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5A991" w14:textId="77777777" w:rsidR="00E302D5" w:rsidRDefault="00DA481A">
      <w:r>
        <w:rPr>
          <w:noProof/>
        </w:rPr>
        <w:drawing>
          <wp:anchor distT="0" distB="0" distL="114300" distR="114300" simplePos="0" relativeHeight="251653120" behindDoc="1" locked="0" layoutInCell="1" allowOverlap="1" wp14:anchorId="7B8F97E1" wp14:editId="4EC27A4A">
            <wp:simplePos x="0" y="0"/>
            <wp:positionH relativeFrom="page">
              <wp:align>right</wp:align>
            </wp:positionH>
            <wp:positionV relativeFrom="paragraph">
              <wp:posOffset>13335</wp:posOffset>
            </wp:positionV>
            <wp:extent cx="5279390" cy="7591425"/>
            <wp:effectExtent l="0" t="0" r="0" b="0"/>
            <wp:wrapNone/>
            <wp:docPr id="17"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6DCE4" w14:textId="77777777" w:rsidR="00E302D5" w:rsidRDefault="00DA481A">
      <w:r>
        <w:rPr>
          <w:noProof/>
        </w:rPr>
        <mc:AlternateContent>
          <mc:Choice Requires="wps">
            <w:drawing>
              <wp:anchor distT="0" distB="0" distL="114300" distR="114300" simplePos="0" relativeHeight="251652096" behindDoc="0" locked="0" layoutInCell="1" allowOverlap="1" wp14:anchorId="15DA43EC" wp14:editId="716C82CF">
                <wp:simplePos x="0" y="0"/>
                <wp:positionH relativeFrom="column">
                  <wp:posOffset>0</wp:posOffset>
                </wp:positionH>
                <wp:positionV relativeFrom="paragraph">
                  <wp:posOffset>368935</wp:posOffset>
                </wp:positionV>
                <wp:extent cx="6115050" cy="514985"/>
                <wp:effectExtent l="0" t="0" r="0" b="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15050" cy="514985"/>
                        </a:xfrm>
                        <a:prstGeom prst="rect">
                          <a:avLst/>
                        </a:prstGeom>
                        <a:solidFill>
                          <a:srgbClr val="AFABAB"/>
                        </a:solidFill>
                        <a:ln>
                          <a:noFill/>
                          <a:prstDash/>
                        </a:ln>
                      </wps:spPr>
                      <wps:txb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w14:anchorId="15DA43EC" id="_x0000_t202" coordsize="21600,21600" o:spt="202" path="m,l,21600r21600,l21600,xe">
                <v:stroke joinstyle="miter"/>
                <v:path gradientshapeok="t" o:connecttype="rect"/>
              </v:shapetype>
              <v:shape id="Text Box 16" o:spid="_x0000_s1026" type="#_x0000_t202" style="position:absolute;margin-left:0;margin-top:29.05pt;width:481.5pt;height:40.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" fillcolor="#afabab" stroked="f">
                <v:textbo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v:textbox>
                <w10:wrap type="square"/>
              </v:shape>
            </w:pict>
          </mc:Fallback>
        </mc:AlternateContent>
      </w:r>
    </w:p>
    <w:p w14:paraId="0C550008" w14:textId="77777777" w:rsidR="00E302D5" w:rsidRPr="00F30324" w:rsidRDefault="00F30324" w:rsidP="00F30324">
      <w:pPr>
        <w:jc w:val="center"/>
        <w:rPr>
          <w:b/>
        </w:rPr>
      </w:pPr>
      <w:r w:rsidRPr="00F30324">
        <w:rPr>
          <w:b/>
          <w:sz w:val="18"/>
        </w:rPr>
        <w:t>FOR COM 10 VER 16 09 22</w:t>
      </w:r>
    </w:p>
    <w:p w14:paraId="33EEE748" w14:textId="77777777" w:rsidR="00E302D5" w:rsidRDefault="00E302D5">
      <w:pPr>
        <w:rPr>
          <w:rFonts w:ascii="Century Gothic" w:hAnsi="Century Gothic"/>
          <w:b/>
          <w:bCs/>
        </w:rPr>
      </w:pPr>
    </w:p>
    <w:p w14:paraId="74E8C081" w14:textId="772901AC" w:rsidR="00E302D5" w:rsidRDefault="00E302D5"/>
    <w:p w14:paraId="202E0E06" w14:textId="0C1E3B09" w:rsidR="00E302D5" w:rsidRDefault="00E302D5"/>
    <w:p w14:paraId="21DCCB15" w14:textId="7B32233C" w:rsidR="00E302D5" w:rsidRDefault="00CA59D4">
      <w:r>
        <w:rPr>
          <w:noProof/>
        </w:rPr>
        <mc:AlternateContent>
          <mc:Choice Requires="wps">
            <w:drawing>
              <wp:anchor distT="0" distB="0" distL="114300" distR="114300" simplePos="0" relativeHeight="251654144" behindDoc="0" locked="0" layoutInCell="1" allowOverlap="1" wp14:anchorId="6AE32360" wp14:editId="2C9B04DC">
                <wp:simplePos x="0" y="0"/>
                <wp:positionH relativeFrom="column">
                  <wp:posOffset>-688340</wp:posOffset>
                </wp:positionH>
                <wp:positionV relativeFrom="paragraph">
                  <wp:posOffset>440625</wp:posOffset>
                </wp:positionV>
                <wp:extent cx="2827020" cy="1809750"/>
                <wp:effectExtent l="0" t="0" r="0" b="0"/>
                <wp:wrapNone/>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27020" cy="1809750"/>
                        </a:xfrm>
                        <a:prstGeom prst="rect">
                          <a:avLst/>
                        </a:prstGeom>
                        <a:noFill/>
                        <a:ln>
                          <a:noFill/>
                          <a:prstDash val="solid"/>
                        </a:ln>
                      </wps:spPr>
                      <wps:txbx>
                        <w:txbxContent>
                          <w:p w14:paraId="218CCE1D" w14:textId="736E5E61"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 xml:space="preserve">Servicios de Digitalización </w:t>
                            </w:r>
                          </w:p>
                        </w:txbxContent>
                      </wps:txbx>
                      <wps:bodyPr vert="horz" wrap="square" lIns="365760" tIns="182880" rIns="182880" bIns="182880" anchor="b" anchorCtr="0" compatLnSpc="0">
                        <a:noAutofit/>
                      </wps:bodyPr>
                    </wps:wsp>
                  </a:graphicData>
                </a:graphic>
                <wp14:sizeRelH relativeFrom="page">
                  <wp14:pctWidth>0</wp14:pctWidth>
                </wp14:sizeRelH>
                <wp14:sizeRelV relativeFrom="page">
                  <wp14:pctHeight>0</wp14:pctHeight>
                </wp14:sizeRelV>
              </wp:anchor>
            </w:drawing>
          </mc:Choice>
          <mc:Fallback>
            <w:pict>
              <v:rect w14:anchorId="6AE32360" id="Rectangle 15" o:spid="_x0000_s1027" style="position:absolute;margin-left:-54.2pt;margin-top:34.7pt;width:222.6pt;height:14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" filled="f" stroked="f">
                <o:lock v:ext="edit" aspectratio="t"/>
                <v:textbox inset="28.8pt,14.4pt,14.4pt,14.4pt">
                  <w:txbxContent>
                    <w:p w14:paraId="218CCE1D" w14:textId="736E5E61"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 xml:space="preserve">Servicios de Digitalización </w:t>
                      </w:r>
                    </w:p>
                  </w:txbxContent>
                </v:textbox>
              </v:rect>
            </w:pict>
          </mc:Fallback>
        </mc:AlternateContent>
      </w:r>
    </w:p>
    <w:p w14:paraId="2E67A25F" w14:textId="251E91CE" w:rsidR="00E302D5" w:rsidRDefault="00E302D5" w:rsidP="005C3FEA">
      <w:pPr>
        <w:jc w:val="center"/>
      </w:pPr>
    </w:p>
    <w:p w14:paraId="58CCE3C3" w14:textId="77777777" w:rsidR="00E302D5" w:rsidRDefault="00E302D5"/>
    <w:p w14:paraId="474A9418" w14:textId="77777777" w:rsidR="00E302D5" w:rsidRDefault="00E302D5"/>
    <w:p w14:paraId="132037E9" w14:textId="21E20834" w:rsidR="00E302D5" w:rsidRDefault="00E302D5"/>
    <w:p w14:paraId="560D9B4B" w14:textId="197C691C" w:rsidR="00E302D5" w:rsidRDefault="00E302D5"/>
    <w:p w14:paraId="630B682E" w14:textId="77617EA4" w:rsidR="00E302D5" w:rsidRDefault="00CA59D4">
      <w:r>
        <w:rPr>
          <w:noProof/>
        </w:rPr>
        <mc:AlternateContent>
          <mc:Choice Requires="wps">
            <w:drawing>
              <wp:anchor distT="0" distB="0" distL="114300" distR="114300" simplePos="0" relativeHeight="251655168" behindDoc="0" locked="0" layoutInCell="1" allowOverlap="1" wp14:anchorId="3E0D8C95" wp14:editId="6CC7A840">
                <wp:simplePos x="0" y="0"/>
                <wp:positionH relativeFrom="column">
                  <wp:posOffset>-718820</wp:posOffset>
                </wp:positionH>
                <wp:positionV relativeFrom="paragraph">
                  <wp:posOffset>450038</wp:posOffset>
                </wp:positionV>
                <wp:extent cx="3276600" cy="2051685"/>
                <wp:effectExtent l="0" t="0" r="0" b="0"/>
                <wp:wrapNone/>
                <wp:docPr id="10" name="Rectangl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276600" cy="2051685"/>
                        </a:xfrm>
                        <a:prstGeom prst="rect">
                          <a:avLst/>
                        </a:prstGeom>
                        <a:noFill/>
                        <a:ln>
                          <a:noFill/>
                          <a:prstDash val="solid"/>
                        </a:ln>
                      </wps:spPr>
                      <wps:txbx>
                        <w:txbxContent>
                          <w:p w14:paraId="75FADB23" w14:textId="59E43714" w:rsidR="00E302D5" w:rsidRPr="007E17CB" w:rsidRDefault="00DC79EE">
                            <w:pPr>
                              <w:pStyle w:val="ProposalTitle"/>
                              <w:jc w:val="left"/>
                              <w:rPr>
                                <w:rFonts w:asciiTheme="minorHAnsi" w:hAnsiTheme="minorHAnsi"/>
                              </w:rPr>
                            </w:pPr>
                            <w:r w:rsidRPr="007E17CB">
                              <w:rPr>
                                <w:rFonts w:ascii="Calibri" w:hAnsi="Calibri" w:cs="Calibri (Body)"/>
                                <w:szCs w:val="32"/>
                              </w:rPr>
                              <w:t xml:space="preserve">Cliente: </w:t>
                            </w:r>
                            <w:r w:rsidR="007E17CB" w:rsidRPr="007E17CB">
                              <w:rPr>
                                <w:sz w:val="24"/>
                                <w:szCs w:val="24"/>
                              </w:rPr>
                              <w:t>NOKIA SOLUTIONS AND NETWORKS ECUADOR S.A</w:t>
                            </w:r>
                            <w:r w:rsidR="007E17CB">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3E0D8C95" id="Rectangle 10" o:spid="_x0000_s1028" style="position:absolute;margin-left:-56.6pt;margin-top:35.45pt;width:258pt;height:161.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" filled="f" stroked="f">
                <o:lock v:ext="edit" aspectratio="t"/>
                <v:textbox inset="28.8pt,14.4pt,14.4pt,14.4pt">
                  <w:txbxContent>
                    <w:p w14:paraId="75FADB23" w14:textId="59E43714" w:rsidR="00E302D5" w:rsidRPr="007E17CB" w:rsidRDefault="00DC79EE">
                      <w:pPr>
                        <w:pStyle w:val="ProposalTitle"/>
                        <w:jc w:val="left"/>
                        <w:rPr>
                          <w:rFonts w:asciiTheme="minorHAnsi" w:hAnsiTheme="minorHAnsi"/>
                        </w:rPr>
                      </w:pPr>
                      <w:r w:rsidRPr="007E17CB">
                        <w:rPr>
                          <w:rFonts w:ascii="Calibri" w:hAnsi="Calibri" w:cs="Calibri (Body)"/>
                          <w:szCs w:val="32"/>
                        </w:rPr>
                        <w:t xml:space="preserve">Cliente: </w:t>
                      </w:r>
                      <w:r w:rsidR="007E17CB" w:rsidRPr="007E17CB">
                        <w:rPr>
                          <w:sz w:val="24"/>
                          <w:szCs w:val="24"/>
                        </w:rPr>
                        <w:t>NOKIA SOLUTIONS AND NETWORKS ECUADOR S.A</w:t>
                      </w:r>
                      <w:r w:rsidR="007E17CB">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v:textbox>
              </v:rect>
            </w:pict>
          </mc:Fallback>
        </mc:AlternateContent>
      </w:r>
    </w:p>
    <w:p w14:paraId="47A8A80B" w14:textId="77777777" w:rsidR="00E302D5" w:rsidRDefault="00E302D5"/>
    <w:p w14:paraId="2C438716" w14:textId="77777777" w:rsidR="00E302D5" w:rsidRDefault="00DA481A">
      <w:r>
        <w:rPr>
          <w:noProof/>
        </w:rPr>
        <mc:AlternateContent>
          <mc:Choice Requires="wps">
            <w:drawing>
              <wp:anchor distT="0" distB="0" distL="114300" distR="114300" simplePos="0" relativeHeight="251656192" behindDoc="0" locked="0" layoutInCell="1" allowOverlap="1" wp14:anchorId="5D5598E0" wp14:editId="37D6B3ED">
                <wp:simplePos x="0" y="0"/>
                <wp:positionH relativeFrom="page">
                  <wp:posOffset>4667250</wp:posOffset>
                </wp:positionH>
                <wp:positionV relativeFrom="paragraph">
                  <wp:posOffset>41275</wp:posOffset>
                </wp:positionV>
                <wp:extent cx="2886075" cy="2130425"/>
                <wp:effectExtent l="0" t="0" r="0" b="0"/>
                <wp:wrapNone/>
                <wp:docPr id="9" name="Rectangl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86075" cy="2130425"/>
                        </a:xfrm>
                        <a:prstGeom prst="rect">
                          <a:avLst/>
                        </a:prstGeom>
                        <a:noFill/>
                        <a:ln>
                          <a:noFill/>
                          <a:prstDash val="solid"/>
                        </a:ln>
                      </wps:spPr>
                      <wps:txbx>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r>
                              <w:rPr>
                                <w:rFonts w:cs="Calibri"/>
                                <w:color w:val="000000"/>
                                <w:sz w:val="20"/>
                                <w:szCs w:val="20"/>
                                <w:lang w:val="fr-FR"/>
                              </w:rPr>
                              <w:t>cel.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5D5598E0" id="Rectangle 9" o:spid="_x0000_s1029" style="position:absolute;margin-left:367.5pt;margin-top:3.25pt;width:227.25pt;height:167.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" filled="f" stroked="f">
                <o:lock v:ext="edit" aspectratio="t"/>
                <v:textbox inset="28.8pt,14.4pt,14.4pt,14.4pt">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proofErr w:type="spellStart"/>
                      <w:proofErr w:type="gramStart"/>
                      <w:r>
                        <w:rPr>
                          <w:rFonts w:cs="Calibri"/>
                          <w:color w:val="000000"/>
                          <w:sz w:val="20"/>
                          <w:szCs w:val="20"/>
                          <w:lang w:val="fr-FR"/>
                        </w:rPr>
                        <w:t>cel</w:t>
                      </w:r>
                      <w:proofErr w:type="spellEnd"/>
                      <w:proofErr w:type="gramEnd"/>
                      <w:r>
                        <w:rPr>
                          <w:rFonts w:cs="Calibri"/>
                          <w:color w:val="000000"/>
                          <w:sz w:val="20"/>
                          <w:szCs w:val="20"/>
                          <w:lang w:val="fr-FR"/>
                        </w:rPr>
                        <w:t>.  +593 9</w:t>
                      </w:r>
                      <w:r w:rsidR="008D30B8">
                        <w:rPr>
                          <w:rFonts w:cs="Calibri"/>
                          <w:color w:val="000000"/>
                          <w:sz w:val="20"/>
                          <w:szCs w:val="20"/>
                          <w:lang w:val="fr-FR"/>
                        </w:rPr>
                        <w:t xml:space="preserve">83 357 109 </w:t>
                      </w:r>
                      <w:r>
                        <w:rPr>
                          <w:rStyle w:val="Hyperlink"/>
                          <w:rFonts w:cs="Calibri"/>
                          <w:sz w:val="20"/>
                          <w:szCs w:val="20"/>
                          <w:lang w:val="fr-FR"/>
                        </w:rPr>
                        <w:t>dpinos@datasolutions.com.ec</w:t>
                      </w:r>
                    </w:p>
                    <w:p w14:paraId="187A80D2" w14:textId="77777777" w:rsidR="00E302D5" w:rsidRDefault="00DC79EE">
                      <w:pPr>
                        <w:pStyle w:val="NoSpacing"/>
                        <w:jc w:val="right"/>
                      </w:pPr>
                      <w:r>
                        <w:rPr>
                          <w:rStyle w:val="Hyperlink"/>
                          <w:rFonts w:cs="Calibri"/>
                          <w:sz w:val="20"/>
                          <w:szCs w:val="20"/>
                          <w:lang w:val="fr-FR"/>
                        </w:rPr>
                        <w:t>www.datasolutions.com,ec</w:t>
                      </w:r>
                    </w:p>
                  </w:txbxContent>
                </v:textbox>
                <w10:wrap anchorx="page"/>
              </v:rect>
            </w:pict>
          </mc:Fallback>
        </mc:AlternateContent>
      </w:r>
    </w:p>
    <w:p w14:paraId="35A22FB5" w14:textId="77777777" w:rsidR="00E302D5" w:rsidRDefault="00E302D5"/>
    <w:p w14:paraId="2A0D0EFE" w14:textId="77777777" w:rsidR="00E302D5" w:rsidRDefault="00E302D5"/>
    <w:p w14:paraId="5204F0C0" w14:textId="77777777" w:rsidR="00E302D5" w:rsidRDefault="00E302D5"/>
    <w:p w14:paraId="2294E4B9" w14:textId="77777777" w:rsidR="00E302D5" w:rsidRDefault="00E302D5"/>
    <w:p w14:paraId="4517410F" w14:textId="77777777" w:rsidR="00E302D5" w:rsidRDefault="00E302D5"/>
    <w:p w14:paraId="77AA60A1" w14:textId="77777777" w:rsidR="00CA59D4" w:rsidRDefault="00CA59D4">
      <w:pPr>
        <w:jc w:val="both"/>
        <w:rPr>
          <w:rFonts w:cs="Calibri"/>
          <w:sz w:val="20"/>
          <w:szCs w:val="20"/>
        </w:rPr>
      </w:pPr>
    </w:p>
    <w:p w14:paraId="6D398767" w14:textId="77777777" w:rsidR="00CA59D4" w:rsidRDefault="00CA59D4">
      <w:pPr>
        <w:jc w:val="both"/>
        <w:rPr>
          <w:rFonts w:cs="Calibri"/>
          <w:sz w:val="20"/>
          <w:szCs w:val="20"/>
        </w:rPr>
      </w:pPr>
    </w:p>
    <w:p w14:paraId="2827AA9A" w14:textId="031A245F" w:rsidR="00E302D5" w:rsidRPr="005F2717" w:rsidRDefault="00DC79EE" w:rsidP="007E17CB">
      <w:pPr>
        <w:jc w:val="right"/>
      </w:pPr>
      <w:r w:rsidRPr="005F2717">
        <w:rPr>
          <w:rFonts w:cs="Calibri"/>
          <w:sz w:val="20"/>
          <w:szCs w:val="20"/>
        </w:rPr>
        <w:lastRenderedPageBreak/>
        <w:fldChar w:fldCharType="begin"/>
      </w:r>
      <w:r w:rsidRPr="005F2717">
        <w:rPr>
          <w:rFonts w:cs="Calibri"/>
          <w:sz w:val="20"/>
          <w:szCs w:val="20"/>
        </w:rPr>
        <w:instrText xml:space="preserve"> DATE \@ "d' de 'MMMM' de 'yyyy" </w:instrText>
      </w:r>
      <w:r w:rsidRPr="005F2717">
        <w:rPr>
          <w:rFonts w:cs="Calibri"/>
          <w:sz w:val="20"/>
          <w:szCs w:val="20"/>
        </w:rPr>
        <w:fldChar w:fldCharType="separate"/>
      </w:r>
      <w:r w:rsidR="007E17CB">
        <w:rPr>
          <w:rFonts w:cs="Calibri"/>
          <w:noProof/>
          <w:sz w:val="20"/>
          <w:szCs w:val="20"/>
        </w:rPr>
        <w:t>28 de noviembre de 2023</w:t>
      </w:r>
      <w:r w:rsidRPr="005F2717">
        <w:rPr>
          <w:rFonts w:cs="Calibri"/>
          <w:sz w:val="20"/>
          <w:szCs w:val="20"/>
        </w:rPr>
        <w:fldChar w:fldCharType="end"/>
      </w:r>
    </w:p>
    <w:p w14:paraId="14C89ABC" w14:textId="59F2E65B" w:rsidR="00E302D5" w:rsidRDefault="00E627C9" w:rsidP="00CA59D4">
      <w:pPr>
        <w:pStyle w:val="Sinespaciado"/>
      </w:pPr>
      <w:r w:rsidRPr="005F2717">
        <w:t>S</w:t>
      </w:r>
      <w:r>
        <w:t xml:space="preserve">rta. </w:t>
      </w:r>
      <w:r w:rsidR="00C418D0">
        <w:t xml:space="preserve">Carolina </w:t>
      </w:r>
      <w:r w:rsidR="007E17CB">
        <w:t>Berrocal.</w:t>
      </w:r>
    </w:p>
    <w:p w14:paraId="4DE0D341" w14:textId="77777777" w:rsidR="007E17CB" w:rsidRPr="005F2717" w:rsidRDefault="007E17CB" w:rsidP="00CA59D4">
      <w:pPr>
        <w:pStyle w:val="Sinespaciado"/>
      </w:pPr>
    </w:p>
    <w:p w14:paraId="777BDA50" w14:textId="35845C49" w:rsidR="005F2717" w:rsidRPr="007E17CB" w:rsidRDefault="007E17CB">
      <w:pPr>
        <w:pStyle w:val="Sinespaciado"/>
        <w:jc w:val="both"/>
        <w:rPr>
          <w:b/>
          <w:bCs/>
          <w:lang w:val="en-US"/>
        </w:rPr>
      </w:pPr>
      <w:r w:rsidRPr="007E17CB">
        <w:rPr>
          <w:b/>
          <w:bCs/>
          <w:lang w:val="en-US"/>
        </w:rPr>
        <w:t>NOKIA SOLUTIONS AND NETWORKS ECUADOR S.A</w:t>
      </w:r>
    </w:p>
    <w:p w14:paraId="5C177325" w14:textId="77777777" w:rsidR="007E17CB" w:rsidRPr="007E17CB" w:rsidRDefault="007E17CB">
      <w:pPr>
        <w:pStyle w:val="Sinespaciado"/>
        <w:jc w:val="both"/>
        <w:rPr>
          <w:lang w:val="en-US"/>
        </w:rPr>
      </w:pPr>
    </w:p>
    <w:p w14:paraId="079CDD61" w14:textId="105712E0" w:rsidR="00E302D5" w:rsidRPr="00CA59D4" w:rsidRDefault="00DC79EE">
      <w:pPr>
        <w:pStyle w:val="Sinespaciado"/>
        <w:jc w:val="both"/>
        <w:rPr>
          <w:rFonts w:cs="Calibri"/>
          <w:sz w:val="20"/>
          <w:szCs w:val="20"/>
        </w:rPr>
      </w:pPr>
      <w:r w:rsidRPr="00CA59D4">
        <w:rPr>
          <w:rFonts w:cs="Calibri"/>
          <w:sz w:val="20"/>
          <w:szCs w:val="20"/>
        </w:rPr>
        <w:t>De nuestra consideración:</w:t>
      </w:r>
    </w:p>
    <w:p w14:paraId="27E59779" w14:textId="77777777" w:rsidR="00E302D5" w:rsidRPr="00CA59D4" w:rsidRDefault="00E302D5">
      <w:pPr>
        <w:pStyle w:val="Sinespaciado"/>
        <w:jc w:val="both"/>
        <w:rPr>
          <w:rFonts w:cs="Calibri"/>
          <w:sz w:val="20"/>
          <w:szCs w:val="20"/>
        </w:rPr>
      </w:pPr>
    </w:p>
    <w:p w14:paraId="2DF0D081" w14:textId="5C990770" w:rsidR="00E302D5" w:rsidRPr="00CA59D4" w:rsidRDefault="00DC79EE">
      <w:pPr>
        <w:pStyle w:val="Default"/>
        <w:jc w:val="both"/>
        <w:rPr>
          <w:lang w:val="es-EC"/>
        </w:rPr>
      </w:pPr>
      <w:r w:rsidRPr="00CA59D4">
        <w:rPr>
          <w:rFonts w:ascii="Calibri" w:hAnsi="Calibri" w:cs="Calibri"/>
          <w:sz w:val="20"/>
          <w:szCs w:val="20"/>
          <w:lang w:val="es-ES"/>
        </w:rPr>
        <w:t xml:space="preserve">Reciba los más cordiales saludos de parte de quienes conformamos DATASOLUTIONS S.A., especialistas en la Administración </w:t>
      </w:r>
      <w:r w:rsidR="003E0C7B" w:rsidRPr="00CA59D4">
        <w:rPr>
          <w:rFonts w:ascii="Calibri" w:hAnsi="Calibri" w:cs="Calibri"/>
          <w:sz w:val="20"/>
          <w:szCs w:val="20"/>
          <w:lang w:val="es-ES"/>
        </w:rPr>
        <w:t>integral de información</w:t>
      </w:r>
      <w:r w:rsidR="00E2549F" w:rsidRPr="00CA59D4">
        <w:rPr>
          <w:rFonts w:ascii="Calibri" w:hAnsi="Calibri" w:cs="Calibri"/>
          <w:sz w:val="20"/>
          <w:szCs w:val="20"/>
          <w:lang w:val="es-ES"/>
        </w:rPr>
        <w:t xml:space="preserve">. </w:t>
      </w:r>
      <w:r w:rsidR="00471487" w:rsidRPr="00CA59D4">
        <w:rPr>
          <w:rFonts w:ascii="Calibri" w:hAnsi="Calibri" w:cs="Calibri"/>
          <w:sz w:val="20"/>
          <w:szCs w:val="20"/>
          <w:lang w:val="es-ES"/>
        </w:rPr>
        <w:t xml:space="preserve">Esta propuesta presenta nuestra cotización por los servicios de digitalización </w:t>
      </w:r>
      <w:r w:rsidR="00CA59D4">
        <w:rPr>
          <w:rFonts w:ascii="Calibri" w:hAnsi="Calibri" w:cs="Calibri"/>
          <w:sz w:val="20"/>
          <w:szCs w:val="20"/>
          <w:lang w:val="es-ES"/>
        </w:rPr>
        <w:t xml:space="preserve">y custodia digital </w:t>
      </w:r>
      <w:r w:rsidR="00471487" w:rsidRPr="00CA59D4">
        <w:rPr>
          <w:rFonts w:ascii="Calibri" w:hAnsi="Calibri" w:cs="Calibri"/>
          <w:sz w:val="20"/>
          <w:szCs w:val="20"/>
          <w:lang w:val="es-ES"/>
        </w:rPr>
        <w:t>de su información.</w:t>
      </w:r>
    </w:p>
    <w:p w14:paraId="0A7BACA6" w14:textId="77777777" w:rsidR="00E302D5" w:rsidRPr="00CA59D4" w:rsidRDefault="00E302D5">
      <w:pPr>
        <w:pStyle w:val="Default"/>
        <w:jc w:val="both"/>
        <w:rPr>
          <w:rFonts w:ascii="Calibri" w:hAnsi="Calibri" w:cs="Calibri"/>
          <w:sz w:val="20"/>
          <w:szCs w:val="20"/>
          <w:lang w:val="es-ES"/>
        </w:rPr>
      </w:pPr>
    </w:p>
    <w:p w14:paraId="459B103B" w14:textId="5AA69DAA" w:rsidR="00E302D5" w:rsidRPr="00CA59D4" w:rsidRDefault="00DC79EE">
      <w:pPr>
        <w:pStyle w:val="Default"/>
        <w:jc w:val="both"/>
        <w:rPr>
          <w:lang w:val="es-EC"/>
        </w:rPr>
      </w:pPr>
      <w:r w:rsidRPr="00CA59D4">
        <w:rPr>
          <w:rFonts w:ascii="Calibri" w:hAnsi="Calibri" w:cs="Calibri"/>
          <w:sz w:val="20"/>
          <w:szCs w:val="20"/>
          <w:lang w:val="es-ES"/>
        </w:rPr>
        <w:t xml:space="preserve">DATASOLUTIONS S.A cuenta con el software EDC DOCUDATA,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DataSolutions S.A. se constituye actualmente en la única compañía en el mercado que puede ofrecer a sus clientes la administración física y digital de su información mediante una misma plataforma. DataSolutions S.A. se constituye como una compañía comprometida con el medio ambiente al estar siempre pendiente de que sus clientes conserven lo estrictamente necesario. La información que en coordinación con </w:t>
      </w:r>
      <w:r w:rsidR="00471487" w:rsidRPr="00CA59D4">
        <w:rPr>
          <w:rFonts w:ascii="Calibri" w:hAnsi="Calibri" w:cs="Calibri"/>
          <w:sz w:val="20"/>
          <w:szCs w:val="20"/>
          <w:lang w:val="es-ES"/>
        </w:rPr>
        <w:t xml:space="preserve">el cliente </w:t>
      </w:r>
      <w:r w:rsidRPr="00CA59D4">
        <w:rPr>
          <w:rFonts w:ascii="Calibri" w:hAnsi="Calibri" w:cs="Calibri"/>
          <w:sz w:val="20"/>
          <w:szCs w:val="20"/>
          <w:lang w:val="es-ES"/>
        </w:rPr>
        <w:t>se determine destruir</w:t>
      </w:r>
      <w:r w:rsidR="00471487" w:rsidRPr="00CA59D4">
        <w:rPr>
          <w:rFonts w:ascii="Calibri" w:hAnsi="Calibri" w:cs="Calibri"/>
          <w:sz w:val="20"/>
          <w:szCs w:val="20"/>
          <w:lang w:val="es-ES"/>
        </w:rPr>
        <w:t>,</w:t>
      </w:r>
      <w:r w:rsidRPr="00CA59D4">
        <w:rPr>
          <w:rFonts w:ascii="Calibri" w:hAnsi="Calibri" w:cs="Calibri"/>
          <w:sz w:val="20"/>
          <w:szCs w:val="20"/>
          <w:lang w:val="es-ES"/>
        </w:rPr>
        <w:t xml:space="preserve"> Datasolutions la destruye y recicla a través de sus proveedores asociados contribuyendo así con el correcto manejo del medio ambiente.</w:t>
      </w:r>
    </w:p>
    <w:p w14:paraId="68CA7C8D" w14:textId="77777777" w:rsidR="00E302D5" w:rsidRPr="00CA59D4" w:rsidRDefault="00E302D5">
      <w:pPr>
        <w:pStyle w:val="Default"/>
        <w:jc w:val="both"/>
        <w:rPr>
          <w:rFonts w:ascii="Calibri" w:hAnsi="Calibri" w:cs="Calibri"/>
          <w:sz w:val="20"/>
          <w:szCs w:val="20"/>
          <w:lang w:val="es-ES"/>
        </w:rPr>
      </w:pPr>
    </w:p>
    <w:p w14:paraId="3B191440"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14:paraId="4C2AABB9" w14:textId="77777777" w:rsidR="00E302D5" w:rsidRPr="00CA59D4" w:rsidRDefault="00E302D5">
      <w:pPr>
        <w:pStyle w:val="Default"/>
        <w:jc w:val="both"/>
        <w:rPr>
          <w:rFonts w:ascii="Calibri" w:hAnsi="Calibri" w:cs="Calibri"/>
          <w:sz w:val="20"/>
          <w:szCs w:val="20"/>
          <w:lang w:val="es-ES"/>
        </w:rPr>
      </w:pPr>
    </w:p>
    <w:p w14:paraId="1C0AB532"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Esperamos que la propuesta presentada a continuación sea de su agrado y así poder entablar una relación comercial con ustedes en el largo plazo.</w:t>
      </w:r>
    </w:p>
    <w:p w14:paraId="61D60299" w14:textId="77777777" w:rsidR="00E302D5" w:rsidRPr="00CA59D4" w:rsidRDefault="00E302D5">
      <w:pPr>
        <w:pStyle w:val="Default"/>
        <w:jc w:val="both"/>
        <w:rPr>
          <w:rFonts w:ascii="Calibri" w:hAnsi="Calibri" w:cs="Calibri"/>
          <w:sz w:val="20"/>
          <w:szCs w:val="20"/>
          <w:lang w:val="es-ES"/>
        </w:rPr>
      </w:pPr>
    </w:p>
    <w:p w14:paraId="6A2E93B4" w14:textId="77777777" w:rsidR="00E302D5" w:rsidRPr="00CA59D4" w:rsidRDefault="00E302D5">
      <w:pPr>
        <w:pStyle w:val="Default"/>
        <w:jc w:val="both"/>
        <w:rPr>
          <w:rFonts w:ascii="Calibri" w:hAnsi="Calibri" w:cs="Calibri"/>
          <w:sz w:val="20"/>
          <w:szCs w:val="20"/>
          <w:lang w:val="es-ES"/>
        </w:rPr>
      </w:pPr>
    </w:p>
    <w:p w14:paraId="17E53E5A"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Atentamente,</w:t>
      </w:r>
      <w:r w:rsidR="000B770E" w:rsidRPr="00CA59D4">
        <w:rPr>
          <w:noProof/>
          <w:lang w:val="es-EC"/>
        </w:rPr>
        <w:t xml:space="preserve"> </w:t>
      </w:r>
    </w:p>
    <w:p w14:paraId="5095D3FE" w14:textId="77777777" w:rsidR="00E302D5" w:rsidRPr="00CA59D4" w:rsidRDefault="00E302D5">
      <w:pPr>
        <w:pStyle w:val="Default"/>
        <w:jc w:val="both"/>
        <w:rPr>
          <w:rFonts w:ascii="Calibri" w:hAnsi="Calibri" w:cs="Calibri"/>
          <w:sz w:val="20"/>
          <w:szCs w:val="20"/>
          <w:lang w:val="es-ES"/>
        </w:rPr>
      </w:pPr>
    </w:p>
    <w:p w14:paraId="1EF29430" w14:textId="1190733F" w:rsidR="00E302D5" w:rsidRPr="00CA59D4" w:rsidRDefault="00DA481A">
      <w:pPr>
        <w:pStyle w:val="Default"/>
        <w:jc w:val="both"/>
        <w:rPr>
          <w:rFonts w:ascii="Calibri" w:hAnsi="Calibri" w:cs="Calibri"/>
          <w:sz w:val="20"/>
          <w:szCs w:val="20"/>
          <w:lang w:val="es-ES"/>
        </w:rPr>
      </w:pPr>
      <w:r w:rsidRPr="00CA59D4">
        <w:rPr>
          <w:noProof/>
        </w:rPr>
        <w:drawing>
          <wp:anchor distT="0" distB="0" distL="114300" distR="114300" simplePos="0" relativeHeight="251663360" behindDoc="0" locked="0" layoutInCell="1" allowOverlap="1" wp14:anchorId="42C149D0" wp14:editId="276E3B94">
            <wp:simplePos x="0" y="0"/>
            <wp:positionH relativeFrom="column">
              <wp:posOffset>-8890</wp:posOffset>
            </wp:positionH>
            <wp:positionV relativeFrom="paragraph">
              <wp:posOffset>98425</wp:posOffset>
            </wp:positionV>
            <wp:extent cx="1350010" cy="361315"/>
            <wp:effectExtent l="0" t="0" r="0" b="0"/>
            <wp:wrapNone/>
            <wp:docPr id="14"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8" cstate="print">
                      <a:extLst>
                        <a:ext uri="{28A0092B-C50C-407E-A947-70E740481C1C}">
                          <a14:useLocalDpi xmlns:a14="http://schemas.microsoft.com/office/drawing/2010/main" val="0"/>
                        </a:ext>
                      </a:extLst>
                    </a:blip>
                    <a:srcRect l="24593" t="56367" r="37489" b="19258"/>
                    <a:stretch>
                      <a:fillRect/>
                    </a:stretch>
                  </pic:blipFill>
                  <pic:spPr bwMode="auto">
                    <a:xfrm>
                      <a:off x="0" y="0"/>
                      <a:ext cx="1350010" cy="361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2BB1E7" w14:textId="77777777" w:rsidR="000B770E" w:rsidRPr="00CA59D4" w:rsidRDefault="000B770E">
      <w:pPr>
        <w:pStyle w:val="Default"/>
        <w:jc w:val="both"/>
        <w:rPr>
          <w:rFonts w:ascii="Calibri" w:hAnsi="Calibri" w:cs="Calibri"/>
          <w:sz w:val="20"/>
          <w:szCs w:val="20"/>
          <w:lang w:val="es-ES"/>
        </w:rPr>
      </w:pPr>
    </w:p>
    <w:p w14:paraId="3654DB29" w14:textId="77777777" w:rsidR="000B770E" w:rsidRPr="00CA59D4" w:rsidRDefault="000B770E">
      <w:pPr>
        <w:pStyle w:val="Default"/>
        <w:jc w:val="both"/>
        <w:rPr>
          <w:rFonts w:ascii="Calibri" w:hAnsi="Calibri" w:cs="Calibri"/>
          <w:sz w:val="20"/>
          <w:szCs w:val="20"/>
          <w:lang w:val="es-ES"/>
        </w:rPr>
      </w:pPr>
    </w:p>
    <w:p w14:paraId="7068917A" w14:textId="77777777" w:rsidR="00E302D5" w:rsidRPr="00CA59D4" w:rsidRDefault="008D30B8">
      <w:pPr>
        <w:pStyle w:val="Default"/>
        <w:jc w:val="both"/>
        <w:rPr>
          <w:rFonts w:ascii="Calibri" w:hAnsi="Calibri" w:cs="Calibri"/>
          <w:sz w:val="20"/>
          <w:szCs w:val="20"/>
          <w:lang w:val="es-ES"/>
        </w:rPr>
      </w:pPr>
      <w:r w:rsidRPr="00CA59D4">
        <w:rPr>
          <w:rFonts w:ascii="Calibri" w:hAnsi="Calibri" w:cs="Calibri"/>
          <w:sz w:val="20"/>
          <w:szCs w:val="20"/>
          <w:lang w:val="es-ES"/>
        </w:rPr>
        <w:t>Jazmin Torres Peñafiel</w:t>
      </w:r>
    </w:p>
    <w:p w14:paraId="76A1F080" w14:textId="77777777" w:rsidR="00E302D5" w:rsidRPr="00CA59D4" w:rsidRDefault="008D30B8">
      <w:pPr>
        <w:pStyle w:val="Default"/>
        <w:jc w:val="both"/>
        <w:rPr>
          <w:rFonts w:ascii="Calibri" w:hAnsi="Calibri" w:cs="Calibri"/>
          <w:sz w:val="20"/>
          <w:szCs w:val="20"/>
          <w:lang w:val="es-ES"/>
        </w:rPr>
      </w:pPr>
      <w:r w:rsidRPr="00CA59D4">
        <w:rPr>
          <w:rFonts w:ascii="Calibri" w:hAnsi="Calibri" w:cs="Calibri"/>
          <w:sz w:val="20"/>
          <w:szCs w:val="20"/>
          <w:lang w:val="es-ES"/>
        </w:rPr>
        <w:t>Servicio al Cliente.</w:t>
      </w:r>
    </w:p>
    <w:p w14:paraId="3D945004" w14:textId="77777777" w:rsidR="00E302D5" w:rsidRPr="00CA59D4" w:rsidRDefault="00DC79EE">
      <w:pPr>
        <w:pStyle w:val="Default"/>
        <w:jc w:val="both"/>
        <w:rPr>
          <w:rFonts w:ascii="Calibri" w:hAnsi="Calibri" w:cs="Calibri"/>
          <w:sz w:val="20"/>
          <w:szCs w:val="20"/>
          <w:lang w:val="es"/>
        </w:rPr>
      </w:pPr>
      <w:r w:rsidRPr="00CA59D4">
        <w:rPr>
          <w:rFonts w:ascii="Calibri" w:hAnsi="Calibri" w:cs="Calibri"/>
          <w:sz w:val="20"/>
          <w:szCs w:val="20"/>
          <w:lang w:val="es"/>
        </w:rPr>
        <w:t>DATASOLUTIONS S.A</w:t>
      </w:r>
    </w:p>
    <w:p w14:paraId="7DCE8A7B" w14:textId="77777777" w:rsidR="00E302D5" w:rsidRDefault="00E302D5">
      <w:pPr>
        <w:pStyle w:val="Default"/>
        <w:jc w:val="both"/>
        <w:rPr>
          <w:rFonts w:ascii="Century Gothic" w:hAnsi="Century Gothic" w:cs="Calibri"/>
          <w:b/>
          <w:bCs/>
          <w:sz w:val="22"/>
          <w:szCs w:val="22"/>
          <w:lang w:val="es"/>
        </w:rPr>
      </w:pPr>
    </w:p>
    <w:p w14:paraId="77A39980" w14:textId="77777777" w:rsidR="00E302D5" w:rsidRDefault="00E302D5">
      <w:pPr>
        <w:jc w:val="both"/>
        <w:rPr>
          <w:rFonts w:ascii="Century Gothic" w:hAnsi="Century Gothic"/>
          <w:sz w:val="20"/>
          <w:szCs w:val="20"/>
        </w:rPr>
      </w:pPr>
    </w:p>
    <w:p w14:paraId="5A44B76A" w14:textId="77777777" w:rsidR="00E302D5" w:rsidRDefault="00E302D5">
      <w:pPr>
        <w:jc w:val="both"/>
        <w:rPr>
          <w:rFonts w:ascii="Century Gothic" w:hAnsi="Century Gothic"/>
          <w:sz w:val="20"/>
          <w:szCs w:val="20"/>
        </w:rPr>
      </w:pPr>
    </w:p>
    <w:p w14:paraId="193D3759" w14:textId="77777777" w:rsidR="00773B69" w:rsidRDefault="00DC79EE" w:rsidP="006B3652">
      <w:pPr>
        <w:pStyle w:val="Ttulo1"/>
        <w:rPr>
          <w:rStyle w:val="eop"/>
        </w:rPr>
      </w:pPr>
      <w:bookmarkStart w:id="0" w:name="_Toc64881717"/>
      <w:r>
        <w:rPr>
          <w:rStyle w:val="normaltextrun"/>
        </w:rPr>
        <w:lastRenderedPageBreak/>
        <w:t>Antecedentes</w:t>
      </w:r>
      <w:bookmarkEnd w:id="0"/>
      <w:r w:rsidR="00773B69">
        <w:rPr>
          <w:rStyle w:val="eop"/>
        </w:rPr>
        <w:t>:</w:t>
      </w:r>
    </w:p>
    <w:p w14:paraId="460C7250" w14:textId="77777777" w:rsidR="005C3FEA" w:rsidRDefault="005C3FEA" w:rsidP="00773B69">
      <w:pPr>
        <w:tabs>
          <w:tab w:val="left" w:pos="1650"/>
        </w:tabs>
        <w:spacing w:line="240" w:lineRule="atLeast"/>
        <w:jc w:val="both"/>
      </w:pPr>
    </w:p>
    <w:p w14:paraId="407F1D08" w14:textId="785B5C9B" w:rsidR="00C418D0" w:rsidRDefault="00C418D0" w:rsidP="00C418D0">
      <w:pPr>
        <w:spacing w:after="0" w:line="240" w:lineRule="auto"/>
        <w:jc w:val="both"/>
        <w:rPr>
          <w:rFonts w:ascii="Century Gothic" w:hAnsi="Century Gothic"/>
          <w:sz w:val="20"/>
          <w:szCs w:val="20"/>
        </w:rPr>
      </w:pPr>
      <w:r>
        <w:rPr>
          <w:rFonts w:ascii="Century Gothic" w:hAnsi="Century Gothic"/>
          <w:b/>
          <w:bCs/>
          <w:sz w:val="20"/>
          <w:szCs w:val="20"/>
        </w:rPr>
        <w:t xml:space="preserve">Nokia </w:t>
      </w:r>
      <w:r>
        <w:rPr>
          <w:rFonts w:ascii="Century Gothic" w:hAnsi="Century Gothic"/>
          <w:sz w:val="20"/>
          <w:szCs w:val="20"/>
        </w:rPr>
        <w:t xml:space="preserve">ha venido operando con DataSolutions S.A. a través de los servicios de </w:t>
      </w:r>
      <w:r w:rsidR="007E17CB">
        <w:rPr>
          <w:rFonts w:ascii="Century Gothic" w:hAnsi="Century Gothic"/>
          <w:sz w:val="20"/>
          <w:szCs w:val="20"/>
        </w:rPr>
        <w:t>administración</w:t>
      </w:r>
      <w:r>
        <w:rPr>
          <w:rFonts w:ascii="Century Gothic" w:hAnsi="Century Gothic"/>
          <w:sz w:val="20"/>
          <w:szCs w:val="20"/>
        </w:rPr>
        <w:t xml:space="preserve"> y custodia de información física desde hace varios años. Inicialmente custodiábamos la información contable producida por el equipo y oficina de Guayaquil. Hace aproximadamente año y medio </w:t>
      </w:r>
      <w:r>
        <w:rPr>
          <w:rFonts w:ascii="Century Gothic" w:hAnsi="Century Gothic"/>
          <w:b/>
          <w:bCs/>
          <w:sz w:val="20"/>
          <w:szCs w:val="20"/>
        </w:rPr>
        <w:t xml:space="preserve">Nokia </w:t>
      </w:r>
      <w:r>
        <w:rPr>
          <w:rFonts w:ascii="Century Gothic" w:hAnsi="Century Gothic"/>
          <w:sz w:val="20"/>
          <w:szCs w:val="20"/>
        </w:rPr>
        <w:t xml:space="preserve">nos solicitó el traslado de la información que reposaba en nuestros centros de acopio de información de Guayaquil a las instalaciones en Quito. </w:t>
      </w:r>
    </w:p>
    <w:p w14:paraId="67899E6F" w14:textId="77777777" w:rsidR="00C418D0" w:rsidRDefault="00C418D0" w:rsidP="00C418D0">
      <w:pPr>
        <w:spacing w:after="0" w:line="240" w:lineRule="auto"/>
        <w:jc w:val="both"/>
        <w:rPr>
          <w:rFonts w:ascii="Century Gothic" w:hAnsi="Century Gothic"/>
          <w:sz w:val="20"/>
          <w:szCs w:val="20"/>
        </w:rPr>
      </w:pPr>
    </w:p>
    <w:p w14:paraId="2590030F" w14:textId="5AD9F7E2"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DataSolutions S.A. es un proveedor que se caracteriza por siempre poner los intereses del cliente antes de sus propios intereses. Testimonio de esto son las incontables gestiones que se </w:t>
      </w:r>
      <w:r w:rsidR="007E17CB">
        <w:rPr>
          <w:rFonts w:ascii="Century Gothic" w:hAnsi="Century Gothic"/>
          <w:sz w:val="20"/>
          <w:szCs w:val="20"/>
        </w:rPr>
        <w:t>hicieron</w:t>
      </w:r>
      <w:r>
        <w:rPr>
          <w:rFonts w:ascii="Century Gothic" w:hAnsi="Century Gothic"/>
          <w:sz w:val="20"/>
          <w:szCs w:val="20"/>
        </w:rPr>
        <w:t xml:space="preserve"> con María José Serrano para que se nos permita cotizar los servicios de custodia física de información para la información que reposa en las instalaciones del segundo proveedor. Ha sido tanto nuestro interés de posicionarnos como único proveedor que </w:t>
      </w:r>
      <w:r w:rsidR="007E17CB">
        <w:rPr>
          <w:rFonts w:ascii="Century Gothic" w:hAnsi="Century Gothic"/>
          <w:sz w:val="20"/>
          <w:szCs w:val="20"/>
        </w:rPr>
        <w:t>inclusive</w:t>
      </w:r>
      <w:r>
        <w:rPr>
          <w:rFonts w:ascii="Century Gothic" w:hAnsi="Century Gothic"/>
          <w:sz w:val="20"/>
          <w:szCs w:val="20"/>
        </w:rPr>
        <w:t xml:space="preserve"> accedimos a otorgarles el traslado sin costo de las cajas desde Guayaquil a Quito.</w:t>
      </w:r>
    </w:p>
    <w:p w14:paraId="20D21E28" w14:textId="77777777" w:rsidR="00C418D0" w:rsidRDefault="00C418D0" w:rsidP="00C418D0">
      <w:pPr>
        <w:spacing w:after="0" w:line="240" w:lineRule="auto"/>
        <w:jc w:val="both"/>
        <w:rPr>
          <w:rFonts w:ascii="Century Gothic" w:hAnsi="Century Gothic"/>
          <w:sz w:val="20"/>
          <w:szCs w:val="20"/>
        </w:rPr>
      </w:pPr>
    </w:p>
    <w:p w14:paraId="37DBB7DA" w14:textId="77777777"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Hace varios años atrás pudimos también ganar la licitación para la custodia y administración del archivo físico de RRHH. En este proceso se realizó un trabajo de codificación de caja y file con el objetivo de que </w:t>
      </w:r>
      <w:r>
        <w:rPr>
          <w:rFonts w:ascii="Century Gothic" w:hAnsi="Century Gothic"/>
          <w:b/>
          <w:bCs/>
          <w:sz w:val="20"/>
          <w:szCs w:val="20"/>
        </w:rPr>
        <w:t xml:space="preserve">Nokia </w:t>
      </w:r>
      <w:r>
        <w:rPr>
          <w:rFonts w:ascii="Century Gothic" w:hAnsi="Century Gothic"/>
          <w:sz w:val="20"/>
          <w:szCs w:val="20"/>
        </w:rPr>
        <w:t>pueda acceder a su información de manera rápida y eficiente. Adicionalmente, María José Serrano nos aprobó verbalmente el proyecto de manejo y administración de la información producida del proyecto con la CNT. Lastimosamente este proyecto no ha podido avanzar hasta el momento.</w:t>
      </w:r>
    </w:p>
    <w:p w14:paraId="0328FF70" w14:textId="77777777" w:rsidR="00C418D0" w:rsidRDefault="00C418D0" w:rsidP="00C418D0">
      <w:pPr>
        <w:spacing w:after="0" w:line="240" w:lineRule="auto"/>
        <w:jc w:val="both"/>
        <w:rPr>
          <w:rFonts w:ascii="Century Gothic" w:hAnsi="Century Gothic"/>
          <w:sz w:val="20"/>
          <w:szCs w:val="20"/>
        </w:rPr>
      </w:pPr>
    </w:p>
    <w:p w14:paraId="56DC2BFA" w14:textId="77777777" w:rsidR="00C418D0" w:rsidRDefault="00C418D0" w:rsidP="00C418D0">
      <w:pPr>
        <w:spacing w:after="0" w:line="240" w:lineRule="auto"/>
        <w:jc w:val="both"/>
        <w:rPr>
          <w:rFonts w:ascii="Century Gothic" w:hAnsi="Century Gothic"/>
          <w:sz w:val="20"/>
          <w:szCs w:val="20"/>
        </w:rPr>
      </w:pPr>
      <w:r>
        <w:rPr>
          <w:rFonts w:ascii="Century Gothic" w:hAnsi="Century Gothic"/>
          <w:b/>
          <w:bCs/>
          <w:sz w:val="20"/>
          <w:szCs w:val="20"/>
        </w:rPr>
        <w:t xml:space="preserve">Nokia </w:t>
      </w:r>
      <w:r>
        <w:rPr>
          <w:rFonts w:ascii="Century Gothic" w:hAnsi="Century Gothic"/>
          <w:sz w:val="20"/>
          <w:szCs w:val="20"/>
        </w:rPr>
        <w:t xml:space="preserve">actualmente está buscando unificar el proveedor de custodia y administración de su información en uno sólo. </w:t>
      </w:r>
      <w:r>
        <w:rPr>
          <w:rFonts w:ascii="Century Gothic" w:hAnsi="Century Gothic"/>
          <w:b/>
          <w:bCs/>
          <w:sz w:val="20"/>
          <w:szCs w:val="20"/>
        </w:rPr>
        <w:t xml:space="preserve">Nokia </w:t>
      </w:r>
      <w:r>
        <w:rPr>
          <w:rFonts w:ascii="Century Gothic" w:hAnsi="Century Gothic"/>
          <w:sz w:val="20"/>
          <w:szCs w:val="20"/>
        </w:rPr>
        <w:t>ha informado a DataSolutions S.A. que el segundo proveedor tiene un archivo de 902 cajas adicionales a las que ya tiene en custodia con DataSolutions S.A.</w:t>
      </w:r>
    </w:p>
    <w:p w14:paraId="578FE9D1" w14:textId="77777777" w:rsidR="00C418D0" w:rsidRDefault="00C418D0" w:rsidP="00C418D0">
      <w:pPr>
        <w:spacing w:after="0" w:line="240" w:lineRule="auto"/>
        <w:jc w:val="both"/>
        <w:rPr>
          <w:rFonts w:ascii="Century Gothic" w:hAnsi="Century Gothic"/>
          <w:sz w:val="20"/>
          <w:szCs w:val="20"/>
        </w:rPr>
      </w:pPr>
    </w:p>
    <w:p w14:paraId="4709D928" w14:textId="77777777"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La presente propuesta tiene como objetivo presentar nuestra cotización para proceder a ejecutar la migración de la información para que los mismos se conserven en un mismo proveedor. </w:t>
      </w:r>
    </w:p>
    <w:p w14:paraId="5FDCB264" w14:textId="77777777" w:rsidR="00C418D0" w:rsidRDefault="00C418D0" w:rsidP="00C418D0">
      <w:pPr>
        <w:spacing w:after="0" w:line="240" w:lineRule="auto"/>
        <w:jc w:val="both"/>
        <w:rPr>
          <w:rFonts w:ascii="Century Gothic" w:hAnsi="Century Gothic"/>
          <w:sz w:val="20"/>
          <w:szCs w:val="20"/>
        </w:rPr>
      </w:pPr>
    </w:p>
    <w:p w14:paraId="30B47E85" w14:textId="15CD8833" w:rsidR="00C418D0" w:rsidRPr="00D97F2F"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A </w:t>
      </w:r>
      <w:r w:rsidR="007E17CB">
        <w:rPr>
          <w:rFonts w:ascii="Century Gothic" w:hAnsi="Century Gothic"/>
          <w:sz w:val="20"/>
          <w:szCs w:val="20"/>
        </w:rPr>
        <w:t>continuación,</w:t>
      </w:r>
      <w:r>
        <w:rPr>
          <w:rFonts w:ascii="Century Gothic" w:hAnsi="Century Gothic"/>
          <w:sz w:val="20"/>
          <w:szCs w:val="20"/>
        </w:rPr>
        <w:t xml:space="preserve"> ponemos a disposición nuestra propuesta.</w:t>
      </w:r>
    </w:p>
    <w:p w14:paraId="17668624" w14:textId="77777777" w:rsidR="00C418D0" w:rsidRDefault="00C418D0" w:rsidP="00C418D0">
      <w:pPr>
        <w:spacing w:after="0" w:line="240" w:lineRule="auto"/>
        <w:jc w:val="both"/>
        <w:rPr>
          <w:rFonts w:ascii="Century Gothic" w:hAnsi="Century Gothic"/>
          <w:sz w:val="20"/>
          <w:szCs w:val="20"/>
        </w:rPr>
      </w:pPr>
    </w:p>
    <w:p w14:paraId="5334D40A" w14:textId="77777777" w:rsidR="00C418D0" w:rsidRPr="006E0C21" w:rsidRDefault="00C418D0" w:rsidP="00C418D0">
      <w:pPr>
        <w:spacing w:after="0" w:line="240" w:lineRule="auto"/>
        <w:jc w:val="both"/>
        <w:rPr>
          <w:rFonts w:ascii="Century Gothic" w:hAnsi="Century Gothic"/>
          <w:sz w:val="20"/>
          <w:szCs w:val="20"/>
        </w:rPr>
      </w:pPr>
    </w:p>
    <w:p w14:paraId="2CB76FFB" w14:textId="77777777" w:rsidR="00C418D0" w:rsidRDefault="00C418D0" w:rsidP="00C418D0">
      <w:pPr>
        <w:spacing w:after="0" w:line="240" w:lineRule="auto"/>
        <w:jc w:val="both"/>
        <w:rPr>
          <w:rFonts w:ascii="Century Gothic" w:hAnsi="Century Gothic"/>
          <w:sz w:val="20"/>
          <w:szCs w:val="20"/>
        </w:rPr>
      </w:pPr>
    </w:p>
    <w:p w14:paraId="1F94C20A" w14:textId="77777777" w:rsidR="00F150DF" w:rsidRPr="00F150DF" w:rsidRDefault="00F150DF" w:rsidP="00F150DF"/>
    <w:p w14:paraId="5BAA9744" w14:textId="1534B5B6" w:rsidR="00E302D5" w:rsidRPr="00CA59D4" w:rsidRDefault="00CA59D4">
      <w:pPr>
        <w:pStyle w:val="Ttulo2"/>
        <w:jc w:val="both"/>
        <w:rPr>
          <w:rFonts w:ascii="Calibri" w:hAnsi="Calibri" w:cs="Calibri"/>
          <w:bCs w:val="0"/>
          <w:color w:val="000000"/>
          <w:sz w:val="32"/>
          <w:szCs w:val="32"/>
        </w:rPr>
      </w:pPr>
      <w:r>
        <w:rPr>
          <w:rFonts w:ascii="Calibri" w:hAnsi="Calibri" w:cs="Calibri"/>
          <w:bCs w:val="0"/>
          <w:color w:val="000000"/>
          <w:sz w:val="32"/>
          <w:szCs w:val="32"/>
        </w:rPr>
        <w:t>Servicios de Digitalización</w:t>
      </w:r>
    </w:p>
    <w:p w14:paraId="41FEA8C7" w14:textId="77777777" w:rsidR="00F877E4" w:rsidRDefault="00F877E4">
      <w:pPr>
        <w:spacing w:line="240" w:lineRule="auto"/>
        <w:jc w:val="both"/>
      </w:pPr>
    </w:p>
    <w:p w14:paraId="5A192357" w14:textId="5511D03B" w:rsidR="00F877E4" w:rsidRPr="00471487" w:rsidRDefault="00F877E4" w:rsidP="003946DC">
      <w:pPr>
        <w:tabs>
          <w:tab w:val="left" w:pos="1650"/>
        </w:tabs>
        <w:spacing w:line="240" w:lineRule="atLeast"/>
        <w:jc w:val="both"/>
        <w:rPr>
          <w:rFonts w:cs="Calibri"/>
          <w:b/>
          <w:bCs/>
          <w:sz w:val="20"/>
          <w:szCs w:val="20"/>
        </w:rPr>
      </w:pPr>
      <w:r w:rsidRPr="00471487">
        <w:rPr>
          <w:sz w:val="20"/>
          <w:szCs w:val="20"/>
        </w:rPr>
        <w:t xml:space="preserve">En esta propuesta se le plantea a </w:t>
      </w:r>
      <w:r w:rsidR="007E17CB" w:rsidRPr="007E17CB">
        <w:rPr>
          <w:b/>
          <w:bCs/>
          <w:sz w:val="20"/>
          <w:szCs w:val="20"/>
        </w:rPr>
        <w:t>NOKIA SOLUTIONS AND NETWORKS ECUADOR S.A</w:t>
      </w:r>
      <w:r w:rsidR="007E17CB">
        <w:rPr>
          <w:sz w:val="20"/>
          <w:szCs w:val="20"/>
        </w:rPr>
        <w:t xml:space="preserve">., </w:t>
      </w:r>
      <w:r w:rsidRPr="00471487">
        <w:rPr>
          <w:sz w:val="20"/>
          <w:szCs w:val="20"/>
        </w:rPr>
        <w:t xml:space="preserve">la digitalización de la información del departamento de </w:t>
      </w:r>
      <w:r w:rsidR="003946DC" w:rsidRPr="00471487">
        <w:rPr>
          <w:sz w:val="20"/>
          <w:szCs w:val="20"/>
        </w:rPr>
        <w:t>Contabilidad</w:t>
      </w:r>
      <w:r w:rsidR="007E17CB">
        <w:rPr>
          <w:sz w:val="20"/>
          <w:szCs w:val="20"/>
        </w:rPr>
        <w:t xml:space="preserve"> roles año 2016</w:t>
      </w:r>
      <w:r w:rsidRPr="00471487">
        <w:rPr>
          <w:sz w:val="20"/>
          <w:szCs w:val="20"/>
        </w:rPr>
        <w:t>. Estimamos que los volúmenes de imágenes ascienden a</w:t>
      </w:r>
      <w:r w:rsidR="007E17CB">
        <w:rPr>
          <w:sz w:val="20"/>
          <w:szCs w:val="20"/>
        </w:rPr>
        <w:t xml:space="preserve"> ________</w:t>
      </w:r>
    </w:p>
    <w:p w14:paraId="253F3DB4" w14:textId="2655B747" w:rsidR="00E302D5" w:rsidRPr="00CA59D4" w:rsidRDefault="00F877E4">
      <w:pPr>
        <w:spacing w:line="240" w:lineRule="auto"/>
        <w:jc w:val="both"/>
        <w:rPr>
          <w:rFonts w:cs="Calibri"/>
          <w:color w:val="000000"/>
          <w:spacing w:val="-4"/>
          <w:sz w:val="20"/>
          <w:szCs w:val="20"/>
          <w:shd w:val="clear" w:color="auto" w:fill="FFFFFF"/>
        </w:rPr>
      </w:pPr>
      <w:r>
        <w:rPr>
          <w:rFonts w:cs="Calibri"/>
          <w:color w:val="000000"/>
          <w:spacing w:val="-4"/>
          <w:sz w:val="20"/>
          <w:szCs w:val="20"/>
          <w:shd w:val="clear" w:color="auto" w:fill="FFFFFF"/>
        </w:rPr>
        <w:t>El servicio de digitalización consiste en la convers</w:t>
      </w:r>
      <w:r w:rsidR="00CA59D4">
        <w:rPr>
          <w:rFonts w:cs="Calibri"/>
          <w:color w:val="000000"/>
          <w:spacing w:val="-4"/>
          <w:sz w:val="20"/>
          <w:szCs w:val="20"/>
          <w:shd w:val="clear" w:color="auto" w:fill="FFFFFF"/>
        </w:rPr>
        <w:t>ión</w:t>
      </w:r>
      <w:r>
        <w:rPr>
          <w:rFonts w:cs="Calibri"/>
          <w:color w:val="000000"/>
          <w:spacing w:val="-4"/>
          <w:sz w:val="20"/>
          <w:szCs w:val="20"/>
          <w:shd w:val="clear" w:color="auto" w:fill="FFFFFF"/>
        </w:rPr>
        <w:t xml:space="preserve"> de la información física a una versión digital. Normalmente los clientes piensan que el simple hecho de escanear y convertir puede sonar simple</w:t>
      </w:r>
      <w:r w:rsidR="00CA59D4">
        <w:rPr>
          <w:rFonts w:cs="Calibri"/>
          <w:color w:val="000000"/>
          <w:spacing w:val="-4"/>
          <w:sz w:val="20"/>
          <w:szCs w:val="20"/>
          <w:shd w:val="clear" w:color="auto" w:fill="FFFFFF"/>
        </w:rPr>
        <w:t xml:space="preserve">. </w:t>
      </w:r>
      <w:r>
        <w:rPr>
          <w:rFonts w:cs="Calibri"/>
          <w:color w:val="000000"/>
          <w:sz w:val="20"/>
          <w:szCs w:val="20"/>
          <w:shd w:val="clear" w:color="auto" w:fill="FFFFFF"/>
        </w:rPr>
        <w:t xml:space="preserve">Eso es una realidad cuando se </w:t>
      </w:r>
      <w:r>
        <w:rPr>
          <w:rFonts w:cs="Calibri"/>
          <w:color w:val="000000"/>
          <w:sz w:val="20"/>
          <w:szCs w:val="20"/>
          <w:shd w:val="clear" w:color="auto" w:fill="FFFFFF"/>
        </w:rPr>
        <w:lastRenderedPageBreak/>
        <w:t xml:space="preserve">pretende convertir un volumen pequeño de documentos. Cuando los clientes necesitan de equipos de alta velocidad al igual que personal capacitado para hacerlo. DATASOLUTIONS, le ofrece este servicio. A través del tiempo hemos digitalizado aproximadamente 10,000,000 de papales para distintos clientes en el sector público y privado. </w:t>
      </w:r>
      <w:r w:rsidR="00DC79EE">
        <w:rPr>
          <w:rFonts w:cs="Calibri"/>
          <w:color w:val="000000"/>
          <w:sz w:val="20"/>
          <w:szCs w:val="20"/>
        </w:rPr>
        <w:t>Consideramos que en los servicios de digitalización y procesamiento de información como compañía ofrecemos los siguientes valores agregados:</w:t>
      </w:r>
    </w:p>
    <w:p w14:paraId="062EECCC" w14:textId="77777777" w:rsidR="00E302D5" w:rsidRDefault="00DC79EE">
      <w:pPr>
        <w:pStyle w:val="NormalWeb"/>
        <w:numPr>
          <w:ilvl w:val="0"/>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Indexación de la información </w:t>
      </w:r>
    </w:p>
    <w:p w14:paraId="513F0FBF" w14:textId="7729D447" w:rsidR="00E302D5" w:rsidRDefault="00DC79EE">
      <w:pPr>
        <w:pStyle w:val="NormalWeb"/>
        <w:numPr>
          <w:ilvl w:val="1"/>
          <w:numId w:val="5"/>
        </w:numPr>
        <w:spacing w:before="0" w:after="0"/>
        <w:jc w:val="both"/>
      </w:pPr>
      <w:r>
        <w:rPr>
          <w:rFonts w:ascii="Calibri" w:hAnsi="Calibri" w:cs="Calibri"/>
          <w:bCs/>
          <w:color w:val="000000"/>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p>
    <w:p w14:paraId="7B4BF0B8"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 xml:space="preserve">Depuración y Preparación </w:t>
      </w:r>
    </w:p>
    <w:p w14:paraId="2B5EB6FC"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6B9EAA00"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Revitalización de imágenes</w:t>
      </w:r>
    </w:p>
    <w:p w14:paraId="40ECB4A4"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Al escanear las imágenes se puede preservar la calidad del documento hacia el futuro. Adicional que los softwares que utilizamos permiten retocar y mejorar la foto de la información que se escanea.</w:t>
      </w:r>
    </w:p>
    <w:p w14:paraId="1BB303AF" w14:textId="63DADC85" w:rsidR="003227D5" w:rsidRDefault="003227D5" w:rsidP="003227D5">
      <w:pPr>
        <w:pStyle w:val="NormalWeb"/>
        <w:numPr>
          <w:ilvl w:val="0"/>
          <w:numId w:val="5"/>
        </w:numPr>
        <w:spacing w:before="0" w:after="0"/>
        <w:jc w:val="both"/>
      </w:pPr>
      <w:r>
        <w:rPr>
          <w:rStyle w:val="textomain5"/>
          <w:rFonts w:ascii="Calibri" w:hAnsi="Calibri" w:cs="Calibri"/>
          <w:color w:val="000000"/>
          <w:sz w:val="20"/>
          <w:szCs w:val="20"/>
        </w:rPr>
        <w:t>Subdividir las imágenes escaneadas</w:t>
      </w:r>
    </w:p>
    <w:p w14:paraId="3DA114FC" w14:textId="5486412A" w:rsidR="003227D5" w:rsidRDefault="003227D5" w:rsidP="003227D5">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Se refiere a la acción de agregar separadores a la información digitalizada en casos cuando una carpeta tiene un volumen de información importante </w:t>
      </w:r>
      <w:r w:rsidRPr="003227D5">
        <w:rPr>
          <w:rFonts w:ascii="Calibri" w:hAnsi="Calibri" w:cs="Calibri"/>
          <w:b/>
          <w:bCs/>
          <w:color w:val="000000"/>
          <w:sz w:val="20"/>
          <w:szCs w:val="20"/>
        </w:rPr>
        <w:t>DATASOLUTIONS S.A.,</w:t>
      </w:r>
      <w:r>
        <w:rPr>
          <w:rFonts w:ascii="Calibri" w:hAnsi="Calibri" w:cs="Calibri"/>
          <w:color w:val="000000"/>
          <w:sz w:val="20"/>
          <w:szCs w:val="20"/>
        </w:rPr>
        <w:t xml:space="preserve"> puede subdividirlas en función de que para el cliente se le haga más fácil operar con esta información digital.</w:t>
      </w:r>
    </w:p>
    <w:p w14:paraId="53DACE1F" w14:textId="77777777" w:rsidR="00E302D5" w:rsidRDefault="00E302D5">
      <w:pPr>
        <w:pStyle w:val="NormalWeb"/>
        <w:spacing w:before="0" w:after="0"/>
        <w:jc w:val="both"/>
        <w:rPr>
          <w:rFonts w:ascii="Calibri" w:hAnsi="Calibri" w:cs="Calibri"/>
          <w:color w:val="000000"/>
          <w:sz w:val="20"/>
          <w:szCs w:val="20"/>
        </w:rPr>
      </w:pPr>
    </w:p>
    <w:p w14:paraId="0C224D3D" w14:textId="77777777" w:rsidR="00E302D5" w:rsidRDefault="00E302D5">
      <w:pPr>
        <w:pStyle w:val="NormalWeb"/>
        <w:spacing w:before="0" w:after="0"/>
        <w:jc w:val="both"/>
        <w:rPr>
          <w:rFonts w:ascii="Calibri" w:hAnsi="Calibri" w:cs="Calibri"/>
          <w:color w:val="000000"/>
          <w:sz w:val="20"/>
          <w:szCs w:val="20"/>
        </w:rPr>
      </w:pPr>
    </w:p>
    <w:p w14:paraId="0ACD5666" w14:textId="130A3B05" w:rsidR="00F56F50" w:rsidRDefault="00F56F50" w:rsidP="00CA59D4">
      <w:pPr>
        <w:pStyle w:val="Sinespaciado"/>
        <w:rPr>
          <w:sz w:val="20"/>
          <w:szCs w:val="20"/>
        </w:rPr>
      </w:pPr>
      <w:r w:rsidRPr="00CA59D4">
        <w:rPr>
          <w:sz w:val="20"/>
          <w:szCs w:val="20"/>
        </w:rPr>
        <w:t xml:space="preserve">A </w:t>
      </w:r>
      <w:r w:rsidR="00E6513E" w:rsidRPr="00CA59D4">
        <w:rPr>
          <w:sz w:val="20"/>
          <w:szCs w:val="20"/>
        </w:rPr>
        <w:t>continuación,</w:t>
      </w:r>
      <w:r w:rsidRPr="00CA59D4">
        <w:rPr>
          <w:sz w:val="20"/>
          <w:szCs w:val="20"/>
        </w:rPr>
        <w:t xml:space="preserve"> ponemos a su disposición el costo de la digitalización de su información</w:t>
      </w:r>
      <w:r w:rsidR="00CA59D4">
        <w:rPr>
          <w:sz w:val="20"/>
          <w:szCs w:val="20"/>
        </w:rPr>
        <w:t>:</w:t>
      </w:r>
    </w:p>
    <w:p w14:paraId="77BA79D7" w14:textId="77777777" w:rsidR="00CA59D4" w:rsidRPr="00CA59D4" w:rsidRDefault="00CA59D4" w:rsidP="00CA59D4">
      <w:pPr>
        <w:pStyle w:val="Sinespaciado"/>
        <w:rPr>
          <w:sz w:val="20"/>
          <w:szCs w:val="20"/>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195F0C" w:rsidRPr="00631B68" w14:paraId="67764FD1" w14:textId="77777777" w:rsidTr="00E6513E">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7B2221C4"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195F0C" w:rsidRPr="007E17CB" w14:paraId="21981176"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40E0E941"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0F6144C6" w14:textId="3B2A91C8" w:rsidR="00195F0C" w:rsidRPr="007E17CB" w:rsidRDefault="004D0ACC" w:rsidP="004D0ACC">
            <w:pPr>
              <w:tabs>
                <w:tab w:val="left" w:pos="1650"/>
              </w:tabs>
              <w:spacing w:line="240" w:lineRule="atLeast"/>
              <w:rPr>
                <w:rFonts w:cs="Calibri"/>
                <w:b/>
                <w:bCs/>
                <w:sz w:val="24"/>
                <w:szCs w:val="24"/>
                <w:lang w:val="en-US"/>
              </w:rPr>
            </w:pPr>
            <w:r w:rsidRPr="007E17CB">
              <w:rPr>
                <w:b/>
                <w:bCs/>
                <w:lang w:val="en-US"/>
              </w:rPr>
              <w:t xml:space="preserve">                   </w:t>
            </w:r>
            <w:r w:rsidR="007E17CB" w:rsidRPr="007E17CB">
              <w:rPr>
                <w:b/>
                <w:bCs/>
                <w:lang w:val="en-US"/>
              </w:rPr>
              <w:t>NOKIA SOLUTIONS AND NETWORKS ECUADOR S.A</w:t>
            </w:r>
          </w:p>
        </w:tc>
      </w:tr>
      <w:tr w:rsidR="00195F0C" w:rsidRPr="007E17CB" w14:paraId="4C00D05F" w14:textId="77777777" w:rsidTr="00E6513E">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61E291D0" w14:textId="77777777" w:rsidR="00195F0C" w:rsidRPr="007E17CB" w:rsidRDefault="00195F0C">
            <w:pPr>
              <w:suppressAutoHyphens w:val="0"/>
              <w:autoSpaceDN/>
              <w:spacing w:after="0" w:line="240" w:lineRule="auto"/>
              <w:jc w:val="center"/>
              <w:rPr>
                <w:rFonts w:eastAsia="Times New Roman" w:cs="Calibri"/>
                <w:b/>
                <w:bCs/>
                <w:color w:val="000000"/>
                <w:sz w:val="24"/>
                <w:szCs w:val="24"/>
                <w:lang w:val="en-US"/>
              </w:rPr>
            </w:pPr>
          </w:p>
        </w:tc>
      </w:tr>
      <w:tr w:rsidR="00195F0C" w:rsidRPr="00631B68" w14:paraId="45CF4CF0"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5646B75C"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71F51F0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63B380B7"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785DE96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195F0C" w:rsidRPr="00631B68" w14:paraId="0DE8FD48" w14:textId="77777777" w:rsidTr="00E6513E">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3CC7623D" w14:textId="37BA4F29"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481089D6" w14:textId="6BB55790" w:rsidR="00195F0C" w:rsidRPr="00631B68" w:rsidRDefault="007E17CB"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3D84C21D" w14:textId="7F44D52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0,</w:t>
            </w:r>
            <w:r w:rsidR="007E17CB">
              <w:rPr>
                <w:rFonts w:eastAsia="Times New Roman" w:cs="Calibri"/>
                <w:color w:val="000000"/>
                <w:sz w:val="24"/>
                <w:szCs w:val="24"/>
              </w:rPr>
              <w:t>1011</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917B78A" w14:textId="26ED22DB"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r>
      <w:tr w:rsidR="00195F0C" w:rsidRPr="00631B68" w14:paraId="1C24B4A3" w14:textId="77777777" w:rsidTr="00E6513E">
        <w:trPr>
          <w:trHeight w:val="315"/>
        </w:trPr>
        <w:tc>
          <w:tcPr>
            <w:tcW w:w="2313" w:type="dxa"/>
            <w:tcBorders>
              <w:top w:val="nil"/>
              <w:left w:val="nil"/>
              <w:bottom w:val="nil"/>
              <w:right w:val="nil"/>
            </w:tcBorders>
            <w:noWrap/>
            <w:vAlign w:val="bottom"/>
            <w:hideMark/>
          </w:tcPr>
          <w:p w14:paraId="3E4965F5"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20D947B1"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AA0030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77A1FAF0" w14:textId="725EE2A1"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r>
      <w:tr w:rsidR="00195F0C" w:rsidRPr="00631B68" w14:paraId="6BE6001B" w14:textId="77777777" w:rsidTr="00E6513E">
        <w:trPr>
          <w:trHeight w:val="315"/>
        </w:trPr>
        <w:tc>
          <w:tcPr>
            <w:tcW w:w="2313" w:type="dxa"/>
            <w:tcBorders>
              <w:top w:val="nil"/>
              <w:left w:val="nil"/>
              <w:bottom w:val="nil"/>
              <w:right w:val="nil"/>
            </w:tcBorders>
            <w:noWrap/>
            <w:vAlign w:val="bottom"/>
            <w:hideMark/>
          </w:tcPr>
          <w:p w14:paraId="473296F9"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D6AC6A"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18A1562C"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0738C9C" w14:textId="3D2927BC" w:rsidR="00195F0C" w:rsidRPr="00631B68" w:rsidRDefault="004D0ACC" w:rsidP="004D0ACC">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p>
        </w:tc>
      </w:tr>
      <w:tr w:rsidR="00195F0C" w:rsidRPr="00631B68" w14:paraId="27FEB473" w14:textId="77777777" w:rsidTr="00E6513E">
        <w:trPr>
          <w:trHeight w:val="315"/>
        </w:trPr>
        <w:tc>
          <w:tcPr>
            <w:tcW w:w="2313" w:type="dxa"/>
            <w:tcBorders>
              <w:top w:val="nil"/>
              <w:left w:val="nil"/>
              <w:bottom w:val="nil"/>
              <w:right w:val="nil"/>
            </w:tcBorders>
            <w:noWrap/>
            <w:vAlign w:val="bottom"/>
            <w:hideMark/>
          </w:tcPr>
          <w:p w14:paraId="719EF7E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9A4F08"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0CD6E390"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AE4D651" w14:textId="6EE62AD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r>
    </w:tbl>
    <w:p w14:paraId="715D5D24" w14:textId="77777777" w:rsidR="00E302D5" w:rsidRDefault="00E302D5" w:rsidP="00490DFF">
      <w:pPr>
        <w:jc w:val="center"/>
      </w:pPr>
    </w:p>
    <w:p w14:paraId="14D4132B" w14:textId="77777777" w:rsidR="005E16EF" w:rsidRDefault="005E16EF">
      <w:pPr>
        <w:jc w:val="both"/>
        <w:rPr>
          <w:rFonts w:eastAsia="Times New Roman" w:cs="Calibri"/>
          <w:color w:val="000000"/>
          <w:sz w:val="20"/>
          <w:szCs w:val="20"/>
          <w:lang w:val="es-ES" w:eastAsia="es-MX"/>
        </w:rPr>
      </w:pPr>
    </w:p>
    <w:p w14:paraId="06007985" w14:textId="77777777" w:rsidR="00CA59D4" w:rsidRDefault="00CA59D4">
      <w:pPr>
        <w:jc w:val="both"/>
        <w:rPr>
          <w:rFonts w:eastAsia="Times New Roman" w:cs="Calibri"/>
          <w:b/>
          <w:bCs/>
          <w:color w:val="000000"/>
          <w:sz w:val="32"/>
          <w:szCs w:val="32"/>
          <w:lang w:val="es-ES" w:eastAsia="es-MX"/>
        </w:rPr>
      </w:pPr>
    </w:p>
    <w:p w14:paraId="2579989B" w14:textId="2559EDB2" w:rsidR="00471487" w:rsidRDefault="00CA59D4">
      <w:pPr>
        <w:jc w:val="both"/>
        <w:rPr>
          <w:rFonts w:eastAsia="Times New Roman" w:cs="Calibri"/>
          <w:b/>
          <w:bCs/>
          <w:color w:val="000000"/>
          <w:sz w:val="32"/>
          <w:szCs w:val="32"/>
          <w:lang w:val="es-ES" w:eastAsia="es-MX"/>
        </w:rPr>
      </w:pPr>
      <w:r>
        <w:rPr>
          <w:rFonts w:eastAsia="Times New Roman" w:cs="Calibri"/>
          <w:b/>
          <w:bCs/>
          <w:color w:val="000000"/>
          <w:sz w:val="32"/>
          <w:szCs w:val="32"/>
          <w:lang w:val="es-ES" w:eastAsia="es-MX"/>
        </w:rPr>
        <w:lastRenderedPageBreak/>
        <w:t>Servicio de Almacenamiento Digital</w:t>
      </w:r>
    </w:p>
    <w:p w14:paraId="6890A41C" w14:textId="77777777" w:rsidR="00E42B76" w:rsidRDefault="00E42B76" w:rsidP="00E42B76">
      <w:pPr>
        <w:jc w:val="both"/>
        <w:rPr>
          <w:rFonts w:eastAsia="Times New Roman" w:cs="Calibri"/>
          <w:sz w:val="20"/>
          <w:szCs w:val="20"/>
          <w:lang w:eastAsia="es-MX"/>
        </w:rPr>
      </w:pPr>
      <w:r>
        <w:rPr>
          <w:rFonts w:eastAsia="Times New Roman" w:cs="Calibri"/>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interface el cliente pueda buscar desde la caja, pasando por la carpeta y llegando finalmente al documento específico.</w:t>
      </w:r>
    </w:p>
    <w:p w14:paraId="0FF4B572" w14:textId="429B062F" w:rsidR="00E42B76" w:rsidRDefault="00E42B76" w:rsidP="00E42B76">
      <w:pPr>
        <w:jc w:val="both"/>
        <w:rPr>
          <w:rFonts w:eastAsia="Times New Roman" w:cs="Calibri"/>
          <w:sz w:val="20"/>
          <w:szCs w:val="20"/>
          <w:lang w:val="es-ES" w:eastAsia="es-MX"/>
        </w:rPr>
      </w:pPr>
      <w:r>
        <w:rPr>
          <w:rFonts w:eastAsia="Times New Roman" w:cs="Calibri"/>
          <w:sz w:val="20"/>
          <w:szCs w:val="20"/>
          <w:lang w:eastAsia="es-MX"/>
        </w:rPr>
        <w:t>A continuación,</w:t>
      </w:r>
      <w:r>
        <w:rPr>
          <w:rFonts w:eastAsia="Times New Roman" w:cs="Calibri"/>
          <w:sz w:val="20"/>
          <w:szCs w:val="20"/>
          <w:lang w:val="es-ES" w:eastAsia="es-MX"/>
        </w:rPr>
        <w:t xml:space="preserve"> ponemos a su disposición la cotización por el servicio de almacenamiento digital:</w:t>
      </w:r>
    </w:p>
    <w:p w14:paraId="3AB2F66D" w14:textId="77777777" w:rsidR="005E16EF" w:rsidRDefault="005E16EF">
      <w:pPr>
        <w:jc w:val="both"/>
        <w:rPr>
          <w:rFonts w:eastAsia="Times New Roman" w:cs="Calibri"/>
          <w:color w:val="000000"/>
          <w:sz w:val="20"/>
          <w:szCs w:val="20"/>
          <w:lang w:val="es-ES" w:eastAsia="es-MX"/>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5E16EF" w:rsidRPr="00631B68" w14:paraId="555E6676" w14:textId="77777777" w:rsidTr="009D684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26A9A652" w14:textId="27C9BB7E" w:rsidR="005E16EF" w:rsidRPr="00631B68" w:rsidRDefault="00E42B76" w:rsidP="009D684A">
            <w:pPr>
              <w:suppressAutoHyphens w:val="0"/>
              <w:autoSpaceDN/>
              <w:spacing w:after="0" w:line="240" w:lineRule="auto"/>
              <w:jc w:val="center"/>
              <w:rPr>
                <w:rFonts w:eastAsia="Times New Roman" w:cs="Calibri"/>
                <w:b/>
                <w:bCs/>
                <w:color w:val="000000"/>
                <w:sz w:val="24"/>
                <w:szCs w:val="24"/>
              </w:rPr>
            </w:pPr>
            <w:r>
              <w:rPr>
                <w:rFonts w:eastAsia="Times New Roman" w:cs="Calibri"/>
                <w:b/>
                <w:bCs/>
                <w:color w:val="000000"/>
                <w:sz w:val="24"/>
                <w:szCs w:val="24"/>
              </w:rPr>
              <w:t xml:space="preserve">ALMACENAMIENTO </w:t>
            </w:r>
            <w:r w:rsidR="005E16EF">
              <w:rPr>
                <w:rFonts w:eastAsia="Times New Roman" w:cs="Calibri"/>
                <w:b/>
                <w:bCs/>
                <w:color w:val="000000"/>
                <w:sz w:val="24"/>
                <w:szCs w:val="24"/>
              </w:rPr>
              <w:t>DIGITAL</w:t>
            </w:r>
            <w:r w:rsidR="005E16EF" w:rsidRPr="00631B68">
              <w:rPr>
                <w:rFonts w:eastAsia="Times New Roman" w:cs="Calibri"/>
                <w:b/>
                <w:bCs/>
                <w:color w:val="000000"/>
                <w:sz w:val="24"/>
                <w:szCs w:val="24"/>
              </w:rPr>
              <w:t xml:space="preserve">  </w:t>
            </w:r>
          </w:p>
        </w:tc>
      </w:tr>
      <w:tr w:rsidR="005E16EF" w:rsidRPr="00631B68" w14:paraId="12138D89"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218DB26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5402FF93" w14:textId="77777777" w:rsidR="005E16EF" w:rsidRPr="00072EDB" w:rsidRDefault="005E16EF" w:rsidP="009D684A">
            <w:pPr>
              <w:tabs>
                <w:tab w:val="left" w:pos="1650"/>
              </w:tabs>
              <w:spacing w:line="240" w:lineRule="atLeast"/>
              <w:rPr>
                <w:rFonts w:cs="Calibri"/>
                <w:b/>
                <w:bCs/>
                <w:sz w:val="24"/>
                <w:szCs w:val="24"/>
              </w:rPr>
            </w:pPr>
            <w:r>
              <w:rPr>
                <w:b/>
                <w:bCs/>
              </w:rPr>
              <w:t xml:space="preserve">                    PROMOTORA INMOBILIARIA LFG</w:t>
            </w:r>
          </w:p>
        </w:tc>
      </w:tr>
      <w:tr w:rsidR="005E16EF" w:rsidRPr="00631B68" w14:paraId="3A2671FF" w14:textId="77777777" w:rsidTr="009D684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13298029" w14:textId="77777777" w:rsidR="005E16EF" w:rsidRPr="00631B68" w:rsidRDefault="005E16EF" w:rsidP="009D684A">
            <w:pPr>
              <w:suppressAutoHyphens w:val="0"/>
              <w:autoSpaceDN/>
              <w:spacing w:after="0" w:line="240" w:lineRule="auto"/>
              <w:jc w:val="center"/>
              <w:rPr>
                <w:rFonts w:eastAsia="Times New Roman" w:cs="Calibri"/>
                <w:b/>
                <w:bCs/>
                <w:color w:val="000000"/>
                <w:sz w:val="24"/>
                <w:szCs w:val="24"/>
              </w:rPr>
            </w:pPr>
          </w:p>
        </w:tc>
      </w:tr>
      <w:tr w:rsidR="005E16EF" w:rsidRPr="00631B68" w14:paraId="323754D9"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6FF019F4"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69208911"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203752E1"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5734554"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5E16EF" w:rsidRPr="00631B68" w14:paraId="27504BD4" w14:textId="77777777" w:rsidTr="009D684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0FBEDE8E" w14:textId="5C28C06A"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Custodia digital</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286C9945" w14:textId="50C4D69E"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0-50 GB</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6940C1EF" w14:textId="371748E5"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745CCDCE" w14:textId="26089905"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0B143484" w14:textId="77777777" w:rsidTr="009D684A">
        <w:trPr>
          <w:trHeight w:val="315"/>
        </w:trPr>
        <w:tc>
          <w:tcPr>
            <w:tcW w:w="2313" w:type="dxa"/>
            <w:tcBorders>
              <w:top w:val="nil"/>
              <w:left w:val="nil"/>
              <w:bottom w:val="nil"/>
              <w:right w:val="nil"/>
            </w:tcBorders>
            <w:noWrap/>
            <w:vAlign w:val="bottom"/>
            <w:hideMark/>
          </w:tcPr>
          <w:p w14:paraId="4E79BE62"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2F89A28C"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E2DB2BE"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4A2F13B7" w14:textId="5DF7A9FB"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366738F0" w14:textId="77777777" w:rsidTr="009D684A">
        <w:trPr>
          <w:trHeight w:val="315"/>
        </w:trPr>
        <w:tc>
          <w:tcPr>
            <w:tcW w:w="2313" w:type="dxa"/>
            <w:tcBorders>
              <w:top w:val="nil"/>
              <w:left w:val="nil"/>
              <w:bottom w:val="nil"/>
              <w:right w:val="nil"/>
            </w:tcBorders>
            <w:noWrap/>
            <w:vAlign w:val="bottom"/>
            <w:hideMark/>
          </w:tcPr>
          <w:p w14:paraId="212F680C"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32B761C3"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402E41AB"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499A1011" w14:textId="3B71521E" w:rsidR="005E16EF" w:rsidRPr="00631B68" w:rsidRDefault="005E16EF" w:rsidP="009D684A">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r w:rsidRPr="00631B68">
              <w:rPr>
                <w:rFonts w:eastAsia="Times New Roman" w:cs="Calibri"/>
                <w:color w:val="000000"/>
                <w:sz w:val="24"/>
                <w:szCs w:val="24"/>
              </w:rPr>
              <w:t>$</w:t>
            </w:r>
            <w:r>
              <w:rPr>
                <w:rFonts w:eastAsia="Times New Roman" w:cs="Calibri"/>
                <w:color w:val="000000"/>
                <w:sz w:val="24"/>
                <w:szCs w:val="24"/>
              </w:rPr>
              <w:t xml:space="preserve">  6.00</w:t>
            </w:r>
          </w:p>
        </w:tc>
      </w:tr>
      <w:tr w:rsidR="005E16EF" w:rsidRPr="00631B68" w14:paraId="48E2F7EE" w14:textId="77777777" w:rsidTr="009D684A">
        <w:trPr>
          <w:trHeight w:val="315"/>
        </w:trPr>
        <w:tc>
          <w:tcPr>
            <w:tcW w:w="2313" w:type="dxa"/>
            <w:tcBorders>
              <w:top w:val="nil"/>
              <w:left w:val="nil"/>
              <w:bottom w:val="nil"/>
              <w:right w:val="nil"/>
            </w:tcBorders>
            <w:noWrap/>
            <w:vAlign w:val="bottom"/>
            <w:hideMark/>
          </w:tcPr>
          <w:p w14:paraId="31002415"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6D750BBF"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3E50A196"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3653D36E" w14:textId="0F7E111D"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 xml:space="preserve">56,00 </w:t>
            </w:r>
          </w:p>
        </w:tc>
      </w:tr>
    </w:tbl>
    <w:p w14:paraId="240D230A" w14:textId="77777777" w:rsidR="00E6513E" w:rsidRDefault="00E6513E">
      <w:pPr>
        <w:jc w:val="both"/>
        <w:rPr>
          <w:rFonts w:eastAsia="Times New Roman" w:cs="Calibri"/>
          <w:color w:val="000000"/>
        </w:rPr>
      </w:pPr>
    </w:p>
    <w:p w14:paraId="07CEF8A9" w14:textId="13A328CA" w:rsidR="005E16EF" w:rsidRDefault="00CA59D4">
      <w:pPr>
        <w:jc w:val="both"/>
        <w:rPr>
          <w:rFonts w:eastAsia="Times New Roman" w:cs="Calibri"/>
          <w:color w:val="000000"/>
          <w:sz w:val="20"/>
          <w:szCs w:val="20"/>
          <w:lang w:val="es-ES" w:eastAsia="es-MX"/>
        </w:rPr>
      </w:pPr>
      <w:r>
        <w:rPr>
          <w:rFonts w:eastAsia="Times New Roman" w:cs="Calibri"/>
          <w:color w:val="000000"/>
          <w:sz w:val="20"/>
          <w:szCs w:val="20"/>
          <w:lang w:val="es-ES" w:eastAsia="es-MX"/>
        </w:rPr>
        <w:t>A continuación, ponemos a su disposición la tabla de evolución de precios de acuerdo con el volumen custodiado en nuestros servidores. Los precios de custodia digital se irán reduciendo a medida que el cliente vaya ingresando mayor información a nuestra custodia. Los precios por incremento de volumen evolucionaran de la siguiente manera:</w:t>
      </w:r>
    </w:p>
    <w:tbl>
      <w:tblPr>
        <w:tblStyle w:val="Tablaconcuadrculaclara"/>
        <w:tblW w:w="0" w:type="auto"/>
        <w:jc w:val="center"/>
        <w:tblLayout w:type="fixed"/>
        <w:tblLook w:val="0000" w:firstRow="0" w:lastRow="0" w:firstColumn="0" w:lastColumn="0" w:noHBand="0" w:noVBand="0"/>
      </w:tblPr>
      <w:tblGrid>
        <w:gridCol w:w="3044"/>
        <w:gridCol w:w="3044"/>
      </w:tblGrid>
      <w:tr w:rsidR="005E16EF" w:rsidRPr="000122B6" w14:paraId="2C50711E" w14:textId="77777777" w:rsidTr="00CA59D4">
        <w:trPr>
          <w:trHeight w:val="72"/>
          <w:jc w:val="center"/>
        </w:trPr>
        <w:tc>
          <w:tcPr>
            <w:tcW w:w="3044" w:type="dxa"/>
            <w:shd w:val="clear" w:color="auto" w:fill="9CC2E5" w:themeFill="accent5" w:themeFillTint="99"/>
          </w:tcPr>
          <w:p w14:paraId="5DE0DBA5"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w:t>
            </w:r>
            <w:r w:rsidRPr="000122B6">
              <w:rPr>
                <w:rFonts w:ascii="Calibri" w:hAnsi="Calibri" w:cs="Calibri"/>
                <w:b/>
                <w:bCs/>
                <w:color w:val="000000"/>
                <w:sz w:val="20"/>
                <w:szCs w:val="20"/>
                <w:lang w:val="es-EC"/>
              </w:rPr>
              <w:t xml:space="preserve">RANGOS DE ALMACENAMIENTO </w:t>
            </w:r>
          </w:p>
        </w:tc>
        <w:tc>
          <w:tcPr>
            <w:tcW w:w="3044" w:type="dxa"/>
            <w:shd w:val="clear" w:color="auto" w:fill="9CC2E5" w:themeFill="accent5" w:themeFillTint="99"/>
          </w:tcPr>
          <w:p w14:paraId="16574074"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b/>
                <w:bCs/>
                <w:color w:val="000000"/>
                <w:sz w:val="20"/>
                <w:szCs w:val="20"/>
                <w:lang w:val="es-EC"/>
              </w:rPr>
              <w:t xml:space="preserve">P.V.P. x </w:t>
            </w:r>
            <w:r w:rsidRPr="000122B6">
              <w:rPr>
                <w:rFonts w:ascii="Calibri" w:hAnsi="Calibri" w:cs="Calibri"/>
                <w:b/>
                <w:bCs/>
                <w:color w:val="000000"/>
                <w:sz w:val="20"/>
                <w:szCs w:val="20"/>
                <w:shd w:val="clear" w:color="auto" w:fill="BDD6EE" w:themeFill="accent5" w:themeFillTint="66"/>
                <w:lang w:val="es-EC"/>
              </w:rPr>
              <w:t>GB</w:t>
            </w:r>
            <w:r w:rsidRPr="000122B6">
              <w:rPr>
                <w:rFonts w:ascii="Calibri" w:hAnsi="Calibri" w:cs="Calibri"/>
                <w:b/>
                <w:bCs/>
                <w:color w:val="000000"/>
                <w:sz w:val="20"/>
                <w:szCs w:val="20"/>
                <w:lang w:val="es-EC"/>
              </w:rPr>
              <w:t xml:space="preserve"> </w:t>
            </w:r>
          </w:p>
        </w:tc>
      </w:tr>
      <w:tr w:rsidR="005E16EF" w:rsidRPr="000122B6" w14:paraId="2A43521A" w14:textId="77777777" w:rsidTr="00CA59D4">
        <w:trPr>
          <w:trHeight w:val="72"/>
          <w:jc w:val="center"/>
        </w:trPr>
        <w:tc>
          <w:tcPr>
            <w:tcW w:w="3044" w:type="dxa"/>
          </w:tcPr>
          <w:p w14:paraId="2510509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0 - 50 GIGABYTES </w:t>
            </w:r>
          </w:p>
        </w:tc>
        <w:tc>
          <w:tcPr>
            <w:tcW w:w="3044" w:type="dxa"/>
          </w:tcPr>
          <w:p w14:paraId="7DF139C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w:t>
            </w:r>
            <w:r>
              <w:rPr>
                <w:rFonts w:ascii="Calibri" w:hAnsi="Calibri" w:cs="Calibri"/>
                <w:color w:val="000000"/>
                <w:sz w:val="20"/>
                <w:szCs w:val="20"/>
                <w:lang w:val="es-EC"/>
              </w:rPr>
              <w:t>50</w:t>
            </w:r>
            <w:r w:rsidRPr="000122B6">
              <w:rPr>
                <w:rFonts w:ascii="Calibri" w:hAnsi="Calibri" w:cs="Calibri"/>
                <w:color w:val="000000"/>
                <w:sz w:val="20"/>
                <w:szCs w:val="20"/>
                <w:lang w:val="es-EC"/>
              </w:rPr>
              <w:t xml:space="preserve">,00 </w:t>
            </w:r>
          </w:p>
        </w:tc>
      </w:tr>
      <w:tr w:rsidR="005E16EF" w:rsidRPr="000122B6" w14:paraId="0957A768" w14:textId="77777777" w:rsidTr="00CA59D4">
        <w:trPr>
          <w:trHeight w:val="72"/>
          <w:jc w:val="center"/>
        </w:trPr>
        <w:tc>
          <w:tcPr>
            <w:tcW w:w="3044" w:type="dxa"/>
          </w:tcPr>
          <w:p w14:paraId="73B1872F"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51 – 100 GIGABYTES </w:t>
            </w:r>
          </w:p>
        </w:tc>
        <w:tc>
          <w:tcPr>
            <w:tcW w:w="3044" w:type="dxa"/>
          </w:tcPr>
          <w:p w14:paraId="7C9C0ACF"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$ 100,00 </w:t>
            </w:r>
          </w:p>
        </w:tc>
      </w:tr>
      <w:tr w:rsidR="005E16EF" w:rsidRPr="000122B6" w14:paraId="3BD76281" w14:textId="77777777" w:rsidTr="00CA59D4">
        <w:trPr>
          <w:trHeight w:val="72"/>
          <w:jc w:val="center"/>
        </w:trPr>
        <w:tc>
          <w:tcPr>
            <w:tcW w:w="3044" w:type="dxa"/>
          </w:tcPr>
          <w:p w14:paraId="02BDEC2B"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101 - 200 GIGABYTES </w:t>
            </w:r>
          </w:p>
        </w:tc>
        <w:tc>
          <w:tcPr>
            <w:tcW w:w="3044" w:type="dxa"/>
          </w:tcPr>
          <w:p w14:paraId="4B19E79E"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$ 140,00 </w:t>
            </w:r>
          </w:p>
        </w:tc>
      </w:tr>
      <w:tr w:rsidR="005E16EF" w:rsidRPr="000122B6" w14:paraId="60C050A4" w14:textId="77777777" w:rsidTr="00CA59D4">
        <w:trPr>
          <w:trHeight w:val="72"/>
          <w:jc w:val="center"/>
        </w:trPr>
        <w:tc>
          <w:tcPr>
            <w:tcW w:w="3044" w:type="dxa"/>
          </w:tcPr>
          <w:p w14:paraId="50EAD1FE"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201 - 300 GIGABYTES </w:t>
            </w:r>
          </w:p>
        </w:tc>
        <w:tc>
          <w:tcPr>
            <w:tcW w:w="3044" w:type="dxa"/>
          </w:tcPr>
          <w:p w14:paraId="5B86E306"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$ 180,00 </w:t>
            </w:r>
          </w:p>
        </w:tc>
      </w:tr>
      <w:tr w:rsidR="005E16EF" w:rsidRPr="000122B6" w14:paraId="61FC5C0B" w14:textId="77777777" w:rsidTr="00CA59D4">
        <w:trPr>
          <w:trHeight w:val="72"/>
          <w:jc w:val="center"/>
        </w:trPr>
        <w:tc>
          <w:tcPr>
            <w:tcW w:w="3044" w:type="dxa"/>
          </w:tcPr>
          <w:p w14:paraId="4CE2A042"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301 - 400 GIGABYTES </w:t>
            </w:r>
          </w:p>
        </w:tc>
        <w:tc>
          <w:tcPr>
            <w:tcW w:w="3044" w:type="dxa"/>
          </w:tcPr>
          <w:p w14:paraId="2D2AE768"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$ 200,00 </w:t>
            </w:r>
          </w:p>
        </w:tc>
      </w:tr>
      <w:tr w:rsidR="005E16EF" w:rsidRPr="000122B6" w14:paraId="4A9E2C8F" w14:textId="77777777" w:rsidTr="00CA59D4">
        <w:trPr>
          <w:trHeight w:val="72"/>
          <w:jc w:val="center"/>
        </w:trPr>
        <w:tc>
          <w:tcPr>
            <w:tcW w:w="3044" w:type="dxa"/>
          </w:tcPr>
          <w:p w14:paraId="2963F4FA"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401 - 500 GIGABYTES </w:t>
            </w:r>
          </w:p>
        </w:tc>
        <w:tc>
          <w:tcPr>
            <w:tcW w:w="3044" w:type="dxa"/>
          </w:tcPr>
          <w:p w14:paraId="7AB9F2A2"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$ 200,00 </w:t>
            </w:r>
          </w:p>
        </w:tc>
      </w:tr>
      <w:tr w:rsidR="005E16EF" w:rsidRPr="000122B6" w14:paraId="2084BE9A" w14:textId="77777777" w:rsidTr="00CA59D4">
        <w:trPr>
          <w:trHeight w:val="72"/>
          <w:jc w:val="center"/>
        </w:trPr>
        <w:tc>
          <w:tcPr>
            <w:tcW w:w="3044" w:type="dxa"/>
          </w:tcPr>
          <w:p w14:paraId="31203F98"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501 - 1000 GIGABYTES </w:t>
            </w:r>
          </w:p>
        </w:tc>
        <w:tc>
          <w:tcPr>
            <w:tcW w:w="3044" w:type="dxa"/>
          </w:tcPr>
          <w:p w14:paraId="3D34754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$ 300,00 </w:t>
            </w:r>
          </w:p>
        </w:tc>
      </w:tr>
    </w:tbl>
    <w:p w14:paraId="535FF8FA" w14:textId="64E11409" w:rsidR="00195F0C" w:rsidRDefault="00195F0C" w:rsidP="00195F0C">
      <w:pPr>
        <w:jc w:val="center"/>
      </w:pPr>
    </w:p>
    <w:p w14:paraId="13E5D42E" w14:textId="77777777" w:rsidR="005E16EF" w:rsidRDefault="005E16EF" w:rsidP="005E16EF"/>
    <w:p w14:paraId="563A86C2" w14:textId="77777777" w:rsidR="005E16EF" w:rsidRPr="005E16EF" w:rsidRDefault="005E16EF" w:rsidP="005E16EF"/>
    <w:p w14:paraId="6452D915" w14:textId="77777777" w:rsidR="00E302D5" w:rsidRDefault="00DC79EE" w:rsidP="006B3652">
      <w:pPr>
        <w:pStyle w:val="Ttulo1"/>
      </w:pPr>
      <w:r>
        <w:t>Propuesta de servicios consolidada</w:t>
      </w:r>
      <w:r w:rsidR="000354CB">
        <w:t>.</w:t>
      </w:r>
    </w:p>
    <w:p w14:paraId="595EF4C3" w14:textId="77777777" w:rsidR="000354CB" w:rsidRPr="00E6513E" w:rsidRDefault="000354CB" w:rsidP="000354CB"/>
    <w:p w14:paraId="62130CBC" w14:textId="478A5C95" w:rsidR="006B3652" w:rsidRPr="00CA59D4" w:rsidRDefault="00E6513E" w:rsidP="00F87631">
      <w:pPr>
        <w:jc w:val="both"/>
        <w:rPr>
          <w:b/>
          <w:bCs/>
          <w:sz w:val="24"/>
          <w:szCs w:val="24"/>
        </w:rPr>
      </w:pPr>
      <w:r w:rsidRPr="00CA59D4">
        <w:rPr>
          <w:b/>
          <w:bCs/>
          <w:sz w:val="24"/>
          <w:szCs w:val="24"/>
        </w:rPr>
        <w:t>Digitalización de documentos</w:t>
      </w:r>
      <w:r w:rsidR="00CA59D4">
        <w:rPr>
          <w:b/>
          <w:bCs/>
          <w:sz w:val="24"/>
          <w:szCs w:val="24"/>
        </w:rPr>
        <w:t>:</w:t>
      </w:r>
    </w:p>
    <w:p w14:paraId="179D6DC0" w14:textId="77777777" w:rsidR="005E16EF" w:rsidRPr="00E6513E" w:rsidRDefault="005E16EF" w:rsidP="00F87631">
      <w:pPr>
        <w:jc w:val="both"/>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5E16EF" w:rsidRPr="00631B68" w14:paraId="3FB0DA3A" w14:textId="77777777" w:rsidTr="009D684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23383E0A" w14:textId="77777777" w:rsidR="005E16EF" w:rsidRPr="00631B68" w:rsidRDefault="005E16EF" w:rsidP="009D684A">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5E16EF" w:rsidRPr="007E17CB" w14:paraId="391532D8"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EB0BFAE"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5DB66388" w14:textId="57CC7E7B" w:rsidR="005E16EF" w:rsidRPr="007E17CB" w:rsidRDefault="005E16EF" w:rsidP="009D684A">
            <w:pPr>
              <w:tabs>
                <w:tab w:val="left" w:pos="1650"/>
              </w:tabs>
              <w:spacing w:line="240" w:lineRule="atLeast"/>
              <w:rPr>
                <w:rFonts w:cs="Calibri"/>
                <w:b/>
                <w:bCs/>
                <w:sz w:val="24"/>
                <w:szCs w:val="24"/>
                <w:lang w:val="en-US"/>
              </w:rPr>
            </w:pPr>
            <w:r w:rsidRPr="007E17CB">
              <w:rPr>
                <w:b/>
                <w:bCs/>
                <w:lang w:val="en-US"/>
              </w:rPr>
              <w:t xml:space="preserve">                    </w:t>
            </w:r>
            <w:r w:rsidR="007E17CB" w:rsidRPr="007E17CB">
              <w:rPr>
                <w:b/>
                <w:bCs/>
                <w:lang w:val="en-US"/>
              </w:rPr>
              <w:t>NOKIA SOLUTIONS AND NETWORKS ECUADOR S.A</w:t>
            </w:r>
          </w:p>
        </w:tc>
      </w:tr>
      <w:tr w:rsidR="005E16EF" w:rsidRPr="007E17CB" w14:paraId="77C5D276" w14:textId="77777777" w:rsidTr="009D684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D4C6B85" w14:textId="77777777" w:rsidR="005E16EF" w:rsidRPr="007E17CB" w:rsidRDefault="005E16EF" w:rsidP="009D684A">
            <w:pPr>
              <w:suppressAutoHyphens w:val="0"/>
              <w:autoSpaceDN/>
              <w:spacing w:after="0" w:line="240" w:lineRule="auto"/>
              <w:jc w:val="center"/>
              <w:rPr>
                <w:rFonts w:eastAsia="Times New Roman" w:cs="Calibri"/>
                <w:b/>
                <w:bCs/>
                <w:color w:val="000000"/>
                <w:sz w:val="24"/>
                <w:szCs w:val="24"/>
                <w:lang w:val="en-US"/>
              </w:rPr>
            </w:pPr>
          </w:p>
        </w:tc>
      </w:tr>
      <w:tr w:rsidR="005E16EF" w:rsidRPr="00631B68" w14:paraId="1A5FB66C"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7B27F086"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46434807"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1E2F1E6B"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10AEBB9A"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5E16EF" w:rsidRPr="00631B68" w14:paraId="7B5726FC" w14:textId="77777777" w:rsidTr="009D684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64E61EE7"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6B3C83AB" w14:textId="24AD40B6" w:rsidR="005E16EF" w:rsidRPr="00631B68" w:rsidRDefault="007E17CB"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0B942BB7" w14:textId="1DDBE66E"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0,</w:t>
            </w:r>
            <w:r w:rsidR="007E17CB">
              <w:rPr>
                <w:rFonts w:eastAsia="Times New Roman" w:cs="Calibri"/>
                <w:color w:val="000000"/>
                <w:sz w:val="24"/>
                <w:szCs w:val="24"/>
              </w:rPr>
              <w:t>1011</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4E5DB0DF" w14:textId="5B1D1B8F"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r>
      <w:tr w:rsidR="005E16EF" w:rsidRPr="00631B68" w14:paraId="0F79F157" w14:textId="77777777" w:rsidTr="009D684A">
        <w:trPr>
          <w:trHeight w:val="315"/>
        </w:trPr>
        <w:tc>
          <w:tcPr>
            <w:tcW w:w="2313" w:type="dxa"/>
            <w:tcBorders>
              <w:top w:val="nil"/>
              <w:left w:val="nil"/>
              <w:bottom w:val="nil"/>
              <w:right w:val="nil"/>
            </w:tcBorders>
            <w:noWrap/>
            <w:vAlign w:val="bottom"/>
            <w:hideMark/>
          </w:tcPr>
          <w:p w14:paraId="597F98CB"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0F157858"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5B67E38"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0514F14E" w14:textId="06B725DA"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r>
      <w:tr w:rsidR="005E16EF" w:rsidRPr="00631B68" w14:paraId="364479EA" w14:textId="77777777" w:rsidTr="009D684A">
        <w:trPr>
          <w:trHeight w:val="315"/>
        </w:trPr>
        <w:tc>
          <w:tcPr>
            <w:tcW w:w="2313" w:type="dxa"/>
            <w:tcBorders>
              <w:top w:val="nil"/>
              <w:left w:val="nil"/>
              <w:bottom w:val="nil"/>
              <w:right w:val="nil"/>
            </w:tcBorders>
            <w:noWrap/>
            <w:vAlign w:val="bottom"/>
            <w:hideMark/>
          </w:tcPr>
          <w:p w14:paraId="542C4C54"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4279156C"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3A37A115"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32B7C19" w14:textId="3B33DB10" w:rsidR="005E16EF" w:rsidRPr="00631B68" w:rsidRDefault="005E16EF" w:rsidP="009D684A">
            <w:pPr>
              <w:suppressAutoHyphens w:val="0"/>
              <w:autoSpaceDN/>
              <w:spacing w:after="0" w:line="240" w:lineRule="auto"/>
              <w:rPr>
                <w:rFonts w:eastAsia="Times New Roman" w:cs="Calibri"/>
                <w:color w:val="000000"/>
                <w:sz w:val="24"/>
                <w:szCs w:val="24"/>
              </w:rPr>
            </w:pPr>
          </w:p>
        </w:tc>
      </w:tr>
      <w:tr w:rsidR="005E16EF" w:rsidRPr="00631B68" w14:paraId="0434F13A" w14:textId="77777777" w:rsidTr="009D684A">
        <w:trPr>
          <w:trHeight w:val="315"/>
        </w:trPr>
        <w:tc>
          <w:tcPr>
            <w:tcW w:w="2313" w:type="dxa"/>
            <w:tcBorders>
              <w:top w:val="nil"/>
              <w:left w:val="nil"/>
              <w:bottom w:val="nil"/>
              <w:right w:val="nil"/>
            </w:tcBorders>
            <w:noWrap/>
            <w:vAlign w:val="bottom"/>
            <w:hideMark/>
          </w:tcPr>
          <w:p w14:paraId="7C05CDA3"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05AEEFF0"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23377845"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20DBDBE" w14:textId="4F67B780"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r>
    </w:tbl>
    <w:p w14:paraId="0B6D81A8" w14:textId="3C3DA037" w:rsidR="006B3652" w:rsidRDefault="006B3652" w:rsidP="006B3652">
      <w:pPr>
        <w:jc w:val="both"/>
      </w:pPr>
    </w:p>
    <w:p w14:paraId="288248C8" w14:textId="77777777" w:rsidR="007E17CB" w:rsidRDefault="007E17CB" w:rsidP="006B3652">
      <w:pPr>
        <w:jc w:val="both"/>
        <w:rPr>
          <w:b/>
          <w:bCs/>
          <w:sz w:val="24"/>
          <w:szCs w:val="24"/>
        </w:rPr>
      </w:pPr>
    </w:p>
    <w:p w14:paraId="695013F4" w14:textId="58F7764D" w:rsidR="005E16EF" w:rsidRPr="00CA59D4" w:rsidRDefault="00CA59D4" w:rsidP="006B3652">
      <w:pPr>
        <w:jc w:val="both"/>
        <w:rPr>
          <w:b/>
          <w:bCs/>
          <w:sz w:val="24"/>
          <w:szCs w:val="24"/>
        </w:rPr>
      </w:pPr>
      <w:r>
        <w:rPr>
          <w:b/>
          <w:bCs/>
          <w:sz w:val="24"/>
          <w:szCs w:val="24"/>
        </w:rPr>
        <w:t>Custodia digital de información:</w:t>
      </w:r>
    </w:p>
    <w:p w14:paraId="23CB6110" w14:textId="77777777" w:rsidR="00CA59D4" w:rsidRDefault="00CA59D4" w:rsidP="006B3652">
      <w:pPr>
        <w:jc w:val="both"/>
        <w:rPr>
          <w:b/>
          <w:bCs/>
          <w:sz w:val="32"/>
          <w:szCs w:val="32"/>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5E16EF" w:rsidRPr="00631B68" w14:paraId="7476B63D" w14:textId="77777777" w:rsidTr="009D684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655B23BB" w14:textId="535E5E82" w:rsidR="005E16EF" w:rsidRPr="00631B68" w:rsidRDefault="00E42B76" w:rsidP="009D684A">
            <w:pPr>
              <w:suppressAutoHyphens w:val="0"/>
              <w:autoSpaceDN/>
              <w:spacing w:after="0" w:line="240" w:lineRule="auto"/>
              <w:jc w:val="center"/>
              <w:rPr>
                <w:rFonts w:eastAsia="Times New Roman" w:cs="Calibri"/>
                <w:b/>
                <w:bCs/>
                <w:color w:val="000000"/>
                <w:sz w:val="24"/>
                <w:szCs w:val="24"/>
              </w:rPr>
            </w:pPr>
            <w:r>
              <w:rPr>
                <w:rFonts w:eastAsia="Times New Roman" w:cs="Calibri"/>
                <w:b/>
                <w:bCs/>
                <w:color w:val="000000"/>
                <w:sz w:val="24"/>
                <w:szCs w:val="24"/>
              </w:rPr>
              <w:t>ALMACENAMIENTO DIGITAL</w:t>
            </w:r>
            <w:r w:rsidR="005E16EF" w:rsidRPr="00631B68">
              <w:rPr>
                <w:rFonts w:eastAsia="Times New Roman" w:cs="Calibri"/>
                <w:b/>
                <w:bCs/>
                <w:color w:val="000000"/>
                <w:sz w:val="24"/>
                <w:szCs w:val="24"/>
              </w:rPr>
              <w:t xml:space="preserve">  </w:t>
            </w:r>
          </w:p>
        </w:tc>
      </w:tr>
      <w:tr w:rsidR="005E16EF" w:rsidRPr="007E17CB" w14:paraId="38B4325F"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093A454A"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1B80D691" w14:textId="2594F6D4" w:rsidR="005E16EF" w:rsidRPr="007E17CB" w:rsidRDefault="005E16EF" w:rsidP="009D684A">
            <w:pPr>
              <w:tabs>
                <w:tab w:val="left" w:pos="1650"/>
              </w:tabs>
              <w:spacing w:line="240" w:lineRule="atLeast"/>
              <w:rPr>
                <w:rFonts w:cs="Calibri"/>
                <w:b/>
                <w:bCs/>
                <w:sz w:val="24"/>
                <w:szCs w:val="24"/>
                <w:lang w:val="en-US"/>
              </w:rPr>
            </w:pPr>
            <w:r w:rsidRPr="007E17CB">
              <w:rPr>
                <w:b/>
                <w:bCs/>
                <w:lang w:val="en-US"/>
              </w:rPr>
              <w:t xml:space="preserve">                    </w:t>
            </w:r>
            <w:r w:rsidR="007E17CB" w:rsidRPr="007E17CB">
              <w:rPr>
                <w:b/>
                <w:bCs/>
                <w:lang w:val="en-US"/>
              </w:rPr>
              <w:t>NOKIA SOLUTIONS AND NETWORKS ECUADOR S.A</w:t>
            </w:r>
          </w:p>
        </w:tc>
      </w:tr>
      <w:tr w:rsidR="005E16EF" w:rsidRPr="007E17CB" w14:paraId="54D1576B" w14:textId="77777777" w:rsidTr="009D684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3FD3B1A" w14:textId="77777777" w:rsidR="005E16EF" w:rsidRPr="007E17CB" w:rsidRDefault="005E16EF" w:rsidP="009D684A">
            <w:pPr>
              <w:suppressAutoHyphens w:val="0"/>
              <w:autoSpaceDN/>
              <w:spacing w:after="0" w:line="240" w:lineRule="auto"/>
              <w:jc w:val="center"/>
              <w:rPr>
                <w:rFonts w:eastAsia="Times New Roman" w:cs="Calibri"/>
                <w:b/>
                <w:bCs/>
                <w:color w:val="000000"/>
                <w:sz w:val="24"/>
                <w:szCs w:val="24"/>
                <w:lang w:val="en-US"/>
              </w:rPr>
            </w:pPr>
          </w:p>
        </w:tc>
      </w:tr>
      <w:tr w:rsidR="005E16EF" w:rsidRPr="00631B68" w14:paraId="1F79BA02"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7E139130"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4FB5DF2A"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0F3F2A7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54E149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5E16EF" w:rsidRPr="00631B68" w14:paraId="06F3CC01" w14:textId="77777777" w:rsidTr="009D684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1BE19294"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Custodia digital</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37C105EB"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0-50 GB</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030CCD29"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1D2747A2"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637ADCB9" w14:textId="77777777" w:rsidTr="009D684A">
        <w:trPr>
          <w:trHeight w:val="315"/>
        </w:trPr>
        <w:tc>
          <w:tcPr>
            <w:tcW w:w="2313" w:type="dxa"/>
            <w:tcBorders>
              <w:top w:val="nil"/>
              <w:left w:val="nil"/>
              <w:bottom w:val="nil"/>
              <w:right w:val="nil"/>
            </w:tcBorders>
            <w:noWrap/>
            <w:vAlign w:val="bottom"/>
            <w:hideMark/>
          </w:tcPr>
          <w:p w14:paraId="51E5E4AE"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B82C864"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634E94B8"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58AC425D"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7240FDA8" w14:textId="77777777" w:rsidTr="009D684A">
        <w:trPr>
          <w:trHeight w:val="315"/>
        </w:trPr>
        <w:tc>
          <w:tcPr>
            <w:tcW w:w="2313" w:type="dxa"/>
            <w:tcBorders>
              <w:top w:val="nil"/>
              <w:left w:val="nil"/>
              <w:bottom w:val="nil"/>
              <w:right w:val="nil"/>
            </w:tcBorders>
            <w:noWrap/>
            <w:vAlign w:val="bottom"/>
            <w:hideMark/>
          </w:tcPr>
          <w:p w14:paraId="7B729778"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629D6DE"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3E2501A7"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2CBD3903" w14:textId="77777777" w:rsidR="005E16EF" w:rsidRPr="00631B68" w:rsidRDefault="005E16EF" w:rsidP="009D684A">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r w:rsidRPr="00631B68">
              <w:rPr>
                <w:rFonts w:eastAsia="Times New Roman" w:cs="Calibri"/>
                <w:color w:val="000000"/>
                <w:sz w:val="24"/>
                <w:szCs w:val="24"/>
              </w:rPr>
              <w:t>$</w:t>
            </w:r>
            <w:r>
              <w:rPr>
                <w:rFonts w:eastAsia="Times New Roman" w:cs="Calibri"/>
                <w:color w:val="000000"/>
                <w:sz w:val="24"/>
                <w:szCs w:val="24"/>
              </w:rPr>
              <w:t xml:space="preserve">  6.00</w:t>
            </w:r>
          </w:p>
        </w:tc>
      </w:tr>
      <w:tr w:rsidR="005E16EF" w:rsidRPr="00631B68" w14:paraId="0340F0E1" w14:textId="77777777" w:rsidTr="009D684A">
        <w:trPr>
          <w:trHeight w:val="315"/>
        </w:trPr>
        <w:tc>
          <w:tcPr>
            <w:tcW w:w="2313" w:type="dxa"/>
            <w:tcBorders>
              <w:top w:val="nil"/>
              <w:left w:val="nil"/>
              <w:bottom w:val="nil"/>
              <w:right w:val="nil"/>
            </w:tcBorders>
            <w:noWrap/>
            <w:vAlign w:val="bottom"/>
            <w:hideMark/>
          </w:tcPr>
          <w:p w14:paraId="42500081"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1230330D"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5E23398F"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086419DD"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 xml:space="preserve">56,00 </w:t>
            </w:r>
          </w:p>
        </w:tc>
      </w:tr>
    </w:tbl>
    <w:p w14:paraId="47A5D8FD" w14:textId="77777777" w:rsidR="00CA59D4" w:rsidRDefault="00CA59D4" w:rsidP="005E16EF">
      <w:pPr>
        <w:pStyle w:val="Ttulo1"/>
      </w:pPr>
    </w:p>
    <w:p w14:paraId="45AF71F3" w14:textId="77777777" w:rsidR="003E5CF3" w:rsidRDefault="003E5CF3" w:rsidP="005E16EF">
      <w:pPr>
        <w:pStyle w:val="Ttulo1"/>
      </w:pPr>
    </w:p>
    <w:p w14:paraId="7AF38688" w14:textId="32DF904C" w:rsidR="005E16EF" w:rsidRDefault="005E16EF" w:rsidP="005E16EF">
      <w:pPr>
        <w:pStyle w:val="Ttulo1"/>
      </w:pPr>
      <w:r>
        <w:t>Forma de Pago</w:t>
      </w:r>
    </w:p>
    <w:p w14:paraId="400A2DEE" w14:textId="77777777" w:rsidR="00CA59D4" w:rsidRDefault="005E16EF" w:rsidP="00CA59D4">
      <w:pPr>
        <w:pStyle w:val="Sinespaciado"/>
        <w:tabs>
          <w:tab w:val="left" w:pos="4950"/>
        </w:tabs>
        <w:ind w:right="4"/>
        <w:jc w:val="both"/>
        <w:rPr>
          <w:rFonts w:cs="Calibri"/>
          <w:sz w:val="20"/>
          <w:szCs w:val="20"/>
        </w:rPr>
      </w:pPr>
      <w:r>
        <w:rPr>
          <w:rFonts w:cs="Calibri"/>
          <w:sz w:val="20"/>
          <w:szCs w:val="20"/>
        </w:rPr>
        <w:t>Inversión Inicial. - Se elaborar una Factura por el 100% la misma que será cancelada de la siguiente manera:</w:t>
      </w:r>
    </w:p>
    <w:p w14:paraId="17C40B13" w14:textId="77777777" w:rsidR="00CA59D4" w:rsidRDefault="005E16EF" w:rsidP="00CA59D4">
      <w:pPr>
        <w:pStyle w:val="Sinespaciado"/>
        <w:numPr>
          <w:ilvl w:val="0"/>
          <w:numId w:val="20"/>
        </w:numPr>
        <w:tabs>
          <w:tab w:val="left" w:pos="4950"/>
        </w:tabs>
        <w:ind w:right="4"/>
        <w:jc w:val="both"/>
        <w:rPr>
          <w:rFonts w:cs="Calibri"/>
          <w:sz w:val="20"/>
          <w:szCs w:val="20"/>
        </w:rPr>
      </w:pPr>
      <w:r>
        <w:rPr>
          <w:rFonts w:cs="Calibri"/>
          <w:sz w:val="20"/>
          <w:szCs w:val="20"/>
        </w:rPr>
        <w:t>50% Aprobación de propuesta</w:t>
      </w:r>
    </w:p>
    <w:p w14:paraId="2559788E" w14:textId="6399A10B" w:rsidR="005E16EF" w:rsidRPr="00CA59D4" w:rsidRDefault="005E16EF" w:rsidP="00CA59D4">
      <w:pPr>
        <w:pStyle w:val="Sinespaciado"/>
        <w:numPr>
          <w:ilvl w:val="0"/>
          <w:numId w:val="20"/>
        </w:numPr>
        <w:tabs>
          <w:tab w:val="left" w:pos="4950"/>
        </w:tabs>
        <w:ind w:right="4"/>
        <w:jc w:val="both"/>
        <w:rPr>
          <w:rFonts w:cs="Calibri"/>
          <w:sz w:val="20"/>
          <w:szCs w:val="20"/>
        </w:rPr>
      </w:pPr>
      <w:r w:rsidRPr="00CA59D4">
        <w:rPr>
          <w:rFonts w:cs="Calibri"/>
          <w:sz w:val="20"/>
          <w:szCs w:val="20"/>
        </w:rPr>
        <w:t>50% Una vez terminado el proyecto.</w:t>
      </w:r>
    </w:p>
    <w:p w14:paraId="2F1C5578" w14:textId="77777777" w:rsidR="003E5CF3" w:rsidRDefault="005E16EF" w:rsidP="003E5CF3">
      <w:pPr>
        <w:pStyle w:val="Sinespaciado"/>
        <w:tabs>
          <w:tab w:val="left" w:pos="4230"/>
        </w:tabs>
        <w:ind w:right="4"/>
        <w:jc w:val="both"/>
        <w:rPr>
          <w:rFonts w:cs="Calibri"/>
          <w:sz w:val="20"/>
          <w:szCs w:val="20"/>
        </w:rPr>
      </w:pPr>
      <w:r>
        <w:rPr>
          <w:rFonts w:cs="Calibri"/>
          <w:sz w:val="20"/>
          <w:szCs w:val="20"/>
        </w:rPr>
        <w:t>El valor por custodia mensual será facturado 5 días después de iniciado el proyecto.</w:t>
      </w:r>
    </w:p>
    <w:p w14:paraId="6FD6010D" w14:textId="35739B5F" w:rsidR="005E16EF" w:rsidRDefault="005E16EF" w:rsidP="003E5CF3">
      <w:pPr>
        <w:pStyle w:val="Sinespaciado"/>
        <w:numPr>
          <w:ilvl w:val="0"/>
          <w:numId w:val="21"/>
        </w:numPr>
        <w:tabs>
          <w:tab w:val="left" w:pos="4230"/>
        </w:tabs>
        <w:ind w:right="4"/>
        <w:jc w:val="both"/>
        <w:rPr>
          <w:rFonts w:cs="Calibri"/>
          <w:sz w:val="20"/>
          <w:szCs w:val="20"/>
        </w:rPr>
      </w:pPr>
      <w:r>
        <w:rPr>
          <w:rFonts w:cs="Calibri"/>
          <w:sz w:val="20"/>
          <w:szCs w:val="20"/>
        </w:rPr>
        <w:t>Validez de la oferta: 30 días</w:t>
      </w:r>
    </w:p>
    <w:p w14:paraId="4A11602E" w14:textId="60C75A4E" w:rsidR="003E5CF3" w:rsidRDefault="003E5CF3" w:rsidP="003E5CF3">
      <w:pPr>
        <w:pStyle w:val="Sinespaciado"/>
        <w:numPr>
          <w:ilvl w:val="0"/>
          <w:numId w:val="21"/>
        </w:numPr>
        <w:tabs>
          <w:tab w:val="left" w:pos="4230"/>
        </w:tabs>
        <w:ind w:right="4"/>
        <w:jc w:val="both"/>
        <w:rPr>
          <w:rFonts w:cs="Calibri"/>
          <w:sz w:val="20"/>
          <w:szCs w:val="20"/>
        </w:rPr>
      </w:pPr>
      <w:r>
        <w:rPr>
          <w:rFonts w:cs="Calibri"/>
          <w:sz w:val="20"/>
          <w:szCs w:val="20"/>
        </w:rPr>
        <w:t>Crédito: 10 días</w:t>
      </w:r>
    </w:p>
    <w:p w14:paraId="0FBBCE21" w14:textId="77777777" w:rsidR="003E5CF3" w:rsidRDefault="003E5CF3" w:rsidP="005E16EF">
      <w:pPr>
        <w:pStyle w:val="Ttulo1"/>
      </w:pPr>
    </w:p>
    <w:p w14:paraId="7FF34E93" w14:textId="3BE30822" w:rsidR="005E16EF" w:rsidRDefault="005E16EF" w:rsidP="005E16EF">
      <w:pPr>
        <w:pStyle w:val="Ttulo1"/>
      </w:pPr>
      <w:r>
        <w:t>Beneficios de trabajar con DataSolutions S.A.</w:t>
      </w:r>
    </w:p>
    <w:p w14:paraId="341A4B2C" w14:textId="77777777" w:rsidR="005E16EF" w:rsidRDefault="005E16EF" w:rsidP="005E16EF">
      <w:pPr>
        <w:pStyle w:val="MediumList2-Accent41"/>
        <w:spacing w:after="0" w:line="240" w:lineRule="auto"/>
        <w:jc w:val="both"/>
        <w:rPr>
          <w:rFonts w:cs="Calibri"/>
          <w:sz w:val="20"/>
          <w:szCs w:val="20"/>
          <w:lang w:val="es-EC"/>
        </w:rPr>
      </w:pPr>
    </w:p>
    <w:p w14:paraId="6FC2B4DE"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DocuData, especializado en proveer un servicio integral de administración de información. </w:t>
      </w:r>
    </w:p>
    <w:p w14:paraId="1BA19958"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14:paraId="21847FA4"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 xml:space="preserve">Infinito número de licencias </w:t>
      </w:r>
    </w:p>
    <w:p w14:paraId="732172AB"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Licencias parametrizadas</w:t>
      </w:r>
    </w:p>
    <w:p w14:paraId="6538FDE2"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Manejo de inventario a través de Caja, file o documento</w:t>
      </w:r>
    </w:p>
    <w:p w14:paraId="5670B95E"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Capacidad para hacer pedidos de la información de manera remota</w:t>
      </w:r>
    </w:p>
    <w:p w14:paraId="3D842510"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 xml:space="preserve">Bitácora de registro de ingreso y utilización de software </w:t>
      </w:r>
    </w:p>
    <w:p w14:paraId="118EAF75"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Generación de reportería</w:t>
      </w:r>
    </w:p>
    <w:p w14:paraId="29EDCA69"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Capacidad de carga de nueva información al sistema desde sus oficinas</w:t>
      </w:r>
    </w:p>
    <w:p w14:paraId="227AECBF"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Capacidad de integración con otros softwares</w:t>
      </w:r>
    </w:p>
    <w:p w14:paraId="60D9239E"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Acceso a equipos de última tecnología para digitalización masiva </w:t>
      </w:r>
    </w:p>
    <w:p w14:paraId="05384223"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DataSolutions S.A. a través de sus servicios le ofrece a los clientes el almacenamiento adecuado de la información de la mano de una plataforma de gestión documental para su búsqueda y administración eficiente. </w:t>
      </w:r>
    </w:p>
    <w:p w14:paraId="5A4DF51B"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Productividad. –</w:t>
      </w:r>
      <w:r>
        <w:rPr>
          <w:rFonts w:cs="Calibri"/>
          <w:sz w:val="20"/>
          <w:szCs w:val="20"/>
          <w:lang w:val="es-EC"/>
        </w:rPr>
        <w:t xml:space="preserve"> EL hecho de tener su información correctamente ordenada le permitirá ser mucho más agil en la búsqueda lo cual les ahorrará tiempo que va a poder ser destinado a actividades productivas.  </w:t>
      </w:r>
    </w:p>
    <w:p w14:paraId="7BC0F614"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14:paraId="34AD6556"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14:paraId="7B1568AF" w14:textId="77777777" w:rsidR="005E16EF" w:rsidRDefault="005E16EF" w:rsidP="005E16EF">
      <w:pPr>
        <w:pStyle w:val="MediumList2-Accent41"/>
        <w:numPr>
          <w:ilvl w:val="0"/>
          <w:numId w:val="8"/>
        </w:numPr>
        <w:spacing w:after="0" w:line="240" w:lineRule="auto"/>
        <w:ind w:left="720"/>
        <w:jc w:val="both"/>
      </w:pPr>
      <w:r>
        <w:rPr>
          <w:rFonts w:cs="Calibri"/>
          <w:b/>
          <w:bCs/>
          <w:sz w:val="20"/>
          <w:szCs w:val="20"/>
          <w:lang w:val="es-EC"/>
        </w:rPr>
        <w:lastRenderedPageBreak/>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ordenes de nuestros clientes en función de conseguir una integración total a nivel de sistemas.</w:t>
      </w:r>
    </w:p>
    <w:p w14:paraId="7F5DF69C" w14:textId="77777777" w:rsidR="005E16EF" w:rsidRDefault="005E16EF" w:rsidP="005E16EF">
      <w:pPr>
        <w:pStyle w:val="MediumList2-Accent41"/>
        <w:spacing w:after="0" w:line="240" w:lineRule="auto"/>
        <w:ind w:left="0"/>
        <w:jc w:val="both"/>
        <w:rPr>
          <w:rFonts w:ascii="Century Gothic" w:hAnsi="Century Gothic" w:cs="Calibri"/>
          <w:sz w:val="20"/>
          <w:szCs w:val="20"/>
          <w:lang w:val="es-EC"/>
        </w:rPr>
      </w:pPr>
    </w:p>
    <w:p w14:paraId="58F3B54B" w14:textId="77777777" w:rsidR="003E5CF3" w:rsidRDefault="003E5CF3" w:rsidP="005E16EF">
      <w:pPr>
        <w:pStyle w:val="Ttulo1"/>
      </w:pPr>
    </w:p>
    <w:p w14:paraId="52CAB462" w14:textId="76B355E9" w:rsidR="005E16EF" w:rsidRDefault="005E16EF" w:rsidP="005E16EF">
      <w:pPr>
        <w:pStyle w:val="Ttulo1"/>
      </w:pPr>
      <w:r>
        <w:t xml:space="preserve">Confidencialidad </w:t>
      </w:r>
    </w:p>
    <w:p w14:paraId="4576FB3A" w14:textId="77777777" w:rsidR="005E16EF" w:rsidRDefault="005E16EF" w:rsidP="005E16EF">
      <w:pPr>
        <w:pStyle w:val="MediumList2-Accent41"/>
        <w:spacing w:after="0" w:line="240" w:lineRule="auto"/>
        <w:ind w:left="0"/>
        <w:jc w:val="both"/>
        <w:rPr>
          <w:rFonts w:cs="Calibri"/>
          <w:sz w:val="24"/>
          <w:szCs w:val="24"/>
          <w:lang w:val="es-EC"/>
        </w:rPr>
      </w:pPr>
    </w:p>
    <w:p w14:paraId="0090C1EE" w14:textId="77777777" w:rsidR="005E16EF" w:rsidRDefault="005E16EF" w:rsidP="005E16EF">
      <w:pPr>
        <w:pStyle w:val="MediumList2-Accent41"/>
        <w:spacing w:after="0" w:line="240" w:lineRule="auto"/>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14:paraId="4C6C837A" w14:textId="77777777" w:rsidR="005E16EF" w:rsidRDefault="005E16EF" w:rsidP="005E16EF">
      <w:pPr>
        <w:pStyle w:val="MediumList2-Accent41"/>
        <w:spacing w:after="0" w:line="240" w:lineRule="auto"/>
        <w:ind w:left="0"/>
        <w:jc w:val="both"/>
        <w:rPr>
          <w:rFonts w:cs="Calibri"/>
          <w:sz w:val="20"/>
          <w:szCs w:val="20"/>
          <w:lang w:val="es-EC"/>
        </w:rPr>
      </w:pPr>
    </w:p>
    <w:p w14:paraId="722F764F" w14:textId="403190EB" w:rsidR="005E16EF" w:rsidRPr="003E5CF3" w:rsidRDefault="005E16EF" w:rsidP="003E5CF3">
      <w:pPr>
        <w:tabs>
          <w:tab w:val="left" w:pos="1650"/>
        </w:tabs>
        <w:spacing w:line="240" w:lineRule="atLeast"/>
        <w:jc w:val="both"/>
        <w:rPr>
          <w:rFonts w:cs="Calibri"/>
          <w:b/>
          <w:bCs/>
          <w:sz w:val="20"/>
          <w:szCs w:val="20"/>
        </w:rPr>
      </w:pPr>
      <w:r>
        <w:rPr>
          <w:rFonts w:cs="Calibri"/>
          <w:b/>
          <w:bCs/>
          <w:sz w:val="20"/>
          <w:szCs w:val="20"/>
        </w:rPr>
        <w:t>DATASOLUTIONS S.A.</w:t>
      </w:r>
      <w:r>
        <w:rPr>
          <w:rFonts w:cs="Calibri"/>
          <w:sz w:val="20"/>
          <w:szCs w:val="20"/>
        </w:rPr>
        <w:t xml:space="preserve"> entiende que la información de</w:t>
      </w:r>
      <w:r>
        <w:rPr>
          <w:rFonts w:cs="Calibri"/>
          <w:b/>
          <w:bCs/>
          <w:sz w:val="20"/>
          <w:szCs w:val="20"/>
        </w:rPr>
        <w:t xml:space="preserve"> </w:t>
      </w:r>
      <w:r w:rsidR="007E17CB" w:rsidRPr="007E17CB">
        <w:t>NOKIA SOLUTIONS AND NETWORKS ECUADOR S.A</w:t>
      </w:r>
      <w:r w:rsidR="007E17CB">
        <w:t xml:space="preserve">., </w:t>
      </w:r>
      <w:r>
        <w:rPr>
          <w:rFonts w:cs="Calibri"/>
          <w:sz w:val="20"/>
          <w:szCs w:val="20"/>
        </w:rPr>
        <w:t>es extremadamente confidencial. Debido a esto podemos confirmar lo siguiente:</w:t>
      </w:r>
    </w:p>
    <w:p w14:paraId="21DAA59E" w14:textId="77777777" w:rsidR="005E16EF" w:rsidRDefault="005E16EF" w:rsidP="005E16EF">
      <w:pPr>
        <w:pStyle w:val="MediumList2-Accent41"/>
        <w:spacing w:after="0" w:line="240" w:lineRule="auto"/>
        <w:ind w:left="0"/>
        <w:jc w:val="both"/>
        <w:rPr>
          <w:rFonts w:cs="Calibri"/>
          <w:sz w:val="20"/>
          <w:szCs w:val="20"/>
          <w:lang w:val="es-EC"/>
        </w:rPr>
      </w:pPr>
    </w:p>
    <w:p w14:paraId="5C106E0C" w14:textId="77777777" w:rsidR="005E16EF" w:rsidRDefault="005E16EF" w:rsidP="005E16EF">
      <w:pPr>
        <w:pStyle w:val="MediumList2-Accent41"/>
        <w:numPr>
          <w:ilvl w:val="0"/>
          <w:numId w:val="9"/>
        </w:numPr>
        <w:spacing w:after="0" w:line="240" w:lineRule="auto"/>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14:paraId="7D5A9F6B" w14:textId="77777777" w:rsidR="005E16EF" w:rsidRDefault="005E16EF" w:rsidP="005E16EF">
      <w:pPr>
        <w:pStyle w:val="MediumList2-Accent41"/>
        <w:numPr>
          <w:ilvl w:val="0"/>
          <w:numId w:val="9"/>
        </w:numPr>
        <w:spacing w:after="0" w:line="240" w:lineRule="auto"/>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14:paraId="18A2BCA4" w14:textId="77777777" w:rsidR="005E16EF" w:rsidRDefault="005E16EF" w:rsidP="005E16EF">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14:paraId="362BA14B" w14:textId="77777777" w:rsidR="005E16EF" w:rsidRDefault="005E16EF" w:rsidP="005E16EF">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55DB4E2A" w14:textId="77777777" w:rsidR="003E5CF3" w:rsidRDefault="003E5CF3" w:rsidP="003E5CF3">
      <w:pPr>
        <w:pStyle w:val="Ttulo1"/>
      </w:pPr>
    </w:p>
    <w:p w14:paraId="5F50F017" w14:textId="187EDC6F" w:rsidR="005E16EF" w:rsidRDefault="005E16EF" w:rsidP="003E5CF3">
      <w:pPr>
        <w:pStyle w:val="Ttulo1"/>
      </w:pPr>
      <w:r>
        <w:t xml:space="preserve">Procedimiento de calidad </w:t>
      </w:r>
    </w:p>
    <w:p w14:paraId="3D2E60B9" w14:textId="77777777" w:rsidR="003E5CF3" w:rsidRPr="003E5CF3" w:rsidRDefault="003E5CF3" w:rsidP="003E5CF3"/>
    <w:p w14:paraId="3F179166"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0631D73E" w14:textId="77777777" w:rsidR="005E16EF" w:rsidRDefault="005E16EF" w:rsidP="005E16EF">
      <w:pPr>
        <w:pStyle w:val="MediumList2-Accent41"/>
        <w:spacing w:after="0" w:line="240" w:lineRule="auto"/>
        <w:ind w:left="0"/>
        <w:jc w:val="both"/>
        <w:rPr>
          <w:rFonts w:cs="Calibri"/>
          <w:sz w:val="20"/>
          <w:szCs w:val="20"/>
          <w:lang w:val="es-EC"/>
        </w:rPr>
      </w:pPr>
    </w:p>
    <w:p w14:paraId="411B0931"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453C61F6" w14:textId="77777777" w:rsidR="005E16EF" w:rsidRDefault="005E16EF" w:rsidP="005E16EF">
      <w:pPr>
        <w:pStyle w:val="MediumList2-Accent41"/>
        <w:spacing w:after="0" w:line="240" w:lineRule="auto"/>
        <w:ind w:left="0"/>
        <w:jc w:val="both"/>
        <w:rPr>
          <w:rFonts w:cs="Calibri"/>
          <w:sz w:val="20"/>
          <w:szCs w:val="20"/>
          <w:lang w:val="es-EC"/>
        </w:rPr>
      </w:pPr>
    </w:p>
    <w:p w14:paraId="2A569DD1" w14:textId="6CDB80D9" w:rsidR="005E16EF" w:rsidRPr="003E5CF3" w:rsidRDefault="005E16EF" w:rsidP="003E5CF3">
      <w:pPr>
        <w:pStyle w:val="Prrafodelista"/>
        <w:numPr>
          <w:ilvl w:val="0"/>
          <w:numId w:val="10"/>
        </w:numPr>
        <w:jc w:val="both"/>
        <w:rPr>
          <w:lang w:val="en-US"/>
        </w:rPr>
      </w:pPr>
      <w:r>
        <w:rPr>
          <w:rFonts w:cs="Calibri"/>
          <w:b/>
          <w:bCs/>
          <w:color w:val="000000"/>
          <w:sz w:val="20"/>
          <w:szCs w:val="20"/>
          <w:lang w:val="en-US"/>
        </w:rPr>
        <w:lastRenderedPageBreak/>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r:id="rId9" w:history="1">
        <w:r>
          <w:rPr>
            <w:rStyle w:val="Hipervnculo"/>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14:paraId="5B84F4BF" w14:textId="7E77BA3C" w:rsidR="005E16EF" w:rsidRPr="003E5CF3" w:rsidRDefault="005E16EF" w:rsidP="003E5CF3">
      <w:pPr>
        <w:pStyle w:val="Prrafodelista"/>
        <w:numPr>
          <w:ilvl w:val="0"/>
          <w:numId w:val="10"/>
        </w:numPr>
        <w:jc w:val="both"/>
        <w:rPr>
          <w:lang w:val="en-US"/>
        </w:rPr>
      </w:pPr>
      <w:r>
        <w:rPr>
          <w:rFonts w:cs="Calibri"/>
          <w:b/>
          <w:bCs/>
          <w:color w:val="000000"/>
          <w:sz w:val="20"/>
          <w:szCs w:val="20"/>
          <w:lang w:val="fr-FR"/>
        </w:rPr>
        <w:t>National Archives of Quebec</w:t>
      </w:r>
      <w:r>
        <w:rPr>
          <w:rStyle w:val="apple-converted-space"/>
          <w:rFonts w:cs="Calibri"/>
          <w:color w:val="000000"/>
          <w:sz w:val="20"/>
          <w:szCs w:val="20"/>
          <w:lang w:val="fr-FR"/>
        </w:rPr>
        <w:t> </w:t>
      </w:r>
      <w:r>
        <w:rPr>
          <w:rFonts w:cs="Calibri"/>
          <w:color w:val="000000"/>
          <w:sz w:val="20"/>
          <w:szCs w:val="20"/>
          <w:lang w:val="fr-FR"/>
        </w:rPr>
        <w:t>(aka ANQ) Quebec City, QC</w:t>
      </w:r>
      <w:r>
        <w:rPr>
          <w:rStyle w:val="apple-converted-space"/>
          <w:rFonts w:cs="Calibri"/>
          <w:color w:val="000000"/>
          <w:sz w:val="20"/>
          <w:szCs w:val="20"/>
          <w:lang w:val="fr-FR"/>
        </w:rPr>
        <w:t> </w:t>
      </w:r>
      <w:r>
        <w:rPr>
          <w:rFonts w:cs="Calibri"/>
          <w:color w:val="000000"/>
          <w:sz w:val="20"/>
          <w:szCs w:val="20"/>
          <w:lang w:val="fr-CA"/>
        </w:rPr>
        <w:t>Betty Demétriade | Technicienne en administration | Direction de la gestion des documents</w:t>
      </w:r>
      <w:r>
        <w:rPr>
          <w:rStyle w:val="apple-converted-space"/>
          <w:rFonts w:cs="Calibri"/>
          <w:color w:val="000000"/>
          <w:sz w:val="20"/>
          <w:szCs w:val="20"/>
          <w:lang w:val="fr-CA"/>
        </w:rPr>
        <w:t> </w:t>
      </w:r>
      <w:hyperlink r:id="rId10" w:history="1">
        <w:r>
          <w:rPr>
            <w:rStyle w:val="Hipervnculo"/>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14:paraId="2FF4B3A2" w14:textId="3712776F" w:rsidR="005E16EF" w:rsidRPr="003E5CF3" w:rsidRDefault="005E16EF" w:rsidP="003E5CF3">
      <w:pPr>
        <w:pStyle w:val="Prrafodelista"/>
        <w:numPr>
          <w:ilvl w:val="0"/>
          <w:numId w:val="10"/>
        </w:numPr>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r:id="rId11" w:history="1">
        <w:r>
          <w:rPr>
            <w:rStyle w:val="Hipervnculo"/>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(they only speak French)</w:t>
      </w:r>
    </w:p>
    <w:p w14:paraId="599C1615" w14:textId="77777777" w:rsidR="005E16EF" w:rsidRPr="00BD4CF4" w:rsidRDefault="005E16EF" w:rsidP="005E16EF">
      <w:pPr>
        <w:pStyle w:val="Prrafodelista"/>
        <w:numPr>
          <w:ilvl w:val="0"/>
          <w:numId w:val="10"/>
        </w:numPr>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r:id="rId12" w:history="1">
        <w:r>
          <w:rPr>
            <w:rStyle w:val="Hipervnculo"/>
            <w:rFonts w:cs="Calibri"/>
            <w:sz w:val="20"/>
            <w:szCs w:val="20"/>
            <w:lang w:val="en-US"/>
          </w:rPr>
          <w:t>lynn.li@cbc.ca</w:t>
        </w:r>
      </w:hyperlink>
    </w:p>
    <w:p w14:paraId="5408015D" w14:textId="77777777" w:rsidR="005E16EF" w:rsidRDefault="005E16EF" w:rsidP="005E16EF">
      <w:pPr>
        <w:pStyle w:val="MediumList2-Accent41"/>
        <w:spacing w:after="0" w:line="240" w:lineRule="auto"/>
        <w:ind w:left="0"/>
        <w:jc w:val="both"/>
        <w:rPr>
          <w:rFonts w:cs="Calibri"/>
          <w:sz w:val="20"/>
          <w:szCs w:val="20"/>
          <w:lang w:val="en-US"/>
        </w:rPr>
      </w:pPr>
    </w:p>
    <w:p w14:paraId="52292F8A"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En caso de tener alguna pregunta o comentario por favor no dude en contactarnos.</w:t>
      </w:r>
    </w:p>
    <w:p w14:paraId="1111AA69" w14:textId="77777777" w:rsidR="005E16EF" w:rsidRDefault="005E16EF" w:rsidP="005E16EF">
      <w:pPr>
        <w:pStyle w:val="MediumList2-Accent41"/>
        <w:spacing w:after="0" w:line="240" w:lineRule="auto"/>
        <w:ind w:left="0"/>
        <w:jc w:val="both"/>
        <w:rPr>
          <w:rFonts w:cs="Calibri"/>
          <w:sz w:val="20"/>
          <w:szCs w:val="20"/>
          <w:lang w:val="es-EC"/>
        </w:rPr>
      </w:pPr>
    </w:p>
    <w:p w14:paraId="6DC3397C"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Lo saluda atentamente,</w:t>
      </w:r>
    </w:p>
    <w:p w14:paraId="758144DA" w14:textId="77777777" w:rsidR="005E16EF" w:rsidRPr="000B770E" w:rsidRDefault="005E16EF" w:rsidP="005E16EF">
      <w:pPr>
        <w:pStyle w:val="Sinespaciado"/>
        <w:ind w:right="4"/>
        <w:jc w:val="both"/>
        <w:rPr>
          <w:rFonts w:ascii="Century Gothic" w:hAnsi="Century Gothic" w:cs="Calibri"/>
          <w:szCs w:val="24"/>
        </w:rPr>
      </w:pPr>
      <w:r w:rsidRPr="000B770E">
        <w:rPr>
          <w:rFonts w:ascii="Century Gothic" w:hAnsi="Century Gothic" w:cs="Calibri"/>
          <w:szCs w:val="24"/>
        </w:rPr>
        <w:t>Atentamente,</w:t>
      </w:r>
    </w:p>
    <w:p w14:paraId="7B3B544E" w14:textId="77777777" w:rsidR="005E16EF" w:rsidRDefault="005E16EF" w:rsidP="005E16EF">
      <w:pPr>
        <w:pStyle w:val="Sinespaciado"/>
        <w:ind w:right="-720"/>
        <w:jc w:val="both"/>
        <w:rPr>
          <w:rFonts w:ascii="Century Gothic" w:hAnsi="Century Gothic" w:cs="Calibri"/>
          <w:b/>
          <w:szCs w:val="24"/>
        </w:rPr>
      </w:pPr>
      <w:r>
        <w:rPr>
          <w:noProof/>
        </w:rPr>
        <w:drawing>
          <wp:anchor distT="0" distB="0" distL="114300" distR="114300" simplePos="0" relativeHeight="251665408" behindDoc="0" locked="0" layoutInCell="1" allowOverlap="1" wp14:anchorId="71283C9F" wp14:editId="2FAA854A">
            <wp:simplePos x="0" y="0"/>
            <wp:positionH relativeFrom="column">
              <wp:posOffset>-13335</wp:posOffset>
            </wp:positionH>
            <wp:positionV relativeFrom="paragraph">
              <wp:posOffset>172720</wp:posOffset>
            </wp:positionV>
            <wp:extent cx="1133475" cy="282575"/>
            <wp:effectExtent l="0" t="0" r="0" b="0"/>
            <wp:wrapNone/>
            <wp:docPr id="1732576166" name="Imagen 1732576166"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13" cstate="print">
                      <a:extLst>
                        <a:ext uri="{28A0092B-C50C-407E-A947-70E740481C1C}">
                          <a14:useLocalDpi xmlns:a14="http://schemas.microsoft.com/office/drawing/2010/main" val="0"/>
                        </a:ext>
                      </a:extLst>
                    </a:blip>
                    <a:srcRect l="24593" t="56367" r="37489" b="19258"/>
                    <a:stretch>
                      <a:fillRect/>
                    </a:stretch>
                  </pic:blipFill>
                  <pic:spPr bwMode="auto">
                    <a:xfrm>
                      <a:off x="0" y="0"/>
                      <a:ext cx="1133475" cy="28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1E30F1" w14:textId="77777777" w:rsidR="005E16EF" w:rsidRPr="000B770E" w:rsidRDefault="005E16EF" w:rsidP="005E16EF">
      <w:pPr>
        <w:pStyle w:val="Sinespaciado"/>
        <w:ind w:right="-720"/>
        <w:jc w:val="both"/>
        <w:rPr>
          <w:rFonts w:ascii="Century Gothic" w:hAnsi="Century Gothic" w:cs="Calibri"/>
          <w:b/>
          <w:szCs w:val="24"/>
        </w:rPr>
      </w:pPr>
    </w:p>
    <w:p w14:paraId="57486A16" w14:textId="77777777" w:rsidR="005E16EF" w:rsidRDefault="005E16EF" w:rsidP="005E16EF">
      <w:pPr>
        <w:spacing w:after="0"/>
        <w:jc w:val="both"/>
        <w:rPr>
          <w:rFonts w:ascii="Century Gothic" w:hAnsi="Century Gothic" w:cs="Calibri"/>
          <w:b/>
          <w:sz w:val="20"/>
          <w:szCs w:val="20"/>
          <w:lang w:eastAsia="es-ES"/>
        </w:rPr>
      </w:pPr>
    </w:p>
    <w:p w14:paraId="101AB459" w14:textId="77777777" w:rsidR="005E16EF" w:rsidRPr="000B770E" w:rsidRDefault="005E16EF" w:rsidP="005E16EF">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eastAsia="es-ES"/>
        </w:rPr>
        <w:t>Jazm</w:t>
      </w:r>
      <w:r w:rsidRPr="000B770E">
        <w:rPr>
          <w:rFonts w:ascii="Century Gothic" w:hAnsi="Century Gothic" w:cs="Calibri"/>
          <w:b/>
          <w:sz w:val="20"/>
          <w:szCs w:val="20"/>
          <w:lang w:val="es-ES" w:eastAsia="es-ES"/>
        </w:rPr>
        <w:t>ín Torres P</w:t>
      </w:r>
    </w:p>
    <w:p w14:paraId="6B857273" w14:textId="77777777" w:rsidR="005E16EF" w:rsidRPr="000B770E" w:rsidRDefault="005E16EF" w:rsidP="005E16EF">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val="es-ES" w:eastAsia="es-ES"/>
        </w:rPr>
        <w:t>Servicio al cliente</w:t>
      </w:r>
    </w:p>
    <w:p w14:paraId="7984A7DA" w14:textId="77777777" w:rsidR="005E16EF" w:rsidRPr="00E6513E" w:rsidRDefault="005E16EF" w:rsidP="005E16EF">
      <w:pPr>
        <w:pStyle w:val="MediumList2-Accent41"/>
        <w:spacing w:after="0" w:line="240" w:lineRule="auto"/>
        <w:ind w:left="0"/>
        <w:jc w:val="both"/>
        <w:rPr>
          <w:rFonts w:cs="Calibri"/>
          <w:sz w:val="20"/>
          <w:szCs w:val="20"/>
        </w:rPr>
      </w:pPr>
      <w:r w:rsidRPr="000B770E">
        <w:rPr>
          <w:rFonts w:ascii="Century Gothic" w:hAnsi="Century Gothic" w:cs="Calibri"/>
          <w:sz w:val="20"/>
          <w:szCs w:val="20"/>
        </w:rPr>
        <w:t>DATASOLUTIONS S.A.</w:t>
      </w:r>
      <w:r w:rsidRPr="000B770E">
        <w:rPr>
          <w:rFonts w:cs="Calibri"/>
          <w:sz w:val="20"/>
          <w:szCs w:val="20"/>
        </w:rPr>
        <w:tab/>
      </w:r>
    </w:p>
    <w:p w14:paraId="14C5950B" w14:textId="77777777" w:rsidR="005E16EF" w:rsidRPr="005E16EF" w:rsidRDefault="005E16EF" w:rsidP="005E16EF">
      <w:pPr>
        <w:jc w:val="both"/>
        <w:rPr>
          <w:b/>
          <w:bCs/>
          <w:sz w:val="32"/>
          <w:szCs w:val="32"/>
          <w:lang w:val="es-ES"/>
        </w:rPr>
      </w:pPr>
    </w:p>
    <w:p w14:paraId="62C9BEDA" w14:textId="77777777" w:rsidR="000354CB" w:rsidRPr="00F87631" w:rsidRDefault="000354CB">
      <w:pPr>
        <w:rPr>
          <w:rFonts w:cs="Calibri"/>
          <w:b/>
          <w:bCs/>
          <w:sz w:val="20"/>
          <w:szCs w:val="20"/>
        </w:rPr>
      </w:pPr>
    </w:p>
    <w:tbl>
      <w:tblPr>
        <w:tblW w:w="1290" w:type="dxa"/>
        <w:tblInd w:w="90" w:type="dxa"/>
        <w:tblCellMar>
          <w:top w:w="15" w:type="dxa"/>
          <w:left w:w="70" w:type="dxa"/>
          <w:bottom w:w="15" w:type="dxa"/>
          <w:right w:w="70" w:type="dxa"/>
        </w:tblCellMar>
        <w:tblLook w:val="04A0" w:firstRow="1" w:lastRow="0" w:firstColumn="1" w:lastColumn="0" w:noHBand="0" w:noVBand="1"/>
      </w:tblPr>
      <w:tblGrid>
        <w:gridCol w:w="1290"/>
      </w:tblGrid>
      <w:tr w:rsidR="005E16EF" w:rsidRPr="00EB70C2" w14:paraId="51D6AFCC" w14:textId="77777777" w:rsidTr="005E16EF">
        <w:trPr>
          <w:trHeight w:val="315"/>
        </w:trPr>
        <w:tc>
          <w:tcPr>
            <w:tcW w:w="1290" w:type="dxa"/>
            <w:tcBorders>
              <w:top w:val="nil"/>
              <w:left w:val="nil"/>
              <w:bottom w:val="nil"/>
              <w:right w:val="nil"/>
            </w:tcBorders>
            <w:noWrap/>
            <w:vAlign w:val="bottom"/>
            <w:hideMark/>
          </w:tcPr>
          <w:p w14:paraId="7C49F78E"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r w:rsidR="005E16EF" w:rsidRPr="00EB70C2" w14:paraId="6FCE410C" w14:textId="77777777" w:rsidTr="005E16EF">
        <w:trPr>
          <w:trHeight w:val="315"/>
        </w:trPr>
        <w:tc>
          <w:tcPr>
            <w:tcW w:w="1290" w:type="dxa"/>
            <w:tcBorders>
              <w:top w:val="nil"/>
              <w:left w:val="nil"/>
              <w:bottom w:val="nil"/>
              <w:right w:val="nil"/>
            </w:tcBorders>
            <w:noWrap/>
            <w:vAlign w:val="bottom"/>
            <w:hideMark/>
          </w:tcPr>
          <w:p w14:paraId="4002A646"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r w:rsidR="005E16EF" w:rsidRPr="00EB70C2" w14:paraId="33F02EB7" w14:textId="77777777" w:rsidTr="005E16EF">
        <w:trPr>
          <w:trHeight w:val="330"/>
        </w:trPr>
        <w:tc>
          <w:tcPr>
            <w:tcW w:w="1290" w:type="dxa"/>
            <w:tcBorders>
              <w:top w:val="nil"/>
              <w:left w:val="nil"/>
              <w:bottom w:val="nil"/>
              <w:right w:val="nil"/>
            </w:tcBorders>
            <w:noWrap/>
            <w:vAlign w:val="bottom"/>
            <w:hideMark/>
          </w:tcPr>
          <w:p w14:paraId="2DFDDEFA"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bl>
    <w:p w14:paraId="50D9B5E7" w14:textId="77777777" w:rsidR="006B3652" w:rsidRDefault="006B3652">
      <w:pPr>
        <w:jc w:val="both"/>
        <w:rPr>
          <w:rFonts w:cs="Calibri"/>
          <w:b/>
          <w:color w:val="000000"/>
          <w:sz w:val="20"/>
          <w:szCs w:val="20"/>
        </w:rPr>
      </w:pPr>
    </w:p>
    <w:tbl>
      <w:tblPr>
        <w:tblW w:w="4027" w:type="dxa"/>
        <w:tblInd w:w="90" w:type="dxa"/>
        <w:tblCellMar>
          <w:top w:w="15" w:type="dxa"/>
          <w:left w:w="70" w:type="dxa"/>
          <w:bottom w:w="15" w:type="dxa"/>
          <w:right w:w="70" w:type="dxa"/>
        </w:tblCellMar>
        <w:tblLook w:val="04A0" w:firstRow="1" w:lastRow="0" w:firstColumn="1" w:lastColumn="0" w:noHBand="0" w:noVBand="1"/>
      </w:tblPr>
      <w:tblGrid>
        <w:gridCol w:w="2313"/>
        <w:gridCol w:w="1714"/>
      </w:tblGrid>
      <w:tr w:rsidR="000B770E" w:rsidRPr="00631B68" w14:paraId="3CB5A895" w14:textId="77777777" w:rsidTr="006B3652">
        <w:trPr>
          <w:trHeight w:val="315"/>
        </w:trPr>
        <w:tc>
          <w:tcPr>
            <w:tcW w:w="2313" w:type="dxa"/>
            <w:tcBorders>
              <w:top w:val="nil"/>
              <w:left w:val="nil"/>
              <w:bottom w:val="nil"/>
              <w:right w:val="nil"/>
            </w:tcBorders>
            <w:noWrap/>
            <w:vAlign w:val="bottom"/>
          </w:tcPr>
          <w:p w14:paraId="7EF08C07" w14:textId="77777777" w:rsidR="000B770E" w:rsidRPr="00631B68" w:rsidRDefault="000B770E">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tcPr>
          <w:p w14:paraId="6D38F255" w14:textId="77777777" w:rsidR="000B770E" w:rsidRPr="00631B68" w:rsidRDefault="000B770E">
            <w:pPr>
              <w:suppressAutoHyphens w:val="0"/>
              <w:autoSpaceDN/>
              <w:spacing w:after="0" w:line="240" w:lineRule="auto"/>
              <w:rPr>
                <w:rFonts w:ascii="Times New Roman" w:eastAsia="Times New Roman" w:hAnsi="Times New Roman" w:cs="Times New Roman"/>
                <w:sz w:val="20"/>
                <w:szCs w:val="20"/>
              </w:rPr>
            </w:pPr>
          </w:p>
        </w:tc>
      </w:tr>
    </w:tbl>
    <w:p w14:paraId="1877A846" w14:textId="05AD1831" w:rsidR="000B770E" w:rsidRDefault="000B770E" w:rsidP="006B3652">
      <w:pPr>
        <w:pStyle w:val="Ttulo1"/>
      </w:pPr>
    </w:p>
    <w:p w14:paraId="1BCF5228" w14:textId="3BC84685" w:rsidR="00E302D5" w:rsidRPr="00E6513E" w:rsidRDefault="00E302D5" w:rsidP="00E6513E">
      <w:pPr>
        <w:pStyle w:val="MediumList2-Accent41"/>
        <w:spacing w:after="0" w:line="240" w:lineRule="auto"/>
        <w:ind w:left="0"/>
        <w:jc w:val="both"/>
        <w:rPr>
          <w:rFonts w:cs="Calibri"/>
          <w:sz w:val="20"/>
          <w:szCs w:val="20"/>
        </w:rPr>
      </w:pPr>
    </w:p>
    <w:sectPr w:rsidR="00E302D5" w:rsidRPr="00E6513E">
      <w:headerReference w:type="default" r:id="rId14"/>
      <w:footerReference w:type="default" r:id="rId15"/>
      <w:pgSz w:w="12240" w:h="15840"/>
      <w:pgMar w:top="1417" w:right="1325" w:bottom="993"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8E7FC2" w14:textId="77777777" w:rsidR="002E0239" w:rsidRDefault="002E0239">
      <w:pPr>
        <w:spacing w:after="0" w:line="240" w:lineRule="auto"/>
      </w:pPr>
      <w:r>
        <w:separator/>
      </w:r>
    </w:p>
  </w:endnote>
  <w:endnote w:type="continuationSeparator" w:id="0">
    <w:p w14:paraId="53F15ADA" w14:textId="77777777" w:rsidR="002E0239" w:rsidRDefault="002E02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6C34B" w14:textId="77777777" w:rsidR="00DC79EE" w:rsidRDefault="00DC79EE">
    <w:pPr>
      <w:pStyle w:val="Piedepgina"/>
    </w:pPr>
  </w:p>
  <w:p w14:paraId="70AECCF7" w14:textId="77777777" w:rsidR="00DC79EE" w:rsidRDefault="00DA481A">
    <w:pPr>
      <w:pStyle w:val="Piedepgina"/>
    </w:pPr>
    <w:r>
      <w:rPr>
        <w:noProof/>
      </w:rPr>
      <w:drawing>
        <wp:anchor distT="0" distB="0" distL="114300" distR="114300" simplePos="0" relativeHeight="251658752" behindDoc="1" locked="0" layoutInCell="1" allowOverlap="1" wp14:anchorId="7AE1DA49" wp14:editId="45801589">
          <wp:simplePos x="0" y="0"/>
          <wp:positionH relativeFrom="page">
            <wp:align>left</wp:align>
          </wp:positionH>
          <wp:positionV relativeFrom="paragraph">
            <wp:posOffset>180975</wp:posOffset>
          </wp:positionV>
          <wp:extent cx="7153275" cy="546735"/>
          <wp:effectExtent l="0" t="0" r="0" b="0"/>
          <wp:wrapNone/>
          <wp:docPr id="18"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FA0CD3" w14:textId="77777777" w:rsidR="00DC79EE" w:rsidRDefault="00DC79E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6FBC58" w14:textId="77777777" w:rsidR="002E0239" w:rsidRDefault="002E0239">
      <w:pPr>
        <w:spacing w:after="0" w:line="240" w:lineRule="auto"/>
      </w:pPr>
      <w:r>
        <w:rPr>
          <w:color w:val="000000"/>
        </w:rPr>
        <w:separator/>
      </w:r>
    </w:p>
  </w:footnote>
  <w:footnote w:type="continuationSeparator" w:id="0">
    <w:p w14:paraId="1485C086" w14:textId="77777777" w:rsidR="002E0239" w:rsidRDefault="002E02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007AB" w14:textId="77777777" w:rsidR="00DC79EE" w:rsidRDefault="00DA481A">
    <w:pPr>
      <w:pStyle w:val="Encabezado"/>
    </w:pPr>
    <w:r>
      <w:rPr>
        <w:noProof/>
      </w:rPr>
      <w:drawing>
        <wp:anchor distT="0" distB="0" distL="114300" distR="114300" simplePos="0" relativeHeight="251657728" behindDoc="1" locked="0" layoutInCell="1" allowOverlap="1" wp14:anchorId="6CFE8F6E" wp14:editId="7CD16C9D">
          <wp:simplePos x="0" y="0"/>
          <wp:positionH relativeFrom="page">
            <wp:align>right</wp:align>
          </wp:positionH>
          <wp:positionV relativeFrom="paragraph">
            <wp:posOffset>-449580</wp:posOffset>
          </wp:positionV>
          <wp:extent cx="7762875" cy="1228725"/>
          <wp:effectExtent l="0" t="0" r="0" b="0"/>
          <wp:wrapNone/>
          <wp:docPr id="20"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332661" w14:textId="77777777" w:rsidR="00DC79EE" w:rsidRDefault="00DC79EE">
    <w:pPr>
      <w:pStyle w:val="Encabezado"/>
    </w:pPr>
  </w:p>
  <w:p w14:paraId="6254295C" w14:textId="77777777" w:rsidR="00DC79EE" w:rsidRDefault="00DC79EE">
    <w:pPr>
      <w:pStyle w:val="Encabezado"/>
    </w:pPr>
  </w:p>
  <w:p w14:paraId="51C38B42" w14:textId="77777777" w:rsidR="00DC79EE" w:rsidRDefault="00DC79EE">
    <w:pPr>
      <w:pStyle w:val="Encabezado"/>
    </w:pPr>
  </w:p>
  <w:p w14:paraId="55C23ED6" w14:textId="77777777" w:rsidR="00DC79EE" w:rsidRDefault="00DC79EE">
    <w:pPr>
      <w:pStyle w:val="Encabezado"/>
    </w:pPr>
  </w:p>
  <w:p w14:paraId="17F18C1C" w14:textId="77777777" w:rsidR="00DC79EE" w:rsidRDefault="00DC79EE">
    <w:pPr>
      <w:pStyle w:val="Encabezado"/>
    </w:pPr>
  </w:p>
  <w:p w14:paraId="2898C505" w14:textId="77777777" w:rsidR="00DC79EE" w:rsidRDefault="00DA481A">
    <w:pPr>
      <w:pStyle w:val="Encabezado"/>
    </w:pPr>
    <w:r>
      <w:rPr>
        <w:noProof/>
      </w:rPr>
      <mc:AlternateContent>
        <mc:Choice Requires="wps">
          <w:drawing>
            <wp:anchor distT="0" distB="0" distL="114300" distR="114300" simplePos="0" relativeHeight="251656704" behindDoc="0" locked="0" layoutInCell="1" allowOverlap="1" wp14:anchorId="0940B468" wp14:editId="1255A684">
              <wp:simplePos x="0" y="0"/>
              <wp:positionH relativeFrom="column">
                <wp:posOffset>-13335</wp:posOffset>
              </wp:positionH>
              <wp:positionV relativeFrom="paragraph">
                <wp:posOffset>40640</wp:posOffset>
              </wp:positionV>
              <wp:extent cx="4886325" cy="9525"/>
              <wp:effectExtent l="0" t="0" r="3175" b="317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86325" cy="9525"/>
                      </a:xfrm>
                      <a:prstGeom prst="straightConnector1">
                        <a:avLst/>
                      </a:prstGeom>
                      <a:noFill/>
                      <a:ln w="6345">
                        <a:solidFill>
                          <a:srgbClr val="FFFFFF"/>
                        </a:solidFill>
                        <a:prstDash val="solid"/>
                        <a:miter/>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16A01C24" id="_x0000_t32" coordsize="21600,21600" o:spt="32" o:oned="t" path="m,l21600,21600e" filled="f">
              <v:path arrowok="t" fillok="f" o:connecttype="none"/>
              <o:lock v:ext="edit" shapetype="t"/>
            </v:shapetype>
            <v:shape id="Straight Arrow Connector 19" o:spid="_x0000_s1026" type="#_x0000_t32" style="position:absolute;margin-left:-1.05pt;margin-top:3.2pt;width:384.75pt;height:.7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" strokecolor="white" strokeweight=".17625mm">
              <v:stroke joinstyle="miter"/>
              <o:lock v:ext="edit" shapetype="f"/>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E2473"/>
    <w:multiLevelType w:val="hybridMultilevel"/>
    <w:tmpl w:val="31EC8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D7F3F"/>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74475B4"/>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8F24DB5"/>
    <w:multiLevelType w:val="multilevel"/>
    <w:tmpl w:val="A0B8400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14466B9E"/>
    <w:multiLevelType w:val="hybridMultilevel"/>
    <w:tmpl w:val="D46CE62A"/>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19BE3AF6"/>
    <w:multiLevelType w:val="hybridMultilevel"/>
    <w:tmpl w:val="6CDA6DDE"/>
    <w:lvl w:ilvl="0" w:tplc="300A0003">
      <w:start w:val="1"/>
      <w:numFmt w:val="bullet"/>
      <w:lvlText w:val="o"/>
      <w:lvlJc w:val="left"/>
      <w:pPr>
        <w:ind w:left="1665" w:hanging="360"/>
      </w:pPr>
      <w:rPr>
        <w:rFonts w:ascii="Courier New" w:hAnsi="Courier New" w:cs="Courier New" w:hint="default"/>
      </w:rPr>
    </w:lvl>
    <w:lvl w:ilvl="1" w:tplc="300A0003" w:tentative="1">
      <w:start w:val="1"/>
      <w:numFmt w:val="bullet"/>
      <w:lvlText w:val="o"/>
      <w:lvlJc w:val="left"/>
      <w:pPr>
        <w:ind w:left="2385" w:hanging="360"/>
      </w:pPr>
      <w:rPr>
        <w:rFonts w:ascii="Courier New" w:hAnsi="Courier New" w:cs="Courier New" w:hint="default"/>
      </w:rPr>
    </w:lvl>
    <w:lvl w:ilvl="2" w:tplc="300A0005" w:tentative="1">
      <w:start w:val="1"/>
      <w:numFmt w:val="bullet"/>
      <w:lvlText w:val=""/>
      <w:lvlJc w:val="left"/>
      <w:pPr>
        <w:ind w:left="3105" w:hanging="360"/>
      </w:pPr>
      <w:rPr>
        <w:rFonts w:ascii="Wingdings" w:hAnsi="Wingdings" w:hint="default"/>
      </w:rPr>
    </w:lvl>
    <w:lvl w:ilvl="3" w:tplc="300A0001" w:tentative="1">
      <w:start w:val="1"/>
      <w:numFmt w:val="bullet"/>
      <w:lvlText w:val=""/>
      <w:lvlJc w:val="left"/>
      <w:pPr>
        <w:ind w:left="3825" w:hanging="360"/>
      </w:pPr>
      <w:rPr>
        <w:rFonts w:ascii="Symbol" w:hAnsi="Symbol" w:hint="default"/>
      </w:rPr>
    </w:lvl>
    <w:lvl w:ilvl="4" w:tplc="300A0003" w:tentative="1">
      <w:start w:val="1"/>
      <w:numFmt w:val="bullet"/>
      <w:lvlText w:val="o"/>
      <w:lvlJc w:val="left"/>
      <w:pPr>
        <w:ind w:left="4545" w:hanging="360"/>
      </w:pPr>
      <w:rPr>
        <w:rFonts w:ascii="Courier New" w:hAnsi="Courier New" w:cs="Courier New" w:hint="default"/>
      </w:rPr>
    </w:lvl>
    <w:lvl w:ilvl="5" w:tplc="300A0005" w:tentative="1">
      <w:start w:val="1"/>
      <w:numFmt w:val="bullet"/>
      <w:lvlText w:val=""/>
      <w:lvlJc w:val="left"/>
      <w:pPr>
        <w:ind w:left="5265" w:hanging="360"/>
      </w:pPr>
      <w:rPr>
        <w:rFonts w:ascii="Wingdings" w:hAnsi="Wingdings" w:hint="default"/>
      </w:rPr>
    </w:lvl>
    <w:lvl w:ilvl="6" w:tplc="300A0001" w:tentative="1">
      <w:start w:val="1"/>
      <w:numFmt w:val="bullet"/>
      <w:lvlText w:val=""/>
      <w:lvlJc w:val="left"/>
      <w:pPr>
        <w:ind w:left="5985" w:hanging="360"/>
      </w:pPr>
      <w:rPr>
        <w:rFonts w:ascii="Symbol" w:hAnsi="Symbol" w:hint="default"/>
      </w:rPr>
    </w:lvl>
    <w:lvl w:ilvl="7" w:tplc="300A0003" w:tentative="1">
      <w:start w:val="1"/>
      <w:numFmt w:val="bullet"/>
      <w:lvlText w:val="o"/>
      <w:lvlJc w:val="left"/>
      <w:pPr>
        <w:ind w:left="6705" w:hanging="360"/>
      </w:pPr>
      <w:rPr>
        <w:rFonts w:ascii="Courier New" w:hAnsi="Courier New" w:cs="Courier New" w:hint="default"/>
      </w:rPr>
    </w:lvl>
    <w:lvl w:ilvl="8" w:tplc="300A0005" w:tentative="1">
      <w:start w:val="1"/>
      <w:numFmt w:val="bullet"/>
      <w:lvlText w:val=""/>
      <w:lvlJc w:val="left"/>
      <w:pPr>
        <w:ind w:left="7425" w:hanging="360"/>
      </w:pPr>
      <w:rPr>
        <w:rFonts w:ascii="Wingdings" w:hAnsi="Wingdings" w:hint="default"/>
      </w:rPr>
    </w:lvl>
  </w:abstractNum>
  <w:abstractNum w:abstractNumId="6" w15:restartNumberingAfterBreak="0">
    <w:nsid w:val="1E4044BA"/>
    <w:multiLevelType w:val="multilevel"/>
    <w:tmpl w:val="D2D602D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2AE6010E"/>
    <w:multiLevelType w:val="hybridMultilevel"/>
    <w:tmpl w:val="493C100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3B834C76"/>
    <w:multiLevelType w:val="hybridMultilevel"/>
    <w:tmpl w:val="27F099C0"/>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15:restartNumberingAfterBreak="0">
    <w:nsid w:val="44384C93"/>
    <w:multiLevelType w:val="multilevel"/>
    <w:tmpl w:val="DFC04B72"/>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0" w15:restartNumberingAfterBreak="0">
    <w:nsid w:val="48E36166"/>
    <w:multiLevelType w:val="multilevel"/>
    <w:tmpl w:val="A4000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542F626F"/>
    <w:multiLevelType w:val="multilevel"/>
    <w:tmpl w:val="FC2A6F1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5E6A4E8C"/>
    <w:multiLevelType w:val="hybridMultilevel"/>
    <w:tmpl w:val="4350C306"/>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614D1E01"/>
    <w:multiLevelType w:val="multilevel"/>
    <w:tmpl w:val="68341FFA"/>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6B154CC6"/>
    <w:multiLevelType w:val="hybridMultilevel"/>
    <w:tmpl w:val="23E0C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9730D7"/>
    <w:multiLevelType w:val="multilevel"/>
    <w:tmpl w:val="EB20C7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6F567ED4"/>
    <w:multiLevelType w:val="multilevel"/>
    <w:tmpl w:val="A3C8CC80"/>
    <w:lvl w:ilvl="0">
      <w:numFmt w:val="bullet"/>
      <w:lvlText w:val=""/>
      <w:lvlJc w:val="left"/>
      <w:pPr>
        <w:ind w:left="1440" w:hanging="360"/>
      </w:pPr>
      <w:rPr>
        <w:rFonts w:ascii="Wingdings" w:hAnsi="Wingdings"/>
      </w:rPr>
    </w:lvl>
    <w:lvl w:ilvl="1">
      <w:numFmt w:val="bullet"/>
      <w:lvlText w:val=""/>
      <w:lvlJc w:val="left"/>
      <w:pPr>
        <w:ind w:left="720" w:hanging="360"/>
      </w:pPr>
      <w:rPr>
        <w:rFonts w:ascii="Symbol" w:hAnsi="Symbol"/>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7" w15:restartNumberingAfterBreak="0">
    <w:nsid w:val="741D4A1A"/>
    <w:multiLevelType w:val="multilevel"/>
    <w:tmpl w:val="1ACC59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15:restartNumberingAfterBreak="0">
    <w:nsid w:val="74E0187E"/>
    <w:multiLevelType w:val="hybridMultilevel"/>
    <w:tmpl w:val="483CA12E"/>
    <w:lvl w:ilvl="0" w:tplc="C28C0162">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752A0EFF"/>
    <w:multiLevelType w:val="multilevel"/>
    <w:tmpl w:val="219CCF4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762A6F65"/>
    <w:multiLevelType w:val="hybridMultilevel"/>
    <w:tmpl w:val="C59C7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97422465">
    <w:abstractNumId w:val="10"/>
  </w:num>
  <w:num w:numId="2" w16cid:durableId="1739816593">
    <w:abstractNumId w:val="17"/>
  </w:num>
  <w:num w:numId="3" w16cid:durableId="1294630020">
    <w:abstractNumId w:val="3"/>
  </w:num>
  <w:num w:numId="4" w16cid:durableId="665330901">
    <w:abstractNumId w:val="15"/>
  </w:num>
  <w:num w:numId="5" w16cid:durableId="694425043">
    <w:abstractNumId w:val="11"/>
  </w:num>
  <w:num w:numId="6" w16cid:durableId="1863396504">
    <w:abstractNumId w:val="19"/>
  </w:num>
  <w:num w:numId="7" w16cid:durableId="147283371">
    <w:abstractNumId w:val="9"/>
  </w:num>
  <w:num w:numId="8" w16cid:durableId="686055594">
    <w:abstractNumId w:val="16"/>
  </w:num>
  <w:num w:numId="9" w16cid:durableId="559826933">
    <w:abstractNumId w:val="13"/>
  </w:num>
  <w:num w:numId="10" w16cid:durableId="1469082775">
    <w:abstractNumId w:val="6"/>
  </w:num>
  <w:num w:numId="11" w16cid:durableId="742681758">
    <w:abstractNumId w:val="12"/>
  </w:num>
  <w:num w:numId="12" w16cid:durableId="1822234182">
    <w:abstractNumId w:val="8"/>
  </w:num>
  <w:num w:numId="13" w16cid:durableId="167600298">
    <w:abstractNumId w:val="5"/>
  </w:num>
  <w:num w:numId="14" w16cid:durableId="118183034">
    <w:abstractNumId w:val="4"/>
  </w:num>
  <w:num w:numId="15" w16cid:durableId="414403503">
    <w:abstractNumId w:val="7"/>
  </w:num>
  <w:num w:numId="16" w16cid:durableId="651373502">
    <w:abstractNumId w:val="18"/>
  </w:num>
  <w:num w:numId="17" w16cid:durableId="1423330210">
    <w:abstractNumId w:val="2"/>
  </w:num>
  <w:num w:numId="18" w16cid:durableId="2002274687">
    <w:abstractNumId w:val="1"/>
  </w:num>
  <w:num w:numId="19" w16cid:durableId="98644711">
    <w:abstractNumId w:val="20"/>
  </w:num>
  <w:num w:numId="20" w16cid:durableId="678699516">
    <w:abstractNumId w:val="0"/>
  </w:num>
  <w:num w:numId="21" w16cid:durableId="113733667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2D5"/>
    <w:rsid w:val="000354CB"/>
    <w:rsid w:val="00036041"/>
    <w:rsid w:val="0004447F"/>
    <w:rsid w:val="00052263"/>
    <w:rsid w:val="00072EDB"/>
    <w:rsid w:val="00085C83"/>
    <w:rsid w:val="000A759D"/>
    <w:rsid w:val="000B770E"/>
    <w:rsid w:val="000C0E27"/>
    <w:rsid w:val="00102F93"/>
    <w:rsid w:val="00112D83"/>
    <w:rsid w:val="0011391A"/>
    <w:rsid w:val="00124EA2"/>
    <w:rsid w:val="0017434B"/>
    <w:rsid w:val="001813FE"/>
    <w:rsid w:val="00195F0C"/>
    <w:rsid w:val="001F204F"/>
    <w:rsid w:val="00291A5F"/>
    <w:rsid w:val="002C4D7E"/>
    <w:rsid w:val="002E0239"/>
    <w:rsid w:val="002E74FA"/>
    <w:rsid w:val="00300396"/>
    <w:rsid w:val="00303C0E"/>
    <w:rsid w:val="003138F6"/>
    <w:rsid w:val="003227D5"/>
    <w:rsid w:val="00350E7B"/>
    <w:rsid w:val="00367217"/>
    <w:rsid w:val="003946DC"/>
    <w:rsid w:val="003B7B56"/>
    <w:rsid w:val="003C15AD"/>
    <w:rsid w:val="003D63A7"/>
    <w:rsid w:val="003E0C7B"/>
    <w:rsid w:val="003E5CF3"/>
    <w:rsid w:val="00421E0E"/>
    <w:rsid w:val="00446194"/>
    <w:rsid w:val="00471487"/>
    <w:rsid w:val="00476F9F"/>
    <w:rsid w:val="00490DFF"/>
    <w:rsid w:val="004940D9"/>
    <w:rsid w:val="004B3297"/>
    <w:rsid w:val="004C28DD"/>
    <w:rsid w:val="004C549C"/>
    <w:rsid w:val="004C5AC0"/>
    <w:rsid w:val="004D0ACC"/>
    <w:rsid w:val="004E7D5D"/>
    <w:rsid w:val="004F5CA9"/>
    <w:rsid w:val="004F7452"/>
    <w:rsid w:val="004F76BB"/>
    <w:rsid w:val="0050477E"/>
    <w:rsid w:val="00514127"/>
    <w:rsid w:val="00530AA9"/>
    <w:rsid w:val="00533252"/>
    <w:rsid w:val="005352A1"/>
    <w:rsid w:val="005461BB"/>
    <w:rsid w:val="0055452B"/>
    <w:rsid w:val="005C3FEA"/>
    <w:rsid w:val="005E16EF"/>
    <w:rsid w:val="005F2717"/>
    <w:rsid w:val="00631B68"/>
    <w:rsid w:val="00633AF3"/>
    <w:rsid w:val="0064641F"/>
    <w:rsid w:val="0068240D"/>
    <w:rsid w:val="006B354F"/>
    <w:rsid w:val="006B3652"/>
    <w:rsid w:val="006F2185"/>
    <w:rsid w:val="006F6368"/>
    <w:rsid w:val="007208EB"/>
    <w:rsid w:val="00751B47"/>
    <w:rsid w:val="0076565D"/>
    <w:rsid w:val="00773B69"/>
    <w:rsid w:val="007C3445"/>
    <w:rsid w:val="007E17CB"/>
    <w:rsid w:val="00807C7E"/>
    <w:rsid w:val="00811C8F"/>
    <w:rsid w:val="00812449"/>
    <w:rsid w:val="00835B50"/>
    <w:rsid w:val="00862E7E"/>
    <w:rsid w:val="00873CD9"/>
    <w:rsid w:val="008B1DD9"/>
    <w:rsid w:val="008D30B8"/>
    <w:rsid w:val="008F26A4"/>
    <w:rsid w:val="009212CA"/>
    <w:rsid w:val="00936795"/>
    <w:rsid w:val="00940611"/>
    <w:rsid w:val="00965E7C"/>
    <w:rsid w:val="009730B8"/>
    <w:rsid w:val="00976534"/>
    <w:rsid w:val="00981686"/>
    <w:rsid w:val="00983767"/>
    <w:rsid w:val="009B3AC6"/>
    <w:rsid w:val="009B6114"/>
    <w:rsid w:val="009B61E4"/>
    <w:rsid w:val="009B7FC4"/>
    <w:rsid w:val="009C0461"/>
    <w:rsid w:val="009F62D5"/>
    <w:rsid w:val="00A23455"/>
    <w:rsid w:val="00A846BC"/>
    <w:rsid w:val="00AD7FDA"/>
    <w:rsid w:val="00AE77A6"/>
    <w:rsid w:val="00AF44E0"/>
    <w:rsid w:val="00B13798"/>
    <w:rsid w:val="00B17E6F"/>
    <w:rsid w:val="00BA5D1A"/>
    <w:rsid w:val="00BB1EB9"/>
    <w:rsid w:val="00BC0841"/>
    <w:rsid w:val="00BD4CF4"/>
    <w:rsid w:val="00BF47B3"/>
    <w:rsid w:val="00C26740"/>
    <w:rsid w:val="00C418D0"/>
    <w:rsid w:val="00CA59D4"/>
    <w:rsid w:val="00CC5FB1"/>
    <w:rsid w:val="00D05270"/>
    <w:rsid w:val="00D7525A"/>
    <w:rsid w:val="00D84C72"/>
    <w:rsid w:val="00DA481A"/>
    <w:rsid w:val="00DC4403"/>
    <w:rsid w:val="00DC79EE"/>
    <w:rsid w:val="00DD2A42"/>
    <w:rsid w:val="00DE239F"/>
    <w:rsid w:val="00E04548"/>
    <w:rsid w:val="00E24A7D"/>
    <w:rsid w:val="00E2549F"/>
    <w:rsid w:val="00E302D5"/>
    <w:rsid w:val="00E42B76"/>
    <w:rsid w:val="00E43669"/>
    <w:rsid w:val="00E45A46"/>
    <w:rsid w:val="00E627C9"/>
    <w:rsid w:val="00E644C9"/>
    <w:rsid w:val="00E6513E"/>
    <w:rsid w:val="00E764F2"/>
    <w:rsid w:val="00E8255E"/>
    <w:rsid w:val="00EB5A4F"/>
    <w:rsid w:val="00EB70C2"/>
    <w:rsid w:val="00EE269B"/>
    <w:rsid w:val="00EF538F"/>
    <w:rsid w:val="00F150DF"/>
    <w:rsid w:val="00F15A91"/>
    <w:rsid w:val="00F30324"/>
    <w:rsid w:val="00F42C6E"/>
    <w:rsid w:val="00F56F50"/>
    <w:rsid w:val="00F75419"/>
    <w:rsid w:val="00F87631"/>
    <w:rsid w:val="00F877E4"/>
    <w:rsid w:val="00FC635D"/>
    <w:rsid w:val="00FD0294"/>
    <w:rsid w:val="00FD2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1CEE68"/>
  <w15:chartTrackingRefBased/>
  <w15:docId w15:val="{7DA95A6C-556C-4748-BB87-21DE12AFA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autoSpaceDN w:val="0"/>
      <w:spacing w:after="200" w:line="276" w:lineRule="auto"/>
    </w:pPr>
    <w:rPr>
      <w:sz w:val="22"/>
      <w:szCs w:val="22"/>
      <w:lang w:val="es-EC" w:eastAsia="es-EC"/>
    </w:rPr>
  </w:style>
  <w:style w:type="paragraph" w:styleId="Ttulo1">
    <w:name w:val="heading 1"/>
    <w:basedOn w:val="Normal"/>
    <w:next w:val="Normal"/>
    <w:autoRedefine/>
    <w:rsid w:val="006B3652"/>
    <w:pPr>
      <w:keepNext/>
      <w:keepLines/>
      <w:spacing w:before="240" w:after="0"/>
      <w:jc w:val="both"/>
      <w:outlineLvl w:val="0"/>
    </w:pPr>
    <w:rPr>
      <w:rFonts w:eastAsia="Calibri Light" w:cs="Calibri"/>
      <w:b/>
      <w:bCs/>
      <w:color w:val="000000"/>
      <w:sz w:val="32"/>
      <w:szCs w:val="32"/>
    </w:rPr>
  </w:style>
  <w:style w:type="paragraph" w:styleId="Ttulo2">
    <w:name w:val="heading 2"/>
    <w:basedOn w:val="Normal"/>
    <w:next w:val="Normal"/>
    <w:pPr>
      <w:keepNext/>
      <w:keepLines/>
      <w:spacing w:before="200" w:after="0"/>
      <w:outlineLvl w:val="1"/>
    </w:pPr>
    <w:rPr>
      <w:rFonts w:ascii="Century Gothic" w:eastAsia="Calibri Light" w:hAnsi="Century Gothic" w:cs="Times New Roman"/>
      <w:b/>
      <w:bCs/>
      <w:color w:val="4472C4"/>
      <w:szCs w:val="26"/>
    </w:rPr>
  </w:style>
  <w:style w:type="paragraph" w:styleId="Ttulo3">
    <w:name w:val="heading 3"/>
    <w:basedOn w:val="Normal"/>
    <w:next w:val="Normal"/>
    <w:pPr>
      <w:keepNext/>
      <w:keepLines/>
      <w:spacing w:before="40" w:after="0"/>
      <w:outlineLvl w:val="2"/>
    </w:pPr>
    <w:rPr>
      <w:rFonts w:ascii="Calibri Light" w:eastAsia="Calibri Light" w:hAnsi="Calibri Light" w:cs="Times New Roman"/>
      <w:color w:val="1F3763"/>
      <w:sz w:val="24"/>
      <w:szCs w:val="24"/>
      <w:lang w:eastAsia="en-US"/>
    </w:rPr>
  </w:style>
  <w:style w:type="paragraph" w:styleId="Ttulo4">
    <w:name w:val="heading 4"/>
    <w:basedOn w:val="Normal"/>
    <w:next w:val="Normal"/>
    <w:pPr>
      <w:keepNext/>
      <w:keepLines/>
      <w:spacing w:before="40" w:after="0"/>
      <w:outlineLvl w:val="3"/>
    </w:pPr>
    <w:rPr>
      <w:rFonts w:ascii="Calibri Light" w:eastAsia="Calibri Light" w:hAnsi="Calibri Light" w:cs="Times New Roman"/>
      <w:i/>
      <w:iCs/>
      <w:color w:val="2F5496"/>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pPr>
      <w:ind w:left="720"/>
    </w:pPr>
  </w:style>
  <w:style w:type="paragraph" w:styleId="Encabezado">
    <w:name w:val="header"/>
    <w:basedOn w:val="Normal"/>
    <w:pPr>
      <w:tabs>
        <w:tab w:val="center" w:pos="4252"/>
        <w:tab w:val="right" w:pos="8504"/>
      </w:tabs>
      <w:spacing w:after="0" w:line="240" w:lineRule="auto"/>
    </w:pPr>
  </w:style>
  <w:style w:type="character" w:customStyle="1" w:styleId="EncabezadoCar">
    <w:name w:val="Encabezado Car"/>
    <w:basedOn w:val="Fuentedeprrafopredeter"/>
  </w:style>
  <w:style w:type="paragraph" w:styleId="Piedepgina">
    <w:name w:val="footer"/>
    <w:basedOn w:val="Normal"/>
    <w:pPr>
      <w:tabs>
        <w:tab w:val="center" w:pos="4252"/>
        <w:tab w:val="right" w:pos="8504"/>
      </w:tabs>
      <w:spacing w:after="0" w:line="240" w:lineRule="auto"/>
    </w:pPr>
  </w:style>
  <w:style w:type="character" w:customStyle="1" w:styleId="PiedepginaCar">
    <w:name w:val="Pie de página Car"/>
    <w:basedOn w:val="Fuentedeprrafopredeter"/>
  </w:style>
  <w:style w:type="character" w:styleId="Hipervnculo">
    <w:name w:val="Hyperlink"/>
    <w:rPr>
      <w:color w:val="0563C1"/>
      <w:u w:val="single"/>
    </w:rPr>
  </w:style>
  <w:style w:type="character" w:customStyle="1" w:styleId="Ttulo2Car">
    <w:name w:val="Título 2 Car"/>
    <w:rPr>
      <w:rFonts w:ascii="Century Gothic" w:eastAsia="Calibri Light" w:hAnsi="Century Gothic" w:cs="Times New Roman"/>
      <w:b/>
      <w:bCs/>
      <w:color w:val="4472C4"/>
      <w:szCs w:val="26"/>
      <w:lang w:val="es-EC" w:eastAsia="es-EC"/>
    </w:rPr>
  </w:style>
  <w:style w:type="paragraph" w:customStyle="1" w:styleId="CM23">
    <w:name w:val="CM23"/>
    <w:basedOn w:val="Normal"/>
    <w:next w:val="Normal"/>
    <w:pPr>
      <w:widowControl w:val="0"/>
      <w:autoSpaceDE w:val="0"/>
      <w:spacing w:after="255" w:line="240" w:lineRule="auto"/>
    </w:pPr>
    <w:rPr>
      <w:rFonts w:ascii="Helvetica" w:eastAsia="Times New Roman" w:hAnsi="Helvetica" w:cs="Helvetica"/>
      <w:sz w:val="24"/>
      <w:szCs w:val="24"/>
      <w:lang w:val="en-US" w:eastAsia="en-US"/>
    </w:rPr>
  </w:style>
  <w:style w:type="paragraph" w:customStyle="1" w:styleId="Default">
    <w:name w:val="Default"/>
    <w:pPr>
      <w:widowControl w:val="0"/>
      <w:suppressAutoHyphens/>
      <w:autoSpaceDE w:val="0"/>
      <w:autoSpaceDN w:val="0"/>
    </w:pPr>
    <w:rPr>
      <w:rFonts w:ascii="Helvetica" w:eastAsia="Times New Roman" w:hAnsi="Helvetica" w:cs="Helvetica"/>
      <w:color w:val="000000"/>
      <w:sz w:val="24"/>
      <w:szCs w:val="24"/>
    </w:rPr>
  </w:style>
  <w:style w:type="paragraph" w:customStyle="1" w:styleId="CM6">
    <w:name w:val="CM6"/>
    <w:basedOn w:val="Default"/>
    <w:next w:val="Default"/>
    <w:pPr>
      <w:spacing w:line="268" w:lineRule="atLeast"/>
    </w:pPr>
    <w:rPr>
      <w:color w:val="auto"/>
    </w:rPr>
  </w:style>
  <w:style w:type="paragraph" w:styleId="Textoindependiente">
    <w:name w:val="Body Text"/>
    <w:basedOn w:val="Normal"/>
    <w:pPr>
      <w:widowControl w:val="0"/>
      <w:autoSpaceDE w:val="0"/>
      <w:spacing w:after="0" w:line="240" w:lineRule="auto"/>
    </w:pPr>
    <w:rPr>
      <w:rFonts w:ascii="Times New Roman" w:eastAsia="Times New Roman" w:hAnsi="Times New Roman" w:cs="Times New Roman"/>
      <w:lang w:bidi="es-EC"/>
    </w:rPr>
  </w:style>
  <w:style w:type="character" w:customStyle="1" w:styleId="TextoindependienteCar">
    <w:name w:val="Texto independiente Car"/>
    <w:rPr>
      <w:rFonts w:ascii="Times New Roman" w:eastAsia="Times New Roman" w:hAnsi="Times New Roman" w:cs="Times New Roman"/>
      <w:lang w:val="es-EC" w:eastAsia="es-EC" w:bidi="es-EC"/>
    </w:rPr>
  </w:style>
  <w:style w:type="paragraph" w:customStyle="1" w:styleId="ProposalTitle">
    <w:name w:val="Proposal Title"/>
    <w:pPr>
      <w:suppressAutoHyphens/>
      <w:autoSpaceDN w:val="0"/>
      <w:spacing w:before="60" w:after="60" w:line="320" w:lineRule="atLeast"/>
      <w:jc w:val="center"/>
    </w:pPr>
    <w:rPr>
      <w:rFonts w:ascii="Arial" w:eastAsia="Times New Roman" w:hAnsi="Arial" w:cs="Times New Roman"/>
      <w:sz w:val="32"/>
      <w:szCs w:val="28"/>
    </w:rPr>
  </w:style>
  <w:style w:type="character" w:customStyle="1" w:styleId="ProposalTitleChar">
    <w:name w:val="Proposal Title Char"/>
    <w:rPr>
      <w:rFonts w:ascii="Arial" w:eastAsia="Times New Roman" w:hAnsi="Arial" w:cs="Times New Roman"/>
      <w:sz w:val="32"/>
      <w:szCs w:val="28"/>
      <w:lang w:val="en-US"/>
    </w:rPr>
  </w:style>
  <w:style w:type="paragraph" w:styleId="Sinespaciado">
    <w:name w:val="No Spacing"/>
    <w:uiPriority w:val="1"/>
    <w:qFormat/>
    <w:pPr>
      <w:suppressAutoHyphens/>
      <w:autoSpaceDN w:val="0"/>
    </w:pPr>
    <w:rPr>
      <w:rFonts w:cs="Times New Roman"/>
      <w:sz w:val="22"/>
      <w:szCs w:val="22"/>
      <w:lang w:val="es-EC"/>
    </w:rPr>
  </w:style>
  <w:style w:type="character" w:customStyle="1" w:styleId="SinespaciadoCar">
    <w:name w:val="Sin espaciado Car"/>
    <w:uiPriority w:val="1"/>
    <w:rPr>
      <w:rFonts w:ascii="Calibri" w:eastAsia="Calibri" w:hAnsi="Calibri" w:cs="Times New Roman"/>
      <w:lang w:val="es-EC"/>
    </w:rPr>
  </w:style>
  <w:style w:type="character" w:customStyle="1" w:styleId="Ttulo1Car">
    <w:name w:val="Título 1 Car"/>
    <w:rPr>
      <w:rFonts w:eastAsia="Calibri Light" w:cs="Calibri"/>
      <w:b/>
      <w:bCs/>
      <w:color w:val="000000"/>
      <w:sz w:val="32"/>
      <w:szCs w:val="32"/>
      <w:lang w:val="es-EC" w:eastAsia="es-EC"/>
    </w:rPr>
  </w:style>
  <w:style w:type="character" w:customStyle="1" w:styleId="normaltextrun">
    <w:name w:val="normaltextrun"/>
    <w:basedOn w:val="Fuentedeprrafopredeter"/>
  </w:style>
  <w:style w:type="character" w:customStyle="1" w:styleId="eop">
    <w:name w:val="eop"/>
    <w:basedOn w:val="Fuentedeprrafopredeter"/>
  </w:style>
  <w:style w:type="paragraph" w:customStyle="1" w:styleId="font8">
    <w:name w:val="font_8"/>
    <w:basedOn w:val="Normal"/>
    <w:pPr>
      <w:spacing w:before="100" w:after="100" w:line="240" w:lineRule="auto"/>
    </w:pPr>
    <w:rPr>
      <w:rFonts w:ascii="Times New Roman" w:eastAsia="Times New Roman" w:hAnsi="Times New Roman" w:cs="Times New Roman"/>
      <w:sz w:val="24"/>
      <w:szCs w:val="24"/>
    </w:rPr>
  </w:style>
  <w:style w:type="character" w:customStyle="1" w:styleId="wixguard">
    <w:name w:val="wixguard"/>
    <w:basedOn w:val="Fuentedeprrafopredeter"/>
  </w:style>
  <w:style w:type="character" w:customStyle="1" w:styleId="Ttulo3Car">
    <w:name w:val="Título 3 Car"/>
    <w:rPr>
      <w:rFonts w:ascii="Calibri Light" w:eastAsia="Calibri Light" w:hAnsi="Calibri Light" w:cs="Times New Roman"/>
      <w:color w:val="1F3763"/>
      <w:sz w:val="24"/>
      <w:szCs w:val="24"/>
      <w:lang w:val="es-EC"/>
    </w:rPr>
  </w:style>
  <w:style w:type="character" w:customStyle="1" w:styleId="Ttulo4Car">
    <w:name w:val="Título 4 Car"/>
    <w:uiPriority w:val="9"/>
    <w:rPr>
      <w:rFonts w:ascii="Calibri Light" w:eastAsia="Calibri Light" w:hAnsi="Calibri Light" w:cs="Times New Roman"/>
      <w:i/>
      <w:iCs/>
      <w:color w:val="2F5496"/>
      <w:lang w:val="es-EC"/>
    </w:rPr>
  </w:style>
  <w:style w:type="character" w:styleId="Textoennegrita">
    <w:name w:val="Strong"/>
    <w:rPr>
      <w:b/>
      <w:bCs/>
    </w:rPr>
  </w:style>
  <w:style w:type="paragraph" w:customStyle="1" w:styleId="MediumList2-Accent41">
    <w:name w:val="Medium List 2 - Accent 41"/>
    <w:basedOn w:val="Normal"/>
    <w:pPr>
      <w:ind w:left="720"/>
    </w:pPr>
    <w:rPr>
      <w:rFonts w:cs="Times New Roman"/>
      <w:lang w:val="es-ES" w:eastAsia="es-ES"/>
    </w:rPr>
  </w:style>
  <w:style w:type="character" w:customStyle="1" w:styleId="apple-converted-space">
    <w:name w:val="apple-converted-space"/>
    <w:basedOn w:val="Fuentedeprrafopredeter"/>
  </w:style>
  <w:style w:type="paragraph" w:styleId="Subttulo">
    <w:name w:val="Subtitle"/>
    <w:basedOn w:val="Normal"/>
    <w:next w:val="Normal"/>
    <w:pPr>
      <w:spacing w:after="160"/>
    </w:pPr>
    <w:rPr>
      <w:color w:val="5A5A5A"/>
      <w:spacing w:val="15"/>
      <w:lang w:eastAsia="en-US"/>
    </w:rPr>
  </w:style>
  <w:style w:type="character" w:customStyle="1" w:styleId="SubttuloCar">
    <w:name w:val="Subtítulo Car"/>
    <w:rPr>
      <w:rFonts w:eastAsia="Calibri"/>
      <w:color w:val="5A5A5A"/>
      <w:spacing w:val="15"/>
      <w:lang w:val="es-EC"/>
    </w:rPr>
  </w:style>
  <w:style w:type="paragraph" w:styleId="NormalWeb">
    <w:name w:val="Normal (Web)"/>
    <w:basedOn w:val="Normal"/>
    <w:uiPriority w:val="99"/>
    <w:pPr>
      <w:spacing w:before="100" w:after="100"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Fuentedeprrafopredeter"/>
  </w:style>
  <w:style w:type="paragraph" w:customStyle="1" w:styleId="paragraph">
    <w:name w:val="paragraph"/>
    <w:basedOn w:val="Normal"/>
    <w:pPr>
      <w:spacing w:before="100" w:after="100" w:line="240" w:lineRule="auto"/>
    </w:pPr>
    <w:rPr>
      <w:rFonts w:ascii="Times New Roman" w:eastAsia="Times New Roman" w:hAnsi="Times New Roman" w:cs="Times New Roman"/>
      <w:sz w:val="24"/>
      <w:szCs w:val="24"/>
    </w:rPr>
  </w:style>
  <w:style w:type="paragraph" w:styleId="Textodeglobo">
    <w:name w:val="Balloon Text"/>
    <w:basedOn w:val="Normal"/>
    <w:pPr>
      <w:spacing w:after="0" w:line="240" w:lineRule="auto"/>
    </w:pPr>
    <w:rPr>
      <w:rFonts w:ascii="Segoe UI" w:hAnsi="Segoe UI" w:cs="Segoe UI"/>
      <w:sz w:val="18"/>
      <w:szCs w:val="18"/>
    </w:rPr>
  </w:style>
  <w:style w:type="character" w:customStyle="1" w:styleId="TextodegloboCar">
    <w:name w:val="Texto de globo Car"/>
    <w:rPr>
      <w:rFonts w:ascii="Segoe UI" w:eastAsia="Calibri" w:hAnsi="Segoe UI" w:cs="Segoe UI"/>
      <w:sz w:val="18"/>
      <w:szCs w:val="18"/>
      <w:lang w:val="es-EC" w:eastAsia="es-EC"/>
    </w:rPr>
  </w:style>
  <w:style w:type="character" w:customStyle="1" w:styleId="Mencionar1">
    <w:name w:val="Mencionar1"/>
    <w:rPr>
      <w:color w:val="2B579A"/>
      <w:shd w:val="clear" w:color="auto" w:fill="E6E6E6"/>
    </w:rPr>
  </w:style>
  <w:style w:type="paragraph" w:styleId="Textocomentario">
    <w:name w:val="annotation text"/>
    <w:basedOn w:val="Normal"/>
    <w:pPr>
      <w:spacing w:line="240" w:lineRule="auto"/>
    </w:pPr>
    <w:rPr>
      <w:sz w:val="20"/>
      <w:szCs w:val="20"/>
    </w:rPr>
  </w:style>
  <w:style w:type="character" w:customStyle="1" w:styleId="TextocomentarioCar">
    <w:name w:val="Texto comentario Car"/>
    <w:rPr>
      <w:rFonts w:eastAsia="Calibri"/>
      <w:sz w:val="20"/>
      <w:szCs w:val="20"/>
      <w:lang w:val="es-EC" w:eastAsia="es-EC"/>
    </w:rPr>
  </w:style>
  <w:style w:type="character" w:styleId="Refdecomentario">
    <w:name w:val="annotation reference"/>
    <w:rPr>
      <w:sz w:val="16"/>
      <w:szCs w:val="16"/>
    </w:rPr>
  </w:style>
  <w:style w:type="character" w:customStyle="1" w:styleId="Mencionar2">
    <w:name w:val="Mencionar2"/>
    <w:rPr>
      <w:color w:val="2B579A"/>
      <w:shd w:val="clear" w:color="auto" w:fill="E6E6E6"/>
    </w:rPr>
  </w:style>
  <w:style w:type="paragraph" w:styleId="Asuntodelcomentario">
    <w:name w:val="annotation subject"/>
    <w:basedOn w:val="Textocomentario"/>
    <w:next w:val="Textocomentario"/>
    <w:rPr>
      <w:b/>
      <w:bCs/>
    </w:rPr>
  </w:style>
  <w:style w:type="character" w:customStyle="1" w:styleId="AsuntodelcomentarioCar">
    <w:name w:val="Asunto del comentario Car"/>
    <w:rPr>
      <w:rFonts w:eastAsia="Calibri"/>
      <w:b/>
      <w:bCs/>
      <w:sz w:val="20"/>
      <w:szCs w:val="20"/>
      <w:lang w:val="es-EC" w:eastAsia="es-EC"/>
    </w:rPr>
  </w:style>
  <w:style w:type="character" w:customStyle="1" w:styleId="Mencinsinresolver1">
    <w:name w:val="Mención sin resolver1"/>
    <w:rPr>
      <w:color w:val="605E5C"/>
      <w:shd w:val="clear" w:color="auto" w:fill="E1DFDD"/>
    </w:rPr>
  </w:style>
  <w:style w:type="character" w:customStyle="1" w:styleId="Mencionar3">
    <w:name w:val="Mencionar3"/>
    <w:rPr>
      <w:color w:val="2B579A"/>
      <w:shd w:val="clear" w:color="auto" w:fill="E6E6E6"/>
    </w:rPr>
  </w:style>
  <w:style w:type="table" w:styleId="Tablaconcuadrculaclara">
    <w:name w:val="Grid Table Light"/>
    <w:basedOn w:val="Tablanormal"/>
    <w:uiPriority w:val="40"/>
    <w:rsid w:val="005E16EF"/>
    <w:rPr>
      <w:rFonts w:asciiTheme="minorHAnsi" w:eastAsiaTheme="minorHAnsi" w:hAnsiTheme="minorHAnsi" w:cstheme="minorBidi"/>
      <w:sz w:val="22"/>
      <w:szCs w:val="22"/>
      <w:lang w:val="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400698">
      <w:bodyDiv w:val="1"/>
      <w:marLeft w:val="0"/>
      <w:marRight w:val="0"/>
      <w:marTop w:val="0"/>
      <w:marBottom w:val="0"/>
      <w:divBdr>
        <w:top w:val="none" w:sz="0" w:space="0" w:color="auto"/>
        <w:left w:val="none" w:sz="0" w:space="0" w:color="auto"/>
        <w:bottom w:val="none" w:sz="0" w:space="0" w:color="auto"/>
        <w:right w:val="none" w:sz="0" w:space="0" w:color="auto"/>
      </w:divBdr>
    </w:div>
    <w:div w:id="139349428">
      <w:bodyDiv w:val="1"/>
      <w:marLeft w:val="0"/>
      <w:marRight w:val="0"/>
      <w:marTop w:val="0"/>
      <w:marBottom w:val="0"/>
      <w:divBdr>
        <w:top w:val="none" w:sz="0" w:space="0" w:color="auto"/>
        <w:left w:val="none" w:sz="0" w:space="0" w:color="auto"/>
        <w:bottom w:val="none" w:sz="0" w:space="0" w:color="auto"/>
        <w:right w:val="none" w:sz="0" w:space="0" w:color="auto"/>
      </w:divBdr>
    </w:div>
    <w:div w:id="227346097">
      <w:bodyDiv w:val="1"/>
      <w:marLeft w:val="0"/>
      <w:marRight w:val="0"/>
      <w:marTop w:val="0"/>
      <w:marBottom w:val="0"/>
      <w:divBdr>
        <w:top w:val="none" w:sz="0" w:space="0" w:color="auto"/>
        <w:left w:val="none" w:sz="0" w:space="0" w:color="auto"/>
        <w:bottom w:val="none" w:sz="0" w:space="0" w:color="auto"/>
        <w:right w:val="none" w:sz="0" w:space="0" w:color="auto"/>
      </w:divBdr>
    </w:div>
    <w:div w:id="563873902">
      <w:bodyDiv w:val="1"/>
      <w:marLeft w:val="0"/>
      <w:marRight w:val="0"/>
      <w:marTop w:val="0"/>
      <w:marBottom w:val="0"/>
      <w:divBdr>
        <w:top w:val="none" w:sz="0" w:space="0" w:color="auto"/>
        <w:left w:val="none" w:sz="0" w:space="0" w:color="auto"/>
        <w:bottom w:val="none" w:sz="0" w:space="0" w:color="auto"/>
        <w:right w:val="none" w:sz="0" w:space="0" w:color="auto"/>
      </w:divBdr>
    </w:div>
    <w:div w:id="835264728">
      <w:bodyDiv w:val="1"/>
      <w:marLeft w:val="0"/>
      <w:marRight w:val="0"/>
      <w:marTop w:val="0"/>
      <w:marBottom w:val="0"/>
      <w:divBdr>
        <w:top w:val="none" w:sz="0" w:space="0" w:color="auto"/>
        <w:left w:val="none" w:sz="0" w:space="0" w:color="auto"/>
        <w:bottom w:val="none" w:sz="0" w:space="0" w:color="auto"/>
        <w:right w:val="none" w:sz="0" w:space="0" w:color="auto"/>
      </w:divBdr>
    </w:div>
    <w:div w:id="919564928">
      <w:bodyDiv w:val="1"/>
      <w:marLeft w:val="0"/>
      <w:marRight w:val="0"/>
      <w:marTop w:val="0"/>
      <w:marBottom w:val="0"/>
      <w:divBdr>
        <w:top w:val="none" w:sz="0" w:space="0" w:color="auto"/>
        <w:left w:val="none" w:sz="0" w:space="0" w:color="auto"/>
        <w:bottom w:val="none" w:sz="0" w:space="0" w:color="auto"/>
        <w:right w:val="none" w:sz="0" w:space="0" w:color="auto"/>
      </w:divBdr>
    </w:div>
    <w:div w:id="942611599">
      <w:bodyDiv w:val="1"/>
      <w:marLeft w:val="0"/>
      <w:marRight w:val="0"/>
      <w:marTop w:val="0"/>
      <w:marBottom w:val="0"/>
      <w:divBdr>
        <w:top w:val="none" w:sz="0" w:space="0" w:color="auto"/>
        <w:left w:val="none" w:sz="0" w:space="0" w:color="auto"/>
        <w:bottom w:val="none" w:sz="0" w:space="0" w:color="auto"/>
        <w:right w:val="none" w:sz="0" w:space="0" w:color="auto"/>
      </w:divBdr>
    </w:div>
    <w:div w:id="943459735">
      <w:bodyDiv w:val="1"/>
      <w:marLeft w:val="0"/>
      <w:marRight w:val="0"/>
      <w:marTop w:val="0"/>
      <w:marBottom w:val="0"/>
      <w:divBdr>
        <w:top w:val="none" w:sz="0" w:space="0" w:color="auto"/>
        <w:left w:val="none" w:sz="0" w:space="0" w:color="auto"/>
        <w:bottom w:val="none" w:sz="0" w:space="0" w:color="auto"/>
        <w:right w:val="none" w:sz="0" w:space="0" w:color="auto"/>
      </w:divBdr>
      <w:divsChild>
        <w:div w:id="1445535324">
          <w:marLeft w:val="0"/>
          <w:marRight w:val="0"/>
          <w:marTop w:val="0"/>
          <w:marBottom w:val="0"/>
          <w:divBdr>
            <w:top w:val="none" w:sz="0" w:space="0" w:color="auto"/>
            <w:left w:val="none" w:sz="0" w:space="0" w:color="auto"/>
            <w:bottom w:val="none" w:sz="0" w:space="0" w:color="auto"/>
            <w:right w:val="none" w:sz="0" w:space="0" w:color="auto"/>
          </w:divBdr>
        </w:div>
      </w:divsChild>
    </w:div>
    <w:div w:id="1044326280">
      <w:bodyDiv w:val="1"/>
      <w:marLeft w:val="0"/>
      <w:marRight w:val="0"/>
      <w:marTop w:val="0"/>
      <w:marBottom w:val="0"/>
      <w:divBdr>
        <w:top w:val="none" w:sz="0" w:space="0" w:color="auto"/>
        <w:left w:val="none" w:sz="0" w:space="0" w:color="auto"/>
        <w:bottom w:val="none" w:sz="0" w:space="0" w:color="auto"/>
        <w:right w:val="none" w:sz="0" w:space="0" w:color="auto"/>
      </w:divBdr>
    </w:div>
    <w:div w:id="1436747394">
      <w:bodyDiv w:val="1"/>
      <w:marLeft w:val="0"/>
      <w:marRight w:val="0"/>
      <w:marTop w:val="0"/>
      <w:marBottom w:val="0"/>
      <w:divBdr>
        <w:top w:val="none" w:sz="0" w:space="0" w:color="auto"/>
        <w:left w:val="none" w:sz="0" w:space="0" w:color="auto"/>
        <w:bottom w:val="none" w:sz="0" w:space="0" w:color="auto"/>
        <w:right w:val="none" w:sz="0" w:space="0" w:color="auto"/>
      </w:divBdr>
    </w:div>
    <w:div w:id="1462068072">
      <w:bodyDiv w:val="1"/>
      <w:marLeft w:val="0"/>
      <w:marRight w:val="0"/>
      <w:marTop w:val="0"/>
      <w:marBottom w:val="0"/>
      <w:divBdr>
        <w:top w:val="none" w:sz="0" w:space="0" w:color="auto"/>
        <w:left w:val="none" w:sz="0" w:space="0" w:color="auto"/>
        <w:bottom w:val="none" w:sz="0" w:space="0" w:color="auto"/>
        <w:right w:val="none" w:sz="0" w:space="0" w:color="auto"/>
      </w:divBdr>
    </w:div>
    <w:div w:id="1568301873">
      <w:bodyDiv w:val="1"/>
      <w:marLeft w:val="0"/>
      <w:marRight w:val="0"/>
      <w:marTop w:val="0"/>
      <w:marBottom w:val="0"/>
      <w:divBdr>
        <w:top w:val="none" w:sz="0" w:space="0" w:color="auto"/>
        <w:left w:val="none" w:sz="0" w:space="0" w:color="auto"/>
        <w:bottom w:val="none" w:sz="0" w:space="0" w:color="auto"/>
        <w:right w:val="none" w:sz="0" w:space="0" w:color="auto"/>
      </w:divBdr>
    </w:div>
    <w:div w:id="1801419974">
      <w:bodyDiv w:val="1"/>
      <w:marLeft w:val="0"/>
      <w:marRight w:val="0"/>
      <w:marTop w:val="0"/>
      <w:marBottom w:val="0"/>
      <w:divBdr>
        <w:top w:val="none" w:sz="0" w:space="0" w:color="auto"/>
        <w:left w:val="none" w:sz="0" w:space="0" w:color="auto"/>
        <w:bottom w:val="none" w:sz="0" w:space="0" w:color="auto"/>
        <w:right w:val="none" w:sz="0" w:space="0" w:color="auto"/>
      </w:divBdr>
    </w:div>
    <w:div w:id="1916621337">
      <w:bodyDiv w:val="1"/>
      <w:marLeft w:val="0"/>
      <w:marRight w:val="0"/>
      <w:marTop w:val="0"/>
      <w:marBottom w:val="0"/>
      <w:divBdr>
        <w:top w:val="none" w:sz="0" w:space="0" w:color="auto"/>
        <w:left w:val="none" w:sz="0" w:space="0" w:color="auto"/>
        <w:bottom w:val="none" w:sz="0" w:space="0" w:color="auto"/>
        <w:right w:val="none" w:sz="0" w:space="0" w:color="auto"/>
      </w:divBdr>
    </w:div>
    <w:div w:id="1927038253">
      <w:bodyDiv w:val="1"/>
      <w:marLeft w:val="0"/>
      <w:marRight w:val="0"/>
      <w:marTop w:val="0"/>
      <w:marBottom w:val="0"/>
      <w:divBdr>
        <w:top w:val="none" w:sz="0" w:space="0" w:color="auto"/>
        <w:left w:val="none" w:sz="0" w:space="0" w:color="auto"/>
        <w:bottom w:val="none" w:sz="0" w:space="0" w:color="auto"/>
        <w:right w:val="none" w:sz="0" w:space="0" w:color="auto"/>
      </w:divBdr>
    </w:div>
    <w:div w:id="2104296786">
      <w:bodyDiv w:val="1"/>
      <w:marLeft w:val="0"/>
      <w:marRight w:val="0"/>
      <w:marTop w:val="0"/>
      <w:marBottom w:val="0"/>
      <w:divBdr>
        <w:top w:val="none" w:sz="0" w:space="0" w:color="auto"/>
        <w:left w:val="none" w:sz="0" w:space="0" w:color="auto"/>
        <w:bottom w:val="none" w:sz="0" w:space="0" w:color="auto"/>
        <w:right w:val="none" w:sz="0" w:space="0" w:color="auto"/>
      </w:divBdr>
    </w:div>
    <w:div w:id="2108192797">
      <w:bodyDiv w:val="1"/>
      <w:marLeft w:val="0"/>
      <w:marRight w:val="0"/>
      <w:marTop w:val="0"/>
      <w:marBottom w:val="0"/>
      <w:divBdr>
        <w:top w:val="none" w:sz="0" w:space="0" w:color="auto"/>
        <w:left w:val="none" w:sz="0" w:space="0" w:color="auto"/>
        <w:bottom w:val="none" w:sz="0" w:space="0" w:color="auto"/>
        <w:right w:val="none" w:sz="0" w:space="0" w:color="auto"/>
      </w:divBdr>
    </w:div>
    <w:div w:id="21434937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lynn.li@cbc.c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ielle.Gagnon@cspq.gouv.qc.ca"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betty.demetriade@cspq.gouv.qc.ca" TargetMode="External"/><Relationship Id="rId4" Type="http://schemas.openxmlformats.org/officeDocument/2006/relationships/webSettings" Target="webSettings.xml"/><Relationship Id="rId9" Type="http://schemas.openxmlformats.org/officeDocument/2006/relationships/hyperlink" Target="mailto:ernestd@hpd.nyc.gov"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9</Pages>
  <Words>2183</Words>
  <Characters>12007</Characters>
  <Application>Microsoft Office Word</Application>
  <DocSecurity>0</DocSecurity>
  <Lines>100</Lines>
  <Paragraphs>28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14162</CharactersWithSpaces>
  <SharedDoc>false</SharedDoc>
  <HLinks>
    <vt:vector size="24" baseType="variant">
      <vt:variant>
        <vt:i4>4456509</vt:i4>
      </vt:variant>
      <vt:variant>
        <vt:i4>15</vt:i4>
      </vt:variant>
      <vt:variant>
        <vt:i4>0</vt:i4>
      </vt:variant>
      <vt:variant>
        <vt:i4>5</vt:i4>
      </vt:variant>
      <vt:variant>
        <vt:lpwstr>mailto:lynn.li@cbc.ca</vt:lpwstr>
      </vt:variant>
      <vt:variant>
        <vt:lpwstr/>
      </vt:variant>
      <vt:variant>
        <vt:i4>3407962</vt:i4>
      </vt:variant>
      <vt:variant>
        <vt:i4>12</vt:i4>
      </vt:variant>
      <vt:variant>
        <vt:i4>0</vt:i4>
      </vt:variant>
      <vt:variant>
        <vt:i4>5</vt:i4>
      </vt:variant>
      <vt:variant>
        <vt:lpwstr>mailto:Danielle.Gagnon@cspq.gouv.qc.ca</vt:lpwstr>
      </vt:variant>
      <vt:variant>
        <vt:lpwstr/>
      </vt:variant>
      <vt:variant>
        <vt:i4>196728</vt:i4>
      </vt:variant>
      <vt:variant>
        <vt:i4>9</vt:i4>
      </vt:variant>
      <vt:variant>
        <vt:i4>0</vt:i4>
      </vt:variant>
      <vt:variant>
        <vt:i4>5</vt:i4>
      </vt:variant>
      <vt:variant>
        <vt:lpwstr>mailto:betty.demetriade@cspq.gouv.qc.ca</vt:lpwstr>
      </vt:variant>
      <vt:variant>
        <vt:lpwstr/>
      </vt:variant>
      <vt:variant>
        <vt:i4>7208975</vt:i4>
      </vt:variant>
      <vt:variant>
        <vt:i4>6</vt:i4>
      </vt:variant>
      <vt:variant>
        <vt:i4>0</vt:i4>
      </vt:variant>
      <vt:variant>
        <vt:i4>5</vt:i4>
      </vt:variant>
      <vt:variant>
        <vt:lpwstr>mailto:ernestd@hpd.nyc.gov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cp:lastModifiedBy>Jazmín Torres</cp:lastModifiedBy>
  <cp:revision>3</cp:revision>
  <cp:lastPrinted>2022-05-03T21:12:00Z</cp:lastPrinted>
  <dcterms:created xsi:type="dcterms:W3CDTF">2023-11-27T22:21:00Z</dcterms:created>
  <dcterms:modified xsi:type="dcterms:W3CDTF">2023-11-28T17:21:00Z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