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73B4F" w14:textId="77777777" w:rsidR="0070215D" w:rsidRPr="00DE401E" w:rsidRDefault="0070215D" w:rsidP="0070215D">
      <w:pPr>
        <w:pStyle w:val="InsideAddressName"/>
        <w:spacing w:before="0" w:line="240" w:lineRule="auto"/>
        <w:jc w:val="center"/>
        <w:rPr>
          <w:rFonts w:ascii="Arial Narrow" w:hAnsi="Arial Narrow"/>
          <w:b/>
          <w:i/>
          <w:sz w:val="18"/>
          <w:szCs w:val="18"/>
          <w:u w:val="single"/>
          <w:lang w:val="es-ES_tradnl"/>
        </w:rPr>
      </w:pPr>
      <w:proofErr w:type="spellStart"/>
      <w:r w:rsidRPr="00DE401E">
        <w:rPr>
          <w:rFonts w:ascii="Arial Narrow" w:hAnsi="Arial Narrow"/>
          <w:b/>
          <w:i/>
          <w:sz w:val="18"/>
          <w:szCs w:val="18"/>
          <w:u w:val="single"/>
          <w:lang w:val="es-ES_tradnl"/>
        </w:rPr>
        <w:t>DataSolutions</w:t>
      </w:r>
      <w:proofErr w:type="spellEnd"/>
      <w:r w:rsidRPr="00DE401E">
        <w:rPr>
          <w:rFonts w:ascii="Arial Narrow" w:hAnsi="Arial Narrow"/>
          <w:b/>
          <w:i/>
          <w:sz w:val="18"/>
          <w:szCs w:val="18"/>
          <w:u w:val="single"/>
          <w:lang w:val="es-ES_tradnl"/>
        </w:rPr>
        <w:t xml:space="preserve"> S.A</w:t>
      </w:r>
    </w:p>
    <w:p w14:paraId="449B2A54" w14:textId="77777777" w:rsidR="0070215D" w:rsidRPr="00DE401E" w:rsidRDefault="0070215D" w:rsidP="0070215D">
      <w:pPr>
        <w:pStyle w:val="InsideAddressName"/>
        <w:spacing w:before="0" w:line="240" w:lineRule="auto"/>
        <w:jc w:val="center"/>
        <w:rPr>
          <w:rFonts w:ascii="Arial Narrow" w:hAnsi="Arial Narrow"/>
          <w:b/>
          <w:i/>
          <w:sz w:val="18"/>
          <w:szCs w:val="18"/>
          <w:u w:val="single"/>
          <w:lang w:val="es-ES_tradnl"/>
        </w:rPr>
      </w:pPr>
      <w:r w:rsidRPr="00DE401E">
        <w:rPr>
          <w:rFonts w:ascii="Arial Narrow" w:hAnsi="Arial Narrow"/>
          <w:b/>
          <w:i/>
          <w:sz w:val="18"/>
          <w:szCs w:val="18"/>
          <w:u w:val="single"/>
          <w:lang w:val="es-ES_tradnl"/>
        </w:rPr>
        <w:t>Avenida Domingo Comín Y L.O.M S/N</w:t>
      </w:r>
    </w:p>
    <w:p w14:paraId="0FB3B02F" w14:textId="77777777" w:rsidR="0070215D" w:rsidRPr="00DE401E" w:rsidRDefault="0070215D" w:rsidP="0070215D">
      <w:pPr>
        <w:pStyle w:val="InsideAddress"/>
        <w:jc w:val="center"/>
        <w:rPr>
          <w:rFonts w:ascii="Arial Narrow" w:hAnsi="Arial Narrow"/>
          <w:b/>
          <w:i/>
          <w:sz w:val="18"/>
          <w:szCs w:val="18"/>
          <w:u w:val="single"/>
          <w:lang w:val="es-ES_tradnl"/>
        </w:rPr>
      </w:pPr>
      <w:r w:rsidRPr="00DE401E">
        <w:rPr>
          <w:rFonts w:ascii="Arial Narrow" w:hAnsi="Arial Narrow"/>
          <w:b/>
          <w:i/>
          <w:sz w:val="18"/>
          <w:szCs w:val="18"/>
          <w:u w:val="single"/>
          <w:lang w:val="es-ES_tradnl"/>
        </w:rPr>
        <w:t>Guayaquil, Ecuador</w:t>
      </w:r>
    </w:p>
    <w:p w14:paraId="2F3FFD8E" w14:textId="08806705" w:rsidR="0070215D" w:rsidRDefault="0070215D" w:rsidP="0070215D">
      <w:pPr>
        <w:jc w:val="center"/>
        <w:rPr>
          <w:rFonts w:ascii="Arial Narrow" w:hAnsi="Arial Narrow"/>
          <w:b/>
          <w:i/>
          <w:sz w:val="18"/>
          <w:szCs w:val="18"/>
          <w:u w:val="single"/>
        </w:rPr>
      </w:pPr>
      <w:r w:rsidRPr="00DE401E">
        <w:rPr>
          <w:rFonts w:ascii="Arial Narrow" w:hAnsi="Arial Narrow"/>
          <w:b/>
          <w:i/>
          <w:sz w:val="18"/>
          <w:szCs w:val="18"/>
          <w:u w:val="single"/>
        </w:rPr>
        <w:t>Teléfono:1800-DOCUMENTOS</w:t>
      </w:r>
    </w:p>
    <w:p w14:paraId="40FCEBEE" w14:textId="41F3DD61" w:rsidR="0070215D" w:rsidRPr="00D660D3" w:rsidRDefault="0070215D" w:rsidP="0070215D">
      <w:pPr>
        <w:jc w:val="center"/>
        <w:rPr>
          <w:rFonts w:ascii="Arial Narrow" w:hAnsi="Arial Narrow"/>
          <w:b/>
          <w:i/>
          <w:sz w:val="18"/>
          <w:szCs w:val="18"/>
          <w:u w:val="single"/>
          <w:lang w:val="es-ES"/>
        </w:rPr>
      </w:pPr>
    </w:p>
    <w:p w14:paraId="4380BCDD" w14:textId="7E7EC27A" w:rsidR="0070215D" w:rsidRPr="0070215D" w:rsidRDefault="0070215D" w:rsidP="0070215D">
      <w:pPr>
        <w:jc w:val="center"/>
        <w:rPr>
          <w:rFonts w:ascii="Arial Narrow" w:hAnsi="Arial Narrow"/>
          <w:b/>
          <w:i/>
          <w:sz w:val="18"/>
          <w:szCs w:val="18"/>
          <w:u w:val="single"/>
          <w:lang w:val="es-ES"/>
        </w:rPr>
      </w:pPr>
      <w:r w:rsidRPr="00DE401E">
        <w:rPr>
          <w:rFonts w:ascii="Arial Narrow" w:hAnsi="Arial Narrow"/>
          <w:b/>
          <w:sz w:val="18"/>
          <w:szCs w:val="18"/>
        </w:rPr>
        <w:t xml:space="preserve">CONTRATO DE </w:t>
      </w:r>
      <w:r>
        <w:rPr>
          <w:rFonts w:ascii="Arial Narrow" w:hAnsi="Arial Narrow"/>
          <w:b/>
          <w:sz w:val="18"/>
          <w:szCs w:val="18"/>
        </w:rPr>
        <w:t xml:space="preserve">INVERSION INICIAL Y CUSTODIA FISICA DE INFORMACION </w:t>
      </w:r>
    </w:p>
    <w:p w14:paraId="1FCEFC06" w14:textId="77777777" w:rsidR="0070215D" w:rsidRDefault="0070215D" w:rsidP="001B32B9">
      <w:pPr>
        <w:jc w:val="right"/>
        <w:rPr>
          <w:rFonts w:ascii="Arial Narrow" w:hAnsi="Arial Narrow"/>
          <w:b/>
          <w:sz w:val="20"/>
          <w:szCs w:val="20"/>
        </w:rPr>
      </w:pPr>
    </w:p>
    <w:p w14:paraId="2E9DB6E8" w14:textId="5A6B72EC" w:rsidR="001B32B9" w:rsidRPr="009C498C" w:rsidRDefault="001B32B9" w:rsidP="001B32B9">
      <w:pPr>
        <w:jc w:val="right"/>
        <w:rPr>
          <w:rFonts w:ascii="Arial Narrow" w:hAnsi="Arial Narrow"/>
          <w:b/>
          <w:sz w:val="20"/>
          <w:szCs w:val="20"/>
        </w:rPr>
      </w:pPr>
      <w:r w:rsidRPr="009C498C">
        <w:rPr>
          <w:rFonts w:ascii="Arial Narrow" w:hAnsi="Arial Narrow"/>
          <w:b/>
          <w:sz w:val="20"/>
          <w:szCs w:val="20"/>
        </w:rPr>
        <w:t xml:space="preserve">FECHA DE VIGENCIA: </w:t>
      </w:r>
      <w:r w:rsidR="00545C6E">
        <w:rPr>
          <w:rFonts w:ascii="Arial Narrow" w:hAnsi="Arial Narrow"/>
          <w:b/>
          <w:sz w:val="20"/>
          <w:szCs w:val="20"/>
        </w:rPr>
        <w:t>4 de mayo de</w:t>
      </w:r>
      <w:r w:rsidR="009C498C">
        <w:rPr>
          <w:rFonts w:ascii="Arial Narrow" w:hAnsi="Arial Narrow"/>
          <w:b/>
          <w:sz w:val="20"/>
          <w:szCs w:val="20"/>
        </w:rPr>
        <w:t xml:space="preserve"> 2023</w:t>
      </w:r>
    </w:p>
    <w:p w14:paraId="737EB3CD" w14:textId="77777777" w:rsidR="001B32B9" w:rsidRPr="00FB3D1B" w:rsidRDefault="001B32B9" w:rsidP="001B32B9">
      <w:pPr>
        <w:jc w:val="right"/>
        <w:rPr>
          <w:rFonts w:ascii="Arial Narrow" w:hAnsi="Arial Narrow"/>
          <w:b/>
          <w:sz w:val="20"/>
          <w:szCs w:val="20"/>
        </w:rPr>
      </w:pPr>
    </w:p>
    <w:p w14:paraId="5EC4B14A" w14:textId="2C97AB7A" w:rsidR="001B32B9" w:rsidRPr="00FB3D1B" w:rsidRDefault="00545C6E" w:rsidP="001B32B9">
      <w:pPr>
        <w:jc w:val="both"/>
        <w:rPr>
          <w:rFonts w:ascii="Arial Narrow" w:hAnsi="Arial Narrow"/>
          <w:sz w:val="20"/>
          <w:szCs w:val="20"/>
        </w:rPr>
      </w:pPr>
      <w:r w:rsidRPr="00545C6E">
        <w:rPr>
          <w:rFonts w:ascii="Arial Narrow" w:hAnsi="Arial Narrow"/>
          <w:b/>
          <w:bCs/>
          <w:sz w:val="20"/>
          <w:szCs w:val="20"/>
        </w:rPr>
        <w:t>PINTURAS Y QUIMICOS DEL ECUADOR PYQ S.A</w:t>
      </w:r>
      <w:r w:rsidRPr="00545C6E">
        <w:rPr>
          <w:rFonts w:ascii="Arial Narrow" w:hAnsi="Arial Narrow"/>
          <w:i/>
          <w:sz w:val="14"/>
          <w:szCs w:val="14"/>
        </w:rPr>
        <w:t xml:space="preserve"> </w:t>
      </w:r>
      <w:r w:rsidR="001B32B9" w:rsidRPr="00FB3D1B">
        <w:rPr>
          <w:rFonts w:ascii="Arial Narrow" w:hAnsi="Arial Narrow"/>
          <w:i/>
          <w:sz w:val="20"/>
          <w:szCs w:val="20"/>
        </w:rPr>
        <w:t>(</w:t>
      </w:r>
      <w:r w:rsidR="001B32B9" w:rsidRPr="00FB3D1B">
        <w:rPr>
          <w:rFonts w:ascii="Arial Narrow" w:hAnsi="Arial Narrow"/>
          <w:sz w:val="20"/>
          <w:szCs w:val="20"/>
        </w:rPr>
        <w:t xml:space="preserve">En adelante “El Cliente”) por el presente instrumento tiene a bien contratar a </w:t>
      </w:r>
      <w:r w:rsidR="001B32B9" w:rsidRPr="00FB3D1B">
        <w:rPr>
          <w:rFonts w:ascii="Arial Narrow" w:hAnsi="Arial Narrow"/>
          <w:b/>
          <w:i/>
          <w:sz w:val="20"/>
          <w:szCs w:val="20"/>
          <w:u w:val="single"/>
        </w:rPr>
        <w:t>DataSolutions S.A.</w:t>
      </w:r>
      <w:r w:rsidR="001B32B9" w:rsidRPr="00FB3D1B">
        <w:rPr>
          <w:rFonts w:ascii="Arial Narrow" w:hAnsi="Arial Narrow"/>
          <w:b/>
          <w:bCs/>
          <w:i/>
          <w:color w:val="FF0000"/>
          <w:sz w:val="20"/>
          <w:szCs w:val="20"/>
          <w:u w:val="single"/>
        </w:rPr>
        <w:t xml:space="preserve"> </w:t>
      </w:r>
      <w:r w:rsidR="001B32B9" w:rsidRPr="00FB3D1B">
        <w:rPr>
          <w:rFonts w:ascii="Arial Narrow" w:hAnsi="Arial Narrow"/>
          <w:sz w:val="20"/>
          <w:szCs w:val="20"/>
        </w:rPr>
        <w:t xml:space="preserve"> (en adelante “La Compañía”) para la prestación del servicio de custodia y administración de documentos que requiera, en sus instalaciones ubicadas en la </w:t>
      </w:r>
      <w:r w:rsidR="001B32B9" w:rsidRPr="00FB3D1B">
        <w:rPr>
          <w:rFonts w:ascii="Arial Narrow" w:hAnsi="Arial Narrow"/>
          <w:b/>
          <w:bCs/>
          <w:i/>
          <w:sz w:val="20"/>
          <w:szCs w:val="20"/>
          <w:u w:val="single"/>
        </w:rPr>
        <w:t>Avenida Domingo Comín y L.O.M. S/N en la ciudad de Guayaquil, Ecuador.</w:t>
      </w:r>
      <w:r w:rsidR="001B32B9" w:rsidRPr="00FB3D1B">
        <w:rPr>
          <w:rFonts w:ascii="Arial Narrow" w:hAnsi="Arial Narrow"/>
          <w:bCs/>
          <w:sz w:val="20"/>
          <w:szCs w:val="20"/>
        </w:rPr>
        <w:t>,</w:t>
      </w:r>
      <w:r w:rsidR="001B32B9" w:rsidRPr="00FB3D1B">
        <w:rPr>
          <w:rFonts w:ascii="Arial Narrow" w:hAnsi="Arial Narrow"/>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1B32B9" w:rsidRPr="00FB3D1B">
        <w:rPr>
          <w:rFonts w:ascii="Arial Narrow" w:hAnsi="Arial Narrow"/>
          <w:b/>
          <w:sz w:val="20"/>
          <w:szCs w:val="20"/>
        </w:rPr>
        <w:t xml:space="preserve">Anexo 1 </w:t>
      </w:r>
      <w:r w:rsidR="001B32B9" w:rsidRPr="00FB3D1B">
        <w:rPr>
          <w:rFonts w:ascii="Arial Narrow" w:hAnsi="Arial Narrow"/>
          <w:sz w:val="20"/>
          <w:szCs w:val="20"/>
        </w:rPr>
        <w:t>en el caso de la negociación inicial y</w:t>
      </w:r>
      <w:r w:rsidR="001B32B9" w:rsidRPr="00FB3D1B">
        <w:rPr>
          <w:rFonts w:ascii="Arial Narrow" w:hAnsi="Arial Narrow"/>
          <w:b/>
          <w:sz w:val="20"/>
          <w:szCs w:val="20"/>
        </w:rPr>
        <w:t xml:space="preserve"> </w:t>
      </w:r>
      <w:r w:rsidR="001B32B9" w:rsidRPr="00FB3D1B">
        <w:rPr>
          <w:rFonts w:ascii="Arial Narrow" w:hAnsi="Arial Narrow"/>
          <w:sz w:val="20"/>
          <w:szCs w:val="20"/>
        </w:rPr>
        <w:t xml:space="preserve">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   </w:t>
      </w:r>
    </w:p>
    <w:p w14:paraId="3AD23A6D" w14:textId="77777777" w:rsidR="001B32B9" w:rsidRPr="00FB3D1B" w:rsidRDefault="001B32B9" w:rsidP="001B32B9">
      <w:pPr>
        <w:jc w:val="both"/>
        <w:rPr>
          <w:rFonts w:ascii="Arial Narrow" w:hAnsi="Arial Narrow"/>
          <w:sz w:val="20"/>
          <w:szCs w:val="20"/>
        </w:rPr>
      </w:pPr>
    </w:p>
    <w:p w14:paraId="2E183992" w14:textId="32489B90" w:rsidR="001B32B9" w:rsidRPr="00FB3D1B" w:rsidRDefault="001B32B9" w:rsidP="001B32B9">
      <w:pPr>
        <w:jc w:val="both"/>
        <w:rPr>
          <w:rFonts w:ascii="Arial Narrow" w:hAnsi="Arial Narrow"/>
          <w:sz w:val="20"/>
          <w:szCs w:val="20"/>
        </w:rPr>
      </w:pPr>
      <w:r w:rsidRPr="00FB3D1B">
        <w:rPr>
          <w:rFonts w:ascii="Arial Narrow" w:hAnsi="Arial Narrow"/>
          <w:sz w:val="20"/>
          <w:szCs w:val="20"/>
        </w:rPr>
        <w:t xml:space="preserve">Los siguientes términos y condiciones aplican al presente convenio, salvo que sean modificadas por disposiciones específicas establecidas en el </w:t>
      </w:r>
      <w:r w:rsidRPr="00FB3D1B">
        <w:rPr>
          <w:rFonts w:ascii="Arial Narrow" w:hAnsi="Arial Narrow"/>
          <w:b/>
          <w:sz w:val="20"/>
          <w:szCs w:val="20"/>
        </w:rPr>
        <w:t>Anexo 1</w:t>
      </w:r>
      <w:r w:rsidRPr="00FB3D1B">
        <w:rPr>
          <w:rFonts w:ascii="Arial Narrow" w:hAnsi="Arial Narrow"/>
          <w:sz w:val="20"/>
          <w:szCs w:val="20"/>
        </w:rPr>
        <w:t xml:space="preserve"> (</w:t>
      </w:r>
      <w:r w:rsidR="008E755D">
        <w:rPr>
          <w:rFonts w:ascii="Arial Narrow" w:hAnsi="Arial Narrow"/>
          <w:sz w:val="20"/>
          <w:szCs w:val="20"/>
        </w:rPr>
        <w:t>Precios de Servicios</w:t>
      </w:r>
      <w:r w:rsidRPr="00FB3D1B">
        <w:rPr>
          <w:rFonts w:ascii="Arial Narrow" w:hAnsi="Arial Narrow"/>
          <w:sz w:val="20"/>
          <w:szCs w:val="20"/>
        </w:rPr>
        <w:t xml:space="preserve">) </w:t>
      </w:r>
      <w:r w:rsidRPr="00FB3D1B">
        <w:rPr>
          <w:rFonts w:ascii="Arial Narrow" w:hAnsi="Arial Narrow"/>
          <w:b/>
          <w:sz w:val="20"/>
          <w:szCs w:val="20"/>
        </w:rPr>
        <w:t>Anexo 2</w:t>
      </w:r>
      <w:r w:rsidRPr="00FB3D1B">
        <w:rPr>
          <w:rFonts w:ascii="Arial Narrow" w:hAnsi="Arial Narrow"/>
          <w:sz w:val="20"/>
          <w:szCs w:val="20"/>
        </w:rPr>
        <w:t xml:space="preserve"> (Tiempos de Respuesta) </w:t>
      </w:r>
      <w:r w:rsidRPr="00FB3D1B">
        <w:rPr>
          <w:rFonts w:ascii="Arial Narrow" w:hAnsi="Arial Narrow"/>
          <w:b/>
          <w:sz w:val="20"/>
          <w:szCs w:val="20"/>
        </w:rPr>
        <w:t>Anexo 3</w:t>
      </w:r>
      <w:r w:rsidRPr="00FB3D1B">
        <w:rPr>
          <w:rFonts w:ascii="Arial Narrow" w:hAnsi="Arial Narrow"/>
          <w:sz w:val="20"/>
          <w:szCs w:val="20"/>
        </w:rPr>
        <w:t xml:space="preserve"> (Lista de Representantes Autorizados), anexos que se convierten en documentos habilitantes de este contrato.</w:t>
      </w:r>
    </w:p>
    <w:p w14:paraId="726564F0" w14:textId="77777777" w:rsidR="001B32B9" w:rsidRPr="00FB3D1B" w:rsidRDefault="001B32B9" w:rsidP="001B32B9">
      <w:pPr>
        <w:jc w:val="both"/>
        <w:rPr>
          <w:rFonts w:ascii="Arial Narrow" w:hAnsi="Arial Narrow"/>
          <w:sz w:val="20"/>
          <w:szCs w:val="20"/>
        </w:rPr>
      </w:pPr>
    </w:p>
    <w:p w14:paraId="36DE2F4B"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 xml:space="preserve">CUSTODIA DE DOCUMENTACIÓN FÍSICA </w:t>
      </w:r>
    </w:p>
    <w:p w14:paraId="04C91D80" w14:textId="77777777" w:rsidR="001B32B9" w:rsidRPr="00FB3D1B" w:rsidRDefault="001B32B9" w:rsidP="001B32B9">
      <w:pPr>
        <w:pStyle w:val="Prrafodelista"/>
        <w:jc w:val="both"/>
        <w:rPr>
          <w:rFonts w:ascii="Arial Narrow" w:hAnsi="Arial Narrow"/>
          <w:sz w:val="20"/>
          <w:szCs w:val="20"/>
        </w:rPr>
      </w:pPr>
    </w:p>
    <w:p w14:paraId="327D7564" w14:textId="68C600B0" w:rsidR="001B32B9" w:rsidRPr="00A472FF" w:rsidRDefault="001B32B9" w:rsidP="001B32B9">
      <w:pPr>
        <w:jc w:val="both"/>
        <w:rPr>
          <w:rFonts w:ascii="Arial Narrow" w:hAnsi="Arial Narrow"/>
          <w:sz w:val="20"/>
          <w:szCs w:val="20"/>
          <w:lang w:val="es-EC"/>
        </w:rPr>
      </w:pPr>
      <w:r w:rsidRPr="00FB3D1B">
        <w:rPr>
          <w:rFonts w:ascii="Arial Narrow" w:hAnsi="Arial Narrow"/>
          <w:sz w:val="20"/>
          <w:szCs w:val="20"/>
        </w:rPr>
        <w:t xml:space="preserve">La Compañía deberá guardar y brindar el servicio de administración de los documentos bajo custodia por un período </w:t>
      </w:r>
      <w:r w:rsidRPr="00A472FF">
        <w:rPr>
          <w:rFonts w:ascii="Arial Narrow" w:hAnsi="Arial Narrow"/>
          <w:sz w:val="20"/>
          <w:szCs w:val="20"/>
        </w:rPr>
        <w:t xml:space="preserve">de </w:t>
      </w:r>
      <w:r w:rsidR="00C45DD6">
        <w:rPr>
          <w:rFonts w:ascii="Arial Narrow" w:hAnsi="Arial Narrow"/>
          <w:b/>
          <w:bCs/>
          <w:sz w:val="20"/>
          <w:szCs w:val="20"/>
        </w:rPr>
        <w:t>3</w:t>
      </w:r>
      <w:r w:rsidRPr="00A472FF">
        <w:rPr>
          <w:rFonts w:ascii="Arial Narrow" w:hAnsi="Arial Narrow"/>
          <w:b/>
          <w:i/>
          <w:sz w:val="20"/>
          <w:szCs w:val="20"/>
          <w:u w:val="single"/>
        </w:rPr>
        <w:t xml:space="preserve"> años </w:t>
      </w:r>
      <w:r w:rsidRPr="00A472FF">
        <w:rPr>
          <w:rFonts w:ascii="Arial Narrow" w:hAnsi="Arial Narrow"/>
          <w:sz w:val="20"/>
          <w:szCs w:val="20"/>
        </w:rPr>
        <w:t xml:space="preserve">que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120D5885" w14:textId="77777777" w:rsidR="001B32B9" w:rsidRPr="00A472FF" w:rsidRDefault="001B32B9" w:rsidP="001B32B9">
      <w:pPr>
        <w:jc w:val="both"/>
        <w:rPr>
          <w:rFonts w:ascii="Arial Narrow" w:hAnsi="Arial Narrow"/>
          <w:sz w:val="20"/>
          <w:szCs w:val="20"/>
          <w:lang w:val="es-EC"/>
        </w:rPr>
      </w:pPr>
    </w:p>
    <w:p w14:paraId="25099BF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ACEPTACIÓN</w:t>
      </w:r>
    </w:p>
    <w:p w14:paraId="7CB12EAA" w14:textId="77777777" w:rsidR="001B32B9" w:rsidRPr="00FB3D1B" w:rsidRDefault="001B32B9" w:rsidP="001B32B9">
      <w:pPr>
        <w:pStyle w:val="Prrafodelista"/>
        <w:jc w:val="both"/>
        <w:rPr>
          <w:rFonts w:ascii="Arial Narrow" w:hAnsi="Arial Narrow"/>
          <w:sz w:val="20"/>
          <w:szCs w:val="20"/>
        </w:rPr>
      </w:pPr>
    </w:p>
    <w:p w14:paraId="34582B17"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rPr>
        <w:t xml:space="preserve">En ausencia de un contrato, el acto de entregar documentación a La Compañía para su custodia y administración constituye aceptación por parte de El Cliente a los términos, condiciones y tarifas constantes en el presente contrato, mismas que estarán respaldadas por un acta de entrega recepción emitida por La Compañía, para justificar la operación y registrar el proceso correspondiente.   </w:t>
      </w:r>
    </w:p>
    <w:p w14:paraId="3579EA99" w14:textId="77777777" w:rsidR="001B32B9" w:rsidRPr="00FB3D1B" w:rsidRDefault="001B32B9" w:rsidP="001B32B9">
      <w:pPr>
        <w:jc w:val="both"/>
        <w:rPr>
          <w:rFonts w:ascii="Arial Narrow" w:hAnsi="Arial Narrow"/>
          <w:sz w:val="20"/>
          <w:szCs w:val="20"/>
          <w:lang w:val="es-EC"/>
        </w:rPr>
      </w:pPr>
    </w:p>
    <w:p w14:paraId="2129AFDF"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TARIFAS</w:t>
      </w:r>
    </w:p>
    <w:p w14:paraId="574CD201" w14:textId="77777777" w:rsidR="001B32B9" w:rsidRPr="00FB3D1B" w:rsidRDefault="001B32B9" w:rsidP="001B32B9">
      <w:pPr>
        <w:pStyle w:val="Prrafodelista"/>
        <w:jc w:val="both"/>
        <w:rPr>
          <w:rFonts w:ascii="Arial Narrow" w:hAnsi="Arial Narrow"/>
          <w:sz w:val="20"/>
          <w:szCs w:val="20"/>
        </w:rPr>
      </w:pPr>
    </w:p>
    <w:p w14:paraId="392161F5" w14:textId="53095F01" w:rsidR="001B32B9" w:rsidRPr="00A472FF" w:rsidRDefault="001B32B9" w:rsidP="001B32B9">
      <w:pPr>
        <w:jc w:val="both"/>
        <w:rPr>
          <w:rFonts w:ascii="Arial Narrow" w:hAnsi="Arial Narrow"/>
          <w:sz w:val="20"/>
          <w:szCs w:val="20"/>
        </w:rPr>
      </w:pPr>
      <w:r w:rsidRPr="00FB3D1B">
        <w:rPr>
          <w:rFonts w:ascii="Arial Narrow" w:hAnsi="Arial Narrow"/>
          <w:sz w:val="20"/>
          <w:szCs w:val="20"/>
        </w:rPr>
        <w:t xml:space="preserve">El Cliente acuerda pagar a La Compañía por los servicios materia del presente instrumento los valores que ésta cobre de acuerdo al tarifario vigente de La Compañía constante en el </w:t>
      </w:r>
      <w:r w:rsidRPr="00FB3D1B">
        <w:rPr>
          <w:rFonts w:ascii="Arial Narrow" w:hAnsi="Arial Narrow"/>
          <w:b/>
          <w:sz w:val="20"/>
          <w:szCs w:val="20"/>
        </w:rPr>
        <w:t xml:space="preserve">Anexo 1 </w:t>
      </w:r>
      <w:r w:rsidRPr="00FB3D1B">
        <w:rPr>
          <w:rFonts w:ascii="Arial Narrow" w:hAnsi="Arial Narrow"/>
          <w:sz w:val="20"/>
          <w:szCs w:val="20"/>
        </w:rPr>
        <w:t>si la presente negociación es por primera vez</w:t>
      </w:r>
      <w:r w:rsidRPr="00FB3D1B">
        <w:rPr>
          <w:rFonts w:ascii="Arial Narrow" w:hAnsi="Arial Narrow"/>
          <w:b/>
          <w:sz w:val="20"/>
          <w:szCs w:val="20"/>
        </w:rPr>
        <w:t xml:space="preserve"> </w:t>
      </w:r>
      <w:r w:rsidRPr="00FB3D1B">
        <w:rPr>
          <w:rFonts w:ascii="Arial Narrow" w:hAnsi="Arial Narrow"/>
          <w:sz w:val="20"/>
          <w:szCs w:val="20"/>
        </w:rPr>
        <w:t>o renovación</w:t>
      </w:r>
      <w:r w:rsidRPr="00FB3D1B">
        <w:rPr>
          <w:rFonts w:ascii="Arial Narrow" w:hAnsi="Arial Narrow"/>
          <w:b/>
          <w:sz w:val="20"/>
          <w:szCs w:val="20"/>
        </w:rPr>
        <w:t xml:space="preserve">, </w:t>
      </w:r>
      <w:r w:rsidRPr="00FB3D1B">
        <w:rPr>
          <w:rFonts w:ascii="Arial Narrow" w:hAnsi="Arial Narrow"/>
          <w:sz w:val="20"/>
          <w:szCs w:val="20"/>
        </w:rPr>
        <w:t>mismos que serán modificados de acuerdo a lo establecido en el siguiente párrafo y revisados por la partes anualmente para su aprobación y vigencia, que se agrega al presente contrato o cualquier revisión futura hecha al mismo, más el correspondiente recargo por IVA</w:t>
      </w:r>
      <w:r w:rsidRPr="00A472FF">
        <w:rPr>
          <w:rFonts w:ascii="Arial Narrow" w:hAnsi="Arial Narrow"/>
          <w:sz w:val="20"/>
          <w:szCs w:val="20"/>
        </w:rPr>
        <w:t xml:space="preserve">. La tarifa mensual establecida deberá ser pagada por El Cliente </w:t>
      </w:r>
      <w:r w:rsidR="00B571B5" w:rsidRPr="00A472FF">
        <w:rPr>
          <w:rFonts w:ascii="Arial Narrow" w:hAnsi="Arial Narrow"/>
          <w:sz w:val="20"/>
          <w:szCs w:val="20"/>
        </w:rPr>
        <w:t>hasta el 25 del siguiente mes.</w:t>
      </w:r>
    </w:p>
    <w:p w14:paraId="50B7B591" w14:textId="77777777" w:rsidR="001B32B9" w:rsidRPr="00FB3D1B" w:rsidRDefault="001B32B9" w:rsidP="001B32B9">
      <w:pPr>
        <w:jc w:val="both"/>
        <w:rPr>
          <w:rFonts w:ascii="Arial Narrow" w:hAnsi="Arial Narrow"/>
          <w:sz w:val="20"/>
          <w:szCs w:val="20"/>
        </w:rPr>
      </w:pPr>
    </w:p>
    <w:p w14:paraId="32BD530B" w14:textId="77777777" w:rsidR="001B32B9" w:rsidRPr="00FB3D1B" w:rsidRDefault="001B32B9" w:rsidP="001B32B9">
      <w:pPr>
        <w:jc w:val="both"/>
        <w:rPr>
          <w:rFonts w:ascii="Arial Narrow" w:hAnsi="Arial Narrow"/>
          <w:sz w:val="20"/>
          <w:szCs w:val="20"/>
        </w:rPr>
      </w:pPr>
      <w:bookmarkStart w:id="0" w:name="_Hlk484962525"/>
      <w:r w:rsidRPr="00FB3D1B">
        <w:rPr>
          <w:rFonts w:ascii="Arial Narrow" w:hAnsi="Arial Narrow"/>
          <w:sz w:val="20"/>
          <w:szCs w:val="20"/>
        </w:rPr>
        <w:t>Cualquier incremento a las tarifas distinto a los expresamente acordados en este instrumento, podrá ser negociado con sesenta días de anticipación (60) a la finalización del contrato y cambiadas después de llegar a un mutuo acuerdo entre La Compañía y El Cliente. Se deja establecido que La Compañía podrá incrementar las tarifas en un porcentaje equivalente a la inflación anual publicada por el INEC.</w:t>
      </w:r>
    </w:p>
    <w:p w14:paraId="24279EE5" w14:textId="77777777" w:rsidR="001B32B9" w:rsidRPr="00FB3D1B" w:rsidRDefault="001B32B9" w:rsidP="001B32B9">
      <w:pPr>
        <w:jc w:val="both"/>
        <w:rPr>
          <w:rFonts w:ascii="Arial Narrow" w:hAnsi="Arial Narrow"/>
          <w:sz w:val="20"/>
          <w:szCs w:val="20"/>
        </w:rPr>
      </w:pPr>
    </w:p>
    <w:p w14:paraId="1F077F20" w14:textId="229B4A92" w:rsidR="001B32B9" w:rsidRPr="00F22935" w:rsidRDefault="001B32B9" w:rsidP="00D822F3">
      <w:pPr>
        <w:tabs>
          <w:tab w:val="left" w:pos="851"/>
        </w:tabs>
        <w:jc w:val="both"/>
        <w:rPr>
          <w:rFonts w:ascii="Arial Narrow" w:hAnsi="Arial Narrow"/>
          <w:b/>
          <w:color w:val="FF0000"/>
          <w:sz w:val="20"/>
          <w:szCs w:val="20"/>
          <w:highlight w:val="yellow"/>
        </w:rPr>
      </w:pPr>
      <w:bookmarkStart w:id="1" w:name="_Hlk484962594"/>
      <w:bookmarkEnd w:id="0"/>
      <w:r w:rsidRPr="00FB3D1B">
        <w:rPr>
          <w:rFonts w:ascii="Arial Narrow" w:hAnsi="Arial Narrow" w:cs="Arial"/>
          <w:sz w:val="20"/>
          <w:szCs w:val="20"/>
        </w:rPr>
        <w:t xml:space="preserve">Los pagos que deberá efectuar El Cliente a la Compañía como precio de los servicios contratados por este instrumento se efectuarán bajo todo evento, en </w:t>
      </w:r>
      <w:proofErr w:type="gramStart"/>
      <w:r w:rsidRPr="00FB3D1B">
        <w:rPr>
          <w:rFonts w:ascii="Arial Narrow" w:hAnsi="Arial Narrow" w:cs="Arial"/>
          <w:sz w:val="20"/>
          <w:szCs w:val="20"/>
        </w:rPr>
        <w:t>Dólares</w:t>
      </w:r>
      <w:proofErr w:type="gramEnd"/>
      <w:r w:rsidRPr="00FB3D1B">
        <w:rPr>
          <w:rFonts w:ascii="Arial Narrow" w:hAnsi="Arial Narrow" w:cs="Arial"/>
          <w:sz w:val="20"/>
          <w:szCs w:val="20"/>
        </w:rPr>
        <w:t xml:space="preserve"> de los Estados Unidos de América; por tanto, El Cliente renuncia al derecho que pudiera tener de presente o de futuro de hacer los pagos en otra unidad monetaria distinta, aunque una ley, decreto-ley, resolución, etc., actual o posterior lo permita.</w:t>
      </w:r>
      <w:r w:rsidR="00F22935">
        <w:rPr>
          <w:rFonts w:ascii="Arial Narrow" w:hAnsi="Arial Narrow" w:cs="Arial"/>
          <w:sz w:val="20"/>
          <w:szCs w:val="20"/>
        </w:rPr>
        <w:t xml:space="preserve"> </w:t>
      </w:r>
      <w:r w:rsidR="00F22935" w:rsidRPr="00A472FF">
        <w:rPr>
          <w:rFonts w:ascii="Arial Narrow" w:hAnsi="Arial Narrow" w:cs="Arial"/>
          <w:bCs/>
          <w:sz w:val="20"/>
          <w:szCs w:val="20"/>
        </w:rPr>
        <w:t>Exceptuando una decisión estatal de cambio de moneda en el país.</w:t>
      </w:r>
    </w:p>
    <w:bookmarkEnd w:id="1"/>
    <w:p w14:paraId="7DA4B07C" w14:textId="77777777" w:rsidR="001B32B9" w:rsidRPr="00FB3D1B" w:rsidRDefault="001B32B9" w:rsidP="001B32B9">
      <w:pPr>
        <w:jc w:val="both"/>
        <w:rPr>
          <w:rFonts w:ascii="Arial Narrow" w:hAnsi="Arial Narrow"/>
          <w:color w:val="FFFF00"/>
          <w:sz w:val="20"/>
          <w:szCs w:val="20"/>
          <w:highlight w:val="yellow"/>
        </w:rPr>
      </w:pPr>
    </w:p>
    <w:p w14:paraId="3213784A" w14:textId="77777777" w:rsidR="001B32B9" w:rsidRPr="00FB3D1B" w:rsidRDefault="001B32B9" w:rsidP="001B32B9">
      <w:pPr>
        <w:jc w:val="both"/>
        <w:rPr>
          <w:rFonts w:ascii="Arial Narrow" w:hAnsi="Arial Narrow"/>
          <w:sz w:val="20"/>
          <w:szCs w:val="20"/>
        </w:rPr>
      </w:pPr>
      <w:r w:rsidRPr="00FB3D1B">
        <w:rPr>
          <w:rFonts w:ascii="Arial Narrow" w:hAnsi="Arial Narrow"/>
          <w:sz w:val="20"/>
          <w:szCs w:val="20"/>
        </w:rPr>
        <w:lastRenderedPageBreak/>
        <w:t xml:space="preserve">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  </w:t>
      </w:r>
    </w:p>
    <w:p w14:paraId="2FFA7072" w14:textId="77777777" w:rsidR="001B32B9" w:rsidRPr="00FB3D1B" w:rsidRDefault="001B32B9" w:rsidP="001B32B9">
      <w:pPr>
        <w:jc w:val="both"/>
        <w:rPr>
          <w:rFonts w:ascii="Arial Narrow" w:hAnsi="Arial Narrow"/>
          <w:sz w:val="20"/>
          <w:szCs w:val="20"/>
        </w:rPr>
      </w:pPr>
    </w:p>
    <w:p w14:paraId="35B89CC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ACCESO A DOCUMENTOS EN CUSTODIA</w:t>
      </w:r>
    </w:p>
    <w:p w14:paraId="0663768F" w14:textId="77777777" w:rsidR="001B32B9" w:rsidRPr="00FB3D1B" w:rsidRDefault="001B32B9" w:rsidP="001B32B9">
      <w:pPr>
        <w:pStyle w:val="Prrafodelista"/>
        <w:jc w:val="both"/>
        <w:rPr>
          <w:rFonts w:ascii="Arial Narrow" w:hAnsi="Arial Narrow"/>
          <w:sz w:val="20"/>
          <w:szCs w:val="20"/>
        </w:rPr>
      </w:pPr>
    </w:p>
    <w:p w14:paraId="30C7ED85"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Para los propósitos de este Contrato, “Representante Autorizado” de El Cliente serán solamente aquellos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 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00EFC92F"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Cuando se solicite que los documentos en custodia salgan de la bodega, se dará un tiempo razonable, estipulado en el </w:t>
      </w:r>
      <w:r w:rsidRPr="0070215D">
        <w:rPr>
          <w:rFonts w:ascii="Arial Narrow" w:hAnsi="Arial Narrow"/>
          <w:b/>
          <w:sz w:val="20"/>
          <w:szCs w:val="20"/>
          <w:lang w:val="es-ES"/>
        </w:rPr>
        <w:t>Anexo 2</w:t>
      </w:r>
      <w:r w:rsidRPr="0070215D">
        <w:rPr>
          <w:rFonts w:ascii="Arial Narrow" w:hAnsi="Arial Narrow"/>
          <w:sz w:val="20"/>
          <w:szCs w:val="20"/>
          <w:lang w:val="es-ES"/>
        </w:rPr>
        <w:t xml:space="preserve"> del presente contrato,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14:paraId="0A05B697"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Compañía se reserva el derecho de negar acceso o la entrega de los documentos en custodia hasta el momento en que El Cliente se haya puesto al día en sus obligaciones, </w:t>
      </w:r>
      <w:proofErr w:type="gramStart"/>
      <w:r w:rsidRPr="0070215D">
        <w:rPr>
          <w:rFonts w:ascii="Arial Narrow" w:hAnsi="Arial Narrow"/>
          <w:sz w:val="20"/>
          <w:szCs w:val="20"/>
          <w:lang w:val="es-ES"/>
        </w:rPr>
        <w:t>de acuerdo a</w:t>
      </w:r>
      <w:proofErr w:type="gramEnd"/>
      <w:r w:rsidRPr="0070215D">
        <w:rPr>
          <w:rFonts w:ascii="Arial Narrow" w:hAnsi="Arial Narrow"/>
          <w:sz w:val="20"/>
          <w:szCs w:val="20"/>
          <w:lang w:val="es-ES"/>
        </w:rPr>
        <w:t xml:space="preserve"> este Contrato.</w:t>
      </w:r>
    </w:p>
    <w:p w14:paraId="183A8046" w14:textId="46DD24B8"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Los Representantes Autorizados de El Cliente podrán en cualquier momento y con notificación anticipada de por lo menos 24 horas, examinar los registros y compilaciones de información de La Compañía, relacionadas con la ejecución y cumplimiento de las disposiciones del presente convenio establecidas en el </w:t>
      </w:r>
      <w:r w:rsidRPr="0070215D">
        <w:rPr>
          <w:rFonts w:ascii="Arial Narrow" w:hAnsi="Arial Narrow"/>
          <w:b/>
          <w:sz w:val="20"/>
          <w:szCs w:val="20"/>
          <w:lang w:val="es-ES"/>
        </w:rPr>
        <w:t>Anexo 3</w:t>
      </w:r>
      <w:r w:rsidRPr="0070215D">
        <w:rPr>
          <w:rFonts w:ascii="Arial Narrow" w:hAnsi="Arial Narrow"/>
          <w:sz w:val="20"/>
          <w:szCs w:val="20"/>
          <w:lang w:val="es-ES"/>
        </w:rPr>
        <w:t xml:space="preserve">, convirtiéndose este anexo en documento habilitante </w:t>
      </w:r>
      <w:r w:rsidR="005C3F4A">
        <w:rPr>
          <w:rFonts w:ascii="Arial Narrow" w:hAnsi="Arial Narrow"/>
          <w:sz w:val="20"/>
          <w:szCs w:val="20"/>
          <w:lang w:val="es-ES"/>
        </w:rPr>
        <w:t>d</w:t>
      </w:r>
      <w:r w:rsidRPr="0070215D">
        <w:rPr>
          <w:rFonts w:ascii="Arial Narrow" w:hAnsi="Arial Narrow"/>
          <w:sz w:val="20"/>
          <w:szCs w:val="20"/>
          <w:lang w:val="es-ES"/>
        </w:rPr>
        <w:t>e este contrato.</w:t>
      </w:r>
      <w:r w:rsidRPr="0070215D">
        <w:rPr>
          <w:rFonts w:ascii="Arial Narrow" w:hAnsi="Arial Narrow"/>
          <w:b/>
          <w:color w:val="FF0000"/>
          <w:sz w:val="20"/>
          <w:szCs w:val="20"/>
          <w:u w:val="single"/>
          <w:lang w:val="es-ES"/>
        </w:rPr>
        <w:t xml:space="preserve"> </w:t>
      </w:r>
    </w:p>
    <w:p w14:paraId="1757AC00" w14:textId="77777777" w:rsidR="001B32B9" w:rsidRPr="00FB3D1B" w:rsidRDefault="001B32B9" w:rsidP="001B32B9">
      <w:pPr>
        <w:jc w:val="both"/>
        <w:rPr>
          <w:rFonts w:ascii="Arial Narrow" w:hAnsi="Arial Narrow"/>
          <w:b/>
          <w:color w:val="FF0000"/>
          <w:sz w:val="20"/>
          <w:szCs w:val="20"/>
          <w:u w:val="single"/>
        </w:rPr>
      </w:pPr>
    </w:p>
    <w:p w14:paraId="196E3E6D" w14:textId="77777777" w:rsidR="001B32B9" w:rsidRPr="00FB3D1B" w:rsidRDefault="001B32B9" w:rsidP="001B32B9">
      <w:pPr>
        <w:jc w:val="both"/>
        <w:rPr>
          <w:rFonts w:ascii="Arial Narrow" w:hAnsi="Arial Narrow"/>
          <w:sz w:val="20"/>
          <w:szCs w:val="20"/>
          <w:lang w:val="es-EC"/>
        </w:rPr>
      </w:pPr>
    </w:p>
    <w:p w14:paraId="355DA331"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RESPONSABILIDAD</w:t>
      </w:r>
    </w:p>
    <w:p w14:paraId="644A6AD9" w14:textId="77777777" w:rsidR="001B32B9" w:rsidRPr="00FB3D1B" w:rsidRDefault="001B32B9" w:rsidP="001B32B9">
      <w:pPr>
        <w:pStyle w:val="Prrafodelista"/>
        <w:jc w:val="both"/>
        <w:rPr>
          <w:rFonts w:ascii="Arial Narrow" w:hAnsi="Arial Narrow"/>
          <w:sz w:val="20"/>
          <w:szCs w:val="20"/>
          <w:lang w:val="es-EC"/>
        </w:rPr>
      </w:pPr>
    </w:p>
    <w:p w14:paraId="15F1F970"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La Compañía se responsabiliza por mantener los archivos del cliente en el mejor estado posible </w:t>
      </w:r>
      <w:proofErr w:type="gramStart"/>
      <w:r w:rsidRPr="00FB3D1B">
        <w:rPr>
          <w:rFonts w:ascii="Arial Narrow" w:hAnsi="Arial Narrow"/>
          <w:sz w:val="20"/>
          <w:szCs w:val="20"/>
          <w:lang w:val="es-EC"/>
        </w:rPr>
        <w:t>de acuerdo a</w:t>
      </w:r>
      <w:proofErr w:type="gramEnd"/>
      <w:r w:rsidRPr="00FB3D1B">
        <w:rPr>
          <w:rFonts w:ascii="Arial Narrow" w:hAnsi="Arial Narrow"/>
          <w:sz w:val="20"/>
          <w:szCs w:val="20"/>
          <w:lang w:val="es-EC"/>
        </w:rPr>
        <w:t xml:space="preserve"> los estándares internacionales de organizaciones como: ARMA Y PRISM. </w:t>
      </w:r>
    </w:p>
    <w:p w14:paraId="7EFAFD5F"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La Compañía se compromete a un tiempo de respuesta delineado en el </w:t>
      </w:r>
      <w:r w:rsidRPr="00FB3D1B">
        <w:rPr>
          <w:rFonts w:ascii="Arial Narrow" w:hAnsi="Arial Narrow"/>
          <w:b/>
          <w:sz w:val="20"/>
          <w:szCs w:val="20"/>
          <w:lang w:val="es-EC"/>
        </w:rPr>
        <w:t>Anexo 2</w:t>
      </w:r>
      <w:r w:rsidRPr="00FB3D1B">
        <w:rPr>
          <w:rFonts w:ascii="Arial Narrow" w:hAnsi="Arial Narrow"/>
          <w:sz w:val="20"/>
          <w:szCs w:val="20"/>
          <w:lang w:val="es-EC"/>
        </w:rPr>
        <w:t xml:space="preserve"> de este contrato.</w:t>
      </w:r>
    </w:p>
    <w:p w14:paraId="7DD734D9"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La Compañía se compromete a capacitar y entrenar a los funcionarios de El Cliente para el correcto manejo de los servicios de La Compañía y de su software.</w:t>
      </w:r>
    </w:p>
    <w:p w14:paraId="4413551A"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La Compañía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34B4B26B" w14:textId="77777777" w:rsidR="001B32B9" w:rsidRPr="00FB3D1B" w:rsidRDefault="001B32B9" w:rsidP="001B32B9">
      <w:pPr>
        <w:ind w:left="720" w:hanging="720"/>
        <w:jc w:val="both"/>
        <w:rPr>
          <w:rFonts w:ascii="Arial Narrow" w:hAnsi="Arial Narrow"/>
          <w:sz w:val="20"/>
          <w:szCs w:val="20"/>
          <w:lang w:val="es-EC"/>
        </w:rPr>
      </w:pPr>
    </w:p>
    <w:p w14:paraId="132D82E6" w14:textId="77777777" w:rsidR="001B32B9" w:rsidRPr="00FB3D1B" w:rsidRDefault="001B32B9" w:rsidP="001B32B9">
      <w:pPr>
        <w:jc w:val="both"/>
        <w:rPr>
          <w:rFonts w:ascii="Arial Narrow" w:hAnsi="Arial Narrow"/>
          <w:sz w:val="20"/>
          <w:szCs w:val="20"/>
          <w:lang w:val="es-EC"/>
        </w:rPr>
      </w:pPr>
    </w:p>
    <w:p w14:paraId="540364BB"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LÍMITES DE RESPONSABILIDAD</w:t>
      </w:r>
    </w:p>
    <w:p w14:paraId="213C3619" w14:textId="77777777" w:rsidR="001B32B9" w:rsidRPr="00FB3D1B" w:rsidRDefault="001B32B9" w:rsidP="001B32B9">
      <w:pPr>
        <w:pStyle w:val="Prrafodelista"/>
        <w:jc w:val="both"/>
        <w:rPr>
          <w:rFonts w:ascii="Arial Narrow" w:hAnsi="Arial Narrow"/>
          <w:sz w:val="20"/>
          <w:szCs w:val="20"/>
        </w:rPr>
      </w:pPr>
    </w:p>
    <w:p w14:paraId="1DF42098"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responsabilidad de La Compañía, si la hubiera, por pérdida, daños o destrucción a todo o parte de los documentos físicos en custodia, de conformidad con el presente contrato, se limitará a cancelar el valor correspondiente a: </w:t>
      </w:r>
      <w:r w:rsidRPr="0070215D">
        <w:rPr>
          <w:rFonts w:ascii="Arial Narrow" w:hAnsi="Arial Narrow"/>
          <w:b/>
          <w:sz w:val="20"/>
          <w:szCs w:val="20"/>
          <w:lang w:val="es-ES"/>
        </w:rPr>
        <w:t xml:space="preserve">$2.00 (Dos con 00/100 </w:t>
      </w:r>
      <w:proofErr w:type="gramStart"/>
      <w:r w:rsidRPr="0070215D">
        <w:rPr>
          <w:rFonts w:ascii="Arial Narrow" w:hAnsi="Arial Narrow"/>
          <w:b/>
          <w:sz w:val="20"/>
          <w:szCs w:val="20"/>
          <w:lang w:val="es-ES"/>
        </w:rPr>
        <w:t>Dólares</w:t>
      </w:r>
      <w:proofErr w:type="gramEnd"/>
      <w:r w:rsidRPr="0070215D">
        <w:rPr>
          <w:rFonts w:ascii="Arial Narrow" w:hAnsi="Arial Narrow"/>
          <w:b/>
          <w:sz w:val="20"/>
          <w:szCs w:val="20"/>
          <w:lang w:val="es-ES"/>
        </w:rPr>
        <w:t xml:space="preserve"> de los Estados Unidos de América)</w:t>
      </w:r>
      <w:r w:rsidRPr="0070215D">
        <w:rPr>
          <w:rFonts w:ascii="Arial Narrow" w:hAnsi="Arial Narrow"/>
          <w:sz w:val="20"/>
          <w:szCs w:val="20"/>
          <w:lang w:val="es-ES"/>
        </w:rPr>
        <w:t xml:space="preserve"> por cartón, contenedor, cinta o paquete de discos (en adelante “Valor Asumido”).</w:t>
      </w:r>
    </w:p>
    <w:p w14:paraId="399333F2"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5F3CA4C0"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348951C9"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lastRenderedPageBreak/>
        <w:t>El Cliente reconoce y acepta que el deterioro normal y envejecimiento de los documentos se va dando con el tiempo por lo que no será responsable La Compañía por el deterioro del estado por esta causa.</w:t>
      </w:r>
    </w:p>
    <w:p w14:paraId="13136569"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Reclamos de El Cliente por pérdida, daños o destrucción deben ser presentados por escrito a La Compañía dentro de un tiempo razonable, que en ningún caso excederá de sesenta (60) días desde que La Compañía notifique al cliente sobre los daños, pérdidas o destrucción ocasionados a todo o parte de los documentos en custodia. </w:t>
      </w:r>
    </w:p>
    <w:p w14:paraId="6A263B5E"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 xml:space="preserve">De conformidad con este Contrato, el Cliente o terceros, no podrán iniciar acción o juicio alguno contra La Compañía por pérdida, </w:t>
      </w:r>
      <w:r w:rsidRPr="0070215D">
        <w:rPr>
          <w:rFonts w:ascii="Arial Narrow" w:hAnsi="Arial Narrow"/>
          <w:sz w:val="20"/>
          <w:szCs w:val="20"/>
          <w:lang w:val="es-ES"/>
        </w:rPr>
        <w:t>daños</w:t>
      </w:r>
      <w:r w:rsidRPr="00FB3D1B">
        <w:rPr>
          <w:rFonts w:ascii="Arial Narrow" w:hAnsi="Arial Narrow"/>
          <w:sz w:val="20"/>
          <w:szCs w:val="20"/>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57C07743" w14:textId="77777777" w:rsidR="001B32B9" w:rsidRPr="0070215D" w:rsidRDefault="001B32B9" w:rsidP="001B32B9">
      <w:pPr>
        <w:pStyle w:val="Prrafodelista"/>
        <w:numPr>
          <w:ilvl w:val="1"/>
          <w:numId w:val="2"/>
        </w:numPr>
        <w:jc w:val="both"/>
        <w:rPr>
          <w:rFonts w:ascii="Arial Narrow" w:hAnsi="Arial Narrow"/>
          <w:sz w:val="20"/>
          <w:szCs w:val="20"/>
          <w:lang w:val="es-ES"/>
        </w:rPr>
      </w:pPr>
      <w:bookmarkStart w:id="2" w:name="_Hlk484964452"/>
      <w:r w:rsidRPr="00FB3D1B">
        <w:rPr>
          <w:rFonts w:ascii="Arial Narrow" w:hAnsi="Arial Narrow"/>
          <w:sz w:val="20"/>
          <w:szCs w:val="20"/>
          <w:lang w:val="es-EC"/>
        </w:rPr>
        <w:t>L</w:t>
      </w:r>
      <w:r w:rsidRPr="0070215D">
        <w:rPr>
          <w:rFonts w:ascii="Arial Narrow" w:hAnsi="Arial Narrow"/>
          <w:sz w:val="20"/>
          <w:szCs w:val="20"/>
          <w:lang w:val="es-ES"/>
        </w:rPr>
        <w:t>a compañía garantiza que durante la vigencia del presente contrato se mantendrán vigentes y al día sus pólizas contra robo, incendios y de Responsabilidad Civil.</w:t>
      </w:r>
    </w:p>
    <w:p w14:paraId="0DAC37AF" w14:textId="77777777" w:rsidR="001B32B9" w:rsidRPr="00FB3D1B" w:rsidRDefault="001B32B9" w:rsidP="001B32B9">
      <w:pPr>
        <w:jc w:val="both"/>
        <w:rPr>
          <w:rFonts w:ascii="Arial Narrow" w:hAnsi="Arial Narrow"/>
          <w:sz w:val="20"/>
          <w:szCs w:val="20"/>
        </w:rPr>
      </w:pPr>
    </w:p>
    <w:bookmarkEnd w:id="2"/>
    <w:p w14:paraId="22E0EF18" w14:textId="77777777" w:rsidR="001B32B9" w:rsidRPr="00FB3D1B" w:rsidRDefault="001B32B9" w:rsidP="001B32B9">
      <w:pPr>
        <w:jc w:val="both"/>
        <w:rPr>
          <w:rFonts w:ascii="Arial Narrow" w:hAnsi="Arial Narrow"/>
          <w:sz w:val="20"/>
          <w:szCs w:val="20"/>
          <w:lang w:val="es-EC"/>
        </w:rPr>
      </w:pPr>
    </w:p>
    <w:p w14:paraId="2A41403D"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PLAZO</w:t>
      </w:r>
    </w:p>
    <w:p w14:paraId="244A39CE" w14:textId="77777777" w:rsidR="001B32B9" w:rsidRPr="00FB3D1B" w:rsidRDefault="001B32B9" w:rsidP="001B32B9">
      <w:pPr>
        <w:ind w:left="720" w:hanging="720"/>
        <w:jc w:val="both"/>
        <w:rPr>
          <w:rFonts w:ascii="Arial Narrow" w:hAnsi="Arial Narrow"/>
          <w:sz w:val="20"/>
          <w:szCs w:val="20"/>
        </w:rPr>
      </w:pPr>
    </w:p>
    <w:p w14:paraId="4E985EEA" w14:textId="40FCED38" w:rsidR="001B32B9" w:rsidRPr="00FB3D1B" w:rsidRDefault="001B32B9" w:rsidP="001B32B9">
      <w:pPr>
        <w:jc w:val="both"/>
        <w:rPr>
          <w:rFonts w:ascii="Arial Narrow" w:hAnsi="Arial Narrow"/>
          <w:sz w:val="20"/>
          <w:szCs w:val="20"/>
        </w:rPr>
      </w:pPr>
      <w:r w:rsidRPr="00FB3D1B">
        <w:rPr>
          <w:rFonts w:ascii="Arial Narrow" w:hAnsi="Arial Narrow"/>
          <w:sz w:val="20"/>
          <w:szCs w:val="20"/>
          <w:lang w:val="es-EC"/>
        </w:rPr>
        <w:t xml:space="preserve">A menos que ocurra una terminación anticipada, en la manera establecida en este contrato, el plazo del presente documento continuará por </w:t>
      </w:r>
      <w:r w:rsidRPr="00FB3D1B">
        <w:rPr>
          <w:rFonts w:ascii="Arial Narrow" w:hAnsi="Arial Narrow"/>
          <w:b/>
          <w:bCs/>
          <w:sz w:val="20"/>
          <w:szCs w:val="20"/>
          <w:lang w:val="es-EC"/>
        </w:rPr>
        <w:t>3</w:t>
      </w:r>
      <w:r w:rsidRPr="00FB3D1B">
        <w:rPr>
          <w:rFonts w:ascii="Arial Narrow" w:hAnsi="Arial Narrow"/>
          <w:b/>
          <w:bCs/>
          <w:i/>
          <w:iCs/>
          <w:sz w:val="20"/>
          <w:szCs w:val="20"/>
          <w:lang w:val="es-EC"/>
        </w:rPr>
        <w:t xml:space="preserve"> años</w:t>
      </w:r>
      <w:r w:rsidRPr="00FB3D1B">
        <w:rPr>
          <w:rFonts w:ascii="Arial Narrow" w:hAnsi="Arial Narrow"/>
          <w:sz w:val="20"/>
          <w:szCs w:val="20"/>
          <w:lang w:val="es-EC"/>
        </w:rPr>
        <w:t xml:space="preserve">. </w:t>
      </w:r>
      <w:bookmarkStart w:id="3" w:name="_Hlk484964772"/>
      <w:r w:rsidRPr="00FB3D1B">
        <w:rPr>
          <w:rFonts w:ascii="Arial Narrow" w:hAnsi="Arial Narrow"/>
          <w:sz w:val="20"/>
          <w:szCs w:val="20"/>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w:t>
      </w:r>
      <w:r w:rsidR="00650391" w:rsidRPr="00FB3D1B">
        <w:rPr>
          <w:rFonts w:ascii="Arial Narrow" w:hAnsi="Arial Narrow"/>
          <w:sz w:val="20"/>
          <w:szCs w:val="20"/>
          <w:lang w:val="es-EC"/>
        </w:rPr>
        <w:t>anticipación, de</w:t>
      </w:r>
      <w:r w:rsidRPr="00FB3D1B">
        <w:rPr>
          <w:rFonts w:ascii="Arial Narrow" w:hAnsi="Arial Narrow"/>
          <w:sz w:val="20"/>
          <w:szCs w:val="20"/>
          <w:lang w:val="es-EC"/>
        </w:rPr>
        <w:t xml:space="preserve"> su voluntad de dar por terminado el presente contrato al vencimiento de su plazo instruyendo la dirección para la entrega de los documentos en custodia.  En caso de renovación automática,</w:t>
      </w:r>
      <w:r w:rsidRPr="00FB3D1B">
        <w:rPr>
          <w:rFonts w:ascii="Arial Narrow" w:hAnsi="Arial Narrow"/>
          <w:sz w:val="20"/>
          <w:szCs w:val="20"/>
        </w:rPr>
        <w:t xml:space="preserve"> las </w:t>
      </w:r>
      <w:r w:rsidR="00650391" w:rsidRPr="00FB3D1B">
        <w:rPr>
          <w:rFonts w:ascii="Arial Narrow" w:hAnsi="Arial Narrow"/>
          <w:sz w:val="20"/>
          <w:szCs w:val="20"/>
        </w:rPr>
        <w:t>tarifas vigentes</w:t>
      </w:r>
      <w:r w:rsidRPr="00FB3D1B">
        <w:rPr>
          <w:rFonts w:ascii="Arial Narrow" w:hAnsi="Arial Narrow"/>
          <w:sz w:val="20"/>
          <w:szCs w:val="20"/>
        </w:rPr>
        <w:t xml:space="preserve"> durante el año anterior a la renovación se incrementarán a partir de la renovación automática en un porcentaje equivalente a la inflación anual publicada por el Banco Central del Ecuador.</w:t>
      </w:r>
      <w:bookmarkEnd w:id="3"/>
    </w:p>
    <w:p w14:paraId="467E10FF" w14:textId="77777777" w:rsidR="001B32B9" w:rsidRPr="00FB3D1B" w:rsidRDefault="001B32B9" w:rsidP="001B32B9">
      <w:pPr>
        <w:jc w:val="both"/>
        <w:rPr>
          <w:rFonts w:ascii="Arial Narrow" w:hAnsi="Arial Narrow"/>
          <w:sz w:val="20"/>
          <w:szCs w:val="20"/>
          <w:lang w:val="es-EC"/>
        </w:rPr>
      </w:pPr>
    </w:p>
    <w:p w14:paraId="6D5EE63E"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INCUMPLIMIENTO</w:t>
      </w:r>
    </w:p>
    <w:p w14:paraId="6CB3D008" w14:textId="77777777" w:rsidR="001B32B9" w:rsidRPr="00FB3D1B" w:rsidRDefault="001B32B9" w:rsidP="001B32B9">
      <w:pPr>
        <w:pStyle w:val="Prrafodelista"/>
        <w:jc w:val="both"/>
        <w:rPr>
          <w:rFonts w:ascii="Arial Narrow" w:hAnsi="Arial Narrow"/>
          <w:sz w:val="20"/>
          <w:szCs w:val="20"/>
        </w:rPr>
      </w:pPr>
    </w:p>
    <w:p w14:paraId="4940B852"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La ocurrencia de cualquiera de los siguientes eventos constituirá incumplimiento (“Casos de Incumplimiento”):</w:t>
      </w:r>
    </w:p>
    <w:p w14:paraId="52EBED8A" w14:textId="77777777" w:rsidR="001B32B9" w:rsidRPr="0070215D" w:rsidRDefault="001B32B9" w:rsidP="001B32B9">
      <w:pPr>
        <w:pStyle w:val="Prrafodelista"/>
        <w:numPr>
          <w:ilvl w:val="2"/>
          <w:numId w:val="2"/>
        </w:numPr>
        <w:jc w:val="both"/>
        <w:rPr>
          <w:rFonts w:ascii="Arial Narrow" w:hAnsi="Arial Narrow"/>
          <w:sz w:val="20"/>
          <w:szCs w:val="20"/>
          <w:lang w:val="es-ES"/>
        </w:rPr>
      </w:pPr>
      <w:r w:rsidRPr="00FB3D1B">
        <w:rPr>
          <w:rFonts w:ascii="Arial Narrow" w:hAnsi="Arial Narrow"/>
          <w:sz w:val="20"/>
          <w:szCs w:val="20"/>
          <w:lang w:val="es-EC"/>
        </w:rPr>
        <w:t xml:space="preserve">Falta de pago de cualquier monto vencido dentro de los treinta (30) días siguientes a su fecha de vencimiento; o </w:t>
      </w:r>
    </w:p>
    <w:p w14:paraId="4004B979" w14:textId="2C32D69E" w:rsidR="001B32B9" w:rsidRPr="00A472FF" w:rsidRDefault="001B32B9" w:rsidP="001B32B9">
      <w:pPr>
        <w:pStyle w:val="Prrafodelista"/>
        <w:numPr>
          <w:ilvl w:val="2"/>
          <w:numId w:val="2"/>
        </w:numPr>
        <w:jc w:val="both"/>
        <w:rPr>
          <w:rFonts w:ascii="Arial Narrow" w:hAnsi="Arial Narrow"/>
          <w:sz w:val="20"/>
          <w:szCs w:val="20"/>
          <w:lang w:val="es-ES"/>
        </w:rPr>
      </w:pPr>
      <w:r w:rsidRPr="00A472FF">
        <w:rPr>
          <w:rFonts w:ascii="Arial Narrow" w:hAnsi="Arial Narrow"/>
          <w:sz w:val="20"/>
          <w:szCs w:val="20"/>
          <w:lang w:val="es-EC"/>
        </w:rPr>
        <w:t xml:space="preserve">Incumplimiento de las disposiciones del presente Contrato; o </w:t>
      </w:r>
      <w:r w:rsidR="00B571B5" w:rsidRPr="00A472FF">
        <w:rPr>
          <w:rFonts w:ascii="Arial Narrow" w:hAnsi="Arial Narrow"/>
          <w:sz w:val="20"/>
          <w:szCs w:val="20"/>
          <w:lang w:val="es-EC"/>
        </w:rPr>
        <w:t>ELIMINAR porque es muy general</w:t>
      </w:r>
    </w:p>
    <w:p w14:paraId="104C37D8" w14:textId="77777777" w:rsidR="001B32B9" w:rsidRPr="0070215D" w:rsidRDefault="001B32B9" w:rsidP="001B32B9">
      <w:pPr>
        <w:pStyle w:val="Prrafodelista"/>
        <w:numPr>
          <w:ilvl w:val="2"/>
          <w:numId w:val="2"/>
        </w:numPr>
        <w:jc w:val="both"/>
        <w:rPr>
          <w:rFonts w:ascii="Arial Narrow" w:hAnsi="Arial Narrow"/>
          <w:sz w:val="20"/>
          <w:szCs w:val="20"/>
          <w:lang w:val="es-ES"/>
        </w:rPr>
      </w:pPr>
      <w:r w:rsidRPr="00FB3D1B">
        <w:rPr>
          <w:rFonts w:ascii="Arial Narrow" w:hAnsi="Arial Narrow"/>
          <w:sz w:val="20"/>
          <w:szCs w:val="20"/>
          <w:lang w:val="es-EC"/>
        </w:rPr>
        <w:t>El Cliente es declarado insolvente o inicia un proceso judicial de concurso de acreedores.</w:t>
      </w:r>
    </w:p>
    <w:p w14:paraId="570707A0"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En el evento que ocurra un Caso de Incumplimiento, La Compañía, a su discreción podrá ejercer cualquiera de las siguientes acciones: </w:t>
      </w:r>
    </w:p>
    <w:p w14:paraId="43BC5AC5"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 xml:space="preserve">Terminar el Contrato, de tal manera que La Compañía pueda </w:t>
      </w:r>
      <w:proofErr w:type="gramStart"/>
      <w:r w:rsidRPr="00FB3D1B">
        <w:rPr>
          <w:rFonts w:ascii="Arial Narrow" w:hAnsi="Arial Narrow"/>
          <w:sz w:val="20"/>
          <w:szCs w:val="20"/>
          <w:lang w:val="es-EC"/>
        </w:rPr>
        <w:t>proceder a recuperar</w:t>
      </w:r>
      <w:proofErr w:type="gramEnd"/>
      <w:r w:rsidRPr="00FB3D1B">
        <w:rPr>
          <w:rFonts w:ascii="Arial Narrow" w:hAnsi="Arial Narrow"/>
          <w:sz w:val="20"/>
          <w:szCs w:val="20"/>
          <w:lang w:val="es-EC"/>
        </w:rPr>
        <w:t xml:space="preserve"> los daños sufridos por dicha terminación. </w:t>
      </w:r>
    </w:p>
    <w:p w14:paraId="2BF302A5"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Solicitar por escrito que El Cliente retire los documentos en custodia previo el pago de los valores adeudados a La Compañía (incluyendo de ser el caso, la indemnización que corresponda por terminación unilateral).</w:t>
      </w:r>
    </w:p>
    <w:p w14:paraId="24B94DEF"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 xml:space="preserve">Entregar los documentos en custodia en la Dirección de Entrega, o si no se ha especificado una, a la Dirección de El Cliente, en la medida en que éste se encuentre al día en el pago de sus obligaciones en los términos del presente contrato;  </w:t>
      </w:r>
    </w:p>
    <w:p w14:paraId="73EF8311"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 xml:space="preserve">Si el presente Contrato no ha sido terminado, El Cliente continuará pagando los montos adeudados </w:t>
      </w:r>
      <w:proofErr w:type="gramStart"/>
      <w:r w:rsidRPr="00FB3D1B">
        <w:rPr>
          <w:rFonts w:ascii="Arial Narrow" w:hAnsi="Arial Narrow"/>
          <w:sz w:val="20"/>
          <w:szCs w:val="20"/>
          <w:lang w:val="es-EC"/>
        </w:rPr>
        <w:t>de acuerdo al</w:t>
      </w:r>
      <w:proofErr w:type="gramEnd"/>
      <w:r w:rsidRPr="00FB3D1B">
        <w:rPr>
          <w:rFonts w:ascii="Arial Narrow" w:hAnsi="Arial Narrow"/>
          <w:sz w:val="20"/>
          <w:szCs w:val="20"/>
          <w:lang w:val="es-EC"/>
        </w:rPr>
        <w:t xml:space="preserve"> presente contrato hasta e incluyendo la fecha de entrega de los documentos en custodia, según lo dispuesto en la letra (b) anterior;</w:t>
      </w:r>
    </w:p>
    <w:p w14:paraId="46841AB0" w14:textId="77777777" w:rsidR="001B32B9" w:rsidRPr="00FB3D1B" w:rsidRDefault="001B32B9" w:rsidP="001B32B9">
      <w:pPr>
        <w:jc w:val="both"/>
        <w:rPr>
          <w:rFonts w:ascii="Arial Narrow" w:hAnsi="Arial Narrow"/>
          <w:sz w:val="20"/>
          <w:szCs w:val="20"/>
          <w:lang w:val="es-EC"/>
        </w:rPr>
      </w:pPr>
    </w:p>
    <w:p w14:paraId="5500A0FC"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que La Compañía tome una acción de conformidad con esta Sección, ésta no será responsable frente a El Cliente o cualquiera que esté reclamando a nombre de 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142CD597" w14:textId="77777777" w:rsidR="001B32B9" w:rsidRPr="00FB3D1B" w:rsidRDefault="001B32B9" w:rsidP="001B32B9">
      <w:pPr>
        <w:jc w:val="both"/>
        <w:rPr>
          <w:rFonts w:ascii="Arial Narrow" w:hAnsi="Arial Narrow"/>
          <w:sz w:val="20"/>
          <w:szCs w:val="20"/>
          <w:lang w:val="es-EC"/>
        </w:rPr>
      </w:pPr>
    </w:p>
    <w:p w14:paraId="170AC6DE"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GARANTÍA DE PROPIEDAD</w:t>
      </w:r>
    </w:p>
    <w:p w14:paraId="137BF14B" w14:textId="77777777" w:rsidR="001B32B9" w:rsidRPr="00FB3D1B" w:rsidRDefault="001B32B9" w:rsidP="001B32B9">
      <w:pPr>
        <w:jc w:val="both"/>
        <w:rPr>
          <w:rFonts w:ascii="Arial Narrow" w:hAnsi="Arial Narrow"/>
          <w:sz w:val="20"/>
          <w:szCs w:val="20"/>
          <w:lang w:val="es-EC"/>
        </w:rPr>
      </w:pPr>
    </w:p>
    <w:p w14:paraId="14E47808"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lastRenderedPageBreak/>
        <w:t xml:space="preserve">El Cliente garantiza ser el propietario o tenedor legal de los documentos en custodia y tiene autoridad para contratar su custodia y administración de conformidad con los términos del presente Contrato. </w:t>
      </w:r>
    </w:p>
    <w:p w14:paraId="1BDD7DB6" w14:textId="77777777" w:rsidR="001B32B9" w:rsidRPr="00FB3D1B" w:rsidRDefault="001B32B9" w:rsidP="001B32B9">
      <w:pPr>
        <w:jc w:val="both"/>
        <w:rPr>
          <w:rFonts w:ascii="Arial Narrow" w:hAnsi="Arial Narrow"/>
          <w:sz w:val="20"/>
          <w:szCs w:val="20"/>
          <w:lang w:val="es-EC"/>
        </w:rPr>
      </w:pPr>
    </w:p>
    <w:p w14:paraId="1B2C6871" w14:textId="77777777" w:rsidR="001B32B9" w:rsidRPr="00FB3D1B" w:rsidRDefault="001B32B9" w:rsidP="001B32B9">
      <w:pPr>
        <w:ind w:left="720" w:hanging="720"/>
        <w:jc w:val="both"/>
        <w:rPr>
          <w:rFonts w:ascii="Arial Narrow" w:hAnsi="Arial Narrow"/>
          <w:sz w:val="20"/>
          <w:szCs w:val="20"/>
          <w:lang w:val="es-EC"/>
        </w:rPr>
      </w:pPr>
    </w:p>
    <w:p w14:paraId="11AF68CE"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 xml:space="preserve">INDEMNIZACIÓN </w:t>
      </w:r>
    </w:p>
    <w:p w14:paraId="115471B1" w14:textId="77777777" w:rsidR="001B32B9" w:rsidRPr="00FB3D1B" w:rsidRDefault="001B32B9" w:rsidP="001B32B9">
      <w:pPr>
        <w:ind w:left="720" w:hanging="720"/>
        <w:jc w:val="both"/>
        <w:rPr>
          <w:rFonts w:ascii="Arial Narrow" w:hAnsi="Arial Narrow"/>
          <w:sz w:val="20"/>
          <w:szCs w:val="20"/>
          <w:lang w:val="es-EC"/>
        </w:rPr>
      </w:pPr>
    </w:p>
    <w:p w14:paraId="6F9A5862" w14:textId="120BB163"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A menos que sea causado por la negligencia de La Compañía, El Cliente acuerda no causar daño e indemnizar 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w:t>
      </w:r>
      <w:r w:rsidR="00EB6F46">
        <w:rPr>
          <w:rFonts w:ascii="Arial Narrow" w:hAnsi="Arial Narrow"/>
          <w:sz w:val="20"/>
          <w:szCs w:val="20"/>
          <w:lang w:val="es-EC"/>
        </w:rPr>
        <w:t xml:space="preserve"> </w:t>
      </w:r>
      <w:r w:rsidR="00EB6F46" w:rsidRPr="00A472FF">
        <w:rPr>
          <w:rFonts w:ascii="Arial Narrow" w:hAnsi="Arial Narrow"/>
          <w:b/>
          <w:sz w:val="20"/>
          <w:szCs w:val="20"/>
          <w:lang w:val="es-EC"/>
        </w:rPr>
        <w:t>o viceversa</w:t>
      </w:r>
      <w:r w:rsidR="00EB6F46" w:rsidRPr="00A472FF">
        <w:rPr>
          <w:rFonts w:ascii="Arial Narrow" w:hAnsi="Arial Narrow"/>
          <w:sz w:val="20"/>
          <w:szCs w:val="20"/>
          <w:lang w:val="es-EC"/>
        </w:rPr>
        <w:t>.</w:t>
      </w:r>
    </w:p>
    <w:p w14:paraId="0F3D9394"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 </w:t>
      </w:r>
    </w:p>
    <w:p w14:paraId="48533E80" w14:textId="77777777" w:rsidR="001B32B9" w:rsidRPr="00FB3D1B" w:rsidRDefault="001B32B9" w:rsidP="001B32B9">
      <w:pPr>
        <w:jc w:val="both"/>
        <w:rPr>
          <w:rFonts w:ascii="Arial Narrow" w:hAnsi="Arial Narrow"/>
          <w:sz w:val="20"/>
          <w:szCs w:val="20"/>
        </w:rPr>
      </w:pPr>
    </w:p>
    <w:p w14:paraId="3C919502"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REGLAS</w:t>
      </w:r>
    </w:p>
    <w:p w14:paraId="380E45C5" w14:textId="77777777" w:rsidR="001B32B9" w:rsidRPr="00FB3D1B" w:rsidRDefault="001B32B9" w:rsidP="001B32B9">
      <w:pPr>
        <w:pStyle w:val="Prrafodelista"/>
        <w:jc w:val="both"/>
        <w:rPr>
          <w:rFonts w:ascii="Arial Narrow" w:hAnsi="Arial Narrow"/>
          <w:sz w:val="20"/>
          <w:szCs w:val="20"/>
        </w:rPr>
      </w:pPr>
    </w:p>
    <w:p w14:paraId="16975A74"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El Cliente acepta cumplir con los Procedimientos de Operación de Almacenamiento Estándar que la Compañía publique de tiempo en tiempo.</w:t>
      </w:r>
    </w:p>
    <w:p w14:paraId="4775DD58"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El Cliente en ningún momento podrá utilizar los servicios de La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14:paraId="0FB96492" w14:textId="77777777" w:rsidR="001B32B9" w:rsidRPr="00FB3D1B" w:rsidRDefault="001B32B9" w:rsidP="001B32B9">
      <w:pPr>
        <w:ind w:left="720" w:hanging="720"/>
        <w:jc w:val="both"/>
        <w:rPr>
          <w:rFonts w:ascii="Arial Narrow" w:hAnsi="Arial Narrow"/>
          <w:sz w:val="20"/>
          <w:szCs w:val="20"/>
          <w:lang w:val="es-EC"/>
        </w:rPr>
      </w:pPr>
    </w:p>
    <w:p w14:paraId="5653E23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CONFIDENCIALIDAD</w:t>
      </w:r>
    </w:p>
    <w:p w14:paraId="6B1A6C7C" w14:textId="77777777" w:rsidR="001B32B9" w:rsidRPr="00FB3D1B" w:rsidRDefault="001B32B9" w:rsidP="001B32B9">
      <w:pPr>
        <w:jc w:val="both"/>
        <w:rPr>
          <w:rFonts w:ascii="Arial Narrow" w:hAnsi="Arial Narrow"/>
          <w:sz w:val="20"/>
          <w:szCs w:val="20"/>
          <w:lang w:val="es-EC"/>
        </w:rPr>
      </w:pPr>
    </w:p>
    <w:p w14:paraId="6FC0D1B2"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53399538" w14:textId="77777777" w:rsidR="001B32B9" w:rsidRPr="00FB3D1B" w:rsidRDefault="001B32B9" w:rsidP="001B32B9">
      <w:pPr>
        <w:jc w:val="both"/>
        <w:rPr>
          <w:rFonts w:ascii="Arial Narrow" w:hAnsi="Arial Narrow"/>
          <w:sz w:val="20"/>
          <w:szCs w:val="20"/>
          <w:lang w:val="es-EC"/>
        </w:rPr>
      </w:pPr>
    </w:p>
    <w:p w14:paraId="631E7369"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14:paraId="223E7CD5" w14:textId="77777777" w:rsidR="001B32B9" w:rsidRPr="00FB3D1B" w:rsidRDefault="001B32B9" w:rsidP="001B32B9">
      <w:pPr>
        <w:jc w:val="both"/>
        <w:rPr>
          <w:rFonts w:ascii="Arial Narrow" w:hAnsi="Arial Narrow"/>
          <w:sz w:val="20"/>
          <w:szCs w:val="20"/>
          <w:lang w:val="es-EC"/>
        </w:rPr>
      </w:pPr>
    </w:p>
    <w:p w14:paraId="5247AA41"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GASTOS LEGALES</w:t>
      </w:r>
    </w:p>
    <w:p w14:paraId="225B6644" w14:textId="77777777" w:rsidR="001B32B9" w:rsidRPr="00FB3D1B" w:rsidRDefault="001B32B9" w:rsidP="001B32B9">
      <w:pPr>
        <w:jc w:val="both"/>
        <w:rPr>
          <w:rFonts w:ascii="Arial Narrow" w:hAnsi="Arial Narrow"/>
          <w:sz w:val="20"/>
          <w:szCs w:val="20"/>
          <w:lang w:val="es-EC"/>
        </w:rPr>
      </w:pPr>
    </w:p>
    <w:p w14:paraId="276F12B3"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14:paraId="6B2D2841" w14:textId="77777777" w:rsidR="001B32B9" w:rsidRPr="00FB3D1B" w:rsidRDefault="001B32B9" w:rsidP="001B32B9">
      <w:pPr>
        <w:jc w:val="both"/>
        <w:rPr>
          <w:rFonts w:ascii="Arial Narrow" w:hAnsi="Arial Narrow"/>
          <w:sz w:val="20"/>
          <w:szCs w:val="20"/>
          <w:lang w:val="es-EC"/>
        </w:rPr>
      </w:pPr>
    </w:p>
    <w:p w14:paraId="3E6E2D8A" w14:textId="77777777" w:rsidR="001B32B9" w:rsidRPr="00FB3D1B" w:rsidRDefault="001B32B9" w:rsidP="001B32B9">
      <w:pPr>
        <w:ind w:left="720" w:hanging="720"/>
        <w:jc w:val="both"/>
        <w:rPr>
          <w:rFonts w:ascii="Arial Narrow" w:hAnsi="Arial Narrow"/>
          <w:sz w:val="20"/>
          <w:szCs w:val="20"/>
          <w:lang w:val="es-EC"/>
        </w:rPr>
      </w:pPr>
    </w:p>
    <w:p w14:paraId="23D5DE94"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ARBITRAJE</w:t>
      </w:r>
    </w:p>
    <w:p w14:paraId="5EC88644" w14:textId="77777777" w:rsidR="001B32B9" w:rsidRPr="00FB3D1B" w:rsidRDefault="001B32B9" w:rsidP="001B32B9">
      <w:pPr>
        <w:jc w:val="both"/>
        <w:rPr>
          <w:rFonts w:ascii="Arial Narrow" w:hAnsi="Arial Narrow"/>
          <w:sz w:val="20"/>
          <w:szCs w:val="20"/>
          <w:lang w:val="es-EC"/>
        </w:rPr>
      </w:pPr>
    </w:p>
    <w:p w14:paraId="4DD3C8E0"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50CE21F9" w14:textId="77777777" w:rsidR="001B32B9" w:rsidRPr="00FB3D1B" w:rsidRDefault="001B32B9" w:rsidP="001B32B9">
      <w:pPr>
        <w:jc w:val="both"/>
        <w:rPr>
          <w:rFonts w:ascii="Arial Narrow" w:hAnsi="Arial Narrow"/>
          <w:sz w:val="20"/>
          <w:szCs w:val="20"/>
          <w:lang w:val="es-EC"/>
        </w:rPr>
      </w:pPr>
    </w:p>
    <w:p w14:paraId="0EFA3D2E" w14:textId="77777777" w:rsidR="001B32B9" w:rsidRPr="00FB3D1B" w:rsidRDefault="001B32B9" w:rsidP="001B32B9">
      <w:pPr>
        <w:ind w:left="720" w:hanging="720"/>
        <w:jc w:val="both"/>
        <w:rPr>
          <w:rFonts w:ascii="Arial Narrow" w:hAnsi="Arial Narrow"/>
          <w:sz w:val="20"/>
          <w:szCs w:val="20"/>
          <w:lang w:val="es-EC"/>
        </w:rPr>
      </w:pPr>
    </w:p>
    <w:p w14:paraId="3109BA85"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VARIOS</w:t>
      </w:r>
    </w:p>
    <w:p w14:paraId="5D454B9E" w14:textId="77777777" w:rsidR="001B32B9" w:rsidRPr="00FB3D1B" w:rsidRDefault="001B32B9" w:rsidP="001B32B9">
      <w:pPr>
        <w:jc w:val="both"/>
        <w:rPr>
          <w:rFonts w:ascii="Arial Narrow" w:hAnsi="Arial Narrow"/>
          <w:sz w:val="20"/>
          <w:szCs w:val="20"/>
          <w:lang w:val="es-EC"/>
        </w:rPr>
      </w:pPr>
    </w:p>
    <w:p w14:paraId="4672DB4B" w14:textId="44FCD14B"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la Compañía.  Todos los anexos, tarifarios o modificaciones, si las hubiera, adjuntos al Contrato se agregan por referencia y son parte </w:t>
      </w:r>
      <w:proofErr w:type="gramStart"/>
      <w:r w:rsidRPr="00FB3D1B">
        <w:rPr>
          <w:rFonts w:ascii="Arial Narrow" w:hAnsi="Arial Narrow"/>
          <w:sz w:val="20"/>
          <w:szCs w:val="20"/>
          <w:lang w:val="es-EC"/>
        </w:rPr>
        <w:t>del mismo</w:t>
      </w:r>
      <w:proofErr w:type="gramEnd"/>
      <w:r w:rsidRPr="00FB3D1B">
        <w:rPr>
          <w:rFonts w:ascii="Arial Narrow" w:hAnsi="Arial Narrow"/>
          <w:sz w:val="20"/>
          <w:szCs w:val="20"/>
          <w:lang w:val="es-EC"/>
        </w:rPr>
        <w:t xml:space="preserve">.   El término “Contrato” en la manera usada en este documento incluirá todos los tarifarios y anexos.  Todas las notificaciones hechas </w:t>
      </w:r>
      <w:proofErr w:type="gramStart"/>
      <w:r w:rsidRPr="00FB3D1B">
        <w:rPr>
          <w:rFonts w:ascii="Arial Narrow" w:hAnsi="Arial Narrow"/>
          <w:sz w:val="20"/>
          <w:szCs w:val="20"/>
          <w:lang w:val="es-EC"/>
        </w:rPr>
        <w:t>de acuerdo al</w:t>
      </w:r>
      <w:proofErr w:type="gramEnd"/>
      <w:r w:rsidRPr="00FB3D1B">
        <w:rPr>
          <w:rFonts w:ascii="Arial Narrow" w:hAnsi="Arial Narrow"/>
          <w:sz w:val="20"/>
          <w:szCs w:val="20"/>
          <w:lang w:val="es-EC"/>
        </w:rPr>
        <w:t xml:space="preserve">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w:t>
      </w:r>
      <w:proofErr w:type="gramStart"/>
      <w:r w:rsidRPr="00FB3D1B">
        <w:rPr>
          <w:rFonts w:ascii="Arial Narrow" w:hAnsi="Arial Narrow"/>
          <w:sz w:val="20"/>
          <w:szCs w:val="20"/>
          <w:lang w:val="es-EC"/>
        </w:rPr>
        <w:t>joint venture</w:t>
      </w:r>
      <w:proofErr w:type="gramEnd"/>
      <w:r w:rsidRPr="00FB3D1B">
        <w:rPr>
          <w:rFonts w:ascii="Arial Narrow" w:hAnsi="Arial Narrow"/>
          <w:sz w:val="20"/>
          <w:szCs w:val="20"/>
          <w:lang w:val="es-EC"/>
        </w:rPr>
        <w:t xml:space="preserve">, o agencia entre las partes comparecientes. </w:t>
      </w:r>
    </w:p>
    <w:p w14:paraId="31F5FD31" w14:textId="77777777" w:rsidR="00650391" w:rsidRPr="00FB3D1B" w:rsidRDefault="00650391" w:rsidP="001B32B9">
      <w:pPr>
        <w:jc w:val="both"/>
        <w:rPr>
          <w:rFonts w:ascii="Arial Narrow" w:hAnsi="Arial Narrow"/>
          <w:sz w:val="20"/>
          <w:szCs w:val="20"/>
          <w:lang w:val="es-EC"/>
        </w:rPr>
      </w:pPr>
    </w:p>
    <w:p w14:paraId="3F539F7E" w14:textId="77777777" w:rsidR="001B32B9" w:rsidRPr="00FB3D1B" w:rsidRDefault="001B32B9" w:rsidP="001B32B9">
      <w:pPr>
        <w:jc w:val="both"/>
        <w:rPr>
          <w:rFonts w:ascii="Arial Narrow" w:hAnsi="Arial Narrow"/>
          <w:sz w:val="20"/>
          <w:szCs w:val="20"/>
          <w:lang w:val="es-EC"/>
        </w:rPr>
      </w:pPr>
    </w:p>
    <w:p w14:paraId="061A770C" w14:textId="77777777"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COMPANÍA:</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CLIENTE:</w:t>
      </w:r>
    </w:p>
    <w:p w14:paraId="36771830" w14:textId="75D87166" w:rsidR="001B32B9" w:rsidRPr="00C45DD6" w:rsidRDefault="001B32B9" w:rsidP="00650391">
      <w:pPr>
        <w:pStyle w:val="InsideAddressName"/>
        <w:spacing w:before="0" w:line="240" w:lineRule="auto"/>
        <w:rPr>
          <w:rFonts w:ascii="Arial Narrow" w:hAnsi="Arial Narrow"/>
          <w:u w:val="single"/>
          <w:lang w:val="es-EC"/>
        </w:rPr>
      </w:pPr>
      <w:r w:rsidRPr="00FB3D1B">
        <w:rPr>
          <w:rFonts w:ascii="Arial Narrow" w:hAnsi="Arial Narrow"/>
          <w:b/>
          <w:u w:val="single"/>
          <w:lang w:val="es-EC"/>
        </w:rPr>
        <w:t>D</w:t>
      </w:r>
      <w:r w:rsidR="00C45DD6">
        <w:rPr>
          <w:rFonts w:ascii="Arial Narrow" w:hAnsi="Arial Narrow"/>
          <w:b/>
          <w:u w:val="single"/>
          <w:lang w:val="es-EC"/>
        </w:rPr>
        <w:t xml:space="preserve">ATASOLUTIONS </w:t>
      </w:r>
      <w:r w:rsidRPr="00FB3D1B">
        <w:rPr>
          <w:rFonts w:ascii="Arial Narrow" w:hAnsi="Arial Narrow"/>
          <w:b/>
          <w:u w:val="single"/>
          <w:lang w:val="es-EC"/>
        </w:rPr>
        <w:t>S</w:t>
      </w:r>
      <w:r w:rsidR="00C45DD6">
        <w:rPr>
          <w:rFonts w:ascii="Arial Narrow" w:hAnsi="Arial Narrow"/>
          <w:b/>
          <w:u w:val="single"/>
          <w:lang w:val="es-EC"/>
        </w:rPr>
        <w:t>.A.</w:t>
      </w:r>
      <w:r w:rsidRPr="00FB3D1B">
        <w:rPr>
          <w:rFonts w:ascii="Arial Narrow" w:hAnsi="Arial Narrow"/>
          <w:b/>
          <w:lang w:val="es-EC"/>
        </w:rPr>
        <w:tab/>
      </w:r>
      <w:r w:rsidRPr="00FB3D1B">
        <w:rPr>
          <w:rFonts w:ascii="Arial Narrow" w:hAnsi="Arial Narrow"/>
          <w:b/>
          <w:lang w:val="es-EC"/>
        </w:rPr>
        <w:tab/>
      </w:r>
      <w:r w:rsidR="00650391" w:rsidRPr="00C45DD6">
        <w:rPr>
          <w:rFonts w:ascii="Arial Narrow" w:hAnsi="Arial Narrow"/>
          <w:b/>
          <w:bCs/>
          <w:lang w:val="es-EC"/>
        </w:rPr>
        <w:tab/>
      </w:r>
      <w:r w:rsidR="00C45DD6">
        <w:rPr>
          <w:rFonts w:ascii="Arial Narrow" w:hAnsi="Arial Narrow"/>
          <w:b/>
          <w:bCs/>
          <w:lang w:val="es-EC"/>
        </w:rPr>
        <w:t xml:space="preserve">                </w:t>
      </w:r>
      <w:r w:rsidR="00C45DD6" w:rsidRPr="00C45DD6">
        <w:rPr>
          <w:rFonts w:ascii="Arial Narrow" w:hAnsi="Arial Narrow"/>
          <w:b/>
          <w:bCs/>
          <w:u w:val="single"/>
          <w:lang w:val="es-EC"/>
        </w:rPr>
        <w:t>PINTURAS Y QUIMICOS DEL ECUADOR PYQ S.A</w:t>
      </w:r>
    </w:p>
    <w:p w14:paraId="11E7B831" w14:textId="7A8949DA"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Fecha:</w:t>
      </w:r>
      <w:r w:rsidR="00111A94">
        <w:rPr>
          <w:rFonts w:ascii="Arial Narrow" w:hAnsi="Arial Narrow"/>
          <w:b/>
          <w:sz w:val="20"/>
          <w:szCs w:val="20"/>
          <w:lang w:val="es-EC"/>
        </w:rPr>
        <w:t xml:space="preserve"> </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 xml:space="preserve">Fecha: </w:t>
      </w:r>
    </w:p>
    <w:p w14:paraId="0191DF9C" w14:textId="77777777" w:rsidR="001B32B9" w:rsidRPr="00FB3D1B" w:rsidRDefault="001B32B9" w:rsidP="001B32B9">
      <w:pPr>
        <w:jc w:val="both"/>
        <w:rPr>
          <w:rFonts w:ascii="Arial Narrow" w:hAnsi="Arial Narrow"/>
          <w:sz w:val="20"/>
          <w:szCs w:val="20"/>
          <w:lang w:val="es-EC"/>
        </w:rPr>
      </w:pPr>
    </w:p>
    <w:p w14:paraId="543C12CD" w14:textId="77777777" w:rsidR="001B32B9" w:rsidRPr="00FB3D1B" w:rsidRDefault="001B32B9" w:rsidP="001B32B9">
      <w:pPr>
        <w:jc w:val="both"/>
        <w:rPr>
          <w:rFonts w:ascii="Arial Narrow" w:hAnsi="Arial Narrow"/>
          <w:sz w:val="20"/>
          <w:szCs w:val="20"/>
          <w:lang w:val="es-EC"/>
        </w:rPr>
      </w:pPr>
    </w:p>
    <w:p w14:paraId="1FAA25FB" w14:textId="77777777" w:rsidR="001B32B9" w:rsidRPr="00FB3D1B" w:rsidRDefault="001B32B9" w:rsidP="001B32B9">
      <w:pPr>
        <w:jc w:val="both"/>
        <w:rPr>
          <w:rFonts w:ascii="Arial Narrow" w:hAnsi="Arial Narrow"/>
          <w:sz w:val="20"/>
          <w:szCs w:val="20"/>
          <w:lang w:val="es-EC"/>
        </w:rPr>
      </w:pPr>
    </w:p>
    <w:p w14:paraId="5D7FD584" w14:textId="77777777" w:rsidR="001B32B9" w:rsidRPr="00FB3D1B" w:rsidRDefault="001B32B9" w:rsidP="001B32B9">
      <w:pPr>
        <w:jc w:val="both"/>
        <w:rPr>
          <w:rFonts w:ascii="Arial Narrow" w:hAnsi="Arial Narrow"/>
          <w:sz w:val="20"/>
          <w:szCs w:val="20"/>
          <w:lang w:val="es-EC"/>
        </w:rPr>
      </w:pPr>
    </w:p>
    <w:p w14:paraId="0C2EFFCC" w14:textId="77777777" w:rsidR="001B32B9" w:rsidRPr="00FB3D1B" w:rsidRDefault="001B32B9" w:rsidP="001B32B9">
      <w:pPr>
        <w:jc w:val="both"/>
        <w:rPr>
          <w:rFonts w:ascii="Arial Narrow" w:hAnsi="Arial Narrow"/>
          <w:sz w:val="20"/>
          <w:szCs w:val="20"/>
          <w:lang w:val="es-EC"/>
        </w:rPr>
      </w:pPr>
    </w:p>
    <w:p w14:paraId="0217FC98" w14:textId="29490E75"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Por:</w:t>
      </w:r>
      <w:r w:rsidRPr="00FB3D1B">
        <w:rPr>
          <w:rFonts w:ascii="Arial Narrow" w:hAnsi="Arial Narrow"/>
          <w:sz w:val="20"/>
          <w:szCs w:val="20"/>
          <w:lang w:val="es-EC"/>
        </w:rPr>
        <w:t xml:space="preserve"> ____________________________</w:t>
      </w:r>
      <w:r w:rsidRPr="00FB3D1B">
        <w:rPr>
          <w:rFonts w:ascii="Arial Narrow" w:hAnsi="Arial Narrow"/>
          <w:sz w:val="20"/>
          <w:szCs w:val="20"/>
          <w:lang w:val="es-EC"/>
        </w:rPr>
        <w:tab/>
      </w:r>
      <w:r w:rsidRPr="00FB3D1B">
        <w:rPr>
          <w:rFonts w:ascii="Arial Narrow" w:hAnsi="Arial Narrow"/>
          <w:sz w:val="20"/>
          <w:szCs w:val="20"/>
          <w:lang w:val="es-EC"/>
        </w:rPr>
        <w:tab/>
      </w:r>
      <w:r w:rsidR="00650391" w:rsidRPr="00FB3D1B">
        <w:rPr>
          <w:rFonts w:ascii="Arial Narrow" w:hAnsi="Arial Narrow"/>
          <w:sz w:val="20"/>
          <w:szCs w:val="20"/>
          <w:lang w:val="es-EC"/>
        </w:rPr>
        <w:tab/>
      </w:r>
      <w:r w:rsidRPr="00FB3D1B">
        <w:rPr>
          <w:rFonts w:ascii="Arial Narrow" w:hAnsi="Arial Narrow"/>
          <w:b/>
          <w:sz w:val="20"/>
          <w:szCs w:val="20"/>
          <w:lang w:val="es-EC"/>
        </w:rPr>
        <w:t>Por:</w:t>
      </w:r>
      <w:r w:rsidRPr="00FB3D1B">
        <w:rPr>
          <w:rFonts w:ascii="Arial Narrow" w:hAnsi="Arial Narrow"/>
          <w:sz w:val="20"/>
          <w:szCs w:val="20"/>
          <w:lang w:val="es-EC"/>
        </w:rPr>
        <w:t xml:space="preserve"> ______________________________</w:t>
      </w:r>
    </w:p>
    <w:p w14:paraId="6D4211A2" w14:textId="77777777" w:rsidR="001B32B9" w:rsidRPr="00FB3D1B" w:rsidRDefault="001B32B9" w:rsidP="001B32B9">
      <w:pPr>
        <w:jc w:val="both"/>
        <w:rPr>
          <w:rFonts w:ascii="Arial Narrow" w:hAnsi="Arial Narrow"/>
          <w:sz w:val="20"/>
          <w:szCs w:val="20"/>
          <w:lang w:val="es-EC"/>
        </w:rPr>
      </w:pPr>
    </w:p>
    <w:p w14:paraId="1AAB5976" w14:textId="2474A22B"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Nombre:</w:t>
      </w:r>
      <w:r w:rsidRPr="00FB3D1B">
        <w:rPr>
          <w:rFonts w:ascii="Arial Narrow" w:hAnsi="Arial Narrow"/>
          <w:sz w:val="20"/>
          <w:szCs w:val="20"/>
          <w:lang w:val="es-EC"/>
        </w:rPr>
        <w:t xml:space="preserve"> </w:t>
      </w:r>
      <w:r w:rsidRPr="00FB3D1B">
        <w:rPr>
          <w:rFonts w:ascii="Arial Narrow" w:hAnsi="Arial Narrow"/>
          <w:sz w:val="20"/>
          <w:szCs w:val="20"/>
          <w:u w:val="single"/>
          <w:lang w:val="es-EC"/>
        </w:rPr>
        <w:t>Ing. José Vicente Ortega Illingworth</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Nombre:</w:t>
      </w:r>
      <w:r w:rsidRPr="00FB3D1B">
        <w:rPr>
          <w:rFonts w:ascii="Arial Narrow" w:hAnsi="Arial Narrow"/>
          <w:sz w:val="20"/>
          <w:szCs w:val="20"/>
          <w:lang w:val="es-EC"/>
        </w:rPr>
        <w:t xml:space="preserve"> </w:t>
      </w:r>
      <w:r w:rsidR="009D34F9">
        <w:rPr>
          <w:rFonts w:ascii="Arial Narrow" w:hAnsi="Arial Narrow"/>
          <w:sz w:val="20"/>
          <w:szCs w:val="20"/>
          <w:u w:val="single"/>
          <w:lang w:val="es-EC"/>
        </w:rPr>
        <w:t>Ing. Vladimir Gonzalo Charro Mera</w:t>
      </w:r>
    </w:p>
    <w:p w14:paraId="3A93B3BF" w14:textId="021FAA31"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Calidad:</w:t>
      </w:r>
      <w:r w:rsidRPr="00FB3D1B">
        <w:rPr>
          <w:rFonts w:ascii="Arial Narrow" w:hAnsi="Arial Narrow"/>
          <w:sz w:val="20"/>
          <w:szCs w:val="20"/>
          <w:lang w:val="es-EC"/>
        </w:rPr>
        <w:t xml:space="preserve"> </w:t>
      </w:r>
      <w:proofErr w:type="gramStart"/>
      <w:r w:rsidRPr="00FB3D1B">
        <w:rPr>
          <w:rFonts w:ascii="Arial Narrow" w:hAnsi="Arial Narrow"/>
          <w:b/>
          <w:sz w:val="20"/>
          <w:szCs w:val="20"/>
          <w:lang w:val="es-EC"/>
        </w:rPr>
        <w:t>Presidente Ejecutivo</w:t>
      </w:r>
      <w:proofErr w:type="gramEnd"/>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00650391" w:rsidRPr="00FB3D1B">
        <w:rPr>
          <w:rFonts w:ascii="Arial Narrow" w:hAnsi="Arial Narrow"/>
          <w:sz w:val="20"/>
          <w:szCs w:val="20"/>
          <w:lang w:val="es-EC"/>
        </w:rPr>
        <w:tab/>
      </w:r>
      <w:r w:rsidRPr="00FB3D1B">
        <w:rPr>
          <w:rFonts w:ascii="Arial Narrow" w:hAnsi="Arial Narrow"/>
          <w:b/>
          <w:sz w:val="20"/>
          <w:szCs w:val="20"/>
          <w:lang w:val="es-EC"/>
        </w:rPr>
        <w:t>Calidad:</w:t>
      </w:r>
      <w:r w:rsidRPr="00FB3D1B">
        <w:rPr>
          <w:rFonts w:ascii="Arial Narrow" w:hAnsi="Arial Narrow"/>
          <w:sz w:val="20"/>
          <w:szCs w:val="20"/>
          <w:lang w:val="es-EC"/>
        </w:rPr>
        <w:t xml:space="preserve"> </w:t>
      </w:r>
      <w:r w:rsidR="00111A94">
        <w:rPr>
          <w:rFonts w:ascii="Arial Narrow" w:hAnsi="Arial Narrow"/>
          <w:b/>
          <w:sz w:val="20"/>
          <w:szCs w:val="20"/>
          <w:lang w:val="es-EC"/>
        </w:rPr>
        <w:t>Gerente General</w:t>
      </w:r>
    </w:p>
    <w:p w14:paraId="4F6382D9"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                                                                                         </w:t>
      </w:r>
    </w:p>
    <w:p w14:paraId="379F9E37" w14:textId="77777777" w:rsidR="001B32B9" w:rsidRPr="00FB3D1B" w:rsidRDefault="001B32B9" w:rsidP="001B32B9">
      <w:pPr>
        <w:jc w:val="both"/>
        <w:rPr>
          <w:rFonts w:ascii="Arial Narrow" w:hAnsi="Arial Narrow"/>
          <w:sz w:val="20"/>
          <w:szCs w:val="20"/>
          <w:lang w:val="es-EC"/>
        </w:rPr>
      </w:pPr>
    </w:p>
    <w:p w14:paraId="01858697" w14:textId="1AB21F4C" w:rsidR="001B32B9" w:rsidRDefault="001B32B9" w:rsidP="001B32B9">
      <w:pPr>
        <w:jc w:val="both"/>
        <w:rPr>
          <w:rFonts w:ascii="Arial Narrow" w:hAnsi="Arial Narrow"/>
          <w:sz w:val="16"/>
          <w:lang w:val="es-EC"/>
        </w:rPr>
      </w:pPr>
    </w:p>
    <w:p w14:paraId="3E676FAA" w14:textId="77777777" w:rsidR="00FB3D1B" w:rsidRDefault="00FB3D1B" w:rsidP="001B32B9">
      <w:pPr>
        <w:jc w:val="both"/>
        <w:rPr>
          <w:rFonts w:ascii="Arial Narrow" w:hAnsi="Arial Narrow"/>
          <w:sz w:val="16"/>
          <w:lang w:val="es-EC"/>
        </w:rPr>
      </w:pPr>
    </w:p>
    <w:p w14:paraId="7A8903D4" w14:textId="77777777" w:rsidR="001B32B9" w:rsidRDefault="001B32B9" w:rsidP="001B32B9">
      <w:pPr>
        <w:jc w:val="both"/>
        <w:rPr>
          <w:rFonts w:ascii="Arial Narrow" w:hAnsi="Arial Narrow"/>
          <w:sz w:val="16"/>
          <w:lang w:val="es-EC"/>
        </w:rPr>
      </w:pPr>
    </w:p>
    <w:p w14:paraId="7564C5F6" w14:textId="77777777" w:rsidR="001B32B9" w:rsidRDefault="001B32B9" w:rsidP="001B32B9">
      <w:pPr>
        <w:jc w:val="both"/>
        <w:rPr>
          <w:rFonts w:ascii="Arial Narrow" w:hAnsi="Arial Narrow"/>
          <w:sz w:val="16"/>
          <w:lang w:val="es-EC"/>
        </w:rPr>
      </w:pPr>
    </w:p>
    <w:p w14:paraId="360B73F7" w14:textId="77777777" w:rsidR="001B32B9" w:rsidRDefault="001B32B9" w:rsidP="001B32B9">
      <w:pPr>
        <w:jc w:val="both"/>
        <w:rPr>
          <w:rFonts w:ascii="Arial Narrow" w:hAnsi="Arial Narrow"/>
          <w:sz w:val="16"/>
          <w:lang w:val="es-EC"/>
        </w:rPr>
      </w:pPr>
    </w:p>
    <w:p w14:paraId="706C9F79" w14:textId="77777777" w:rsidR="001B32B9" w:rsidRDefault="001B32B9" w:rsidP="001B32B9">
      <w:pPr>
        <w:jc w:val="both"/>
        <w:rPr>
          <w:rFonts w:ascii="Arial Narrow" w:hAnsi="Arial Narrow"/>
          <w:sz w:val="16"/>
          <w:lang w:val="es-EC"/>
        </w:rPr>
      </w:pPr>
    </w:p>
    <w:p w14:paraId="122ECF82" w14:textId="77777777" w:rsidR="001B32B9" w:rsidRDefault="001B32B9" w:rsidP="001B32B9">
      <w:pPr>
        <w:jc w:val="both"/>
        <w:rPr>
          <w:rFonts w:ascii="Arial Narrow" w:hAnsi="Arial Narrow"/>
          <w:sz w:val="16"/>
          <w:lang w:val="es-EC"/>
        </w:rPr>
      </w:pPr>
    </w:p>
    <w:p w14:paraId="28DB6D18" w14:textId="77777777" w:rsidR="001B32B9" w:rsidRDefault="001B32B9" w:rsidP="001B32B9">
      <w:pPr>
        <w:jc w:val="both"/>
        <w:rPr>
          <w:rFonts w:ascii="Arial Narrow" w:hAnsi="Arial Narrow"/>
          <w:sz w:val="16"/>
          <w:lang w:val="es-EC"/>
        </w:rPr>
      </w:pPr>
    </w:p>
    <w:p w14:paraId="04F4F469" w14:textId="77777777" w:rsidR="001B32B9" w:rsidRDefault="001B32B9" w:rsidP="001B32B9">
      <w:pPr>
        <w:jc w:val="both"/>
        <w:rPr>
          <w:rFonts w:ascii="Arial Narrow" w:hAnsi="Arial Narrow"/>
          <w:sz w:val="16"/>
          <w:lang w:val="es-EC"/>
        </w:rPr>
      </w:pPr>
    </w:p>
    <w:p w14:paraId="44510695" w14:textId="77777777" w:rsidR="001B32B9" w:rsidRDefault="001B32B9" w:rsidP="001B32B9">
      <w:pPr>
        <w:jc w:val="both"/>
        <w:rPr>
          <w:rFonts w:ascii="Arial Narrow" w:hAnsi="Arial Narrow"/>
          <w:sz w:val="16"/>
          <w:lang w:val="es-EC"/>
        </w:rPr>
      </w:pPr>
    </w:p>
    <w:p w14:paraId="737662EF" w14:textId="77777777" w:rsidR="001B32B9" w:rsidRDefault="001B32B9" w:rsidP="001B32B9">
      <w:pPr>
        <w:jc w:val="both"/>
        <w:rPr>
          <w:rFonts w:ascii="Arial Narrow" w:hAnsi="Arial Narrow"/>
          <w:sz w:val="16"/>
          <w:lang w:val="es-EC"/>
        </w:rPr>
      </w:pPr>
    </w:p>
    <w:p w14:paraId="1FBE5EBE" w14:textId="77777777" w:rsidR="001B32B9" w:rsidRDefault="001B32B9" w:rsidP="001B32B9">
      <w:pPr>
        <w:jc w:val="both"/>
        <w:rPr>
          <w:rFonts w:ascii="Arial Narrow" w:hAnsi="Arial Narrow"/>
          <w:sz w:val="16"/>
          <w:lang w:val="es-EC"/>
        </w:rPr>
      </w:pPr>
    </w:p>
    <w:p w14:paraId="6545527F" w14:textId="77777777" w:rsidR="001B32B9" w:rsidRDefault="001B32B9" w:rsidP="001B32B9">
      <w:pPr>
        <w:jc w:val="both"/>
        <w:rPr>
          <w:rFonts w:ascii="Arial Narrow" w:hAnsi="Arial Narrow"/>
          <w:sz w:val="16"/>
          <w:lang w:val="es-EC"/>
        </w:rPr>
      </w:pPr>
    </w:p>
    <w:p w14:paraId="2F7ACA2C" w14:textId="77777777" w:rsidR="001B32B9" w:rsidRDefault="001B32B9" w:rsidP="001B32B9">
      <w:pPr>
        <w:jc w:val="both"/>
        <w:rPr>
          <w:rFonts w:ascii="Arial Narrow" w:hAnsi="Arial Narrow"/>
          <w:sz w:val="16"/>
          <w:lang w:val="es-EC"/>
        </w:rPr>
      </w:pPr>
    </w:p>
    <w:p w14:paraId="14AAD360" w14:textId="77777777" w:rsidR="001B32B9" w:rsidRDefault="001B32B9" w:rsidP="001B32B9">
      <w:pPr>
        <w:jc w:val="both"/>
        <w:rPr>
          <w:rFonts w:ascii="Arial Narrow" w:hAnsi="Arial Narrow"/>
          <w:sz w:val="16"/>
          <w:lang w:val="es-EC"/>
        </w:rPr>
      </w:pPr>
    </w:p>
    <w:p w14:paraId="787BD819" w14:textId="77777777" w:rsidR="001B32B9" w:rsidRDefault="001B32B9" w:rsidP="001B32B9">
      <w:pPr>
        <w:jc w:val="both"/>
        <w:rPr>
          <w:rFonts w:ascii="Arial Narrow" w:hAnsi="Arial Narrow"/>
          <w:sz w:val="16"/>
          <w:lang w:val="es-EC"/>
        </w:rPr>
      </w:pPr>
    </w:p>
    <w:p w14:paraId="561DA6A8" w14:textId="77777777" w:rsidR="00FB3D1B" w:rsidRDefault="00FB3D1B" w:rsidP="001B32B9">
      <w:pPr>
        <w:jc w:val="center"/>
        <w:rPr>
          <w:rFonts w:ascii="Arial Narrow" w:hAnsi="Arial Narrow"/>
          <w:b/>
          <w:sz w:val="32"/>
        </w:rPr>
      </w:pPr>
    </w:p>
    <w:p w14:paraId="7AA5FEED" w14:textId="77777777" w:rsidR="00FB3D1B" w:rsidRDefault="00FB3D1B" w:rsidP="001B32B9">
      <w:pPr>
        <w:jc w:val="center"/>
        <w:rPr>
          <w:rFonts w:ascii="Arial Narrow" w:hAnsi="Arial Narrow"/>
          <w:b/>
          <w:sz w:val="32"/>
        </w:rPr>
      </w:pPr>
    </w:p>
    <w:p w14:paraId="09E2E108" w14:textId="77777777" w:rsidR="00FB3D1B" w:rsidRDefault="00FB3D1B" w:rsidP="001B32B9">
      <w:pPr>
        <w:jc w:val="center"/>
        <w:rPr>
          <w:rFonts w:ascii="Arial Narrow" w:hAnsi="Arial Narrow"/>
          <w:b/>
          <w:sz w:val="32"/>
        </w:rPr>
      </w:pPr>
    </w:p>
    <w:p w14:paraId="21C255D2" w14:textId="77777777" w:rsidR="00FB3D1B" w:rsidRDefault="00FB3D1B" w:rsidP="001B32B9">
      <w:pPr>
        <w:jc w:val="center"/>
        <w:rPr>
          <w:rFonts w:ascii="Arial Narrow" w:hAnsi="Arial Narrow"/>
          <w:b/>
          <w:sz w:val="32"/>
        </w:rPr>
      </w:pPr>
    </w:p>
    <w:p w14:paraId="6D9FF05D" w14:textId="77777777" w:rsidR="00FB3D1B" w:rsidRDefault="00FB3D1B" w:rsidP="001B32B9">
      <w:pPr>
        <w:jc w:val="center"/>
        <w:rPr>
          <w:rFonts w:ascii="Arial Narrow" w:hAnsi="Arial Narrow"/>
          <w:b/>
          <w:sz w:val="32"/>
        </w:rPr>
      </w:pPr>
    </w:p>
    <w:p w14:paraId="2995261B" w14:textId="77777777" w:rsidR="00FB3D1B" w:rsidRDefault="00FB3D1B" w:rsidP="001B32B9">
      <w:pPr>
        <w:jc w:val="center"/>
        <w:rPr>
          <w:rFonts w:ascii="Arial Narrow" w:hAnsi="Arial Narrow"/>
          <w:b/>
          <w:sz w:val="32"/>
        </w:rPr>
      </w:pPr>
    </w:p>
    <w:p w14:paraId="0C6A7BC5" w14:textId="77777777" w:rsidR="00FB3D1B" w:rsidRDefault="00FB3D1B" w:rsidP="001B32B9">
      <w:pPr>
        <w:jc w:val="center"/>
        <w:rPr>
          <w:rFonts w:ascii="Arial Narrow" w:hAnsi="Arial Narrow"/>
          <w:b/>
          <w:sz w:val="32"/>
        </w:rPr>
      </w:pPr>
    </w:p>
    <w:p w14:paraId="0EAC20CF" w14:textId="77777777" w:rsidR="00FB3D1B" w:rsidRDefault="00FB3D1B" w:rsidP="001B32B9">
      <w:pPr>
        <w:jc w:val="center"/>
        <w:rPr>
          <w:rFonts w:ascii="Arial Narrow" w:hAnsi="Arial Narrow"/>
          <w:b/>
          <w:sz w:val="32"/>
        </w:rPr>
      </w:pPr>
    </w:p>
    <w:p w14:paraId="421E2933" w14:textId="7C7354DA" w:rsidR="001B32B9" w:rsidRDefault="001B32B9" w:rsidP="001B32B9">
      <w:pPr>
        <w:jc w:val="center"/>
        <w:rPr>
          <w:rFonts w:ascii="Arial Narrow" w:hAnsi="Arial Narrow"/>
          <w:b/>
          <w:sz w:val="32"/>
        </w:rPr>
      </w:pPr>
      <w:r>
        <w:rPr>
          <w:rFonts w:ascii="Arial Narrow" w:hAnsi="Arial Narrow"/>
          <w:b/>
          <w:sz w:val="32"/>
        </w:rPr>
        <w:t>ANEXO N°1</w:t>
      </w:r>
    </w:p>
    <w:p w14:paraId="1A1F5595" w14:textId="77777777" w:rsidR="001B32B9" w:rsidRPr="004533A6" w:rsidRDefault="001B32B9" w:rsidP="001B32B9">
      <w:pPr>
        <w:jc w:val="center"/>
        <w:rPr>
          <w:rFonts w:ascii="Arial Narrow" w:hAnsi="Arial Narrow"/>
          <w:b/>
          <w:sz w:val="32"/>
        </w:rPr>
      </w:pPr>
    </w:p>
    <w:p w14:paraId="3B5BDBCC" w14:textId="4170CC9C" w:rsidR="001B32B9" w:rsidRPr="00C414B0" w:rsidRDefault="008E755D" w:rsidP="001B32B9">
      <w:pPr>
        <w:pStyle w:val="Sinespaciado"/>
        <w:ind w:right="4"/>
        <w:jc w:val="center"/>
        <w:rPr>
          <w:rFonts w:ascii="Arial Narrow" w:hAnsi="Arial Narrow"/>
          <w:b/>
          <w:sz w:val="44"/>
          <w:szCs w:val="36"/>
          <w:u w:val="single"/>
        </w:rPr>
      </w:pPr>
      <w:r>
        <w:rPr>
          <w:rFonts w:ascii="Arial Narrow" w:hAnsi="Arial Narrow"/>
          <w:b/>
          <w:sz w:val="32"/>
          <w:szCs w:val="24"/>
          <w:u w:val="single"/>
        </w:rPr>
        <w:t>Precios de Servicios</w:t>
      </w:r>
    </w:p>
    <w:p w14:paraId="4E0BF720" w14:textId="77777777" w:rsidR="001B32B9" w:rsidRPr="004533A6" w:rsidRDefault="001B32B9" w:rsidP="001B32B9">
      <w:pPr>
        <w:pStyle w:val="Sinespaciado"/>
        <w:jc w:val="both"/>
        <w:rPr>
          <w:rFonts w:ascii="Arial Narrow" w:hAnsi="Arial Narrow"/>
          <w:b/>
          <w:sz w:val="24"/>
          <w:szCs w:val="24"/>
          <w:u w:val="single"/>
        </w:rPr>
      </w:pPr>
    </w:p>
    <w:p w14:paraId="3C14748C" w14:textId="77777777" w:rsidR="001B32B9" w:rsidRDefault="001B32B9" w:rsidP="001B32B9">
      <w:pPr>
        <w:pStyle w:val="Sinespaciado"/>
        <w:jc w:val="both"/>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 xml:space="preserve">INVERSIÓN INICIAL </w:t>
      </w:r>
    </w:p>
    <w:p w14:paraId="77C7E43D" w14:textId="77777777" w:rsidR="001B32B9" w:rsidRPr="004533A6" w:rsidRDefault="001B32B9" w:rsidP="001B32B9">
      <w:pPr>
        <w:pStyle w:val="Sinespaciado"/>
        <w:jc w:val="both"/>
        <w:rPr>
          <w:rFonts w:ascii="Arial Narrow" w:hAnsi="Arial Narrow"/>
          <w:b/>
          <w:sz w:val="20"/>
          <w:szCs w:val="24"/>
        </w:rPr>
      </w:pPr>
    </w:p>
    <w:p w14:paraId="233BD4E0" w14:textId="77777777" w:rsidR="0009544E" w:rsidRDefault="0009544E" w:rsidP="001B32B9">
      <w:pPr>
        <w:pStyle w:val="Sinespaciado"/>
        <w:jc w:val="both"/>
        <w:rPr>
          <w:rFonts w:ascii="Arial Narrow" w:hAnsi="Arial Narrow"/>
          <w:b/>
          <w:sz w:val="20"/>
          <w:szCs w:val="24"/>
        </w:rPr>
      </w:pPr>
    </w:p>
    <w:p w14:paraId="75D4880B" w14:textId="77777777" w:rsidR="007A4C39" w:rsidRPr="007A4C39" w:rsidRDefault="007A4C39" w:rsidP="007A4C39">
      <w:pPr>
        <w:rPr>
          <w:rFonts w:asciiTheme="minorHAnsi" w:hAnsiTheme="minorHAnsi" w:cstheme="minorHAnsi"/>
          <w:b/>
          <w:bCs/>
          <w:sz w:val="20"/>
          <w:szCs w:val="20"/>
        </w:rPr>
      </w:pPr>
    </w:p>
    <w:tbl>
      <w:tblPr>
        <w:tblW w:w="5000" w:type="pct"/>
        <w:tblCellMar>
          <w:top w:w="15" w:type="dxa"/>
          <w:left w:w="70" w:type="dxa"/>
          <w:bottom w:w="15" w:type="dxa"/>
          <w:right w:w="70" w:type="dxa"/>
        </w:tblCellMar>
        <w:tblLook w:val="04A0" w:firstRow="1" w:lastRow="0" w:firstColumn="1" w:lastColumn="0" w:noHBand="0" w:noVBand="1"/>
      </w:tblPr>
      <w:tblGrid>
        <w:gridCol w:w="3386"/>
        <w:gridCol w:w="2234"/>
        <w:gridCol w:w="1924"/>
        <w:gridCol w:w="1567"/>
      </w:tblGrid>
      <w:tr w:rsidR="007A4C39" w:rsidRPr="007A4C39" w14:paraId="7D213100" w14:textId="77777777" w:rsidTr="00656B24">
        <w:trPr>
          <w:trHeight w:val="315"/>
        </w:trPr>
        <w:tc>
          <w:tcPr>
            <w:tcW w:w="5000" w:type="pct"/>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7573F8EA"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Inversión Inicial</w:t>
            </w:r>
          </w:p>
        </w:tc>
      </w:tr>
      <w:tr w:rsidR="007A4C39" w:rsidRPr="007A4C39" w14:paraId="74D11893" w14:textId="77777777" w:rsidTr="00656B24">
        <w:trPr>
          <w:trHeight w:val="315"/>
        </w:trPr>
        <w:tc>
          <w:tcPr>
            <w:tcW w:w="1858" w:type="pct"/>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7D61C0E9"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Cliente</w:t>
            </w:r>
          </w:p>
        </w:tc>
        <w:tc>
          <w:tcPr>
            <w:tcW w:w="3142" w:type="pct"/>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A32AAD9"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PINTURAS Y QUIMICOS DEL ECUADOR S.A. PYQ</w:t>
            </w:r>
          </w:p>
        </w:tc>
      </w:tr>
      <w:tr w:rsidR="007A4C39" w:rsidRPr="007A4C39" w14:paraId="29C583E1" w14:textId="77777777" w:rsidTr="00656B24">
        <w:trPr>
          <w:trHeight w:val="315"/>
        </w:trPr>
        <w:tc>
          <w:tcPr>
            <w:tcW w:w="5000" w:type="pct"/>
            <w:gridSpan w:val="4"/>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14A8C620"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Inversión Inicial - Administración Física</w:t>
            </w:r>
          </w:p>
        </w:tc>
      </w:tr>
      <w:tr w:rsidR="007A4C39" w:rsidRPr="007A4C39" w14:paraId="405C81B5" w14:textId="77777777" w:rsidTr="00656B24">
        <w:trPr>
          <w:trHeight w:val="315"/>
        </w:trPr>
        <w:tc>
          <w:tcPr>
            <w:tcW w:w="1858" w:type="pct"/>
            <w:tcBorders>
              <w:top w:val="single" w:sz="4" w:space="0" w:color="auto"/>
              <w:left w:val="single" w:sz="8" w:space="0" w:color="auto"/>
              <w:bottom w:val="single" w:sz="4" w:space="0" w:color="auto"/>
              <w:right w:val="single" w:sz="4" w:space="0" w:color="auto"/>
            </w:tcBorders>
            <w:noWrap/>
            <w:vAlign w:val="bottom"/>
            <w:hideMark/>
          </w:tcPr>
          <w:p w14:paraId="196128CE"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Descripción</w:t>
            </w:r>
          </w:p>
        </w:tc>
        <w:tc>
          <w:tcPr>
            <w:tcW w:w="1226" w:type="pct"/>
            <w:tcBorders>
              <w:top w:val="single" w:sz="4" w:space="0" w:color="auto"/>
              <w:left w:val="single" w:sz="4" w:space="0" w:color="auto"/>
              <w:bottom w:val="single" w:sz="4" w:space="0" w:color="auto"/>
              <w:right w:val="single" w:sz="4" w:space="0" w:color="auto"/>
            </w:tcBorders>
            <w:noWrap/>
            <w:vAlign w:val="bottom"/>
            <w:hideMark/>
          </w:tcPr>
          <w:p w14:paraId="3F67270D"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Volumen</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7351EABF"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Precio Inicial</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28A7971A"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Precio Total</w:t>
            </w:r>
          </w:p>
        </w:tc>
      </w:tr>
      <w:tr w:rsidR="007A4C39" w:rsidRPr="007A4C39" w14:paraId="17FCAD47" w14:textId="77777777" w:rsidTr="00656B24">
        <w:trPr>
          <w:trHeight w:val="315"/>
        </w:trPr>
        <w:tc>
          <w:tcPr>
            <w:tcW w:w="1858" w:type="pct"/>
            <w:tcBorders>
              <w:top w:val="single" w:sz="4" w:space="0" w:color="auto"/>
              <w:left w:val="single" w:sz="8" w:space="0" w:color="auto"/>
              <w:bottom w:val="single" w:sz="4" w:space="0" w:color="auto"/>
              <w:right w:val="single" w:sz="4" w:space="0" w:color="auto"/>
            </w:tcBorders>
            <w:noWrap/>
            <w:vAlign w:val="bottom"/>
            <w:hideMark/>
          </w:tcPr>
          <w:p w14:paraId="37E8DE9C"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Kit de Almacenamiento</w:t>
            </w:r>
          </w:p>
        </w:tc>
        <w:tc>
          <w:tcPr>
            <w:tcW w:w="1226" w:type="pct"/>
            <w:tcBorders>
              <w:top w:val="single" w:sz="4" w:space="0" w:color="auto"/>
              <w:left w:val="single" w:sz="4" w:space="0" w:color="auto"/>
              <w:bottom w:val="single" w:sz="4" w:space="0" w:color="auto"/>
              <w:right w:val="single" w:sz="4" w:space="0" w:color="auto"/>
            </w:tcBorders>
            <w:noWrap/>
            <w:vAlign w:val="bottom"/>
            <w:hideMark/>
          </w:tcPr>
          <w:p w14:paraId="7BB0E90D"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740</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4CE98485"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$1.75</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358DB244"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$1,295,00</w:t>
            </w:r>
          </w:p>
        </w:tc>
      </w:tr>
      <w:tr w:rsidR="007A4C39" w:rsidRPr="007A4C39" w14:paraId="399FD3C4" w14:textId="77777777" w:rsidTr="00656B24">
        <w:trPr>
          <w:trHeight w:val="315"/>
        </w:trPr>
        <w:tc>
          <w:tcPr>
            <w:tcW w:w="1858" w:type="pct"/>
            <w:tcBorders>
              <w:top w:val="single" w:sz="4" w:space="0" w:color="auto"/>
              <w:left w:val="single" w:sz="8" w:space="0" w:color="auto"/>
              <w:bottom w:val="nil"/>
              <w:right w:val="single" w:sz="4" w:space="0" w:color="auto"/>
            </w:tcBorders>
            <w:noWrap/>
            <w:vAlign w:val="bottom"/>
            <w:hideMark/>
          </w:tcPr>
          <w:p w14:paraId="539036B6"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Ordenamiento e indexación normal</w:t>
            </w:r>
          </w:p>
        </w:tc>
        <w:tc>
          <w:tcPr>
            <w:tcW w:w="1226" w:type="pct"/>
            <w:tcBorders>
              <w:top w:val="single" w:sz="4" w:space="0" w:color="auto"/>
              <w:left w:val="single" w:sz="4" w:space="0" w:color="auto"/>
              <w:bottom w:val="single" w:sz="4" w:space="0" w:color="auto"/>
              <w:right w:val="single" w:sz="4" w:space="0" w:color="auto"/>
            </w:tcBorders>
            <w:noWrap/>
            <w:vAlign w:val="bottom"/>
            <w:hideMark/>
          </w:tcPr>
          <w:p w14:paraId="5E8FCD9D"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1049</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4DCFF6A5"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$1.10</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3E360663"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$1,153,90</w:t>
            </w:r>
          </w:p>
        </w:tc>
      </w:tr>
      <w:tr w:rsidR="007A4C39" w:rsidRPr="007A4C39" w14:paraId="47BC8F41" w14:textId="77777777" w:rsidTr="00656B24">
        <w:trPr>
          <w:trHeight w:val="330"/>
        </w:trPr>
        <w:tc>
          <w:tcPr>
            <w:tcW w:w="1858" w:type="pct"/>
            <w:tcBorders>
              <w:top w:val="single" w:sz="4" w:space="0" w:color="auto"/>
              <w:left w:val="single" w:sz="8" w:space="0" w:color="auto"/>
              <w:bottom w:val="single" w:sz="8" w:space="0" w:color="auto"/>
              <w:right w:val="single" w:sz="4" w:space="0" w:color="auto"/>
            </w:tcBorders>
            <w:noWrap/>
            <w:vAlign w:val="bottom"/>
            <w:hideMark/>
          </w:tcPr>
          <w:p w14:paraId="438BCAD6"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Traslado inicial</w:t>
            </w:r>
          </w:p>
        </w:tc>
        <w:tc>
          <w:tcPr>
            <w:tcW w:w="1226" w:type="pct"/>
            <w:tcBorders>
              <w:top w:val="single" w:sz="4" w:space="0" w:color="auto"/>
              <w:left w:val="single" w:sz="4" w:space="0" w:color="auto"/>
              <w:bottom w:val="single" w:sz="8" w:space="0" w:color="auto"/>
              <w:right w:val="single" w:sz="4" w:space="0" w:color="auto"/>
            </w:tcBorders>
            <w:noWrap/>
            <w:vAlign w:val="bottom"/>
            <w:hideMark/>
          </w:tcPr>
          <w:p w14:paraId="64F15C44"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1049</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1A6D8575"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0.00</w:t>
            </w:r>
          </w:p>
        </w:tc>
        <w:tc>
          <w:tcPr>
            <w:tcW w:w="860" w:type="pct"/>
            <w:tcBorders>
              <w:top w:val="single" w:sz="4" w:space="0" w:color="auto"/>
              <w:left w:val="single" w:sz="4" w:space="0" w:color="auto"/>
              <w:bottom w:val="single" w:sz="8" w:space="0" w:color="auto"/>
              <w:right w:val="single" w:sz="8" w:space="0" w:color="auto"/>
            </w:tcBorders>
            <w:noWrap/>
            <w:vAlign w:val="bottom"/>
            <w:hideMark/>
          </w:tcPr>
          <w:p w14:paraId="76A58A6E"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$0,00</w:t>
            </w:r>
          </w:p>
        </w:tc>
      </w:tr>
      <w:tr w:rsidR="007A4C39" w:rsidRPr="007A4C39" w14:paraId="2E2F3782" w14:textId="77777777" w:rsidTr="00656B24">
        <w:trPr>
          <w:trHeight w:val="315"/>
        </w:trPr>
        <w:tc>
          <w:tcPr>
            <w:tcW w:w="1858" w:type="pct"/>
            <w:tcBorders>
              <w:top w:val="nil"/>
              <w:left w:val="nil"/>
              <w:bottom w:val="nil"/>
              <w:right w:val="nil"/>
            </w:tcBorders>
            <w:noWrap/>
            <w:vAlign w:val="bottom"/>
            <w:hideMark/>
          </w:tcPr>
          <w:p w14:paraId="27D07CAB" w14:textId="77777777" w:rsidR="007A4C39" w:rsidRPr="007A4C39" w:rsidRDefault="007A4C39" w:rsidP="00656B24">
            <w:pPr>
              <w:jc w:val="center"/>
              <w:rPr>
                <w:rFonts w:asciiTheme="minorHAnsi" w:hAnsiTheme="minorHAnsi" w:cstheme="minorHAnsi"/>
                <w:sz w:val="20"/>
                <w:szCs w:val="20"/>
              </w:rPr>
            </w:pPr>
          </w:p>
        </w:tc>
        <w:tc>
          <w:tcPr>
            <w:tcW w:w="1226" w:type="pct"/>
            <w:tcBorders>
              <w:top w:val="nil"/>
              <w:left w:val="nil"/>
              <w:bottom w:val="nil"/>
              <w:right w:val="nil"/>
            </w:tcBorders>
            <w:noWrap/>
            <w:vAlign w:val="bottom"/>
            <w:hideMark/>
          </w:tcPr>
          <w:p w14:paraId="044B6D9D" w14:textId="77777777" w:rsidR="007A4C39" w:rsidRPr="007A4C39" w:rsidRDefault="007A4C39" w:rsidP="00656B24">
            <w:pPr>
              <w:jc w:val="center"/>
              <w:rPr>
                <w:rFonts w:asciiTheme="minorHAnsi" w:hAnsiTheme="minorHAnsi" w:cstheme="minorHAnsi"/>
                <w:sz w:val="20"/>
                <w:szCs w:val="20"/>
              </w:rPr>
            </w:pPr>
          </w:p>
        </w:tc>
        <w:tc>
          <w:tcPr>
            <w:tcW w:w="1056" w:type="pct"/>
            <w:tcBorders>
              <w:top w:val="nil"/>
              <w:left w:val="single" w:sz="8" w:space="0" w:color="auto"/>
              <w:bottom w:val="single" w:sz="4" w:space="0" w:color="auto"/>
              <w:right w:val="single" w:sz="4" w:space="0" w:color="auto"/>
            </w:tcBorders>
            <w:noWrap/>
            <w:vAlign w:val="bottom"/>
            <w:hideMark/>
          </w:tcPr>
          <w:p w14:paraId="5CB8CA12"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Sub-Total</w:t>
            </w:r>
          </w:p>
        </w:tc>
        <w:tc>
          <w:tcPr>
            <w:tcW w:w="860" w:type="pct"/>
            <w:tcBorders>
              <w:top w:val="nil"/>
              <w:left w:val="single" w:sz="4" w:space="0" w:color="auto"/>
              <w:bottom w:val="single" w:sz="4" w:space="0" w:color="auto"/>
              <w:right w:val="single" w:sz="8" w:space="0" w:color="auto"/>
            </w:tcBorders>
            <w:noWrap/>
            <w:vAlign w:val="bottom"/>
            <w:hideMark/>
          </w:tcPr>
          <w:p w14:paraId="382CEA8F"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$2,448,90</w:t>
            </w:r>
          </w:p>
        </w:tc>
      </w:tr>
      <w:tr w:rsidR="007A4C39" w:rsidRPr="007A4C39" w14:paraId="4927D7D7" w14:textId="77777777" w:rsidTr="00656B24">
        <w:trPr>
          <w:trHeight w:val="315"/>
        </w:trPr>
        <w:tc>
          <w:tcPr>
            <w:tcW w:w="1858" w:type="pct"/>
            <w:tcBorders>
              <w:top w:val="nil"/>
              <w:left w:val="nil"/>
              <w:bottom w:val="nil"/>
              <w:right w:val="nil"/>
            </w:tcBorders>
            <w:noWrap/>
            <w:vAlign w:val="bottom"/>
            <w:hideMark/>
          </w:tcPr>
          <w:p w14:paraId="64713B9C" w14:textId="77777777" w:rsidR="007A4C39" w:rsidRPr="007A4C39" w:rsidRDefault="007A4C39" w:rsidP="00656B24">
            <w:pPr>
              <w:jc w:val="center"/>
              <w:rPr>
                <w:rFonts w:asciiTheme="minorHAnsi" w:hAnsiTheme="minorHAnsi" w:cstheme="minorHAnsi"/>
                <w:sz w:val="20"/>
                <w:szCs w:val="20"/>
              </w:rPr>
            </w:pPr>
          </w:p>
        </w:tc>
        <w:tc>
          <w:tcPr>
            <w:tcW w:w="1226" w:type="pct"/>
            <w:tcBorders>
              <w:top w:val="nil"/>
              <w:left w:val="nil"/>
              <w:bottom w:val="nil"/>
              <w:right w:val="nil"/>
            </w:tcBorders>
            <w:noWrap/>
            <w:vAlign w:val="bottom"/>
            <w:hideMark/>
          </w:tcPr>
          <w:p w14:paraId="6708B127" w14:textId="77777777" w:rsidR="007A4C39" w:rsidRPr="007A4C39" w:rsidRDefault="007A4C39" w:rsidP="00656B24">
            <w:pPr>
              <w:jc w:val="center"/>
              <w:rPr>
                <w:rFonts w:asciiTheme="minorHAnsi" w:hAnsiTheme="minorHAnsi" w:cstheme="minorHAnsi"/>
                <w:sz w:val="20"/>
                <w:szCs w:val="20"/>
              </w:rPr>
            </w:pPr>
          </w:p>
        </w:tc>
        <w:tc>
          <w:tcPr>
            <w:tcW w:w="1056" w:type="pct"/>
            <w:tcBorders>
              <w:top w:val="single" w:sz="4" w:space="0" w:color="auto"/>
              <w:left w:val="single" w:sz="8" w:space="0" w:color="auto"/>
              <w:bottom w:val="single" w:sz="4" w:space="0" w:color="auto"/>
              <w:right w:val="single" w:sz="4" w:space="0" w:color="auto"/>
            </w:tcBorders>
            <w:noWrap/>
            <w:vAlign w:val="bottom"/>
            <w:hideMark/>
          </w:tcPr>
          <w:p w14:paraId="53810B12"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IVA</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18928C94" w14:textId="77777777" w:rsidR="007A4C39" w:rsidRPr="007A4C39" w:rsidRDefault="007A4C39" w:rsidP="00656B24">
            <w:pPr>
              <w:jc w:val="center"/>
              <w:rPr>
                <w:rFonts w:asciiTheme="minorHAnsi" w:hAnsiTheme="minorHAnsi" w:cstheme="minorHAnsi"/>
                <w:sz w:val="20"/>
                <w:szCs w:val="20"/>
              </w:rPr>
            </w:pPr>
            <w:r w:rsidRPr="007A4C39">
              <w:rPr>
                <w:rFonts w:asciiTheme="minorHAnsi" w:hAnsiTheme="minorHAnsi" w:cstheme="minorHAnsi"/>
                <w:sz w:val="20"/>
                <w:szCs w:val="20"/>
              </w:rPr>
              <w:t>$293,87</w:t>
            </w:r>
          </w:p>
        </w:tc>
      </w:tr>
      <w:tr w:rsidR="007A4C39" w:rsidRPr="007A4C39" w14:paraId="0A155710" w14:textId="77777777" w:rsidTr="00656B24">
        <w:trPr>
          <w:trHeight w:val="330"/>
        </w:trPr>
        <w:tc>
          <w:tcPr>
            <w:tcW w:w="1858" w:type="pct"/>
            <w:tcBorders>
              <w:top w:val="nil"/>
              <w:left w:val="nil"/>
              <w:bottom w:val="nil"/>
              <w:right w:val="nil"/>
            </w:tcBorders>
            <w:noWrap/>
            <w:vAlign w:val="bottom"/>
            <w:hideMark/>
          </w:tcPr>
          <w:p w14:paraId="1890374A" w14:textId="77777777" w:rsidR="007A4C39" w:rsidRPr="007A4C39" w:rsidRDefault="007A4C39" w:rsidP="00656B24">
            <w:pPr>
              <w:jc w:val="center"/>
              <w:rPr>
                <w:rFonts w:asciiTheme="minorHAnsi" w:hAnsiTheme="minorHAnsi" w:cstheme="minorHAnsi"/>
                <w:sz w:val="20"/>
                <w:szCs w:val="20"/>
              </w:rPr>
            </w:pPr>
          </w:p>
        </w:tc>
        <w:tc>
          <w:tcPr>
            <w:tcW w:w="1226" w:type="pct"/>
            <w:tcBorders>
              <w:top w:val="nil"/>
              <w:left w:val="nil"/>
              <w:bottom w:val="nil"/>
              <w:right w:val="nil"/>
            </w:tcBorders>
            <w:noWrap/>
            <w:vAlign w:val="bottom"/>
            <w:hideMark/>
          </w:tcPr>
          <w:p w14:paraId="6FA5BFBD" w14:textId="77777777" w:rsidR="007A4C39" w:rsidRPr="007A4C39" w:rsidRDefault="007A4C39" w:rsidP="00656B24">
            <w:pPr>
              <w:jc w:val="center"/>
              <w:rPr>
                <w:rFonts w:asciiTheme="minorHAnsi" w:hAnsiTheme="minorHAnsi" w:cstheme="minorHAnsi"/>
                <w:sz w:val="20"/>
                <w:szCs w:val="20"/>
              </w:rPr>
            </w:pPr>
          </w:p>
        </w:tc>
        <w:tc>
          <w:tcPr>
            <w:tcW w:w="105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44B995CB"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Total</w:t>
            </w:r>
          </w:p>
        </w:tc>
        <w:tc>
          <w:tcPr>
            <w:tcW w:w="860" w:type="pct"/>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1EB46863" w14:textId="77777777" w:rsidR="007A4C39" w:rsidRPr="007A4C39" w:rsidRDefault="007A4C39" w:rsidP="00656B24">
            <w:pPr>
              <w:jc w:val="center"/>
              <w:rPr>
                <w:rFonts w:asciiTheme="minorHAnsi" w:hAnsiTheme="minorHAnsi" w:cstheme="minorHAnsi"/>
                <w:b/>
                <w:bCs/>
                <w:sz w:val="20"/>
                <w:szCs w:val="20"/>
              </w:rPr>
            </w:pPr>
            <w:r w:rsidRPr="007A4C39">
              <w:rPr>
                <w:rFonts w:asciiTheme="minorHAnsi" w:hAnsiTheme="minorHAnsi" w:cstheme="minorHAnsi"/>
                <w:b/>
                <w:bCs/>
                <w:sz w:val="20"/>
                <w:szCs w:val="20"/>
              </w:rPr>
              <w:t>$2,742,77</w:t>
            </w:r>
          </w:p>
        </w:tc>
      </w:tr>
    </w:tbl>
    <w:p w14:paraId="6FB9C405" w14:textId="77777777" w:rsidR="007A4C39" w:rsidRPr="007A4C39" w:rsidRDefault="007A4C39" w:rsidP="007A4C39">
      <w:pPr>
        <w:rPr>
          <w:rFonts w:asciiTheme="minorHAnsi" w:hAnsiTheme="minorHAnsi" w:cstheme="minorHAnsi"/>
          <w:sz w:val="20"/>
          <w:szCs w:val="20"/>
        </w:rPr>
      </w:pPr>
    </w:p>
    <w:tbl>
      <w:tblPr>
        <w:tblW w:w="5000" w:type="pct"/>
        <w:tblCellMar>
          <w:top w:w="15" w:type="dxa"/>
          <w:left w:w="70" w:type="dxa"/>
          <w:bottom w:w="15" w:type="dxa"/>
          <w:right w:w="70" w:type="dxa"/>
        </w:tblCellMar>
        <w:tblLook w:val="04A0" w:firstRow="1" w:lastRow="0" w:firstColumn="1" w:lastColumn="0" w:noHBand="0" w:noVBand="1"/>
      </w:tblPr>
      <w:tblGrid>
        <w:gridCol w:w="3384"/>
        <w:gridCol w:w="2236"/>
        <w:gridCol w:w="1924"/>
        <w:gridCol w:w="1567"/>
      </w:tblGrid>
      <w:tr w:rsidR="007A4C39" w:rsidRPr="007A4C39" w14:paraId="13B69A05" w14:textId="77777777" w:rsidTr="00656B24">
        <w:trPr>
          <w:trHeight w:val="315"/>
        </w:trPr>
        <w:tc>
          <w:tcPr>
            <w:tcW w:w="5000" w:type="pct"/>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44A1F165" w14:textId="77777777" w:rsidR="007A4C39" w:rsidRPr="007A4C39" w:rsidRDefault="007A4C39" w:rsidP="00656B24">
            <w:pPr>
              <w:jc w:val="cente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 xml:space="preserve">Inversión Inicial </w:t>
            </w:r>
          </w:p>
        </w:tc>
      </w:tr>
      <w:tr w:rsidR="007A4C39" w:rsidRPr="007A4C39" w14:paraId="64DD17DD" w14:textId="77777777" w:rsidTr="00656B24">
        <w:trPr>
          <w:trHeight w:val="315"/>
        </w:trPr>
        <w:tc>
          <w:tcPr>
            <w:tcW w:w="1857" w:type="pct"/>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5F3F5BA0"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 xml:space="preserve">Cliente </w:t>
            </w:r>
          </w:p>
        </w:tc>
        <w:tc>
          <w:tcPr>
            <w:tcW w:w="3143" w:type="pct"/>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CAAF09A" w14:textId="77777777" w:rsidR="007A4C39" w:rsidRPr="007A4C39" w:rsidRDefault="007A4C39" w:rsidP="00656B24">
            <w:pPr>
              <w:jc w:val="center"/>
              <w:rPr>
                <w:rFonts w:asciiTheme="minorHAnsi" w:hAnsiTheme="minorHAnsi" w:cstheme="minorHAnsi"/>
                <w:b/>
                <w:bCs/>
                <w:color w:val="FF0000"/>
                <w:sz w:val="20"/>
                <w:szCs w:val="20"/>
                <w:lang w:eastAsia="ja-JP"/>
              </w:rPr>
            </w:pPr>
            <w:r w:rsidRPr="007A4C39">
              <w:rPr>
                <w:rFonts w:asciiTheme="minorHAnsi" w:hAnsiTheme="minorHAnsi" w:cstheme="minorHAnsi"/>
                <w:b/>
                <w:bCs/>
                <w:sz w:val="20"/>
                <w:szCs w:val="20"/>
              </w:rPr>
              <w:t>PINTURAS Y QUIMICOS DEL ECUADOR S.A. PYQ</w:t>
            </w:r>
          </w:p>
        </w:tc>
      </w:tr>
      <w:tr w:rsidR="007A4C39" w:rsidRPr="007A4C39" w14:paraId="64AAA753" w14:textId="77777777" w:rsidTr="00656B24">
        <w:trPr>
          <w:trHeight w:val="315"/>
        </w:trPr>
        <w:tc>
          <w:tcPr>
            <w:tcW w:w="5000" w:type="pct"/>
            <w:gridSpan w:val="4"/>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10E963E9" w14:textId="77777777" w:rsidR="007A4C39" w:rsidRPr="007A4C39" w:rsidRDefault="007A4C39" w:rsidP="00656B24">
            <w:pPr>
              <w:jc w:val="cente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Inversión Inicial - Ordenamiento por File</w:t>
            </w:r>
          </w:p>
        </w:tc>
      </w:tr>
      <w:tr w:rsidR="007A4C39" w:rsidRPr="007A4C39" w14:paraId="4B60C144" w14:textId="77777777" w:rsidTr="00656B24">
        <w:trPr>
          <w:trHeight w:val="315"/>
        </w:trPr>
        <w:tc>
          <w:tcPr>
            <w:tcW w:w="1857" w:type="pct"/>
            <w:tcBorders>
              <w:top w:val="single" w:sz="4" w:space="0" w:color="auto"/>
              <w:left w:val="single" w:sz="8" w:space="0" w:color="auto"/>
              <w:bottom w:val="single" w:sz="4" w:space="0" w:color="auto"/>
              <w:right w:val="single" w:sz="4" w:space="0" w:color="auto"/>
            </w:tcBorders>
            <w:noWrap/>
            <w:vAlign w:val="bottom"/>
            <w:hideMark/>
          </w:tcPr>
          <w:p w14:paraId="01E21883"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 xml:space="preserve">Descripción </w:t>
            </w:r>
          </w:p>
        </w:tc>
        <w:tc>
          <w:tcPr>
            <w:tcW w:w="1227" w:type="pct"/>
            <w:tcBorders>
              <w:top w:val="single" w:sz="4" w:space="0" w:color="auto"/>
              <w:left w:val="single" w:sz="4" w:space="0" w:color="auto"/>
              <w:bottom w:val="single" w:sz="4" w:space="0" w:color="auto"/>
              <w:right w:val="single" w:sz="4" w:space="0" w:color="auto"/>
            </w:tcBorders>
            <w:noWrap/>
            <w:vAlign w:val="bottom"/>
            <w:hideMark/>
          </w:tcPr>
          <w:p w14:paraId="59D308A5"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 xml:space="preserve">Volumen </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0FFF7E7C"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Precio Inicial</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57A40BAD"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Precio Total</w:t>
            </w:r>
          </w:p>
        </w:tc>
      </w:tr>
      <w:tr w:rsidR="007A4C39" w:rsidRPr="007A4C39" w14:paraId="1531AD56" w14:textId="77777777" w:rsidTr="00656B24">
        <w:trPr>
          <w:trHeight w:val="330"/>
        </w:trPr>
        <w:tc>
          <w:tcPr>
            <w:tcW w:w="1857" w:type="pct"/>
            <w:tcBorders>
              <w:top w:val="single" w:sz="4" w:space="0" w:color="auto"/>
              <w:left w:val="single" w:sz="8" w:space="0" w:color="auto"/>
              <w:bottom w:val="single" w:sz="8" w:space="0" w:color="auto"/>
              <w:right w:val="single" w:sz="4" w:space="0" w:color="auto"/>
            </w:tcBorders>
            <w:noWrap/>
            <w:vAlign w:val="bottom"/>
            <w:hideMark/>
          </w:tcPr>
          <w:p w14:paraId="59E32A3D" w14:textId="77777777" w:rsidR="007A4C39" w:rsidRPr="007A4C39" w:rsidRDefault="007A4C39" w:rsidP="00656B24">
            <w:pP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 xml:space="preserve">Ordenamiento e indexación por file </w:t>
            </w:r>
          </w:p>
        </w:tc>
        <w:tc>
          <w:tcPr>
            <w:tcW w:w="1227" w:type="pct"/>
            <w:tcBorders>
              <w:top w:val="single" w:sz="4" w:space="0" w:color="auto"/>
              <w:left w:val="single" w:sz="4" w:space="0" w:color="auto"/>
              <w:bottom w:val="single" w:sz="8" w:space="0" w:color="auto"/>
              <w:right w:val="single" w:sz="4" w:space="0" w:color="auto"/>
            </w:tcBorders>
            <w:noWrap/>
            <w:vAlign w:val="bottom"/>
            <w:hideMark/>
          </w:tcPr>
          <w:p w14:paraId="7AD84C82" w14:textId="77777777" w:rsidR="007A4C39" w:rsidRPr="007A4C39" w:rsidRDefault="007A4C39" w:rsidP="00656B24">
            <w:pP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5245</w:t>
            </w:r>
          </w:p>
        </w:tc>
        <w:tc>
          <w:tcPr>
            <w:tcW w:w="1056" w:type="pct"/>
            <w:tcBorders>
              <w:top w:val="single" w:sz="4" w:space="0" w:color="auto"/>
              <w:left w:val="single" w:sz="4" w:space="0" w:color="auto"/>
              <w:bottom w:val="single" w:sz="4" w:space="0" w:color="auto"/>
              <w:right w:val="single" w:sz="4" w:space="0" w:color="auto"/>
            </w:tcBorders>
            <w:noWrap/>
            <w:vAlign w:val="bottom"/>
            <w:hideMark/>
          </w:tcPr>
          <w:p w14:paraId="56FC1C13" w14:textId="77777777" w:rsidR="007A4C39" w:rsidRPr="007A4C39" w:rsidRDefault="007A4C39" w:rsidP="00656B24">
            <w:pP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br/>
              <w:t>$ 0,20</w:t>
            </w:r>
          </w:p>
        </w:tc>
        <w:tc>
          <w:tcPr>
            <w:tcW w:w="860" w:type="pct"/>
            <w:tcBorders>
              <w:top w:val="single" w:sz="4" w:space="0" w:color="auto"/>
              <w:left w:val="single" w:sz="4" w:space="0" w:color="auto"/>
              <w:bottom w:val="single" w:sz="8" w:space="0" w:color="auto"/>
              <w:right w:val="single" w:sz="8" w:space="0" w:color="auto"/>
            </w:tcBorders>
            <w:noWrap/>
            <w:vAlign w:val="bottom"/>
            <w:hideMark/>
          </w:tcPr>
          <w:p w14:paraId="20CDE0B1" w14:textId="77777777" w:rsidR="007A4C39" w:rsidRPr="007A4C39" w:rsidRDefault="007A4C39" w:rsidP="00656B24">
            <w:pPr>
              <w:jc w:val="cente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$1,049,00</w:t>
            </w:r>
          </w:p>
        </w:tc>
      </w:tr>
      <w:tr w:rsidR="007A4C39" w:rsidRPr="007A4C39" w14:paraId="45B9ACD1" w14:textId="77777777" w:rsidTr="00656B24">
        <w:trPr>
          <w:trHeight w:val="315"/>
        </w:trPr>
        <w:tc>
          <w:tcPr>
            <w:tcW w:w="1857" w:type="pct"/>
            <w:tcBorders>
              <w:top w:val="nil"/>
              <w:left w:val="nil"/>
              <w:bottom w:val="nil"/>
              <w:right w:val="nil"/>
            </w:tcBorders>
            <w:noWrap/>
            <w:vAlign w:val="bottom"/>
            <w:hideMark/>
          </w:tcPr>
          <w:p w14:paraId="2DD37736" w14:textId="77777777" w:rsidR="007A4C39" w:rsidRPr="007A4C39" w:rsidRDefault="007A4C39" w:rsidP="00656B24">
            <w:pPr>
              <w:jc w:val="center"/>
              <w:rPr>
                <w:rFonts w:asciiTheme="minorHAnsi" w:hAnsiTheme="minorHAnsi" w:cstheme="minorHAnsi"/>
                <w:color w:val="000000"/>
                <w:sz w:val="20"/>
                <w:szCs w:val="20"/>
                <w:lang w:eastAsia="ja-JP"/>
              </w:rPr>
            </w:pPr>
          </w:p>
        </w:tc>
        <w:tc>
          <w:tcPr>
            <w:tcW w:w="1227" w:type="pct"/>
            <w:tcBorders>
              <w:top w:val="nil"/>
              <w:left w:val="nil"/>
              <w:bottom w:val="nil"/>
              <w:right w:val="nil"/>
            </w:tcBorders>
            <w:noWrap/>
            <w:vAlign w:val="bottom"/>
            <w:hideMark/>
          </w:tcPr>
          <w:p w14:paraId="24912A96" w14:textId="77777777" w:rsidR="007A4C39" w:rsidRPr="007A4C39" w:rsidRDefault="007A4C39" w:rsidP="00656B24">
            <w:pPr>
              <w:rPr>
                <w:rFonts w:asciiTheme="minorHAnsi" w:hAnsiTheme="minorHAnsi" w:cstheme="minorHAnsi"/>
                <w:sz w:val="20"/>
                <w:szCs w:val="20"/>
                <w:lang w:eastAsia="ja-JP"/>
              </w:rPr>
            </w:pPr>
          </w:p>
        </w:tc>
        <w:tc>
          <w:tcPr>
            <w:tcW w:w="1056" w:type="pct"/>
            <w:tcBorders>
              <w:top w:val="nil"/>
              <w:left w:val="single" w:sz="8" w:space="0" w:color="auto"/>
              <w:bottom w:val="single" w:sz="4" w:space="0" w:color="auto"/>
              <w:right w:val="single" w:sz="4" w:space="0" w:color="auto"/>
            </w:tcBorders>
            <w:noWrap/>
            <w:vAlign w:val="bottom"/>
            <w:hideMark/>
          </w:tcPr>
          <w:p w14:paraId="701B7968" w14:textId="77777777" w:rsidR="007A4C39" w:rsidRPr="007A4C39" w:rsidRDefault="007A4C39" w:rsidP="00656B24">
            <w:pP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Sub-Total</w:t>
            </w:r>
          </w:p>
        </w:tc>
        <w:tc>
          <w:tcPr>
            <w:tcW w:w="860" w:type="pct"/>
            <w:tcBorders>
              <w:top w:val="nil"/>
              <w:left w:val="single" w:sz="4" w:space="0" w:color="auto"/>
              <w:bottom w:val="single" w:sz="4" w:space="0" w:color="auto"/>
              <w:right w:val="single" w:sz="8" w:space="0" w:color="auto"/>
            </w:tcBorders>
            <w:noWrap/>
            <w:vAlign w:val="bottom"/>
            <w:hideMark/>
          </w:tcPr>
          <w:p w14:paraId="690D7E78" w14:textId="77777777" w:rsidR="007A4C39" w:rsidRPr="007A4C39" w:rsidRDefault="007A4C39" w:rsidP="00656B24">
            <w:pPr>
              <w:jc w:val="cente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 xml:space="preserve">$1,049,00 </w:t>
            </w:r>
          </w:p>
        </w:tc>
      </w:tr>
      <w:tr w:rsidR="007A4C39" w:rsidRPr="007A4C39" w14:paraId="17BB6AF5" w14:textId="77777777" w:rsidTr="00656B24">
        <w:trPr>
          <w:trHeight w:val="315"/>
        </w:trPr>
        <w:tc>
          <w:tcPr>
            <w:tcW w:w="1857" w:type="pct"/>
            <w:tcBorders>
              <w:top w:val="nil"/>
              <w:left w:val="nil"/>
              <w:bottom w:val="nil"/>
              <w:right w:val="nil"/>
            </w:tcBorders>
            <w:noWrap/>
            <w:vAlign w:val="bottom"/>
            <w:hideMark/>
          </w:tcPr>
          <w:p w14:paraId="7F27A4FD" w14:textId="77777777" w:rsidR="007A4C39" w:rsidRPr="007A4C39" w:rsidRDefault="007A4C39" w:rsidP="00656B24">
            <w:pPr>
              <w:jc w:val="center"/>
              <w:rPr>
                <w:rFonts w:asciiTheme="minorHAnsi" w:hAnsiTheme="minorHAnsi" w:cstheme="minorHAnsi"/>
                <w:color w:val="000000"/>
                <w:sz w:val="20"/>
                <w:szCs w:val="20"/>
                <w:lang w:eastAsia="ja-JP"/>
              </w:rPr>
            </w:pPr>
          </w:p>
        </w:tc>
        <w:tc>
          <w:tcPr>
            <w:tcW w:w="1227" w:type="pct"/>
            <w:tcBorders>
              <w:top w:val="nil"/>
              <w:left w:val="nil"/>
              <w:bottom w:val="nil"/>
              <w:right w:val="nil"/>
            </w:tcBorders>
            <w:noWrap/>
            <w:vAlign w:val="bottom"/>
            <w:hideMark/>
          </w:tcPr>
          <w:p w14:paraId="2EF180A9" w14:textId="77777777" w:rsidR="007A4C39" w:rsidRPr="007A4C39" w:rsidRDefault="007A4C39" w:rsidP="00656B24">
            <w:pPr>
              <w:rPr>
                <w:rFonts w:asciiTheme="minorHAnsi" w:hAnsiTheme="minorHAnsi" w:cstheme="minorHAnsi"/>
                <w:sz w:val="20"/>
                <w:szCs w:val="20"/>
                <w:lang w:eastAsia="ja-JP"/>
              </w:rPr>
            </w:pPr>
          </w:p>
        </w:tc>
        <w:tc>
          <w:tcPr>
            <w:tcW w:w="1056" w:type="pct"/>
            <w:tcBorders>
              <w:top w:val="single" w:sz="4" w:space="0" w:color="auto"/>
              <w:left w:val="single" w:sz="8" w:space="0" w:color="auto"/>
              <w:bottom w:val="single" w:sz="4" w:space="0" w:color="auto"/>
              <w:right w:val="single" w:sz="4" w:space="0" w:color="auto"/>
            </w:tcBorders>
            <w:noWrap/>
            <w:vAlign w:val="bottom"/>
            <w:hideMark/>
          </w:tcPr>
          <w:p w14:paraId="01E1ABE4" w14:textId="77777777" w:rsidR="007A4C39" w:rsidRPr="007A4C39" w:rsidRDefault="007A4C39" w:rsidP="00656B24">
            <w:pP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IVA</w:t>
            </w:r>
          </w:p>
        </w:tc>
        <w:tc>
          <w:tcPr>
            <w:tcW w:w="860" w:type="pct"/>
            <w:tcBorders>
              <w:top w:val="single" w:sz="4" w:space="0" w:color="auto"/>
              <w:left w:val="single" w:sz="4" w:space="0" w:color="auto"/>
              <w:bottom w:val="single" w:sz="4" w:space="0" w:color="auto"/>
              <w:right w:val="single" w:sz="8" w:space="0" w:color="auto"/>
            </w:tcBorders>
            <w:noWrap/>
            <w:vAlign w:val="bottom"/>
            <w:hideMark/>
          </w:tcPr>
          <w:p w14:paraId="498BEACC" w14:textId="77777777" w:rsidR="007A4C39" w:rsidRPr="007A4C39" w:rsidRDefault="007A4C39" w:rsidP="00656B24">
            <w:pPr>
              <w:jc w:val="center"/>
              <w:rPr>
                <w:rFonts w:asciiTheme="minorHAnsi" w:hAnsiTheme="minorHAnsi" w:cstheme="minorHAnsi"/>
                <w:color w:val="000000"/>
                <w:sz w:val="20"/>
                <w:szCs w:val="20"/>
                <w:lang w:eastAsia="ja-JP"/>
              </w:rPr>
            </w:pPr>
            <w:r w:rsidRPr="007A4C39">
              <w:rPr>
                <w:rFonts w:asciiTheme="minorHAnsi" w:hAnsiTheme="minorHAnsi" w:cstheme="minorHAnsi"/>
                <w:color w:val="000000"/>
                <w:sz w:val="20"/>
                <w:szCs w:val="20"/>
                <w:lang w:eastAsia="ja-JP"/>
              </w:rPr>
              <w:t>$125,88</w:t>
            </w:r>
          </w:p>
        </w:tc>
      </w:tr>
      <w:tr w:rsidR="007A4C39" w:rsidRPr="007A4C39" w14:paraId="0BB10526" w14:textId="77777777" w:rsidTr="00656B24">
        <w:trPr>
          <w:trHeight w:val="330"/>
        </w:trPr>
        <w:tc>
          <w:tcPr>
            <w:tcW w:w="1857" w:type="pct"/>
            <w:tcBorders>
              <w:top w:val="nil"/>
              <w:left w:val="nil"/>
              <w:bottom w:val="nil"/>
              <w:right w:val="nil"/>
            </w:tcBorders>
            <w:noWrap/>
            <w:vAlign w:val="bottom"/>
            <w:hideMark/>
          </w:tcPr>
          <w:p w14:paraId="0C02F121" w14:textId="77777777" w:rsidR="007A4C39" w:rsidRPr="007A4C39" w:rsidRDefault="007A4C39" w:rsidP="00656B24">
            <w:pPr>
              <w:jc w:val="center"/>
              <w:rPr>
                <w:rFonts w:asciiTheme="minorHAnsi" w:hAnsiTheme="minorHAnsi" w:cstheme="minorHAnsi"/>
                <w:color w:val="000000"/>
                <w:sz w:val="20"/>
                <w:szCs w:val="20"/>
                <w:lang w:eastAsia="ja-JP"/>
              </w:rPr>
            </w:pPr>
          </w:p>
        </w:tc>
        <w:tc>
          <w:tcPr>
            <w:tcW w:w="1227" w:type="pct"/>
            <w:tcBorders>
              <w:top w:val="nil"/>
              <w:left w:val="nil"/>
              <w:bottom w:val="nil"/>
              <w:right w:val="nil"/>
            </w:tcBorders>
            <w:noWrap/>
            <w:vAlign w:val="bottom"/>
            <w:hideMark/>
          </w:tcPr>
          <w:p w14:paraId="67E93456" w14:textId="77777777" w:rsidR="007A4C39" w:rsidRPr="007A4C39" w:rsidRDefault="007A4C39" w:rsidP="00656B24">
            <w:pPr>
              <w:rPr>
                <w:rFonts w:asciiTheme="minorHAnsi" w:hAnsiTheme="minorHAnsi" w:cstheme="minorHAnsi"/>
                <w:sz w:val="20"/>
                <w:szCs w:val="20"/>
                <w:lang w:eastAsia="ja-JP"/>
              </w:rPr>
            </w:pPr>
          </w:p>
        </w:tc>
        <w:tc>
          <w:tcPr>
            <w:tcW w:w="105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889ADAB" w14:textId="77777777" w:rsidR="007A4C39" w:rsidRPr="007A4C39" w:rsidRDefault="007A4C39" w:rsidP="00656B24">
            <w:pP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Total</w:t>
            </w:r>
          </w:p>
        </w:tc>
        <w:tc>
          <w:tcPr>
            <w:tcW w:w="860" w:type="pct"/>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54D85E93" w14:textId="77777777" w:rsidR="007A4C39" w:rsidRPr="007A4C39" w:rsidRDefault="007A4C39" w:rsidP="00656B24">
            <w:pPr>
              <w:jc w:val="center"/>
              <w:rPr>
                <w:rFonts w:asciiTheme="minorHAnsi" w:hAnsiTheme="minorHAnsi" w:cstheme="minorHAnsi"/>
                <w:b/>
                <w:bCs/>
                <w:color w:val="000000"/>
                <w:sz w:val="20"/>
                <w:szCs w:val="20"/>
                <w:lang w:eastAsia="ja-JP"/>
              </w:rPr>
            </w:pPr>
            <w:r w:rsidRPr="007A4C39">
              <w:rPr>
                <w:rFonts w:asciiTheme="minorHAnsi" w:hAnsiTheme="minorHAnsi" w:cstheme="minorHAnsi"/>
                <w:b/>
                <w:bCs/>
                <w:color w:val="000000"/>
                <w:sz w:val="20"/>
                <w:szCs w:val="20"/>
                <w:lang w:eastAsia="ja-JP"/>
              </w:rPr>
              <w:t>$1,174,88</w:t>
            </w:r>
          </w:p>
        </w:tc>
      </w:tr>
    </w:tbl>
    <w:p w14:paraId="211F2AD2" w14:textId="77777777" w:rsidR="007A4C39" w:rsidRPr="007A4C39" w:rsidRDefault="007A4C39" w:rsidP="007A4C39">
      <w:pPr>
        <w:rPr>
          <w:rFonts w:asciiTheme="minorHAnsi" w:hAnsiTheme="minorHAnsi" w:cstheme="minorHAnsi"/>
          <w:sz w:val="20"/>
          <w:szCs w:val="20"/>
        </w:rPr>
      </w:pPr>
    </w:p>
    <w:p w14:paraId="43BA6D9D" w14:textId="77777777" w:rsidR="007A4C39" w:rsidRPr="007A4C39" w:rsidRDefault="007A4C39" w:rsidP="007A4C39">
      <w:pPr>
        <w:rPr>
          <w:rFonts w:asciiTheme="minorHAnsi" w:hAnsiTheme="minorHAnsi" w:cstheme="minorHAnsi"/>
          <w:sz w:val="20"/>
          <w:szCs w:val="20"/>
        </w:rPr>
      </w:pPr>
    </w:p>
    <w:p w14:paraId="620C0A22" w14:textId="77777777" w:rsidR="007A4C39" w:rsidRPr="007A4C39" w:rsidRDefault="007A4C39" w:rsidP="007A4C39">
      <w:pPr>
        <w:rPr>
          <w:rFonts w:asciiTheme="minorHAnsi" w:hAnsiTheme="minorHAnsi" w:cstheme="minorHAnsi"/>
          <w:b/>
          <w:bCs/>
          <w:sz w:val="20"/>
          <w:szCs w:val="20"/>
        </w:rPr>
      </w:pPr>
      <w:r w:rsidRPr="007A4C39">
        <w:rPr>
          <w:rFonts w:asciiTheme="minorHAnsi" w:hAnsiTheme="minorHAnsi" w:cstheme="minorHAnsi"/>
          <w:b/>
          <w:bCs/>
          <w:sz w:val="20"/>
          <w:szCs w:val="20"/>
        </w:rPr>
        <w:t>Gran Total Inversión Inicial:   $3,497,90 + IVA</w:t>
      </w:r>
    </w:p>
    <w:p w14:paraId="2D877E7D" w14:textId="77777777" w:rsidR="009F1D5E" w:rsidRPr="001F6A49" w:rsidRDefault="009F1D5E" w:rsidP="001B32B9">
      <w:pPr>
        <w:pStyle w:val="Sinespaciado"/>
        <w:jc w:val="both"/>
        <w:rPr>
          <w:rFonts w:ascii="Arial Narrow" w:hAnsi="Arial Narrow"/>
          <w:b/>
          <w:sz w:val="20"/>
          <w:szCs w:val="24"/>
          <w:lang w:val="es-MX"/>
        </w:rPr>
      </w:pPr>
    </w:p>
    <w:p w14:paraId="43FCC716" w14:textId="77777777" w:rsidR="000934CD" w:rsidRDefault="000934CD" w:rsidP="000934CD">
      <w:pPr>
        <w:pStyle w:val="Sinespaciado"/>
        <w:jc w:val="both"/>
        <w:rPr>
          <w:rFonts w:ascii="Arial Narrow" w:hAnsi="Arial Narrow"/>
          <w:b/>
          <w:sz w:val="20"/>
          <w:szCs w:val="24"/>
        </w:rPr>
      </w:pPr>
    </w:p>
    <w:p w14:paraId="38889657" w14:textId="77777777" w:rsidR="001B32B9" w:rsidRDefault="001B32B9" w:rsidP="001B32B9">
      <w:pPr>
        <w:pStyle w:val="Sinespaciado"/>
        <w:rPr>
          <w:rFonts w:ascii="Arial Narrow" w:hAnsi="Arial Narrow"/>
          <w:b/>
          <w:sz w:val="20"/>
          <w:szCs w:val="24"/>
        </w:rPr>
      </w:pPr>
    </w:p>
    <w:p w14:paraId="4D28FBC9" w14:textId="44BC5ADA" w:rsidR="001B32B9" w:rsidRPr="00576E37" w:rsidRDefault="008E755D" w:rsidP="001B32B9">
      <w:pPr>
        <w:pStyle w:val="Sinespaciado"/>
        <w:rPr>
          <w:rFonts w:cstheme="minorHAnsi"/>
          <w:b/>
          <w:sz w:val="20"/>
          <w:szCs w:val="24"/>
        </w:rPr>
      </w:pPr>
      <w:r>
        <w:rPr>
          <w:rFonts w:ascii="Arial Narrow" w:hAnsi="Arial Narrow"/>
          <w:b/>
          <w:sz w:val="20"/>
          <w:szCs w:val="24"/>
        </w:rPr>
        <w:t>CUSTODIA MENSUAL</w:t>
      </w:r>
    </w:p>
    <w:p w14:paraId="3850222A" w14:textId="77777777" w:rsidR="001B32B9" w:rsidRPr="00576E37" w:rsidRDefault="001B32B9" w:rsidP="001B32B9">
      <w:pPr>
        <w:pStyle w:val="Sinespaciado"/>
        <w:rPr>
          <w:rFonts w:cstheme="minorHAnsi"/>
          <w:b/>
          <w:sz w:val="20"/>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2516"/>
        <w:gridCol w:w="2554"/>
        <w:gridCol w:w="2252"/>
        <w:gridCol w:w="1794"/>
      </w:tblGrid>
      <w:tr w:rsidR="00576E37" w:rsidRPr="00576E37" w14:paraId="6694D0D8" w14:textId="77777777" w:rsidTr="00656B24">
        <w:trPr>
          <w:trHeight w:val="315"/>
        </w:trPr>
        <w:tc>
          <w:tcPr>
            <w:tcW w:w="5000" w:type="pct"/>
            <w:gridSpan w:val="4"/>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40D8ADC"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Custodia Mensual</w:t>
            </w:r>
          </w:p>
        </w:tc>
      </w:tr>
      <w:tr w:rsidR="00576E37" w:rsidRPr="00576E37" w14:paraId="425557FF" w14:textId="77777777" w:rsidTr="00656B24">
        <w:trPr>
          <w:trHeight w:val="315"/>
        </w:trPr>
        <w:tc>
          <w:tcPr>
            <w:tcW w:w="1380" w:type="pct"/>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61CCDC6"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Cliente</w:t>
            </w:r>
          </w:p>
        </w:tc>
        <w:tc>
          <w:tcPr>
            <w:tcW w:w="3620" w:type="pct"/>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A0F26EE"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PINTURAS Y QUIMICOS DEL ECUADOR S.A. PYQ</w:t>
            </w:r>
          </w:p>
        </w:tc>
      </w:tr>
      <w:tr w:rsidR="00576E37" w:rsidRPr="00576E37" w14:paraId="0DEF7406" w14:textId="77777777" w:rsidTr="00656B24">
        <w:trPr>
          <w:trHeight w:val="315"/>
        </w:trPr>
        <w:tc>
          <w:tcPr>
            <w:tcW w:w="5000" w:type="pct"/>
            <w:gridSpan w:val="4"/>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F1D9BD0"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Custodia Mensual Física</w:t>
            </w:r>
          </w:p>
        </w:tc>
      </w:tr>
      <w:tr w:rsidR="00576E37" w:rsidRPr="00576E37" w14:paraId="637D06E0" w14:textId="77777777" w:rsidTr="00656B24">
        <w:trPr>
          <w:trHeight w:val="315"/>
        </w:trPr>
        <w:tc>
          <w:tcPr>
            <w:tcW w:w="1380" w:type="pct"/>
            <w:tcBorders>
              <w:top w:val="single" w:sz="4" w:space="0" w:color="auto"/>
              <w:left w:val="single" w:sz="8" w:space="0" w:color="auto"/>
              <w:bottom w:val="single" w:sz="4" w:space="0" w:color="auto"/>
              <w:right w:val="single" w:sz="4" w:space="0" w:color="auto"/>
            </w:tcBorders>
            <w:noWrap/>
            <w:vAlign w:val="bottom"/>
            <w:hideMark/>
          </w:tcPr>
          <w:p w14:paraId="3642CE84"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Descripción</w:t>
            </w:r>
          </w:p>
        </w:tc>
        <w:tc>
          <w:tcPr>
            <w:tcW w:w="1401" w:type="pct"/>
            <w:tcBorders>
              <w:top w:val="single" w:sz="4" w:space="0" w:color="auto"/>
              <w:left w:val="single" w:sz="4" w:space="0" w:color="auto"/>
              <w:bottom w:val="single" w:sz="4" w:space="0" w:color="auto"/>
              <w:right w:val="single" w:sz="4" w:space="0" w:color="auto"/>
            </w:tcBorders>
            <w:noWrap/>
            <w:vAlign w:val="bottom"/>
            <w:hideMark/>
          </w:tcPr>
          <w:p w14:paraId="3BF96A9B"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Volumen</w:t>
            </w:r>
          </w:p>
        </w:tc>
        <w:tc>
          <w:tcPr>
            <w:tcW w:w="1235" w:type="pct"/>
            <w:tcBorders>
              <w:top w:val="single" w:sz="4" w:space="0" w:color="auto"/>
              <w:left w:val="single" w:sz="4" w:space="0" w:color="auto"/>
              <w:bottom w:val="single" w:sz="4" w:space="0" w:color="auto"/>
              <w:right w:val="single" w:sz="4" w:space="0" w:color="auto"/>
            </w:tcBorders>
            <w:noWrap/>
            <w:vAlign w:val="bottom"/>
            <w:hideMark/>
          </w:tcPr>
          <w:p w14:paraId="6A7B8F2D"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Precio Unitario</w:t>
            </w:r>
          </w:p>
        </w:tc>
        <w:tc>
          <w:tcPr>
            <w:tcW w:w="984" w:type="pct"/>
            <w:tcBorders>
              <w:top w:val="single" w:sz="4" w:space="0" w:color="auto"/>
              <w:left w:val="single" w:sz="4" w:space="0" w:color="auto"/>
              <w:bottom w:val="single" w:sz="4" w:space="0" w:color="auto"/>
              <w:right w:val="single" w:sz="8" w:space="0" w:color="auto"/>
            </w:tcBorders>
            <w:noWrap/>
            <w:vAlign w:val="bottom"/>
            <w:hideMark/>
          </w:tcPr>
          <w:p w14:paraId="2130AD82"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Precio Total</w:t>
            </w:r>
          </w:p>
        </w:tc>
      </w:tr>
      <w:tr w:rsidR="00576E37" w:rsidRPr="00576E37" w14:paraId="1DB766AD" w14:textId="77777777" w:rsidTr="00656B24">
        <w:trPr>
          <w:trHeight w:val="330"/>
        </w:trPr>
        <w:tc>
          <w:tcPr>
            <w:tcW w:w="1380" w:type="pct"/>
            <w:tcBorders>
              <w:top w:val="single" w:sz="4" w:space="0" w:color="auto"/>
              <w:left w:val="single" w:sz="8" w:space="0" w:color="auto"/>
              <w:bottom w:val="single" w:sz="8" w:space="0" w:color="auto"/>
              <w:right w:val="single" w:sz="4" w:space="0" w:color="auto"/>
            </w:tcBorders>
            <w:noWrap/>
            <w:vAlign w:val="bottom"/>
            <w:hideMark/>
          </w:tcPr>
          <w:p w14:paraId="4E7DB77C"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sz w:val="20"/>
                <w:szCs w:val="20"/>
              </w:rPr>
              <w:t>Custodia Mensual</w:t>
            </w:r>
          </w:p>
        </w:tc>
        <w:tc>
          <w:tcPr>
            <w:tcW w:w="1401" w:type="pct"/>
            <w:tcBorders>
              <w:top w:val="single" w:sz="4" w:space="0" w:color="auto"/>
              <w:left w:val="single" w:sz="4" w:space="0" w:color="auto"/>
              <w:bottom w:val="single" w:sz="8" w:space="0" w:color="auto"/>
              <w:right w:val="single" w:sz="4" w:space="0" w:color="auto"/>
            </w:tcBorders>
            <w:noWrap/>
            <w:vAlign w:val="bottom"/>
            <w:hideMark/>
          </w:tcPr>
          <w:p w14:paraId="47F4F068"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sz w:val="20"/>
                <w:szCs w:val="20"/>
              </w:rPr>
              <w:t>1049</w:t>
            </w:r>
          </w:p>
        </w:tc>
        <w:tc>
          <w:tcPr>
            <w:tcW w:w="1235" w:type="pct"/>
            <w:tcBorders>
              <w:top w:val="single" w:sz="4" w:space="0" w:color="auto"/>
              <w:left w:val="single" w:sz="4" w:space="0" w:color="auto"/>
              <w:bottom w:val="single" w:sz="8" w:space="0" w:color="auto"/>
              <w:right w:val="single" w:sz="4" w:space="0" w:color="auto"/>
            </w:tcBorders>
            <w:noWrap/>
            <w:vAlign w:val="bottom"/>
            <w:hideMark/>
          </w:tcPr>
          <w:p w14:paraId="1AB78FE3"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color w:val="000000"/>
                <w:sz w:val="20"/>
                <w:szCs w:val="20"/>
                <w:lang w:eastAsia="ja-JP"/>
              </w:rPr>
              <w:t>$0,35</w:t>
            </w:r>
          </w:p>
        </w:tc>
        <w:tc>
          <w:tcPr>
            <w:tcW w:w="984" w:type="pct"/>
            <w:tcBorders>
              <w:top w:val="single" w:sz="4" w:space="0" w:color="auto"/>
              <w:left w:val="single" w:sz="4" w:space="0" w:color="auto"/>
              <w:bottom w:val="single" w:sz="8" w:space="0" w:color="auto"/>
              <w:right w:val="single" w:sz="8" w:space="0" w:color="auto"/>
            </w:tcBorders>
            <w:noWrap/>
            <w:vAlign w:val="bottom"/>
            <w:hideMark/>
          </w:tcPr>
          <w:p w14:paraId="0F17C398"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sz w:val="20"/>
                <w:szCs w:val="20"/>
              </w:rPr>
              <w:t>$367,15</w:t>
            </w:r>
          </w:p>
        </w:tc>
      </w:tr>
      <w:tr w:rsidR="00576E37" w:rsidRPr="00576E37" w14:paraId="68E67CAB" w14:textId="77777777" w:rsidTr="00656B24">
        <w:trPr>
          <w:trHeight w:val="315"/>
        </w:trPr>
        <w:tc>
          <w:tcPr>
            <w:tcW w:w="1380" w:type="pct"/>
            <w:tcBorders>
              <w:top w:val="nil"/>
              <w:left w:val="nil"/>
              <w:bottom w:val="nil"/>
              <w:right w:val="nil"/>
            </w:tcBorders>
            <w:noWrap/>
            <w:vAlign w:val="bottom"/>
            <w:hideMark/>
          </w:tcPr>
          <w:p w14:paraId="1FEAC720" w14:textId="77777777" w:rsidR="00576E37" w:rsidRPr="00576E37" w:rsidRDefault="00576E37" w:rsidP="00656B24">
            <w:pPr>
              <w:jc w:val="center"/>
              <w:rPr>
                <w:rFonts w:asciiTheme="minorHAnsi" w:hAnsiTheme="minorHAnsi" w:cstheme="minorHAnsi"/>
                <w:sz w:val="20"/>
                <w:szCs w:val="20"/>
              </w:rPr>
            </w:pPr>
          </w:p>
        </w:tc>
        <w:tc>
          <w:tcPr>
            <w:tcW w:w="1401" w:type="pct"/>
            <w:tcBorders>
              <w:top w:val="nil"/>
              <w:left w:val="nil"/>
              <w:bottom w:val="nil"/>
              <w:right w:val="nil"/>
            </w:tcBorders>
            <w:noWrap/>
            <w:vAlign w:val="bottom"/>
            <w:hideMark/>
          </w:tcPr>
          <w:p w14:paraId="0CE5ED05" w14:textId="77777777" w:rsidR="00576E37" w:rsidRPr="00576E37" w:rsidRDefault="00576E37" w:rsidP="00656B24">
            <w:pPr>
              <w:jc w:val="center"/>
              <w:rPr>
                <w:rFonts w:asciiTheme="minorHAnsi" w:hAnsiTheme="minorHAnsi" w:cstheme="minorHAnsi"/>
                <w:sz w:val="20"/>
                <w:szCs w:val="20"/>
              </w:rPr>
            </w:pPr>
          </w:p>
        </w:tc>
        <w:tc>
          <w:tcPr>
            <w:tcW w:w="1235" w:type="pct"/>
            <w:tcBorders>
              <w:top w:val="nil"/>
              <w:left w:val="single" w:sz="8" w:space="0" w:color="auto"/>
              <w:bottom w:val="single" w:sz="4" w:space="0" w:color="auto"/>
              <w:right w:val="single" w:sz="4" w:space="0" w:color="auto"/>
            </w:tcBorders>
            <w:noWrap/>
            <w:vAlign w:val="bottom"/>
            <w:hideMark/>
          </w:tcPr>
          <w:p w14:paraId="6BC29CD9"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Sub-Total</w:t>
            </w:r>
          </w:p>
        </w:tc>
        <w:tc>
          <w:tcPr>
            <w:tcW w:w="984" w:type="pct"/>
            <w:tcBorders>
              <w:top w:val="nil"/>
              <w:left w:val="single" w:sz="4" w:space="0" w:color="auto"/>
              <w:bottom w:val="single" w:sz="4" w:space="0" w:color="auto"/>
              <w:right w:val="single" w:sz="8" w:space="0" w:color="auto"/>
            </w:tcBorders>
            <w:noWrap/>
            <w:vAlign w:val="bottom"/>
            <w:hideMark/>
          </w:tcPr>
          <w:p w14:paraId="24082E57"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sz w:val="20"/>
                <w:szCs w:val="20"/>
              </w:rPr>
              <w:t>$367,15</w:t>
            </w:r>
          </w:p>
        </w:tc>
      </w:tr>
      <w:tr w:rsidR="00576E37" w:rsidRPr="00576E37" w14:paraId="65E5C95C" w14:textId="77777777" w:rsidTr="00656B24">
        <w:trPr>
          <w:trHeight w:val="315"/>
        </w:trPr>
        <w:tc>
          <w:tcPr>
            <w:tcW w:w="1380" w:type="pct"/>
            <w:tcBorders>
              <w:top w:val="nil"/>
              <w:left w:val="nil"/>
              <w:bottom w:val="nil"/>
              <w:right w:val="nil"/>
            </w:tcBorders>
            <w:noWrap/>
            <w:vAlign w:val="bottom"/>
            <w:hideMark/>
          </w:tcPr>
          <w:p w14:paraId="6D49ADBF" w14:textId="77777777" w:rsidR="00576E37" w:rsidRPr="00576E37" w:rsidRDefault="00576E37" w:rsidP="00656B24">
            <w:pPr>
              <w:jc w:val="center"/>
              <w:rPr>
                <w:rFonts w:asciiTheme="minorHAnsi" w:hAnsiTheme="minorHAnsi" w:cstheme="minorHAnsi"/>
                <w:sz w:val="20"/>
                <w:szCs w:val="20"/>
              </w:rPr>
            </w:pPr>
          </w:p>
        </w:tc>
        <w:tc>
          <w:tcPr>
            <w:tcW w:w="1401" w:type="pct"/>
            <w:tcBorders>
              <w:top w:val="nil"/>
              <w:left w:val="nil"/>
              <w:bottom w:val="nil"/>
              <w:right w:val="nil"/>
            </w:tcBorders>
            <w:noWrap/>
            <w:vAlign w:val="bottom"/>
            <w:hideMark/>
          </w:tcPr>
          <w:p w14:paraId="3E9B5B5E" w14:textId="77777777" w:rsidR="00576E37" w:rsidRPr="00576E37" w:rsidRDefault="00576E37" w:rsidP="00656B24">
            <w:pPr>
              <w:jc w:val="center"/>
              <w:rPr>
                <w:rFonts w:asciiTheme="minorHAnsi" w:hAnsiTheme="minorHAnsi" w:cstheme="minorHAnsi"/>
                <w:sz w:val="20"/>
                <w:szCs w:val="20"/>
              </w:rPr>
            </w:pPr>
          </w:p>
        </w:tc>
        <w:tc>
          <w:tcPr>
            <w:tcW w:w="1235" w:type="pct"/>
            <w:tcBorders>
              <w:top w:val="single" w:sz="4" w:space="0" w:color="auto"/>
              <w:left w:val="single" w:sz="8" w:space="0" w:color="auto"/>
              <w:bottom w:val="single" w:sz="4" w:space="0" w:color="auto"/>
              <w:right w:val="single" w:sz="4" w:space="0" w:color="auto"/>
            </w:tcBorders>
            <w:noWrap/>
            <w:vAlign w:val="bottom"/>
            <w:hideMark/>
          </w:tcPr>
          <w:p w14:paraId="690CFD0A"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IVA</w:t>
            </w:r>
          </w:p>
        </w:tc>
        <w:tc>
          <w:tcPr>
            <w:tcW w:w="984" w:type="pct"/>
            <w:tcBorders>
              <w:top w:val="single" w:sz="4" w:space="0" w:color="auto"/>
              <w:left w:val="single" w:sz="4" w:space="0" w:color="auto"/>
              <w:bottom w:val="single" w:sz="4" w:space="0" w:color="auto"/>
              <w:right w:val="single" w:sz="8" w:space="0" w:color="auto"/>
            </w:tcBorders>
            <w:noWrap/>
            <w:vAlign w:val="bottom"/>
            <w:hideMark/>
          </w:tcPr>
          <w:p w14:paraId="325444F2" w14:textId="77777777" w:rsidR="00576E37" w:rsidRPr="00576E37" w:rsidRDefault="00576E37" w:rsidP="00656B24">
            <w:pPr>
              <w:jc w:val="center"/>
              <w:rPr>
                <w:rFonts w:asciiTheme="minorHAnsi" w:hAnsiTheme="minorHAnsi" w:cstheme="minorHAnsi"/>
                <w:sz w:val="20"/>
                <w:szCs w:val="20"/>
              </w:rPr>
            </w:pPr>
            <w:r w:rsidRPr="00576E37">
              <w:rPr>
                <w:rFonts w:asciiTheme="minorHAnsi" w:hAnsiTheme="minorHAnsi" w:cstheme="minorHAnsi"/>
                <w:sz w:val="20"/>
                <w:szCs w:val="20"/>
              </w:rPr>
              <w:t>$44,06</w:t>
            </w:r>
          </w:p>
        </w:tc>
      </w:tr>
      <w:tr w:rsidR="00576E37" w:rsidRPr="00576E37" w14:paraId="5E999B28" w14:textId="77777777" w:rsidTr="00656B24">
        <w:trPr>
          <w:trHeight w:val="330"/>
        </w:trPr>
        <w:tc>
          <w:tcPr>
            <w:tcW w:w="1380" w:type="pct"/>
            <w:tcBorders>
              <w:top w:val="nil"/>
              <w:left w:val="nil"/>
              <w:bottom w:val="nil"/>
              <w:right w:val="nil"/>
            </w:tcBorders>
            <w:noWrap/>
            <w:vAlign w:val="bottom"/>
            <w:hideMark/>
          </w:tcPr>
          <w:p w14:paraId="3B6AB945" w14:textId="77777777" w:rsidR="00576E37" w:rsidRPr="00576E37" w:rsidRDefault="00576E37" w:rsidP="00656B24">
            <w:pPr>
              <w:rPr>
                <w:rFonts w:asciiTheme="minorHAnsi" w:hAnsiTheme="minorHAnsi" w:cstheme="minorHAnsi"/>
                <w:sz w:val="20"/>
                <w:szCs w:val="20"/>
              </w:rPr>
            </w:pPr>
          </w:p>
        </w:tc>
        <w:tc>
          <w:tcPr>
            <w:tcW w:w="1401" w:type="pct"/>
            <w:tcBorders>
              <w:top w:val="nil"/>
              <w:left w:val="nil"/>
              <w:bottom w:val="nil"/>
              <w:right w:val="nil"/>
            </w:tcBorders>
            <w:noWrap/>
            <w:vAlign w:val="bottom"/>
            <w:hideMark/>
          </w:tcPr>
          <w:p w14:paraId="085266A9" w14:textId="77777777" w:rsidR="00576E37" w:rsidRPr="00576E37" w:rsidRDefault="00576E37" w:rsidP="00656B24">
            <w:pPr>
              <w:jc w:val="center"/>
              <w:rPr>
                <w:rFonts w:asciiTheme="minorHAnsi" w:hAnsiTheme="minorHAnsi" w:cstheme="minorHAnsi"/>
                <w:sz w:val="20"/>
                <w:szCs w:val="20"/>
              </w:rPr>
            </w:pPr>
          </w:p>
        </w:tc>
        <w:tc>
          <w:tcPr>
            <w:tcW w:w="1235"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C3905A9"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Total</w:t>
            </w:r>
          </w:p>
        </w:tc>
        <w:tc>
          <w:tcPr>
            <w:tcW w:w="984" w:type="pct"/>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129AFAF1" w14:textId="77777777" w:rsidR="00576E37" w:rsidRPr="00576E37" w:rsidRDefault="00576E37" w:rsidP="00656B24">
            <w:pPr>
              <w:jc w:val="center"/>
              <w:rPr>
                <w:rFonts w:asciiTheme="minorHAnsi" w:hAnsiTheme="minorHAnsi" w:cstheme="minorHAnsi"/>
                <w:b/>
                <w:bCs/>
                <w:sz w:val="20"/>
                <w:szCs w:val="20"/>
              </w:rPr>
            </w:pPr>
            <w:r w:rsidRPr="00576E37">
              <w:rPr>
                <w:rFonts w:asciiTheme="minorHAnsi" w:hAnsiTheme="minorHAnsi" w:cstheme="minorHAnsi"/>
                <w:b/>
                <w:bCs/>
                <w:sz w:val="20"/>
                <w:szCs w:val="20"/>
              </w:rPr>
              <w:t>$411,21</w:t>
            </w:r>
          </w:p>
        </w:tc>
      </w:tr>
    </w:tbl>
    <w:p w14:paraId="753B7E6B" w14:textId="77777777" w:rsidR="001B32B9" w:rsidRDefault="001B32B9" w:rsidP="001B32B9">
      <w:pPr>
        <w:pStyle w:val="Sinespaciado"/>
        <w:rPr>
          <w:rFonts w:ascii="Arial Narrow" w:hAnsi="Arial Narrow"/>
          <w:b/>
          <w:sz w:val="20"/>
          <w:szCs w:val="24"/>
        </w:rPr>
      </w:pPr>
    </w:p>
    <w:p w14:paraId="47364037" w14:textId="074A5B32" w:rsidR="008E755D" w:rsidRDefault="008E755D" w:rsidP="001B32B9">
      <w:pPr>
        <w:pStyle w:val="Sinespaciado"/>
        <w:rPr>
          <w:rFonts w:ascii="Arial Narrow" w:hAnsi="Arial Narrow"/>
          <w:b/>
          <w:color w:val="FF0000"/>
          <w:szCs w:val="24"/>
          <w:lang w:val="es-MX"/>
        </w:rPr>
      </w:pPr>
    </w:p>
    <w:p w14:paraId="3B419EF9" w14:textId="72D975CA" w:rsidR="001B32B9" w:rsidRDefault="001B32B9" w:rsidP="001B32B9">
      <w:pPr>
        <w:spacing w:after="200"/>
        <w:rPr>
          <w:rFonts w:ascii="Arial Narrow" w:eastAsia="Calibri" w:hAnsi="Arial Narrow" w:cstheme="minorHAnsi"/>
          <w:b/>
          <w:sz w:val="28"/>
          <w:szCs w:val="28"/>
        </w:rPr>
      </w:pPr>
      <w:r w:rsidRPr="009F7A84">
        <w:rPr>
          <w:rFonts w:ascii="Arial Narrow" w:eastAsia="Calibri" w:hAnsi="Arial Narrow" w:cstheme="minorHAnsi"/>
          <w:b/>
          <w:sz w:val="28"/>
          <w:szCs w:val="28"/>
        </w:rPr>
        <w:t>Tabla De Evolución de Precios Por Custodia Física Mensual:</w:t>
      </w:r>
    </w:p>
    <w:p w14:paraId="07A6777A" w14:textId="77777777" w:rsidR="00F273B5" w:rsidRPr="009F7A84" w:rsidRDefault="00F273B5" w:rsidP="001B32B9">
      <w:pPr>
        <w:spacing w:after="200"/>
        <w:rPr>
          <w:rFonts w:ascii="Arial Narrow" w:eastAsia="Calibri" w:hAnsi="Arial Narrow" w:cstheme="minorHAnsi"/>
          <w:bCs/>
          <w:sz w:val="22"/>
        </w:rPr>
      </w:pPr>
    </w:p>
    <w:tbl>
      <w:tblPr>
        <w:tblW w:w="9540" w:type="dxa"/>
        <w:tblInd w:w="80" w:type="dxa"/>
        <w:tblCellMar>
          <w:top w:w="15" w:type="dxa"/>
          <w:left w:w="70" w:type="dxa"/>
          <w:bottom w:w="15" w:type="dxa"/>
          <w:right w:w="70" w:type="dxa"/>
        </w:tblCellMar>
        <w:tblLook w:val="04A0" w:firstRow="1" w:lastRow="0" w:firstColumn="1" w:lastColumn="0" w:noHBand="0" w:noVBand="1"/>
      </w:tblPr>
      <w:tblGrid>
        <w:gridCol w:w="3180"/>
        <w:gridCol w:w="4846"/>
        <w:gridCol w:w="1514"/>
      </w:tblGrid>
      <w:tr w:rsidR="00F273B5" w:rsidRPr="00F273B5" w14:paraId="5FA825E2" w14:textId="77777777" w:rsidTr="00656B24">
        <w:trPr>
          <w:trHeight w:val="315"/>
        </w:trPr>
        <w:tc>
          <w:tcPr>
            <w:tcW w:w="3180" w:type="dxa"/>
            <w:tcBorders>
              <w:top w:val="single" w:sz="8" w:space="0" w:color="auto"/>
              <w:left w:val="single" w:sz="8" w:space="0" w:color="auto"/>
              <w:bottom w:val="single" w:sz="8" w:space="0" w:color="auto"/>
              <w:right w:val="single" w:sz="8" w:space="0" w:color="auto"/>
            </w:tcBorders>
            <w:shd w:val="clear" w:color="000000" w:fill="8EA9DB"/>
            <w:noWrap/>
            <w:vAlign w:val="center"/>
            <w:hideMark/>
          </w:tcPr>
          <w:p w14:paraId="57FCB204" w14:textId="77777777" w:rsidR="00F273B5" w:rsidRPr="00F273B5" w:rsidRDefault="00F273B5" w:rsidP="00656B24">
            <w:pPr>
              <w:jc w:val="center"/>
              <w:rPr>
                <w:rFonts w:ascii="Arial Narrow" w:hAnsi="Arial Narrow" w:cs="Calibri"/>
                <w:b/>
                <w:bCs/>
                <w:color w:val="000000"/>
                <w:sz w:val="20"/>
                <w:szCs w:val="20"/>
                <w:lang w:eastAsia="ja-JP"/>
              </w:rPr>
            </w:pPr>
            <w:r w:rsidRPr="00F273B5">
              <w:rPr>
                <w:rFonts w:ascii="Arial Narrow" w:hAnsi="Arial Narrow" w:cs="Calibri"/>
                <w:b/>
                <w:bCs/>
                <w:color w:val="000000"/>
                <w:sz w:val="20"/>
                <w:szCs w:val="20"/>
                <w:lang w:eastAsia="ja-JP"/>
              </w:rPr>
              <w:t>Numero de Cajas</w:t>
            </w:r>
          </w:p>
        </w:tc>
        <w:tc>
          <w:tcPr>
            <w:tcW w:w="6360" w:type="dxa"/>
            <w:gridSpan w:val="2"/>
            <w:tcBorders>
              <w:top w:val="single" w:sz="8" w:space="0" w:color="auto"/>
              <w:left w:val="single" w:sz="8" w:space="0" w:color="auto"/>
              <w:bottom w:val="single" w:sz="8" w:space="0" w:color="auto"/>
              <w:right w:val="nil"/>
            </w:tcBorders>
            <w:shd w:val="clear" w:color="000000" w:fill="8EA9DB"/>
            <w:noWrap/>
            <w:vAlign w:val="center"/>
            <w:hideMark/>
          </w:tcPr>
          <w:p w14:paraId="14461534" w14:textId="77777777" w:rsidR="00F273B5" w:rsidRPr="00F273B5" w:rsidRDefault="00F273B5" w:rsidP="00656B24">
            <w:pPr>
              <w:jc w:val="center"/>
              <w:rPr>
                <w:rFonts w:ascii="Arial Narrow" w:hAnsi="Arial Narrow" w:cs="Calibri"/>
                <w:b/>
                <w:bCs/>
                <w:color w:val="000000"/>
                <w:sz w:val="20"/>
                <w:szCs w:val="20"/>
                <w:lang w:eastAsia="ja-JP"/>
              </w:rPr>
            </w:pPr>
            <w:r w:rsidRPr="00F273B5">
              <w:rPr>
                <w:rFonts w:ascii="Arial Narrow" w:hAnsi="Arial Narrow" w:cs="Calibri"/>
                <w:b/>
                <w:bCs/>
                <w:color w:val="000000"/>
                <w:sz w:val="20"/>
                <w:szCs w:val="20"/>
                <w:lang w:eastAsia="ja-JP"/>
              </w:rPr>
              <w:t>Valor</w:t>
            </w:r>
          </w:p>
        </w:tc>
      </w:tr>
      <w:tr w:rsidR="00F273B5" w:rsidRPr="00F273B5" w14:paraId="089DED8C"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50C23F91"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1-100</w:t>
            </w:r>
          </w:p>
        </w:tc>
        <w:tc>
          <w:tcPr>
            <w:tcW w:w="4846" w:type="dxa"/>
            <w:tcBorders>
              <w:top w:val="nil"/>
              <w:left w:val="nil"/>
              <w:bottom w:val="single" w:sz="8" w:space="0" w:color="auto"/>
              <w:right w:val="single" w:sz="8" w:space="0" w:color="auto"/>
            </w:tcBorders>
            <w:noWrap/>
            <w:vAlign w:val="center"/>
            <w:hideMark/>
          </w:tcPr>
          <w:p w14:paraId="470D902B"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$80,00</w:t>
            </w:r>
          </w:p>
        </w:tc>
        <w:tc>
          <w:tcPr>
            <w:tcW w:w="1514" w:type="dxa"/>
            <w:tcBorders>
              <w:top w:val="nil"/>
              <w:left w:val="nil"/>
              <w:bottom w:val="single" w:sz="8" w:space="0" w:color="auto"/>
              <w:right w:val="single" w:sz="8" w:space="0" w:color="auto"/>
            </w:tcBorders>
            <w:noWrap/>
            <w:vAlign w:val="center"/>
            <w:hideMark/>
          </w:tcPr>
          <w:p w14:paraId="6E608A13"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Valor Fijo</w:t>
            </w:r>
          </w:p>
        </w:tc>
      </w:tr>
      <w:tr w:rsidR="00F273B5" w:rsidRPr="00F273B5" w14:paraId="0916875D" w14:textId="77777777" w:rsidTr="00656B24">
        <w:trPr>
          <w:trHeight w:val="345"/>
        </w:trPr>
        <w:tc>
          <w:tcPr>
            <w:tcW w:w="3180" w:type="dxa"/>
            <w:tcBorders>
              <w:top w:val="nil"/>
              <w:left w:val="single" w:sz="8" w:space="0" w:color="auto"/>
              <w:bottom w:val="single" w:sz="8" w:space="0" w:color="auto"/>
              <w:right w:val="single" w:sz="8" w:space="0" w:color="auto"/>
            </w:tcBorders>
            <w:shd w:val="clear" w:color="auto" w:fill="auto"/>
            <w:noWrap/>
            <w:vAlign w:val="center"/>
            <w:hideMark/>
          </w:tcPr>
          <w:p w14:paraId="2DAEC40A"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101-200</w:t>
            </w:r>
          </w:p>
        </w:tc>
        <w:tc>
          <w:tcPr>
            <w:tcW w:w="4846" w:type="dxa"/>
            <w:tcBorders>
              <w:top w:val="nil"/>
              <w:left w:val="nil"/>
              <w:bottom w:val="single" w:sz="8" w:space="0" w:color="auto"/>
              <w:right w:val="single" w:sz="8" w:space="0" w:color="auto"/>
            </w:tcBorders>
            <w:shd w:val="clear" w:color="auto" w:fill="auto"/>
            <w:noWrap/>
            <w:vAlign w:val="center"/>
            <w:hideMark/>
          </w:tcPr>
          <w:p w14:paraId="24A3859B"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$0,75</w:t>
            </w:r>
          </w:p>
        </w:tc>
        <w:tc>
          <w:tcPr>
            <w:tcW w:w="1514" w:type="dxa"/>
            <w:tcBorders>
              <w:top w:val="nil"/>
              <w:left w:val="nil"/>
              <w:bottom w:val="single" w:sz="8" w:space="0" w:color="auto"/>
              <w:right w:val="single" w:sz="8" w:space="0" w:color="auto"/>
            </w:tcBorders>
            <w:shd w:val="clear" w:color="auto" w:fill="auto"/>
            <w:noWrap/>
            <w:vAlign w:val="center"/>
            <w:hideMark/>
          </w:tcPr>
          <w:p w14:paraId="30495A36"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131858D9"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4053A1AC"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201-300</w:t>
            </w:r>
          </w:p>
        </w:tc>
        <w:tc>
          <w:tcPr>
            <w:tcW w:w="4846" w:type="dxa"/>
            <w:tcBorders>
              <w:top w:val="nil"/>
              <w:left w:val="nil"/>
              <w:bottom w:val="single" w:sz="8" w:space="0" w:color="auto"/>
              <w:right w:val="single" w:sz="8" w:space="0" w:color="auto"/>
            </w:tcBorders>
            <w:noWrap/>
            <w:vAlign w:val="center"/>
            <w:hideMark/>
          </w:tcPr>
          <w:p w14:paraId="636E27BD"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$0,65</w:t>
            </w:r>
          </w:p>
        </w:tc>
        <w:tc>
          <w:tcPr>
            <w:tcW w:w="1514" w:type="dxa"/>
            <w:tcBorders>
              <w:top w:val="nil"/>
              <w:left w:val="nil"/>
              <w:bottom w:val="single" w:sz="8" w:space="0" w:color="auto"/>
              <w:right w:val="single" w:sz="8" w:space="0" w:color="auto"/>
            </w:tcBorders>
            <w:noWrap/>
            <w:vAlign w:val="center"/>
            <w:hideMark/>
          </w:tcPr>
          <w:p w14:paraId="13F758DA"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0DCAAAD3"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28153268"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301-500</w:t>
            </w:r>
          </w:p>
        </w:tc>
        <w:tc>
          <w:tcPr>
            <w:tcW w:w="4846" w:type="dxa"/>
            <w:tcBorders>
              <w:top w:val="nil"/>
              <w:left w:val="nil"/>
              <w:bottom w:val="single" w:sz="8" w:space="0" w:color="auto"/>
              <w:right w:val="single" w:sz="8" w:space="0" w:color="auto"/>
            </w:tcBorders>
            <w:noWrap/>
            <w:vAlign w:val="center"/>
            <w:hideMark/>
          </w:tcPr>
          <w:p w14:paraId="503B94C0"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$0,50</w:t>
            </w:r>
          </w:p>
        </w:tc>
        <w:tc>
          <w:tcPr>
            <w:tcW w:w="1514" w:type="dxa"/>
            <w:tcBorders>
              <w:top w:val="nil"/>
              <w:left w:val="nil"/>
              <w:bottom w:val="single" w:sz="8" w:space="0" w:color="auto"/>
              <w:right w:val="single" w:sz="8" w:space="0" w:color="auto"/>
            </w:tcBorders>
            <w:noWrap/>
            <w:vAlign w:val="center"/>
            <w:hideMark/>
          </w:tcPr>
          <w:p w14:paraId="18C662D8"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31CC6EBC"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33081687"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501-700</w:t>
            </w:r>
          </w:p>
        </w:tc>
        <w:tc>
          <w:tcPr>
            <w:tcW w:w="4846" w:type="dxa"/>
            <w:tcBorders>
              <w:top w:val="nil"/>
              <w:left w:val="nil"/>
              <w:bottom w:val="single" w:sz="8" w:space="0" w:color="auto"/>
              <w:right w:val="single" w:sz="8" w:space="0" w:color="auto"/>
            </w:tcBorders>
            <w:noWrap/>
            <w:vAlign w:val="center"/>
            <w:hideMark/>
          </w:tcPr>
          <w:p w14:paraId="58550385"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$0,40</w:t>
            </w:r>
          </w:p>
        </w:tc>
        <w:tc>
          <w:tcPr>
            <w:tcW w:w="1514" w:type="dxa"/>
            <w:tcBorders>
              <w:top w:val="nil"/>
              <w:left w:val="nil"/>
              <w:bottom w:val="single" w:sz="8" w:space="0" w:color="auto"/>
              <w:right w:val="single" w:sz="8" w:space="0" w:color="auto"/>
            </w:tcBorders>
            <w:noWrap/>
            <w:vAlign w:val="center"/>
            <w:hideMark/>
          </w:tcPr>
          <w:p w14:paraId="5074F449"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4345A0A7"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0AC0F073"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701-800</w:t>
            </w:r>
          </w:p>
        </w:tc>
        <w:tc>
          <w:tcPr>
            <w:tcW w:w="4846" w:type="dxa"/>
            <w:tcBorders>
              <w:top w:val="nil"/>
              <w:left w:val="nil"/>
              <w:bottom w:val="single" w:sz="8" w:space="0" w:color="auto"/>
              <w:right w:val="single" w:sz="8" w:space="0" w:color="auto"/>
            </w:tcBorders>
            <w:noWrap/>
            <w:vAlign w:val="center"/>
            <w:hideMark/>
          </w:tcPr>
          <w:p w14:paraId="26D53090"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$0,40</w:t>
            </w:r>
          </w:p>
        </w:tc>
        <w:tc>
          <w:tcPr>
            <w:tcW w:w="1514" w:type="dxa"/>
            <w:tcBorders>
              <w:top w:val="nil"/>
              <w:left w:val="nil"/>
              <w:bottom w:val="single" w:sz="8" w:space="0" w:color="auto"/>
              <w:right w:val="single" w:sz="8" w:space="0" w:color="auto"/>
            </w:tcBorders>
            <w:noWrap/>
            <w:vAlign w:val="center"/>
            <w:hideMark/>
          </w:tcPr>
          <w:p w14:paraId="5BB4D469"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38864946"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6130FEB5"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801-900</w:t>
            </w:r>
          </w:p>
        </w:tc>
        <w:tc>
          <w:tcPr>
            <w:tcW w:w="4846" w:type="dxa"/>
            <w:tcBorders>
              <w:top w:val="nil"/>
              <w:left w:val="nil"/>
              <w:bottom w:val="single" w:sz="8" w:space="0" w:color="auto"/>
              <w:right w:val="single" w:sz="8" w:space="0" w:color="auto"/>
            </w:tcBorders>
            <w:noWrap/>
            <w:vAlign w:val="center"/>
            <w:hideMark/>
          </w:tcPr>
          <w:p w14:paraId="2FA85001"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$0,40</w:t>
            </w:r>
          </w:p>
        </w:tc>
        <w:tc>
          <w:tcPr>
            <w:tcW w:w="1514" w:type="dxa"/>
            <w:tcBorders>
              <w:top w:val="nil"/>
              <w:left w:val="nil"/>
              <w:bottom w:val="single" w:sz="8" w:space="0" w:color="auto"/>
              <w:right w:val="single" w:sz="8" w:space="0" w:color="auto"/>
            </w:tcBorders>
            <w:noWrap/>
            <w:vAlign w:val="center"/>
            <w:hideMark/>
          </w:tcPr>
          <w:p w14:paraId="6711FF91"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7BA51FE9"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12B5D5FA"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901-1000</w:t>
            </w:r>
          </w:p>
        </w:tc>
        <w:tc>
          <w:tcPr>
            <w:tcW w:w="4846" w:type="dxa"/>
            <w:tcBorders>
              <w:top w:val="nil"/>
              <w:left w:val="nil"/>
              <w:bottom w:val="single" w:sz="8" w:space="0" w:color="auto"/>
              <w:right w:val="single" w:sz="8" w:space="0" w:color="auto"/>
            </w:tcBorders>
            <w:noWrap/>
            <w:vAlign w:val="center"/>
            <w:hideMark/>
          </w:tcPr>
          <w:p w14:paraId="64DE9F9A"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$0,38</w:t>
            </w:r>
          </w:p>
        </w:tc>
        <w:tc>
          <w:tcPr>
            <w:tcW w:w="1514" w:type="dxa"/>
            <w:tcBorders>
              <w:top w:val="nil"/>
              <w:left w:val="nil"/>
              <w:bottom w:val="single" w:sz="8" w:space="0" w:color="auto"/>
              <w:right w:val="single" w:sz="8" w:space="0" w:color="auto"/>
            </w:tcBorders>
            <w:noWrap/>
            <w:vAlign w:val="center"/>
            <w:hideMark/>
          </w:tcPr>
          <w:p w14:paraId="4B9DB13C"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7E76366A"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08C63B0A"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1001-2000</w:t>
            </w:r>
          </w:p>
        </w:tc>
        <w:tc>
          <w:tcPr>
            <w:tcW w:w="4846" w:type="dxa"/>
            <w:tcBorders>
              <w:top w:val="nil"/>
              <w:left w:val="nil"/>
              <w:bottom w:val="single" w:sz="8" w:space="0" w:color="auto"/>
              <w:right w:val="single" w:sz="8" w:space="0" w:color="auto"/>
            </w:tcBorders>
            <w:noWrap/>
            <w:vAlign w:val="center"/>
            <w:hideMark/>
          </w:tcPr>
          <w:p w14:paraId="37D398D1"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$0,35</w:t>
            </w:r>
          </w:p>
        </w:tc>
        <w:tc>
          <w:tcPr>
            <w:tcW w:w="1514" w:type="dxa"/>
            <w:tcBorders>
              <w:top w:val="nil"/>
              <w:left w:val="nil"/>
              <w:bottom w:val="single" w:sz="8" w:space="0" w:color="auto"/>
              <w:right w:val="single" w:sz="8" w:space="0" w:color="auto"/>
            </w:tcBorders>
            <w:noWrap/>
            <w:vAlign w:val="center"/>
            <w:hideMark/>
          </w:tcPr>
          <w:p w14:paraId="4B9A6DE1"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7DB389D3" w14:textId="77777777" w:rsidTr="00656B24">
        <w:trPr>
          <w:trHeight w:val="345"/>
        </w:trPr>
        <w:tc>
          <w:tcPr>
            <w:tcW w:w="3180" w:type="dxa"/>
            <w:tcBorders>
              <w:top w:val="nil"/>
              <w:left w:val="single" w:sz="8" w:space="0" w:color="auto"/>
              <w:bottom w:val="single" w:sz="8" w:space="0" w:color="auto"/>
              <w:right w:val="single" w:sz="8" w:space="0" w:color="auto"/>
            </w:tcBorders>
            <w:noWrap/>
            <w:vAlign w:val="center"/>
            <w:hideMark/>
          </w:tcPr>
          <w:p w14:paraId="18126D02"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2001-3000</w:t>
            </w:r>
          </w:p>
        </w:tc>
        <w:tc>
          <w:tcPr>
            <w:tcW w:w="4846" w:type="dxa"/>
            <w:tcBorders>
              <w:top w:val="nil"/>
              <w:left w:val="nil"/>
              <w:bottom w:val="single" w:sz="8" w:space="0" w:color="auto"/>
              <w:right w:val="single" w:sz="8" w:space="0" w:color="auto"/>
            </w:tcBorders>
            <w:noWrap/>
            <w:vAlign w:val="center"/>
            <w:hideMark/>
          </w:tcPr>
          <w:p w14:paraId="15EC99CE"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$0,30</w:t>
            </w:r>
          </w:p>
        </w:tc>
        <w:tc>
          <w:tcPr>
            <w:tcW w:w="1514" w:type="dxa"/>
            <w:tcBorders>
              <w:top w:val="nil"/>
              <w:left w:val="nil"/>
              <w:bottom w:val="single" w:sz="8" w:space="0" w:color="auto"/>
              <w:right w:val="single" w:sz="8" w:space="0" w:color="auto"/>
            </w:tcBorders>
            <w:noWrap/>
            <w:vAlign w:val="center"/>
            <w:hideMark/>
          </w:tcPr>
          <w:p w14:paraId="30D53087"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r w:rsidR="00F273B5" w:rsidRPr="00F273B5" w14:paraId="6D151F6D" w14:textId="77777777" w:rsidTr="00F273B5">
        <w:trPr>
          <w:trHeight w:val="345"/>
        </w:trPr>
        <w:tc>
          <w:tcPr>
            <w:tcW w:w="3180" w:type="dxa"/>
            <w:tcBorders>
              <w:top w:val="nil"/>
              <w:left w:val="single" w:sz="8" w:space="0" w:color="auto"/>
              <w:bottom w:val="single" w:sz="8" w:space="0" w:color="auto"/>
              <w:right w:val="single" w:sz="8" w:space="0" w:color="auto"/>
            </w:tcBorders>
            <w:shd w:val="clear" w:color="auto" w:fill="auto"/>
            <w:noWrap/>
            <w:vAlign w:val="center"/>
            <w:hideMark/>
          </w:tcPr>
          <w:p w14:paraId="6BBB5B3C"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 xml:space="preserve">MAS DE 3000 </w:t>
            </w:r>
          </w:p>
        </w:tc>
        <w:tc>
          <w:tcPr>
            <w:tcW w:w="4846" w:type="dxa"/>
            <w:tcBorders>
              <w:top w:val="nil"/>
              <w:left w:val="nil"/>
              <w:bottom w:val="single" w:sz="8" w:space="0" w:color="auto"/>
              <w:right w:val="single" w:sz="8" w:space="0" w:color="auto"/>
            </w:tcBorders>
            <w:shd w:val="clear" w:color="auto" w:fill="auto"/>
            <w:noWrap/>
            <w:vAlign w:val="center"/>
            <w:hideMark/>
          </w:tcPr>
          <w:p w14:paraId="0DA8091B" w14:textId="77777777" w:rsidR="00F273B5" w:rsidRPr="00F273B5" w:rsidRDefault="00F273B5" w:rsidP="00656B24">
            <w:pPr>
              <w:jc w:val="right"/>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SE REVISARÁ A CASO A CASO</w:t>
            </w:r>
          </w:p>
        </w:tc>
        <w:tc>
          <w:tcPr>
            <w:tcW w:w="1514" w:type="dxa"/>
            <w:tcBorders>
              <w:top w:val="nil"/>
              <w:left w:val="nil"/>
              <w:bottom w:val="single" w:sz="8" w:space="0" w:color="auto"/>
              <w:right w:val="single" w:sz="8" w:space="0" w:color="auto"/>
            </w:tcBorders>
            <w:shd w:val="clear" w:color="auto" w:fill="auto"/>
            <w:noWrap/>
            <w:vAlign w:val="center"/>
            <w:hideMark/>
          </w:tcPr>
          <w:p w14:paraId="0272117A" w14:textId="77777777" w:rsidR="00F273B5" w:rsidRPr="00F273B5" w:rsidRDefault="00F273B5" w:rsidP="00656B24">
            <w:pPr>
              <w:jc w:val="center"/>
              <w:rPr>
                <w:rFonts w:ascii="Arial Narrow" w:hAnsi="Arial Narrow" w:cs="Calibri"/>
                <w:color w:val="000000"/>
                <w:sz w:val="20"/>
                <w:szCs w:val="20"/>
                <w:lang w:eastAsia="ja-JP"/>
              </w:rPr>
            </w:pPr>
            <w:r w:rsidRPr="00F273B5">
              <w:rPr>
                <w:rFonts w:ascii="Arial Narrow" w:hAnsi="Arial Narrow" w:cs="Calibri"/>
                <w:color w:val="000000"/>
                <w:sz w:val="20"/>
                <w:szCs w:val="20"/>
                <w:lang w:eastAsia="ja-JP"/>
              </w:rPr>
              <w:t>X Unidad</w:t>
            </w:r>
          </w:p>
        </w:tc>
      </w:tr>
    </w:tbl>
    <w:p w14:paraId="5F7C9CCF" w14:textId="77777777" w:rsidR="001B32B9" w:rsidRPr="00E5559B" w:rsidRDefault="001B32B9" w:rsidP="001B32B9">
      <w:pPr>
        <w:spacing w:after="259" w:line="259" w:lineRule="auto"/>
        <w:rPr>
          <w:b/>
        </w:rPr>
      </w:pPr>
    </w:p>
    <w:p w14:paraId="0F8A551A" w14:textId="77777777" w:rsidR="001B32B9" w:rsidRDefault="001B32B9" w:rsidP="001B32B9">
      <w:pPr>
        <w:pStyle w:val="Sinespaciado"/>
        <w:rPr>
          <w:rFonts w:ascii="Arial Narrow" w:hAnsi="Arial Narrow"/>
          <w:b/>
          <w:sz w:val="20"/>
          <w:szCs w:val="24"/>
        </w:rPr>
      </w:pPr>
    </w:p>
    <w:p w14:paraId="48EF8CA7" w14:textId="77777777" w:rsidR="001B32B9" w:rsidRPr="003D5F9E" w:rsidRDefault="001B32B9" w:rsidP="001B32B9">
      <w:pPr>
        <w:pStyle w:val="Ttulo1"/>
        <w:jc w:val="both"/>
        <w:rPr>
          <w:rFonts w:ascii="Arial Narrow" w:hAnsi="Arial Narrow" w:cs="Calibri"/>
          <w:sz w:val="22"/>
          <w:szCs w:val="22"/>
          <w:lang w:eastAsia="es-EC"/>
        </w:rPr>
      </w:pPr>
      <w:r w:rsidRPr="003D5F9E">
        <w:rPr>
          <w:rFonts w:ascii="Arial Narrow" w:hAnsi="Arial Narrow"/>
          <w:sz w:val="22"/>
          <w:szCs w:val="22"/>
        </w:rPr>
        <w:t>Forma de Pago</w:t>
      </w:r>
    </w:p>
    <w:p w14:paraId="28F3C414" w14:textId="1AD7601C" w:rsidR="001B32B9" w:rsidRPr="003D5F9E" w:rsidRDefault="001B32B9" w:rsidP="001B32B9">
      <w:pPr>
        <w:pStyle w:val="Sinespaciado"/>
        <w:numPr>
          <w:ilvl w:val="0"/>
          <w:numId w:val="3"/>
        </w:numPr>
        <w:tabs>
          <w:tab w:val="left" w:pos="5670"/>
        </w:tabs>
        <w:ind w:right="4"/>
        <w:jc w:val="both"/>
        <w:rPr>
          <w:rFonts w:ascii="Arial Narrow" w:hAnsi="Arial Narrow" w:cs="Arial"/>
        </w:rPr>
      </w:pPr>
      <w:r w:rsidRPr="003D5F9E">
        <w:rPr>
          <w:rFonts w:ascii="Arial Narrow" w:hAnsi="Arial Narrow" w:cs="Arial"/>
          <w:b/>
          <w:bCs/>
        </w:rPr>
        <w:t xml:space="preserve">Inversión Inicial. </w:t>
      </w:r>
      <w:r w:rsidR="008E755D">
        <w:rPr>
          <w:rFonts w:ascii="Arial Narrow" w:hAnsi="Arial Narrow" w:cs="Arial"/>
          <w:b/>
          <w:bCs/>
        </w:rPr>
        <w:t>–</w:t>
      </w:r>
      <w:r w:rsidRPr="003D5F9E">
        <w:rPr>
          <w:rFonts w:ascii="Arial Narrow" w:hAnsi="Arial Narrow" w:cs="Arial"/>
        </w:rPr>
        <w:t xml:space="preserve"> Se elabora una Factura por el 100% la misma que será cancelada de la siguiente manera:</w:t>
      </w:r>
    </w:p>
    <w:p w14:paraId="2AB5EBD7" w14:textId="4B3D5F3B" w:rsidR="001B32B9" w:rsidRPr="003D5F9E" w:rsidRDefault="00FA0460" w:rsidP="001B32B9">
      <w:pPr>
        <w:pStyle w:val="Sinespaciado"/>
        <w:numPr>
          <w:ilvl w:val="0"/>
          <w:numId w:val="4"/>
        </w:numPr>
        <w:tabs>
          <w:tab w:val="left" w:pos="5670"/>
        </w:tabs>
        <w:ind w:right="4"/>
        <w:jc w:val="both"/>
        <w:rPr>
          <w:rFonts w:ascii="Arial Narrow" w:hAnsi="Arial Narrow" w:cs="Arial"/>
        </w:rPr>
      </w:pPr>
      <w:r>
        <w:rPr>
          <w:rFonts w:ascii="Arial Narrow" w:hAnsi="Arial Narrow" w:cs="Arial"/>
        </w:rPr>
        <w:t>30</w:t>
      </w:r>
      <w:r w:rsidR="001B32B9" w:rsidRPr="003D5F9E">
        <w:rPr>
          <w:rFonts w:ascii="Arial Narrow" w:hAnsi="Arial Narrow" w:cs="Arial"/>
        </w:rPr>
        <w:t>% Aprobación de propuesta</w:t>
      </w:r>
    </w:p>
    <w:p w14:paraId="20254FE7" w14:textId="153E7922" w:rsidR="001B32B9" w:rsidRDefault="00FA0460" w:rsidP="001B32B9">
      <w:pPr>
        <w:pStyle w:val="Sinespaciado"/>
        <w:numPr>
          <w:ilvl w:val="0"/>
          <w:numId w:val="4"/>
        </w:numPr>
        <w:tabs>
          <w:tab w:val="left" w:pos="5670"/>
        </w:tabs>
        <w:ind w:right="4"/>
        <w:jc w:val="both"/>
        <w:rPr>
          <w:rFonts w:ascii="Arial Narrow" w:hAnsi="Arial Narrow" w:cs="Arial"/>
        </w:rPr>
      </w:pPr>
      <w:r>
        <w:rPr>
          <w:rFonts w:ascii="Arial Narrow" w:hAnsi="Arial Narrow" w:cs="Arial"/>
        </w:rPr>
        <w:t>35</w:t>
      </w:r>
      <w:r w:rsidR="001B32B9" w:rsidRPr="003D5F9E">
        <w:rPr>
          <w:rFonts w:ascii="Arial Narrow" w:hAnsi="Arial Narrow" w:cs="Arial"/>
        </w:rPr>
        <w:t xml:space="preserve">% </w:t>
      </w:r>
      <w:r>
        <w:rPr>
          <w:rFonts w:ascii="Arial Narrow" w:hAnsi="Arial Narrow" w:cs="Arial"/>
        </w:rPr>
        <w:t>30 días después del inicio del proyecto</w:t>
      </w:r>
    </w:p>
    <w:p w14:paraId="28C59B16" w14:textId="0AA1952A" w:rsidR="00FA0460" w:rsidRPr="003D5F9E" w:rsidRDefault="00FA0460" w:rsidP="001B32B9">
      <w:pPr>
        <w:pStyle w:val="Sinespaciado"/>
        <w:numPr>
          <w:ilvl w:val="0"/>
          <w:numId w:val="4"/>
        </w:numPr>
        <w:tabs>
          <w:tab w:val="left" w:pos="5670"/>
        </w:tabs>
        <w:ind w:right="4"/>
        <w:jc w:val="both"/>
        <w:rPr>
          <w:rFonts w:ascii="Arial Narrow" w:hAnsi="Arial Narrow" w:cs="Arial"/>
        </w:rPr>
      </w:pPr>
      <w:r>
        <w:rPr>
          <w:rFonts w:ascii="Arial Narrow" w:hAnsi="Arial Narrow" w:cs="Arial"/>
        </w:rPr>
        <w:t>35% al finalizar el proyecto</w:t>
      </w:r>
    </w:p>
    <w:p w14:paraId="3EDE7B19" w14:textId="77777777" w:rsidR="001B32B9" w:rsidRPr="00496561" w:rsidRDefault="001B32B9" w:rsidP="001B32B9">
      <w:pPr>
        <w:pStyle w:val="Sinespaciado"/>
        <w:rPr>
          <w:rFonts w:ascii="Arial Narrow" w:hAnsi="Arial Narrow"/>
          <w:b/>
          <w:szCs w:val="24"/>
          <w:lang w:val="es-MX"/>
        </w:rPr>
      </w:pPr>
    </w:p>
    <w:p w14:paraId="782556E7" w14:textId="77777777" w:rsidR="001B32B9" w:rsidRPr="004533A6" w:rsidRDefault="001B32B9" w:rsidP="001B32B9">
      <w:pPr>
        <w:pStyle w:val="Sinespaciado"/>
        <w:rPr>
          <w:rFonts w:ascii="Arial Narrow" w:hAnsi="Arial Narrow"/>
          <w:b/>
          <w:sz w:val="20"/>
          <w:szCs w:val="24"/>
        </w:rPr>
      </w:pPr>
    </w:p>
    <w:p w14:paraId="4B83E08A" w14:textId="77777777" w:rsidR="001B32B9" w:rsidRPr="004533A6" w:rsidRDefault="001B32B9" w:rsidP="001B32B9">
      <w:pPr>
        <w:pStyle w:val="Sinespaciado"/>
        <w:rPr>
          <w:rFonts w:ascii="Arial Narrow" w:hAnsi="Arial Narrow"/>
          <w:b/>
          <w:sz w:val="20"/>
          <w:szCs w:val="24"/>
        </w:rPr>
      </w:pPr>
    </w:p>
    <w:p w14:paraId="1D49FB75" w14:textId="22323B61" w:rsidR="001B32B9" w:rsidRPr="00A74B65" w:rsidRDefault="001B32B9" w:rsidP="001B32B9">
      <w:pPr>
        <w:pStyle w:val="Sinespaciado"/>
        <w:numPr>
          <w:ilvl w:val="0"/>
          <w:numId w:val="3"/>
        </w:numPr>
        <w:tabs>
          <w:tab w:val="left" w:pos="5670"/>
        </w:tabs>
        <w:spacing w:line="276" w:lineRule="auto"/>
        <w:ind w:right="4"/>
        <w:jc w:val="both"/>
        <w:rPr>
          <w:rFonts w:ascii="Arial Narrow" w:hAnsi="Arial Narrow"/>
          <w:sz w:val="32"/>
          <w:szCs w:val="24"/>
          <w:lang w:val="es-ES"/>
        </w:rPr>
      </w:pPr>
      <w:r w:rsidRPr="00B571B5">
        <w:rPr>
          <w:rFonts w:ascii="Arial Narrow" w:hAnsi="Arial Narrow"/>
          <w:b/>
          <w:sz w:val="24"/>
          <w:szCs w:val="24"/>
        </w:rPr>
        <w:t xml:space="preserve">Inversión Mensual. </w:t>
      </w:r>
      <w:r w:rsidR="008E755D" w:rsidRPr="00B571B5">
        <w:rPr>
          <w:rFonts w:ascii="Arial Narrow" w:hAnsi="Arial Narrow"/>
          <w:b/>
          <w:sz w:val="24"/>
          <w:szCs w:val="24"/>
        </w:rPr>
        <w:t>–</w:t>
      </w:r>
      <w:r w:rsidRPr="00B571B5">
        <w:rPr>
          <w:rFonts w:ascii="Arial Narrow" w:hAnsi="Arial Narrow"/>
          <w:b/>
          <w:sz w:val="24"/>
          <w:szCs w:val="24"/>
        </w:rPr>
        <w:t xml:space="preserve"> </w:t>
      </w:r>
      <w:r w:rsidRPr="00B571B5">
        <w:rPr>
          <w:rFonts w:ascii="Arial Narrow" w:hAnsi="Arial Narrow"/>
          <w:szCs w:val="24"/>
        </w:rPr>
        <w:t xml:space="preserve">La factura se emite cada quince del mes en curso por la cantidad de cajas en custodias y Servicios Solicitados a </w:t>
      </w:r>
      <w:r w:rsidRPr="00B571B5">
        <w:rPr>
          <w:rFonts w:ascii="Arial Narrow" w:hAnsi="Arial Narrow"/>
          <w:b/>
          <w:szCs w:val="24"/>
        </w:rPr>
        <w:t>DataSolutions S.A.</w:t>
      </w:r>
      <w:r w:rsidRPr="00B571B5">
        <w:rPr>
          <w:rFonts w:ascii="Arial Narrow" w:hAnsi="Arial Narrow"/>
          <w:szCs w:val="24"/>
        </w:rPr>
        <w:t xml:space="preserve"> </w:t>
      </w:r>
    </w:p>
    <w:p w14:paraId="621F526B" w14:textId="77777777" w:rsidR="00A74B65" w:rsidRPr="00B571B5" w:rsidRDefault="00A74B65" w:rsidP="00A74B65">
      <w:pPr>
        <w:pStyle w:val="Sinespaciado"/>
        <w:tabs>
          <w:tab w:val="left" w:pos="5670"/>
        </w:tabs>
        <w:spacing w:line="276" w:lineRule="auto"/>
        <w:ind w:left="720" w:right="4"/>
        <w:jc w:val="both"/>
        <w:rPr>
          <w:rFonts w:ascii="Arial Narrow" w:hAnsi="Arial Narrow"/>
          <w:sz w:val="32"/>
          <w:szCs w:val="24"/>
          <w:lang w:val="es-ES"/>
        </w:rPr>
      </w:pPr>
    </w:p>
    <w:p w14:paraId="7C1CCCE7" w14:textId="04C0EFEC" w:rsidR="00B571B5" w:rsidRPr="00A472FF" w:rsidRDefault="00B571B5" w:rsidP="001B32B9">
      <w:pPr>
        <w:pStyle w:val="Sinespaciado"/>
        <w:numPr>
          <w:ilvl w:val="0"/>
          <w:numId w:val="3"/>
        </w:numPr>
        <w:tabs>
          <w:tab w:val="left" w:pos="5670"/>
        </w:tabs>
        <w:spacing w:line="276" w:lineRule="auto"/>
        <w:ind w:right="4"/>
        <w:jc w:val="both"/>
        <w:rPr>
          <w:rFonts w:ascii="Arial Narrow" w:hAnsi="Arial Narrow"/>
          <w:b/>
          <w:bCs/>
          <w:sz w:val="32"/>
          <w:szCs w:val="24"/>
          <w:lang w:val="es-ES"/>
        </w:rPr>
      </w:pPr>
      <w:r w:rsidRPr="00A472FF">
        <w:rPr>
          <w:rFonts w:ascii="Arial Narrow" w:hAnsi="Arial Narrow"/>
          <w:b/>
          <w:bCs/>
          <w:sz w:val="24"/>
          <w:szCs w:val="24"/>
        </w:rPr>
        <w:t xml:space="preserve">Y el cliente cancela </w:t>
      </w:r>
      <w:r w:rsidR="00A74B65">
        <w:rPr>
          <w:rFonts w:ascii="Arial Narrow" w:hAnsi="Arial Narrow"/>
          <w:b/>
          <w:bCs/>
          <w:sz w:val="24"/>
          <w:szCs w:val="24"/>
        </w:rPr>
        <w:t>con 30 días de crédito.</w:t>
      </w:r>
    </w:p>
    <w:p w14:paraId="3A406B81" w14:textId="77777777" w:rsidR="001B32B9" w:rsidRPr="004533A6" w:rsidRDefault="001B32B9" w:rsidP="001B32B9">
      <w:pPr>
        <w:pStyle w:val="Sinespaciado"/>
        <w:ind w:right="4"/>
        <w:jc w:val="center"/>
        <w:rPr>
          <w:rFonts w:ascii="Arial Narrow" w:hAnsi="Arial Narrow"/>
          <w:b/>
          <w:i/>
          <w:noProof/>
          <w:sz w:val="24"/>
          <w:szCs w:val="24"/>
          <w:lang w:val="es-ES" w:eastAsia="es-EC"/>
        </w:rPr>
      </w:pPr>
    </w:p>
    <w:p w14:paraId="54690FF3" w14:textId="35603F52" w:rsidR="001B32B9" w:rsidRDefault="001B32B9" w:rsidP="001B32B9">
      <w:pPr>
        <w:pStyle w:val="Sinespaciado"/>
        <w:tabs>
          <w:tab w:val="left" w:pos="5670"/>
        </w:tabs>
        <w:spacing w:line="276" w:lineRule="auto"/>
        <w:ind w:right="4"/>
        <w:jc w:val="center"/>
        <w:rPr>
          <w:rFonts w:ascii="Arial Narrow" w:hAnsi="Arial Narrow"/>
          <w:b/>
          <w:sz w:val="20"/>
          <w:szCs w:val="20"/>
          <w:u w:val="single"/>
        </w:rPr>
      </w:pPr>
    </w:p>
    <w:p w14:paraId="4869F10C" w14:textId="23514568" w:rsidR="00B571B5"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7FE07DC5" w14:textId="6245EA59" w:rsidR="00B571B5"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2F3C34DF" w14:textId="33C50F00" w:rsidR="00B571B5"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29DD517C" w14:textId="2A8BDDC3" w:rsidR="00B571B5"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52C741E7" w14:textId="4138205F" w:rsidR="00B571B5"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213EB41B" w14:textId="77777777" w:rsidR="00B571B5" w:rsidRPr="00A028BC" w:rsidRDefault="00B571B5" w:rsidP="001B32B9">
      <w:pPr>
        <w:pStyle w:val="Sinespaciado"/>
        <w:tabs>
          <w:tab w:val="left" w:pos="5670"/>
        </w:tabs>
        <w:spacing w:line="276" w:lineRule="auto"/>
        <w:ind w:right="4"/>
        <w:jc w:val="center"/>
        <w:rPr>
          <w:rFonts w:ascii="Arial Narrow" w:hAnsi="Arial Narrow"/>
          <w:b/>
          <w:sz w:val="20"/>
          <w:szCs w:val="20"/>
          <w:u w:val="single"/>
        </w:rPr>
      </w:pPr>
    </w:p>
    <w:p w14:paraId="6920C68A" w14:textId="77777777" w:rsidR="005A52A7" w:rsidRDefault="005A52A7" w:rsidP="001B32B9">
      <w:pPr>
        <w:pStyle w:val="Sinespaciado"/>
        <w:tabs>
          <w:tab w:val="left" w:pos="5670"/>
        </w:tabs>
        <w:spacing w:line="276" w:lineRule="auto"/>
        <w:ind w:right="4"/>
        <w:jc w:val="center"/>
        <w:rPr>
          <w:rFonts w:ascii="Arial Narrow" w:hAnsi="Arial Narrow"/>
          <w:b/>
          <w:sz w:val="32"/>
          <w:szCs w:val="24"/>
          <w:u w:val="single"/>
        </w:rPr>
      </w:pPr>
    </w:p>
    <w:p w14:paraId="7D8A32AF" w14:textId="77777777" w:rsidR="00A472FF" w:rsidRDefault="00A472FF" w:rsidP="001B32B9">
      <w:pPr>
        <w:pStyle w:val="Sinespaciado"/>
        <w:tabs>
          <w:tab w:val="left" w:pos="5670"/>
        </w:tabs>
        <w:spacing w:line="276" w:lineRule="auto"/>
        <w:ind w:right="4"/>
        <w:jc w:val="center"/>
        <w:rPr>
          <w:rFonts w:ascii="Arial Narrow" w:hAnsi="Arial Narrow"/>
          <w:b/>
          <w:sz w:val="32"/>
          <w:szCs w:val="24"/>
          <w:u w:val="single"/>
        </w:rPr>
      </w:pPr>
    </w:p>
    <w:p w14:paraId="252FB910" w14:textId="77777777" w:rsidR="005A52A7" w:rsidRDefault="005A52A7" w:rsidP="001B32B9">
      <w:pPr>
        <w:pStyle w:val="Sinespaciado"/>
        <w:tabs>
          <w:tab w:val="left" w:pos="5670"/>
        </w:tabs>
        <w:spacing w:line="276" w:lineRule="auto"/>
        <w:ind w:right="4"/>
        <w:jc w:val="center"/>
        <w:rPr>
          <w:rFonts w:ascii="Arial Narrow" w:hAnsi="Arial Narrow"/>
          <w:b/>
          <w:sz w:val="32"/>
          <w:szCs w:val="24"/>
          <w:u w:val="single"/>
        </w:rPr>
      </w:pPr>
    </w:p>
    <w:p w14:paraId="5D95C02E" w14:textId="46177520" w:rsidR="001B32B9" w:rsidRDefault="001B32B9" w:rsidP="001B32B9">
      <w:pPr>
        <w:pStyle w:val="Sinespaciado"/>
        <w:tabs>
          <w:tab w:val="left" w:pos="5670"/>
        </w:tabs>
        <w:spacing w:line="276" w:lineRule="auto"/>
        <w:ind w:right="4"/>
        <w:jc w:val="center"/>
        <w:rPr>
          <w:rFonts w:ascii="Arial Narrow" w:hAnsi="Arial Narrow"/>
          <w:b/>
          <w:sz w:val="32"/>
          <w:szCs w:val="24"/>
          <w:u w:val="single"/>
        </w:rPr>
      </w:pPr>
      <w:r w:rsidRPr="004533A6">
        <w:rPr>
          <w:rFonts w:ascii="Arial Narrow" w:hAnsi="Arial Narrow"/>
          <w:b/>
          <w:sz w:val="32"/>
          <w:szCs w:val="24"/>
          <w:u w:val="single"/>
        </w:rPr>
        <w:t xml:space="preserve">Servicios Adicionales de Data Solutions </w:t>
      </w:r>
    </w:p>
    <w:p w14:paraId="0CF51E13" w14:textId="77777777" w:rsidR="005A52A7" w:rsidRDefault="005A52A7" w:rsidP="001B32B9">
      <w:pPr>
        <w:pStyle w:val="Sinespaciado"/>
        <w:tabs>
          <w:tab w:val="left" w:pos="5670"/>
        </w:tabs>
        <w:spacing w:line="276" w:lineRule="auto"/>
        <w:ind w:right="4"/>
        <w:jc w:val="center"/>
        <w:rPr>
          <w:rFonts w:ascii="Arial Narrow" w:hAnsi="Arial Narrow"/>
          <w:b/>
          <w:sz w:val="32"/>
          <w:szCs w:val="24"/>
          <w:u w:val="single"/>
        </w:rPr>
      </w:pPr>
    </w:p>
    <w:tbl>
      <w:tblPr>
        <w:tblW w:w="8870" w:type="dxa"/>
        <w:tblInd w:w="70" w:type="dxa"/>
        <w:tblCellMar>
          <w:top w:w="15" w:type="dxa"/>
          <w:left w:w="70" w:type="dxa"/>
          <w:bottom w:w="15" w:type="dxa"/>
          <w:right w:w="70" w:type="dxa"/>
        </w:tblCellMar>
        <w:tblLook w:val="04A0" w:firstRow="1" w:lastRow="0" w:firstColumn="1" w:lastColumn="0" w:noHBand="0" w:noVBand="1"/>
      </w:tblPr>
      <w:tblGrid>
        <w:gridCol w:w="3838"/>
        <w:gridCol w:w="3829"/>
        <w:gridCol w:w="1203"/>
      </w:tblGrid>
      <w:tr w:rsidR="000C3D31" w:rsidRPr="000C3D31" w14:paraId="7671FDCB" w14:textId="77777777" w:rsidTr="00656B24">
        <w:trPr>
          <w:trHeight w:val="315"/>
        </w:trPr>
        <w:tc>
          <w:tcPr>
            <w:tcW w:w="3838"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14:paraId="4481A927" w14:textId="77777777" w:rsidR="000C3D31" w:rsidRPr="000C3D31" w:rsidRDefault="000C3D31" w:rsidP="000C3D31">
            <w:pPr>
              <w:jc w:val="center"/>
              <w:rPr>
                <w:rFonts w:ascii="Century Gothic" w:hAnsi="Century Gothic" w:cs="Calibri"/>
                <w:b/>
                <w:bCs/>
                <w:color w:val="000000"/>
                <w:sz w:val="18"/>
                <w:szCs w:val="18"/>
                <w:lang w:val="es-EC" w:eastAsia="ja-JP"/>
              </w:rPr>
            </w:pPr>
            <w:r w:rsidRPr="000C3D31">
              <w:rPr>
                <w:rFonts w:ascii="Century Gothic" w:hAnsi="Century Gothic" w:cs="Calibri"/>
                <w:b/>
                <w:bCs/>
                <w:color w:val="000000"/>
                <w:sz w:val="18"/>
                <w:szCs w:val="18"/>
                <w:lang w:val="es-EC" w:eastAsia="ja-JP"/>
              </w:rPr>
              <w:t>Códigos</w:t>
            </w:r>
          </w:p>
        </w:tc>
        <w:tc>
          <w:tcPr>
            <w:tcW w:w="3829" w:type="dxa"/>
            <w:tcBorders>
              <w:top w:val="single" w:sz="8" w:space="0" w:color="auto"/>
              <w:left w:val="nil"/>
              <w:bottom w:val="single" w:sz="8" w:space="0" w:color="auto"/>
              <w:right w:val="single" w:sz="8" w:space="0" w:color="auto"/>
            </w:tcBorders>
            <w:shd w:val="clear" w:color="000000" w:fill="C5D9F1"/>
            <w:vAlign w:val="center"/>
            <w:hideMark/>
          </w:tcPr>
          <w:p w14:paraId="3D4325D8" w14:textId="77777777" w:rsidR="000C3D31" w:rsidRPr="000C3D31" w:rsidRDefault="000C3D31" w:rsidP="000C3D31">
            <w:pPr>
              <w:jc w:val="center"/>
              <w:rPr>
                <w:rFonts w:ascii="Century Gothic" w:hAnsi="Century Gothic" w:cs="Calibri"/>
                <w:b/>
                <w:bCs/>
                <w:color w:val="000000"/>
                <w:sz w:val="18"/>
                <w:szCs w:val="18"/>
                <w:lang w:val="es-EC" w:eastAsia="ja-JP"/>
              </w:rPr>
            </w:pPr>
            <w:r w:rsidRPr="000C3D31">
              <w:rPr>
                <w:rFonts w:ascii="Century Gothic" w:hAnsi="Century Gothic" w:cs="Calibri"/>
                <w:b/>
                <w:bCs/>
                <w:color w:val="000000"/>
                <w:sz w:val="18"/>
                <w:szCs w:val="18"/>
                <w:lang w:val="es-EC" w:eastAsia="ja-JP"/>
              </w:rPr>
              <w:t>Descripción</w:t>
            </w:r>
          </w:p>
        </w:tc>
        <w:tc>
          <w:tcPr>
            <w:tcW w:w="1203" w:type="dxa"/>
            <w:tcBorders>
              <w:top w:val="single" w:sz="8" w:space="0" w:color="auto"/>
              <w:left w:val="nil"/>
              <w:bottom w:val="single" w:sz="8" w:space="0" w:color="auto"/>
              <w:right w:val="single" w:sz="8" w:space="0" w:color="auto"/>
            </w:tcBorders>
            <w:shd w:val="clear" w:color="000000" w:fill="C5D9F1"/>
            <w:noWrap/>
            <w:vAlign w:val="center"/>
            <w:hideMark/>
          </w:tcPr>
          <w:p w14:paraId="540F9FCA" w14:textId="77777777" w:rsidR="000C3D31" w:rsidRPr="000C3D31" w:rsidRDefault="000C3D31" w:rsidP="000C3D31">
            <w:pPr>
              <w:jc w:val="center"/>
              <w:rPr>
                <w:rFonts w:ascii="Century Gothic" w:hAnsi="Century Gothic" w:cs="Calibri"/>
                <w:b/>
                <w:bCs/>
                <w:color w:val="000000"/>
                <w:sz w:val="18"/>
                <w:szCs w:val="18"/>
                <w:lang w:val="es-EC" w:eastAsia="ja-JP"/>
              </w:rPr>
            </w:pPr>
            <w:r w:rsidRPr="000C3D31">
              <w:rPr>
                <w:rFonts w:ascii="Century Gothic" w:hAnsi="Century Gothic" w:cs="Calibri"/>
                <w:b/>
                <w:bCs/>
                <w:color w:val="000000"/>
                <w:sz w:val="18"/>
                <w:szCs w:val="18"/>
                <w:lang w:val="es-EC" w:eastAsia="ja-JP"/>
              </w:rPr>
              <w:t>Costos</w:t>
            </w:r>
          </w:p>
        </w:tc>
      </w:tr>
      <w:tr w:rsidR="000C3D31" w:rsidRPr="000C3D31" w14:paraId="44B559CE"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0E2246CA"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KTALM-917 </w:t>
            </w:r>
          </w:p>
        </w:tc>
        <w:tc>
          <w:tcPr>
            <w:tcW w:w="3829" w:type="dxa"/>
            <w:tcBorders>
              <w:top w:val="nil"/>
              <w:left w:val="nil"/>
              <w:bottom w:val="single" w:sz="8" w:space="0" w:color="auto"/>
              <w:right w:val="single" w:sz="8" w:space="0" w:color="auto"/>
            </w:tcBorders>
            <w:shd w:val="clear" w:color="000000" w:fill="FFFFFF"/>
            <w:vAlign w:val="center"/>
            <w:hideMark/>
          </w:tcPr>
          <w:p w14:paraId="5402788A"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Kit de Almacenamiento (Caja)</w:t>
            </w:r>
          </w:p>
        </w:tc>
        <w:tc>
          <w:tcPr>
            <w:tcW w:w="1203" w:type="dxa"/>
            <w:tcBorders>
              <w:top w:val="nil"/>
              <w:left w:val="nil"/>
              <w:bottom w:val="single" w:sz="8" w:space="0" w:color="auto"/>
              <w:right w:val="single" w:sz="8" w:space="0" w:color="auto"/>
            </w:tcBorders>
            <w:shd w:val="clear" w:color="000000" w:fill="FFFFFF"/>
            <w:noWrap/>
            <w:vAlign w:val="center"/>
            <w:hideMark/>
          </w:tcPr>
          <w:p w14:paraId="7DD7391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$1,75</w:t>
            </w:r>
          </w:p>
        </w:tc>
      </w:tr>
      <w:tr w:rsidR="000C3D31" w:rsidRPr="000C3D31" w14:paraId="0E5B4863"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7C430DD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ORCNR-917</w:t>
            </w:r>
          </w:p>
        </w:tc>
        <w:tc>
          <w:tcPr>
            <w:tcW w:w="3829" w:type="dxa"/>
            <w:tcBorders>
              <w:top w:val="nil"/>
              <w:left w:val="nil"/>
              <w:bottom w:val="single" w:sz="8" w:space="0" w:color="auto"/>
              <w:right w:val="single" w:sz="8" w:space="0" w:color="auto"/>
            </w:tcBorders>
            <w:shd w:val="clear" w:color="000000" w:fill="FFFFFF"/>
            <w:vAlign w:val="center"/>
            <w:hideMark/>
          </w:tcPr>
          <w:p w14:paraId="3376374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Ordenamiento por Caja Normal (costo por caja)</w:t>
            </w:r>
          </w:p>
        </w:tc>
        <w:tc>
          <w:tcPr>
            <w:tcW w:w="1203" w:type="dxa"/>
            <w:tcBorders>
              <w:top w:val="nil"/>
              <w:left w:val="nil"/>
              <w:bottom w:val="single" w:sz="8" w:space="0" w:color="auto"/>
              <w:right w:val="single" w:sz="8" w:space="0" w:color="auto"/>
            </w:tcBorders>
            <w:shd w:val="clear" w:color="000000" w:fill="FFFFFF"/>
            <w:noWrap/>
            <w:vAlign w:val="center"/>
            <w:hideMark/>
          </w:tcPr>
          <w:p w14:paraId="5932D67C"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1.10</w:t>
            </w:r>
          </w:p>
        </w:tc>
      </w:tr>
      <w:tr w:rsidR="000C3D31" w:rsidRPr="000C3D31" w14:paraId="5E480984"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5EF4C2AC"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ESFBDNR-917</w:t>
            </w:r>
          </w:p>
        </w:tc>
        <w:tc>
          <w:tcPr>
            <w:tcW w:w="3829" w:type="dxa"/>
            <w:tcBorders>
              <w:top w:val="nil"/>
              <w:left w:val="nil"/>
              <w:bottom w:val="single" w:sz="8" w:space="0" w:color="auto"/>
              <w:right w:val="single" w:sz="8" w:space="0" w:color="auto"/>
            </w:tcBorders>
            <w:shd w:val="clear" w:color="000000" w:fill="FFFFFF"/>
            <w:vAlign w:val="center"/>
            <w:hideMark/>
          </w:tcPr>
          <w:p w14:paraId="6EDD2FFA"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Escaneo por demanda (Aplica en Ordenamiento por File) Normal por hoja.</w:t>
            </w:r>
          </w:p>
        </w:tc>
        <w:tc>
          <w:tcPr>
            <w:tcW w:w="1203" w:type="dxa"/>
            <w:tcBorders>
              <w:top w:val="nil"/>
              <w:left w:val="nil"/>
              <w:bottom w:val="single" w:sz="8" w:space="0" w:color="auto"/>
              <w:right w:val="single" w:sz="8" w:space="0" w:color="auto"/>
            </w:tcBorders>
            <w:shd w:val="clear" w:color="000000" w:fill="FFFFFF"/>
            <w:noWrap/>
            <w:vAlign w:val="center"/>
            <w:hideMark/>
          </w:tcPr>
          <w:p w14:paraId="36866E7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0.10</w:t>
            </w:r>
          </w:p>
        </w:tc>
      </w:tr>
      <w:tr w:rsidR="000C3D31" w:rsidRPr="000C3D31" w14:paraId="6EFACE5B"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0CA201B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ESFBDUR-917</w:t>
            </w:r>
          </w:p>
        </w:tc>
        <w:tc>
          <w:tcPr>
            <w:tcW w:w="3829" w:type="dxa"/>
            <w:tcBorders>
              <w:top w:val="nil"/>
              <w:left w:val="nil"/>
              <w:bottom w:val="single" w:sz="8" w:space="0" w:color="auto"/>
              <w:right w:val="single" w:sz="8" w:space="0" w:color="auto"/>
            </w:tcBorders>
            <w:shd w:val="clear" w:color="000000" w:fill="FFFFFF"/>
            <w:vAlign w:val="center"/>
            <w:hideMark/>
          </w:tcPr>
          <w:p w14:paraId="3E27BCFE"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Escaneo por demanda (Aplica en Ordenamiento por File) Urgente por hoja.</w:t>
            </w:r>
          </w:p>
        </w:tc>
        <w:tc>
          <w:tcPr>
            <w:tcW w:w="1203" w:type="dxa"/>
            <w:tcBorders>
              <w:top w:val="nil"/>
              <w:left w:val="nil"/>
              <w:bottom w:val="single" w:sz="8" w:space="0" w:color="auto"/>
              <w:right w:val="single" w:sz="8" w:space="0" w:color="auto"/>
            </w:tcBorders>
            <w:shd w:val="clear" w:color="000000" w:fill="FFFFFF"/>
            <w:noWrap/>
            <w:vAlign w:val="center"/>
            <w:hideMark/>
          </w:tcPr>
          <w:p w14:paraId="158A200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0.20</w:t>
            </w:r>
          </w:p>
        </w:tc>
      </w:tr>
      <w:tr w:rsidR="000C3D31" w:rsidRPr="000C3D31" w14:paraId="6179143B"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26CB6CE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BSCFNR-917</w:t>
            </w:r>
          </w:p>
        </w:tc>
        <w:tc>
          <w:tcPr>
            <w:tcW w:w="3829" w:type="dxa"/>
            <w:tcBorders>
              <w:top w:val="nil"/>
              <w:left w:val="nil"/>
              <w:bottom w:val="single" w:sz="8" w:space="0" w:color="auto"/>
              <w:right w:val="single" w:sz="8" w:space="0" w:color="auto"/>
            </w:tcBorders>
            <w:shd w:val="clear" w:color="000000" w:fill="FFFFFF"/>
            <w:vAlign w:val="center"/>
            <w:hideMark/>
          </w:tcPr>
          <w:p w14:paraId="651D868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Búsqueda de Caja Normal</w:t>
            </w:r>
          </w:p>
        </w:tc>
        <w:tc>
          <w:tcPr>
            <w:tcW w:w="1203" w:type="dxa"/>
            <w:tcBorders>
              <w:top w:val="nil"/>
              <w:left w:val="nil"/>
              <w:bottom w:val="single" w:sz="8" w:space="0" w:color="auto"/>
              <w:right w:val="single" w:sz="8" w:space="0" w:color="auto"/>
            </w:tcBorders>
            <w:shd w:val="clear" w:color="000000" w:fill="FFFFFF"/>
            <w:noWrap/>
            <w:vAlign w:val="center"/>
            <w:hideMark/>
          </w:tcPr>
          <w:p w14:paraId="38BDB94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1.60</w:t>
            </w:r>
          </w:p>
        </w:tc>
      </w:tr>
      <w:tr w:rsidR="000C3D31" w:rsidRPr="000C3D31" w14:paraId="449EB8C5"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7D0A13EA"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BSFNR-917</w:t>
            </w:r>
          </w:p>
        </w:tc>
        <w:tc>
          <w:tcPr>
            <w:tcW w:w="3829" w:type="dxa"/>
            <w:tcBorders>
              <w:top w:val="nil"/>
              <w:left w:val="nil"/>
              <w:bottom w:val="single" w:sz="8" w:space="0" w:color="auto"/>
              <w:right w:val="single" w:sz="8" w:space="0" w:color="auto"/>
            </w:tcBorders>
            <w:shd w:val="clear" w:color="000000" w:fill="FFFFFF"/>
            <w:vAlign w:val="center"/>
            <w:hideMark/>
          </w:tcPr>
          <w:p w14:paraId="06AAFB3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Búsqueda de File Normal</w:t>
            </w:r>
          </w:p>
        </w:tc>
        <w:tc>
          <w:tcPr>
            <w:tcW w:w="1203" w:type="dxa"/>
            <w:tcBorders>
              <w:top w:val="nil"/>
              <w:left w:val="nil"/>
              <w:bottom w:val="single" w:sz="8" w:space="0" w:color="auto"/>
              <w:right w:val="single" w:sz="8" w:space="0" w:color="auto"/>
            </w:tcBorders>
            <w:shd w:val="clear" w:color="000000" w:fill="FFFFFF"/>
            <w:noWrap/>
            <w:vAlign w:val="center"/>
            <w:hideMark/>
          </w:tcPr>
          <w:p w14:paraId="6873FC3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2.28</w:t>
            </w:r>
          </w:p>
        </w:tc>
      </w:tr>
      <w:tr w:rsidR="000C3D31" w:rsidRPr="000C3D31" w14:paraId="3BE36E9B"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182336A9"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BSCUR-917</w:t>
            </w:r>
          </w:p>
        </w:tc>
        <w:tc>
          <w:tcPr>
            <w:tcW w:w="3829" w:type="dxa"/>
            <w:tcBorders>
              <w:top w:val="nil"/>
              <w:left w:val="nil"/>
              <w:bottom w:val="single" w:sz="8" w:space="0" w:color="auto"/>
              <w:right w:val="single" w:sz="8" w:space="0" w:color="auto"/>
            </w:tcBorders>
            <w:shd w:val="clear" w:color="000000" w:fill="FFFFFF"/>
            <w:vAlign w:val="center"/>
            <w:hideMark/>
          </w:tcPr>
          <w:p w14:paraId="19F4A3C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Búsqueda de Caja Urgente</w:t>
            </w:r>
          </w:p>
        </w:tc>
        <w:tc>
          <w:tcPr>
            <w:tcW w:w="1203" w:type="dxa"/>
            <w:tcBorders>
              <w:top w:val="nil"/>
              <w:left w:val="nil"/>
              <w:bottom w:val="single" w:sz="8" w:space="0" w:color="auto"/>
              <w:right w:val="single" w:sz="8" w:space="0" w:color="auto"/>
            </w:tcBorders>
            <w:shd w:val="clear" w:color="000000" w:fill="FFFFFF"/>
            <w:noWrap/>
            <w:vAlign w:val="center"/>
            <w:hideMark/>
          </w:tcPr>
          <w:p w14:paraId="593AB29F"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2.08</w:t>
            </w:r>
          </w:p>
        </w:tc>
      </w:tr>
      <w:tr w:rsidR="000C3D31" w:rsidRPr="000C3D31" w14:paraId="20500FB5"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1F16F8EB"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BSFUR-917</w:t>
            </w:r>
          </w:p>
        </w:tc>
        <w:tc>
          <w:tcPr>
            <w:tcW w:w="3829" w:type="dxa"/>
            <w:tcBorders>
              <w:top w:val="nil"/>
              <w:left w:val="nil"/>
              <w:bottom w:val="single" w:sz="8" w:space="0" w:color="auto"/>
              <w:right w:val="single" w:sz="8" w:space="0" w:color="auto"/>
            </w:tcBorders>
            <w:shd w:val="clear" w:color="000000" w:fill="FFFFFF"/>
            <w:vAlign w:val="center"/>
            <w:hideMark/>
          </w:tcPr>
          <w:p w14:paraId="4F580339"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Búsqueda de File Urgente</w:t>
            </w:r>
          </w:p>
        </w:tc>
        <w:tc>
          <w:tcPr>
            <w:tcW w:w="1203" w:type="dxa"/>
            <w:tcBorders>
              <w:top w:val="nil"/>
              <w:left w:val="nil"/>
              <w:bottom w:val="single" w:sz="8" w:space="0" w:color="auto"/>
              <w:right w:val="single" w:sz="8" w:space="0" w:color="auto"/>
            </w:tcBorders>
            <w:shd w:val="clear" w:color="000000" w:fill="FFFFFF"/>
            <w:noWrap/>
            <w:vAlign w:val="center"/>
            <w:hideMark/>
          </w:tcPr>
          <w:p w14:paraId="7E806FDB"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2.98</w:t>
            </w:r>
          </w:p>
        </w:tc>
      </w:tr>
      <w:tr w:rsidR="000C3D31" w:rsidRPr="000C3D31" w14:paraId="4279009D"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3A776301"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ENCFNR-917-GYE</w:t>
            </w:r>
          </w:p>
        </w:tc>
        <w:tc>
          <w:tcPr>
            <w:tcW w:w="3829" w:type="dxa"/>
            <w:tcBorders>
              <w:top w:val="nil"/>
              <w:left w:val="nil"/>
              <w:bottom w:val="single" w:sz="8" w:space="0" w:color="auto"/>
              <w:right w:val="single" w:sz="8" w:space="0" w:color="auto"/>
            </w:tcBorders>
            <w:shd w:val="clear" w:color="000000" w:fill="FFFFFF"/>
            <w:vAlign w:val="center"/>
            <w:hideMark/>
          </w:tcPr>
          <w:p w14:paraId="111DE57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Envío de Cajas y/o File normal (Hasta 8 cajas) GYE</w:t>
            </w:r>
          </w:p>
        </w:tc>
        <w:tc>
          <w:tcPr>
            <w:tcW w:w="1203" w:type="dxa"/>
            <w:tcBorders>
              <w:top w:val="nil"/>
              <w:left w:val="nil"/>
              <w:bottom w:val="single" w:sz="8" w:space="0" w:color="auto"/>
              <w:right w:val="single" w:sz="8" w:space="0" w:color="auto"/>
            </w:tcBorders>
            <w:shd w:val="clear" w:color="000000" w:fill="FFFFFF"/>
            <w:noWrap/>
            <w:vAlign w:val="center"/>
            <w:hideMark/>
          </w:tcPr>
          <w:p w14:paraId="42F8163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$10,00</w:t>
            </w:r>
          </w:p>
        </w:tc>
      </w:tr>
      <w:tr w:rsidR="000C3D31" w:rsidRPr="000C3D31" w14:paraId="1C6887B8"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37196F9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ENCFUR-917-GYE</w:t>
            </w:r>
          </w:p>
        </w:tc>
        <w:tc>
          <w:tcPr>
            <w:tcW w:w="3829" w:type="dxa"/>
            <w:tcBorders>
              <w:top w:val="nil"/>
              <w:left w:val="nil"/>
              <w:bottom w:val="single" w:sz="8" w:space="0" w:color="auto"/>
              <w:right w:val="single" w:sz="8" w:space="0" w:color="auto"/>
            </w:tcBorders>
            <w:shd w:val="clear" w:color="000000" w:fill="FFFFFF"/>
            <w:vAlign w:val="center"/>
            <w:hideMark/>
          </w:tcPr>
          <w:p w14:paraId="65D9A9B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Envío de Caja y o File Urgente (Hasta las 16H30) GYE</w:t>
            </w:r>
          </w:p>
        </w:tc>
        <w:tc>
          <w:tcPr>
            <w:tcW w:w="1203" w:type="dxa"/>
            <w:tcBorders>
              <w:top w:val="nil"/>
              <w:left w:val="nil"/>
              <w:bottom w:val="single" w:sz="8" w:space="0" w:color="auto"/>
              <w:right w:val="single" w:sz="8" w:space="0" w:color="auto"/>
            </w:tcBorders>
            <w:shd w:val="clear" w:color="000000" w:fill="FFFFFF"/>
            <w:noWrap/>
            <w:vAlign w:val="center"/>
            <w:hideMark/>
          </w:tcPr>
          <w:p w14:paraId="6A500F51"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17.00</w:t>
            </w:r>
          </w:p>
        </w:tc>
      </w:tr>
      <w:tr w:rsidR="000C3D31" w:rsidRPr="000C3D31" w14:paraId="7BF06472"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712B69E5"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IXCNRC-917</w:t>
            </w:r>
          </w:p>
        </w:tc>
        <w:tc>
          <w:tcPr>
            <w:tcW w:w="3829" w:type="dxa"/>
            <w:tcBorders>
              <w:top w:val="nil"/>
              <w:left w:val="nil"/>
              <w:bottom w:val="single" w:sz="8" w:space="0" w:color="auto"/>
              <w:right w:val="single" w:sz="8" w:space="0" w:color="auto"/>
            </w:tcBorders>
            <w:shd w:val="clear" w:color="000000" w:fill="FFFFFF"/>
            <w:vAlign w:val="center"/>
            <w:hideMark/>
          </w:tcPr>
          <w:p w14:paraId="298A5E0B"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xml:space="preserve">Ordenamiento de Cajas Nuevas (Cargar información a la Plataforma </w:t>
            </w:r>
          </w:p>
        </w:tc>
        <w:tc>
          <w:tcPr>
            <w:tcW w:w="1203" w:type="dxa"/>
            <w:tcBorders>
              <w:top w:val="nil"/>
              <w:left w:val="nil"/>
              <w:bottom w:val="single" w:sz="8" w:space="0" w:color="auto"/>
              <w:right w:val="single" w:sz="8" w:space="0" w:color="auto"/>
            </w:tcBorders>
            <w:shd w:val="clear" w:color="000000" w:fill="FFFFFF"/>
            <w:noWrap/>
            <w:vAlign w:val="center"/>
            <w:hideMark/>
          </w:tcPr>
          <w:p w14:paraId="3C469C8B"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1.10</w:t>
            </w:r>
          </w:p>
        </w:tc>
      </w:tr>
      <w:tr w:rsidR="000C3D31" w:rsidRPr="000C3D31" w14:paraId="76BEA59C"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504A7574"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CNPDFL-917</w:t>
            </w:r>
          </w:p>
        </w:tc>
        <w:tc>
          <w:tcPr>
            <w:tcW w:w="3829" w:type="dxa"/>
            <w:tcBorders>
              <w:top w:val="nil"/>
              <w:left w:val="nil"/>
              <w:bottom w:val="single" w:sz="8" w:space="0" w:color="auto"/>
              <w:right w:val="single" w:sz="8" w:space="0" w:color="auto"/>
            </w:tcBorders>
            <w:shd w:val="clear" w:color="000000" w:fill="FFFFFF"/>
            <w:vAlign w:val="center"/>
            <w:hideMark/>
          </w:tcPr>
          <w:p w14:paraId="5388CFB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Consulta y/o Pedidos no hechos por el Sistema</w:t>
            </w:r>
          </w:p>
        </w:tc>
        <w:tc>
          <w:tcPr>
            <w:tcW w:w="1203" w:type="dxa"/>
            <w:tcBorders>
              <w:top w:val="nil"/>
              <w:left w:val="nil"/>
              <w:bottom w:val="single" w:sz="8" w:space="0" w:color="auto"/>
              <w:right w:val="single" w:sz="8" w:space="0" w:color="auto"/>
            </w:tcBorders>
            <w:shd w:val="clear" w:color="000000" w:fill="FFFFFF"/>
            <w:noWrap/>
            <w:vAlign w:val="center"/>
            <w:hideMark/>
          </w:tcPr>
          <w:p w14:paraId="42955A8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4.65</w:t>
            </w:r>
          </w:p>
        </w:tc>
      </w:tr>
      <w:tr w:rsidR="000C3D31" w:rsidRPr="000C3D31" w14:paraId="2EF0E74E"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0AE4573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DESCFACHF-917</w:t>
            </w:r>
          </w:p>
        </w:tc>
        <w:tc>
          <w:tcPr>
            <w:tcW w:w="3829" w:type="dxa"/>
            <w:tcBorders>
              <w:top w:val="nil"/>
              <w:left w:val="nil"/>
              <w:bottom w:val="single" w:sz="8" w:space="0" w:color="auto"/>
              <w:right w:val="single" w:sz="8" w:space="0" w:color="auto"/>
            </w:tcBorders>
            <w:shd w:val="clear" w:color="000000" w:fill="FFFFFF"/>
            <w:vAlign w:val="center"/>
            <w:hideMark/>
          </w:tcPr>
          <w:p w14:paraId="74F1E70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Servicios de Destrucción de archivo Físico</w:t>
            </w:r>
          </w:p>
        </w:tc>
        <w:tc>
          <w:tcPr>
            <w:tcW w:w="1203" w:type="dxa"/>
            <w:tcBorders>
              <w:top w:val="nil"/>
              <w:left w:val="nil"/>
              <w:bottom w:val="single" w:sz="8" w:space="0" w:color="auto"/>
              <w:right w:val="single" w:sz="8" w:space="0" w:color="auto"/>
            </w:tcBorders>
            <w:shd w:val="clear" w:color="000000" w:fill="FFFFFF"/>
            <w:noWrap/>
            <w:vAlign w:val="center"/>
            <w:hideMark/>
          </w:tcPr>
          <w:p w14:paraId="7F3853B9"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2.35</w:t>
            </w:r>
          </w:p>
        </w:tc>
      </w:tr>
      <w:tr w:rsidR="000C3D31" w:rsidRPr="000C3D31" w14:paraId="5C053950"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6AE661FE"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ENSTKORF-917</w:t>
            </w:r>
          </w:p>
        </w:tc>
        <w:tc>
          <w:tcPr>
            <w:tcW w:w="3829" w:type="dxa"/>
            <w:tcBorders>
              <w:top w:val="nil"/>
              <w:left w:val="nil"/>
              <w:bottom w:val="single" w:sz="8" w:space="0" w:color="auto"/>
              <w:right w:val="single" w:sz="8" w:space="0" w:color="auto"/>
            </w:tcBorders>
            <w:shd w:val="clear" w:color="000000" w:fill="FFFFFF"/>
            <w:vAlign w:val="center"/>
            <w:hideMark/>
          </w:tcPr>
          <w:p w14:paraId="234A3221"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Envío de Etiquetas / Ordenamiento por File</w:t>
            </w:r>
          </w:p>
        </w:tc>
        <w:tc>
          <w:tcPr>
            <w:tcW w:w="1203" w:type="dxa"/>
            <w:tcBorders>
              <w:top w:val="nil"/>
              <w:left w:val="nil"/>
              <w:bottom w:val="single" w:sz="8" w:space="0" w:color="auto"/>
              <w:right w:val="single" w:sz="8" w:space="0" w:color="auto"/>
            </w:tcBorders>
            <w:shd w:val="clear" w:color="000000" w:fill="FFFFFF"/>
            <w:noWrap/>
            <w:vAlign w:val="center"/>
            <w:hideMark/>
          </w:tcPr>
          <w:p w14:paraId="7071E258"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0.06</w:t>
            </w:r>
          </w:p>
        </w:tc>
      </w:tr>
      <w:tr w:rsidR="000C3D31" w:rsidRPr="000C3D31" w14:paraId="1038E701"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4F7488E7"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RTCFACHF-917</w:t>
            </w:r>
          </w:p>
        </w:tc>
        <w:tc>
          <w:tcPr>
            <w:tcW w:w="3829" w:type="dxa"/>
            <w:tcBorders>
              <w:top w:val="nil"/>
              <w:left w:val="nil"/>
              <w:bottom w:val="single" w:sz="8" w:space="0" w:color="auto"/>
              <w:right w:val="single" w:sz="8" w:space="0" w:color="auto"/>
            </w:tcBorders>
            <w:shd w:val="clear" w:color="000000" w:fill="FFFFFF"/>
            <w:vAlign w:val="center"/>
            <w:hideMark/>
          </w:tcPr>
          <w:p w14:paraId="44B4F3C3"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Retorno de Cajas incluido transporte costo por caja.</w:t>
            </w:r>
          </w:p>
        </w:tc>
        <w:tc>
          <w:tcPr>
            <w:tcW w:w="1203" w:type="dxa"/>
            <w:tcBorders>
              <w:top w:val="nil"/>
              <w:left w:val="nil"/>
              <w:bottom w:val="single" w:sz="8" w:space="0" w:color="auto"/>
              <w:right w:val="single" w:sz="8" w:space="0" w:color="auto"/>
            </w:tcBorders>
            <w:shd w:val="clear" w:color="000000" w:fill="FFFFFF"/>
            <w:noWrap/>
            <w:vAlign w:val="center"/>
            <w:hideMark/>
          </w:tcPr>
          <w:p w14:paraId="6CF8649E"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1.48</w:t>
            </w:r>
          </w:p>
        </w:tc>
      </w:tr>
      <w:tr w:rsidR="000C3D31" w:rsidRPr="000C3D31" w14:paraId="0DBEAB40"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7202D086"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IXSTKDF-917</w:t>
            </w:r>
          </w:p>
        </w:tc>
        <w:tc>
          <w:tcPr>
            <w:tcW w:w="3829" w:type="dxa"/>
            <w:tcBorders>
              <w:top w:val="nil"/>
              <w:left w:val="nil"/>
              <w:bottom w:val="single" w:sz="8" w:space="0" w:color="auto"/>
              <w:right w:val="single" w:sz="8" w:space="0" w:color="auto"/>
            </w:tcBorders>
            <w:shd w:val="clear" w:color="000000" w:fill="FFFFFF"/>
            <w:vAlign w:val="center"/>
            <w:hideMark/>
          </w:tcPr>
          <w:p w14:paraId="7106A99A"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Indexación por File / Aplica por cada Documento que se le coloca Etiquetas</w:t>
            </w:r>
          </w:p>
        </w:tc>
        <w:tc>
          <w:tcPr>
            <w:tcW w:w="1203" w:type="dxa"/>
            <w:tcBorders>
              <w:top w:val="nil"/>
              <w:left w:val="nil"/>
              <w:bottom w:val="single" w:sz="8" w:space="0" w:color="auto"/>
              <w:right w:val="single" w:sz="8" w:space="0" w:color="auto"/>
            </w:tcBorders>
            <w:shd w:val="clear" w:color="000000" w:fill="FFFFFF"/>
            <w:noWrap/>
            <w:vAlign w:val="center"/>
            <w:hideMark/>
          </w:tcPr>
          <w:p w14:paraId="27A55BC7"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    0.20</w:t>
            </w:r>
          </w:p>
        </w:tc>
      </w:tr>
      <w:tr w:rsidR="000C3D31" w:rsidRPr="000C3D31" w14:paraId="3E63693B"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hideMark/>
          </w:tcPr>
          <w:p w14:paraId="66BC747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PSFBDNR-919</w:t>
            </w:r>
          </w:p>
        </w:tc>
        <w:tc>
          <w:tcPr>
            <w:tcW w:w="3829" w:type="dxa"/>
            <w:tcBorders>
              <w:top w:val="nil"/>
              <w:left w:val="nil"/>
              <w:bottom w:val="single" w:sz="8" w:space="0" w:color="auto"/>
              <w:right w:val="single" w:sz="8" w:space="0" w:color="auto"/>
            </w:tcBorders>
            <w:shd w:val="clear" w:color="000000" w:fill="FFFFFF"/>
            <w:vAlign w:val="center"/>
            <w:hideMark/>
          </w:tcPr>
          <w:p w14:paraId="66CBE3BF"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Procesamiento de Información Digital</w:t>
            </w:r>
          </w:p>
        </w:tc>
        <w:tc>
          <w:tcPr>
            <w:tcW w:w="1203" w:type="dxa"/>
            <w:tcBorders>
              <w:top w:val="nil"/>
              <w:left w:val="nil"/>
              <w:bottom w:val="single" w:sz="8" w:space="0" w:color="auto"/>
              <w:right w:val="single" w:sz="8" w:space="0" w:color="auto"/>
            </w:tcBorders>
            <w:shd w:val="clear" w:color="000000" w:fill="FFFFFF"/>
            <w:noWrap/>
            <w:vAlign w:val="center"/>
            <w:hideMark/>
          </w:tcPr>
          <w:p w14:paraId="36ED0847"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Calibri"/>
                <w:color w:val="000000"/>
                <w:sz w:val="18"/>
                <w:szCs w:val="18"/>
                <w:lang w:val="es-EC" w:eastAsia="ja-JP"/>
              </w:rPr>
              <w:t>$0,025</w:t>
            </w:r>
          </w:p>
        </w:tc>
      </w:tr>
      <w:tr w:rsidR="000C3D31" w:rsidRPr="000C3D31" w14:paraId="00C6D7AC" w14:textId="77777777" w:rsidTr="00656B24">
        <w:trPr>
          <w:trHeight w:val="555"/>
        </w:trPr>
        <w:tc>
          <w:tcPr>
            <w:tcW w:w="3838" w:type="dxa"/>
            <w:tcBorders>
              <w:top w:val="nil"/>
              <w:left w:val="single" w:sz="8" w:space="0" w:color="auto"/>
              <w:bottom w:val="single" w:sz="8" w:space="0" w:color="auto"/>
              <w:right w:val="single" w:sz="8" w:space="0" w:color="auto"/>
            </w:tcBorders>
            <w:shd w:val="clear" w:color="000000" w:fill="FFFFFF"/>
            <w:noWrap/>
            <w:vAlign w:val="center"/>
          </w:tcPr>
          <w:p w14:paraId="06C8C35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Segoe UI"/>
                <w:color w:val="000000"/>
                <w:sz w:val="18"/>
                <w:szCs w:val="18"/>
                <w:lang w:val="es-EC" w:eastAsia="ja-JP"/>
              </w:rPr>
              <w:t>BD03 </w:t>
            </w:r>
          </w:p>
        </w:tc>
        <w:tc>
          <w:tcPr>
            <w:tcW w:w="3829" w:type="dxa"/>
            <w:tcBorders>
              <w:top w:val="nil"/>
              <w:left w:val="nil"/>
              <w:bottom w:val="single" w:sz="8" w:space="0" w:color="auto"/>
              <w:right w:val="single" w:sz="8" w:space="0" w:color="auto"/>
            </w:tcBorders>
            <w:shd w:val="clear" w:color="000000" w:fill="FFFFFF"/>
            <w:vAlign w:val="center"/>
          </w:tcPr>
          <w:p w14:paraId="5EF9CDD2"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Segoe UI"/>
                <w:color w:val="000000"/>
                <w:sz w:val="18"/>
                <w:szCs w:val="18"/>
                <w:lang w:val="es-EC" w:eastAsia="ja-JP"/>
              </w:rPr>
              <w:t>Consulta en bodega por caja o file  </w:t>
            </w:r>
          </w:p>
        </w:tc>
        <w:tc>
          <w:tcPr>
            <w:tcW w:w="1203" w:type="dxa"/>
            <w:tcBorders>
              <w:top w:val="nil"/>
              <w:left w:val="nil"/>
              <w:bottom w:val="single" w:sz="8" w:space="0" w:color="auto"/>
              <w:right w:val="single" w:sz="8" w:space="0" w:color="auto"/>
            </w:tcBorders>
            <w:shd w:val="clear" w:color="000000" w:fill="FFFFFF"/>
            <w:noWrap/>
            <w:vAlign w:val="center"/>
          </w:tcPr>
          <w:p w14:paraId="3059D180" w14:textId="77777777" w:rsidR="000C3D31" w:rsidRPr="000C3D31" w:rsidRDefault="000C3D31" w:rsidP="000C3D31">
            <w:pPr>
              <w:jc w:val="center"/>
              <w:rPr>
                <w:rFonts w:ascii="Century Gothic" w:hAnsi="Century Gothic" w:cs="Calibri"/>
                <w:color w:val="000000"/>
                <w:sz w:val="18"/>
                <w:szCs w:val="18"/>
                <w:lang w:val="es-EC" w:eastAsia="ja-JP"/>
              </w:rPr>
            </w:pPr>
            <w:r w:rsidRPr="000C3D31">
              <w:rPr>
                <w:rFonts w:ascii="Century Gothic" w:hAnsi="Century Gothic" w:cs="Segoe UI"/>
                <w:color w:val="000000"/>
                <w:sz w:val="18"/>
                <w:szCs w:val="18"/>
                <w:lang w:val="es-EC" w:eastAsia="ja-JP"/>
              </w:rPr>
              <w:t>$3.00 </w:t>
            </w:r>
          </w:p>
        </w:tc>
      </w:tr>
    </w:tbl>
    <w:p w14:paraId="49AAB08A" w14:textId="77777777" w:rsidR="001B32B9" w:rsidRDefault="001B32B9" w:rsidP="001B32B9">
      <w:pPr>
        <w:rPr>
          <w:rFonts w:ascii="Arial Narrow" w:hAnsi="Arial Narrow"/>
          <w:b/>
          <w:szCs w:val="28"/>
        </w:rPr>
      </w:pPr>
    </w:p>
    <w:p w14:paraId="34437D71" w14:textId="77777777" w:rsidR="001B32B9" w:rsidRDefault="001B32B9" w:rsidP="001B32B9">
      <w:pPr>
        <w:rPr>
          <w:rFonts w:ascii="Arial Narrow" w:hAnsi="Arial Narrow"/>
          <w:b/>
          <w:szCs w:val="28"/>
        </w:rPr>
      </w:pPr>
    </w:p>
    <w:p w14:paraId="1C3033B1" w14:textId="77777777" w:rsidR="001B32B9" w:rsidRDefault="001B32B9" w:rsidP="001B32B9">
      <w:pPr>
        <w:rPr>
          <w:rFonts w:ascii="Arial Narrow" w:hAnsi="Arial Narrow"/>
          <w:b/>
          <w:szCs w:val="28"/>
        </w:rPr>
      </w:pPr>
    </w:p>
    <w:p w14:paraId="003BC666" w14:textId="7D90303E" w:rsidR="001B32B9" w:rsidRDefault="001B32B9" w:rsidP="001B32B9">
      <w:pPr>
        <w:rPr>
          <w:rFonts w:ascii="Arial Narrow" w:hAnsi="Arial Narrow"/>
          <w:b/>
          <w:szCs w:val="28"/>
        </w:rPr>
      </w:pPr>
    </w:p>
    <w:p w14:paraId="1F97C2D2" w14:textId="1C19B55A" w:rsidR="00B571B5" w:rsidRDefault="00B571B5" w:rsidP="001B32B9">
      <w:pPr>
        <w:rPr>
          <w:rFonts w:ascii="Arial Narrow" w:hAnsi="Arial Narrow"/>
          <w:b/>
          <w:szCs w:val="28"/>
        </w:rPr>
      </w:pPr>
    </w:p>
    <w:p w14:paraId="214F06FA" w14:textId="77777777" w:rsidR="00B571B5" w:rsidRDefault="00B571B5" w:rsidP="001B32B9">
      <w:pPr>
        <w:rPr>
          <w:rFonts w:ascii="Arial Narrow" w:hAnsi="Arial Narrow"/>
          <w:b/>
          <w:szCs w:val="28"/>
        </w:rPr>
      </w:pPr>
    </w:p>
    <w:p w14:paraId="1036FA45" w14:textId="77777777" w:rsidR="001B32B9" w:rsidRDefault="001B32B9" w:rsidP="001B32B9">
      <w:pPr>
        <w:rPr>
          <w:rFonts w:ascii="Arial Narrow" w:hAnsi="Arial Narrow"/>
          <w:b/>
          <w:szCs w:val="28"/>
        </w:rPr>
      </w:pPr>
    </w:p>
    <w:p w14:paraId="58DAF8A9" w14:textId="77777777" w:rsidR="001B32B9" w:rsidRDefault="001B32B9" w:rsidP="001B32B9">
      <w:pPr>
        <w:jc w:val="center"/>
        <w:rPr>
          <w:rFonts w:ascii="Arial Narrow" w:hAnsi="Arial Narrow"/>
          <w:b/>
          <w:sz w:val="28"/>
          <w:szCs w:val="28"/>
          <w:u w:val="single"/>
        </w:rPr>
      </w:pPr>
    </w:p>
    <w:p w14:paraId="638248FA" w14:textId="77777777" w:rsidR="001B32B9" w:rsidRDefault="001B32B9" w:rsidP="001B32B9">
      <w:pPr>
        <w:jc w:val="center"/>
        <w:rPr>
          <w:rFonts w:ascii="Arial Narrow" w:hAnsi="Arial Narrow"/>
          <w:b/>
          <w:sz w:val="32"/>
        </w:rPr>
      </w:pPr>
      <w:r w:rsidRPr="004533A6">
        <w:rPr>
          <w:rFonts w:ascii="Arial Narrow" w:hAnsi="Arial Narrow"/>
          <w:b/>
          <w:sz w:val="32"/>
        </w:rPr>
        <w:t>ANEXO N°</w:t>
      </w:r>
      <w:r>
        <w:rPr>
          <w:rFonts w:ascii="Arial Narrow" w:hAnsi="Arial Narrow"/>
          <w:b/>
          <w:sz w:val="32"/>
        </w:rPr>
        <w:t>2</w:t>
      </w:r>
    </w:p>
    <w:p w14:paraId="18369A01" w14:textId="77777777" w:rsidR="001B32B9" w:rsidRDefault="001B32B9" w:rsidP="001B32B9">
      <w:pPr>
        <w:jc w:val="center"/>
        <w:rPr>
          <w:rFonts w:ascii="Arial Narrow" w:hAnsi="Arial Narrow"/>
          <w:b/>
          <w:sz w:val="28"/>
          <w:szCs w:val="28"/>
          <w:u w:val="single"/>
        </w:rPr>
      </w:pPr>
    </w:p>
    <w:p w14:paraId="01BEE385" w14:textId="77777777" w:rsidR="001B32B9" w:rsidRDefault="001B32B9" w:rsidP="001B32B9">
      <w:pPr>
        <w:jc w:val="center"/>
        <w:rPr>
          <w:rFonts w:ascii="Arial Narrow" w:hAnsi="Arial Narrow"/>
          <w:b/>
          <w:sz w:val="28"/>
          <w:szCs w:val="28"/>
          <w:u w:val="single"/>
        </w:rPr>
      </w:pPr>
    </w:p>
    <w:p w14:paraId="132B1FEA" w14:textId="367F479A" w:rsidR="001B32B9" w:rsidRDefault="001B32B9" w:rsidP="001B32B9">
      <w:pPr>
        <w:jc w:val="center"/>
        <w:rPr>
          <w:rFonts w:ascii="Arial Narrow" w:hAnsi="Arial Narrow"/>
          <w:b/>
          <w:sz w:val="28"/>
          <w:szCs w:val="28"/>
          <w:u w:val="single"/>
        </w:rPr>
      </w:pPr>
      <w:r w:rsidRPr="004533A6">
        <w:rPr>
          <w:rFonts w:ascii="Arial Narrow" w:hAnsi="Arial Narrow"/>
          <w:b/>
          <w:sz w:val="28"/>
          <w:szCs w:val="28"/>
          <w:u w:val="single"/>
        </w:rPr>
        <w:t>Tiempo de Respuestas</w:t>
      </w:r>
    </w:p>
    <w:p w14:paraId="4BEAACCC" w14:textId="77777777" w:rsidR="0068554C" w:rsidRDefault="0068554C" w:rsidP="001B32B9">
      <w:pPr>
        <w:jc w:val="center"/>
        <w:rPr>
          <w:rFonts w:ascii="Arial Narrow" w:hAnsi="Arial Narrow"/>
          <w:b/>
          <w:sz w:val="28"/>
          <w:szCs w:val="28"/>
          <w:u w:val="single"/>
        </w:rPr>
      </w:pPr>
    </w:p>
    <w:p w14:paraId="78740922" w14:textId="77777777" w:rsidR="001B32B9" w:rsidRPr="004533A6" w:rsidRDefault="001B32B9" w:rsidP="001B32B9">
      <w:pPr>
        <w:jc w:val="center"/>
        <w:rPr>
          <w:rFonts w:ascii="Arial Narrow" w:hAnsi="Arial Narrow"/>
          <w:b/>
          <w:szCs w:val="28"/>
        </w:rPr>
      </w:pPr>
    </w:p>
    <w:tbl>
      <w:tblPr>
        <w:tblW w:w="8388" w:type="dxa"/>
        <w:tblCellMar>
          <w:top w:w="15" w:type="dxa"/>
          <w:left w:w="70" w:type="dxa"/>
          <w:bottom w:w="15" w:type="dxa"/>
          <w:right w:w="70" w:type="dxa"/>
        </w:tblCellMar>
        <w:tblLook w:val="04A0" w:firstRow="1" w:lastRow="0" w:firstColumn="1" w:lastColumn="0" w:noHBand="0" w:noVBand="1"/>
      </w:tblPr>
      <w:tblGrid>
        <w:gridCol w:w="1473"/>
        <w:gridCol w:w="1087"/>
        <w:gridCol w:w="2896"/>
        <w:gridCol w:w="2896"/>
        <w:gridCol w:w="146"/>
      </w:tblGrid>
      <w:tr w:rsidR="0091791D" w:rsidRPr="009D3BB4" w14:paraId="18CF2A45" w14:textId="77777777" w:rsidTr="0091791D">
        <w:trPr>
          <w:gridAfter w:val="1"/>
          <w:wAfter w:w="36" w:type="dxa"/>
          <w:trHeight w:val="315"/>
        </w:trPr>
        <w:tc>
          <w:tcPr>
            <w:tcW w:w="8352" w:type="dxa"/>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1728F1C1" w14:textId="77777777" w:rsidR="0091791D" w:rsidRPr="009D3BB4" w:rsidRDefault="0091791D">
            <w:pPr>
              <w:jc w:val="center"/>
              <w:rPr>
                <w:rFonts w:ascii="Arial Narrow" w:hAnsi="Arial Narrow" w:cs="Calibri"/>
                <w:b/>
                <w:bCs/>
                <w:color w:val="000000"/>
                <w:sz w:val="20"/>
                <w:szCs w:val="20"/>
                <w:lang w:val="es-EC" w:eastAsia="ja-JP"/>
              </w:rPr>
            </w:pPr>
            <w:r w:rsidRPr="009D3BB4">
              <w:rPr>
                <w:rFonts w:ascii="Arial Narrow" w:hAnsi="Arial Narrow" w:cs="Calibri"/>
                <w:b/>
                <w:bCs/>
                <w:color w:val="000000"/>
                <w:sz w:val="20"/>
                <w:szCs w:val="20"/>
              </w:rPr>
              <w:t>Tiempos de Respuesta</w:t>
            </w:r>
          </w:p>
        </w:tc>
      </w:tr>
      <w:tr w:rsidR="0091791D" w:rsidRPr="009D3BB4" w14:paraId="1B465C44" w14:textId="77777777" w:rsidTr="0091791D">
        <w:trPr>
          <w:gridAfter w:val="1"/>
          <w:wAfter w:w="36" w:type="dxa"/>
          <w:trHeight w:val="315"/>
        </w:trPr>
        <w:tc>
          <w:tcPr>
            <w:tcW w:w="1473"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5E955289"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Cliente </w:t>
            </w:r>
          </w:p>
        </w:tc>
        <w:tc>
          <w:tcPr>
            <w:tcW w:w="6879"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18C37D3" w14:textId="0951ED70" w:rsidR="0091791D" w:rsidRPr="009D3BB4" w:rsidRDefault="000C3D31">
            <w:pPr>
              <w:jc w:val="center"/>
              <w:rPr>
                <w:rFonts w:ascii="Arial Narrow" w:hAnsi="Arial Narrow" w:cs="Calibri"/>
                <w:b/>
                <w:bCs/>
                <w:color w:val="FF0000"/>
                <w:sz w:val="20"/>
                <w:szCs w:val="20"/>
              </w:rPr>
            </w:pPr>
            <w:r w:rsidRPr="009D3BB4">
              <w:rPr>
                <w:rFonts w:ascii="Arial Narrow" w:hAnsi="Arial Narrow" w:cs="Calibri"/>
                <w:b/>
                <w:bCs/>
                <w:sz w:val="20"/>
                <w:szCs w:val="20"/>
              </w:rPr>
              <w:t>PINTURAS Y QUIMICOS DEL ECUADOR S.A. PYQ</w:t>
            </w:r>
          </w:p>
        </w:tc>
      </w:tr>
      <w:tr w:rsidR="0091791D" w:rsidRPr="009D3BB4" w14:paraId="0338CE48" w14:textId="77777777" w:rsidTr="0091791D">
        <w:trPr>
          <w:gridAfter w:val="1"/>
          <w:wAfter w:w="36" w:type="dxa"/>
          <w:trHeight w:val="315"/>
        </w:trPr>
        <w:tc>
          <w:tcPr>
            <w:tcW w:w="1473"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754E6289"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Servicio</w:t>
            </w:r>
          </w:p>
        </w:tc>
        <w:tc>
          <w:tcPr>
            <w:tcW w:w="6879"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B2706B2" w14:textId="77777777" w:rsidR="0091791D" w:rsidRPr="009D3BB4" w:rsidRDefault="0091791D">
            <w:pPr>
              <w:jc w:val="center"/>
              <w:rPr>
                <w:rFonts w:ascii="Arial Narrow" w:hAnsi="Arial Narrow" w:cs="Calibri"/>
                <w:b/>
                <w:bCs/>
                <w:color w:val="FF0000"/>
                <w:sz w:val="20"/>
                <w:szCs w:val="20"/>
              </w:rPr>
            </w:pPr>
            <w:r w:rsidRPr="009D3BB4">
              <w:rPr>
                <w:rFonts w:ascii="Arial Narrow" w:hAnsi="Arial Narrow" w:cs="Calibri"/>
                <w:b/>
                <w:bCs/>
                <w:sz w:val="20"/>
                <w:szCs w:val="20"/>
              </w:rPr>
              <w:t xml:space="preserve">Envío y Traslado Normal </w:t>
            </w:r>
          </w:p>
        </w:tc>
      </w:tr>
      <w:tr w:rsidR="0091791D" w:rsidRPr="009D3BB4" w14:paraId="742C66DF" w14:textId="77777777" w:rsidTr="0091791D">
        <w:trPr>
          <w:gridAfter w:val="1"/>
          <w:wAfter w:w="36" w:type="dxa"/>
          <w:trHeight w:val="315"/>
        </w:trPr>
        <w:tc>
          <w:tcPr>
            <w:tcW w:w="2560" w:type="dxa"/>
            <w:gridSpan w:val="2"/>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354E5E0C" w14:textId="77777777" w:rsidR="0091791D" w:rsidRPr="009D3BB4" w:rsidRDefault="0091791D">
            <w:pPr>
              <w:jc w:val="cente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Cajas o Files </w:t>
            </w:r>
          </w:p>
        </w:tc>
        <w:tc>
          <w:tcPr>
            <w:tcW w:w="5792" w:type="dxa"/>
            <w:gridSpan w:val="2"/>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A7ACD8D" w14:textId="61DE18A6" w:rsidR="0091791D" w:rsidRPr="009D3BB4" w:rsidRDefault="0091791D">
            <w:pPr>
              <w:jc w:val="cente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Hora de </w:t>
            </w:r>
            <w:r w:rsidR="00B571B5" w:rsidRPr="009D3BB4">
              <w:rPr>
                <w:rFonts w:ascii="Arial Narrow" w:hAnsi="Arial Narrow" w:cs="Calibri"/>
                <w:b/>
                <w:bCs/>
                <w:color w:val="000000"/>
                <w:sz w:val="20"/>
                <w:szCs w:val="20"/>
              </w:rPr>
              <w:t>realización</w:t>
            </w:r>
            <w:r w:rsidRPr="009D3BB4">
              <w:rPr>
                <w:rFonts w:ascii="Arial Narrow" w:hAnsi="Arial Narrow" w:cs="Calibri"/>
                <w:b/>
                <w:bCs/>
                <w:color w:val="000000"/>
                <w:sz w:val="20"/>
                <w:szCs w:val="20"/>
              </w:rPr>
              <w:t xml:space="preserve"> Pedido </w:t>
            </w:r>
          </w:p>
        </w:tc>
      </w:tr>
      <w:tr w:rsidR="0091791D" w:rsidRPr="009D3BB4" w14:paraId="42EF8881" w14:textId="77777777" w:rsidTr="0091791D">
        <w:trPr>
          <w:gridAfter w:val="1"/>
          <w:wAfter w:w="36" w:type="dxa"/>
          <w:trHeight w:val="315"/>
        </w:trPr>
        <w:tc>
          <w:tcPr>
            <w:tcW w:w="1473"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6673723E"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Desde </w:t>
            </w:r>
          </w:p>
        </w:tc>
        <w:tc>
          <w:tcPr>
            <w:tcW w:w="1087"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5F2B0D4"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Hasta </w:t>
            </w:r>
          </w:p>
        </w:tc>
        <w:tc>
          <w:tcPr>
            <w:tcW w:w="2896"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A769BF7"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Mañana </w:t>
            </w:r>
          </w:p>
        </w:tc>
        <w:tc>
          <w:tcPr>
            <w:tcW w:w="2896" w:type="dxa"/>
            <w:tcBorders>
              <w:top w:val="single" w:sz="4" w:space="0" w:color="auto"/>
              <w:left w:val="single" w:sz="4" w:space="0" w:color="auto"/>
              <w:bottom w:val="single" w:sz="4" w:space="0" w:color="auto"/>
              <w:right w:val="single" w:sz="8" w:space="0" w:color="auto"/>
            </w:tcBorders>
            <w:shd w:val="clear" w:color="000000" w:fill="BDD7EE"/>
            <w:noWrap/>
            <w:vAlign w:val="bottom"/>
            <w:hideMark/>
          </w:tcPr>
          <w:p w14:paraId="334A42C0" w14:textId="77777777"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Tarde</w:t>
            </w:r>
          </w:p>
        </w:tc>
      </w:tr>
      <w:tr w:rsidR="0091791D" w:rsidRPr="009D3BB4" w14:paraId="78CCDD04" w14:textId="77777777" w:rsidTr="0091791D">
        <w:trPr>
          <w:gridAfter w:val="1"/>
          <w:wAfter w:w="36" w:type="dxa"/>
          <w:trHeight w:val="315"/>
        </w:trPr>
        <w:tc>
          <w:tcPr>
            <w:tcW w:w="1473" w:type="dxa"/>
            <w:tcBorders>
              <w:top w:val="single" w:sz="4" w:space="0" w:color="auto"/>
              <w:left w:val="single" w:sz="8" w:space="0" w:color="auto"/>
              <w:bottom w:val="single" w:sz="4" w:space="0" w:color="auto"/>
              <w:right w:val="single" w:sz="4" w:space="0" w:color="auto"/>
            </w:tcBorders>
            <w:noWrap/>
            <w:vAlign w:val="bottom"/>
            <w:hideMark/>
          </w:tcPr>
          <w:p w14:paraId="7A54A503" w14:textId="77777777" w:rsidR="0091791D" w:rsidRPr="009D3BB4" w:rsidRDefault="0091791D">
            <w:pPr>
              <w:jc w:val="right"/>
              <w:rPr>
                <w:rFonts w:ascii="Arial Narrow" w:hAnsi="Arial Narrow" w:cs="Calibri"/>
                <w:color w:val="000000"/>
                <w:sz w:val="20"/>
                <w:szCs w:val="20"/>
              </w:rPr>
            </w:pPr>
            <w:r w:rsidRPr="009D3BB4">
              <w:rPr>
                <w:rFonts w:ascii="Arial Narrow" w:hAnsi="Arial Narrow" w:cs="Calibri"/>
                <w:color w:val="000000"/>
                <w:sz w:val="20"/>
                <w:szCs w:val="20"/>
              </w:rPr>
              <w:t>1</w:t>
            </w:r>
          </w:p>
        </w:tc>
        <w:tc>
          <w:tcPr>
            <w:tcW w:w="1087" w:type="dxa"/>
            <w:tcBorders>
              <w:top w:val="single" w:sz="4" w:space="0" w:color="auto"/>
              <w:left w:val="single" w:sz="4" w:space="0" w:color="auto"/>
              <w:bottom w:val="single" w:sz="4" w:space="0" w:color="auto"/>
              <w:right w:val="single" w:sz="4" w:space="0" w:color="auto"/>
            </w:tcBorders>
            <w:noWrap/>
            <w:vAlign w:val="bottom"/>
            <w:hideMark/>
          </w:tcPr>
          <w:p w14:paraId="1C4B505D" w14:textId="77777777" w:rsidR="0091791D" w:rsidRPr="009D3BB4" w:rsidRDefault="0091791D">
            <w:pPr>
              <w:jc w:val="right"/>
              <w:rPr>
                <w:rFonts w:ascii="Arial Narrow" w:hAnsi="Arial Narrow" w:cs="Calibri"/>
                <w:color w:val="000000"/>
                <w:sz w:val="20"/>
                <w:szCs w:val="20"/>
              </w:rPr>
            </w:pPr>
            <w:r w:rsidRPr="009D3BB4">
              <w:rPr>
                <w:rFonts w:ascii="Arial Narrow" w:hAnsi="Arial Narrow" w:cs="Calibri"/>
                <w:color w:val="000000"/>
                <w:sz w:val="20"/>
                <w:szCs w:val="20"/>
              </w:rPr>
              <w:t>35</w:t>
            </w:r>
          </w:p>
        </w:tc>
        <w:tc>
          <w:tcPr>
            <w:tcW w:w="2896" w:type="dxa"/>
            <w:tcBorders>
              <w:top w:val="single" w:sz="4" w:space="0" w:color="auto"/>
              <w:left w:val="single" w:sz="4" w:space="0" w:color="auto"/>
              <w:bottom w:val="single" w:sz="4" w:space="0" w:color="auto"/>
              <w:right w:val="single" w:sz="4" w:space="0" w:color="auto"/>
            </w:tcBorders>
            <w:noWrap/>
            <w:vAlign w:val="bottom"/>
            <w:hideMark/>
          </w:tcPr>
          <w:p w14:paraId="1056C566" w14:textId="77777777" w:rsidR="0091791D" w:rsidRPr="009D3BB4" w:rsidRDefault="0091791D">
            <w:pPr>
              <w:rPr>
                <w:rFonts w:ascii="Arial Narrow" w:hAnsi="Arial Narrow" w:cs="Calibri"/>
                <w:color w:val="000000"/>
                <w:sz w:val="20"/>
                <w:szCs w:val="20"/>
              </w:rPr>
            </w:pPr>
            <w:r w:rsidRPr="009D3BB4">
              <w:rPr>
                <w:rFonts w:ascii="Arial Narrow" w:hAnsi="Arial Narrow" w:cs="Calibri"/>
                <w:color w:val="000000"/>
                <w:sz w:val="20"/>
                <w:szCs w:val="20"/>
              </w:rPr>
              <w:t>Tarde del día Siguiente</w:t>
            </w:r>
          </w:p>
        </w:tc>
        <w:tc>
          <w:tcPr>
            <w:tcW w:w="2896" w:type="dxa"/>
            <w:tcBorders>
              <w:top w:val="single" w:sz="4" w:space="0" w:color="auto"/>
              <w:left w:val="single" w:sz="4" w:space="0" w:color="auto"/>
              <w:bottom w:val="single" w:sz="4" w:space="0" w:color="auto"/>
              <w:right w:val="single" w:sz="8" w:space="0" w:color="auto"/>
            </w:tcBorders>
            <w:noWrap/>
            <w:vAlign w:val="bottom"/>
            <w:hideMark/>
          </w:tcPr>
          <w:p w14:paraId="6BDF83B6" w14:textId="77777777" w:rsidR="0091791D" w:rsidRPr="009D3BB4" w:rsidRDefault="0091791D">
            <w:pPr>
              <w:rPr>
                <w:rFonts w:ascii="Arial Narrow" w:hAnsi="Arial Narrow" w:cs="Calibri"/>
                <w:color w:val="000000"/>
                <w:sz w:val="20"/>
                <w:szCs w:val="20"/>
              </w:rPr>
            </w:pPr>
            <w:r w:rsidRPr="009D3BB4">
              <w:rPr>
                <w:rFonts w:ascii="Arial Narrow" w:hAnsi="Arial Narrow" w:cs="Calibri"/>
                <w:color w:val="000000"/>
                <w:sz w:val="20"/>
                <w:szCs w:val="20"/>
              </w:rPr>
              <w:t xml:space="preserve">Tarde del día Siguiente </w:t>
            </w:r>
          </w:p>
        </w:tc>
      </w:tr>
      <w:tr w:rsidR="0091791D" w:rsidRPr="009D3BB4" w14:paraId="6F2B14A3" w14:textId="77777777" w:rsidTr="0091791D">
        <w:trPr>
          <w:gridAfter w:val="1"/>
          <w:wAfter w:w="36" w:type="dxa"/>
          <w:trHeight w:val="458"/>
        </w:trPr>
        <w:tc>
          <w:tcPr>
            <w:tcW w:w="8352" w:type="dxa"/>
            <w:gridSpan w:val="4"/>
            <w:vMerge w:val="restart"/>
            <w:tcBorders>
              <w:top w:val="single" w:sz="4" w:space="0" w:color="auto"/>
              <w:left w:val="single" w:sz="8" w:space="0" w:color="auto"/>
              <w:bottom w:val="single" w:sz="4" w:space="0" w:color="auto"/>
              <w:right w:val="single" w:sz="4" w:space="0" w:color="auto"/>
            </w:tcBorders>
            <w:vAlign w:val="bottom"/>
            <w:hideMark/>
          </w:tcPr>
          <w:p w14:paraId="6647E50D" w14:textId="747CB508" w:rsidR="0091791D" w:rsidRPr="009D3BB4" w:rsidRDefault="0091791D">
            <w:pPr>
              <w:rPr>
                <w:rFonts w:ascii="Arial Narrow" w:hAnsi="Arial Narrow" w:cs="Calibri"/>
                <w:b/>
                <w:bCs/>
                <w:color w:val="000000"/>
                <w:sz w:val="20"/>
                <w:szCs w:val="20"/>
              </w:rPr>
            </w:pPr>
            <w:r w:rsidRPr="009D3BB4">
              <w:rPr>
                <w:rFonts w:ascii="Arial Narrow" w:hAnsi="Arial Narrow" w:cs="Calibri"/>
                <w:b/>
                <w:bCs/>
                <w:color w:val="000000"/>
                <w:sz w:val="20"/>
                <w:szCs w:val="20"/>
              </w:rPr>
              <w:t xml:space="preserve">Notas: </w:t>
            </w:r>
            <w:r w:rsidRPr="009D3BB4">
              <w:rPr>
                <w:rStyle w:val="font01"/>
                <w:rFonts w:ascii="Arial Narrow" w:hAnsi="Arial Narrow"/>
                <w:sz w:val="20"/>
                <w:szCs w:val="20"/>
              </w:rPr>
              <w:t>*Los pedidos normales no podrán exceder de 35 files/</w:t>
            </w:r>
            <w:r w:rsidR="004E7B8D" w:rsidRPr="009D3BB4">
              <w:rPr>
                <w:rStyle w:val="font01"/>
                <w:rFonts w:ascii="Arial Narrow" w:hAnsi="Arial Narrow"/>
                <w:sz w:val="20"/>
                <w:szCs w:val="20"/>
              </w:rPr>
              <w:t>cajas diarias</w:t>
            </w:r>
            <w:r w:rsidRPr="009D3BB4">
              <w:rPr>
                <w:rStyle w:val="font01"/>
                <w:rFonts w:ascii="Arial Narrow" w:hAnsi="Arial Narrow"/>
                <w:sz w:val="20"/>
                <w:szCs w:val="20"/>
              </w:rPr>
              <w:t>. Si un pedido excede esto se deberá establecer un cronograma individual de entregas.</w:t>
            </w:r>
          </w:p>
        </w:tc>
      </w:tr>
      <w:tr w:rsidR="0091791D" w:rsidRPr="009D3BB4" w14:paraId="4DA2ED9B" w14:textId="77777777" w:rsidTr="0091791D">
        <w:trPr>
          <w:trHeight w:val="330"/>
        </w:trPr>
        <w:tc>
          <w:tcPr>
            <w:tcW w:w="8352" w:type="dxa"/>
            <w:gridSpan w:val="4"/>
            <w:vMerge/>
            <w:tcBorders>
              <w:top w:val="single" w:sz="4" w:space="0" w:color="auto"/>
              <w:left w:val="single" w:sz="8" w:space="0" w:color="auto"/>
              <w:bottom w:val="single" w:sz="4" w:space="0" w:color="auto"/>
              <w:right w:val="single" w:sz="4" w:space="0" w:color="auto"/>
            </w:tcBorders>
            <w:vAlign w:val="center"/>
            <w:hideMark/>
          </w:tcPr>
          <w:p w14:paraId="62C3A726" w14:textId="77777777" w:rsidR="0091791D" w:rsidRPr="009D3BB4" w:rsidRDefault="0091791D">
            <w:pPr>
              <w:rPr>
                <w:rFonts w:ascii="Arial Narrow" w:hAnsi="Arial Narrow" w:cs="Calibri"/>
                <w:b/>
                <w:bCs/>
                <w:color w:val="000000"/>
                <w:sz w:val="20"/>
                <w:szCs w:val="20"/>
              </w:rPr>
            </w:pPr>
          </w:p>
        </w:tc>
        <w:tc>
          <w:tcPr>
            <w:tcW w:w="36" w:type="dxa"/>
            <w:tcBorders>
              <w:top w:val="nil"/>
              <w:left w:val="nil"/>
              <w:bottom w:val="nil"/>
              <w:right w:val="nil"/>
            </w:tcBorders>
            <w:noWrap/>
            <w:vAlign w:val="bottom"/>
            <w:hideMark/>
          </w:tcPr>
          <w:p w14:paraId="06F0596A" w14:textId="77777777" w:rsidR="0091791D" w:rsidRPr="009D3BB4" w:rsidRDefault="0091791D">
            <w:pPr>
              <w:rPr>
                <w:rFonts w:ascii="Arial Narrow" w:hAnsi="Arial Narrow" w:cs="Calibri"/>
                <w:b/>
                <w:bCs/>
                <w:color w:val="000000"/>
                <w:sz w:val="20"/>
                <w:szCs w:val="20"/>
              </w:rPr>
            </w:pPr>
          </w:p>
        </w:tc>
      </w:tr>
      <w:tr w:rsidR="0091791D" w:rsidRPr="009D3BB4" w14:paraId="1313A99F" w14:textId="77777777" w:rsidTr="0091791D">
        <w:trPr>
          <w:trHeight w:val="330"/>
        </w:trPr>
        <w:tc>
          <w:tcPr>
            <w:tcW w:w="8352" w:type="dxa"/>
            <w:gridSpan w:val="4"/>
            <w:vMerge/>
            <w:tcBorders>
              <w:top w:val="single" w:sz="4" w:space="0" w:color="auto"/>
              <w:left w:val="single" w:sz="8" w:space="0" w:color="auto"/>
              <w:bottom w:val="single" w:sz="4" w:space="0" w:color="auto"/>
              <w:right w:val="single" w:sz="4" w:space="0" w:color="auto"/>
            </w:tcBorders>
            <w:vAlign w:val="center"/>
            <w:hideMark/>
          </w:tcPr>
          <w:p w14:paraId="7E8232B0" w14:textId="77777777" w:rsidR="0091791D" w:rsidRPr="009D3BB4" w:rsidRDefault="0091791D">
            <w:pPr>
              <w:rPr>
                <w:rFonts w:ascii="Arial Narrow" w:hAnsi="Arial Narrow" w:cs="Calibri"/>
                <w:b/>
                <w:bCs/>
                <w:color w:val="000000"/>
                <w:sz w:val="20"/>
                <w:szCs w:val="20"/>
              </w:rPr>
            </w:pPr>
          </w:p>
        </w:tc>
        <w:tc>
          <w:tcPr>
            <w:tcW w:w="36" w:type="dxa"/>
            <w:tcBorders>
              <w:top w:val="nil"/>
              <w:left w:val="nil"/>
              <w:bottom w:val="nil"/>
              <w:right w:val="nil"/>
            </w:tcBorders>
            <w:noWrap/>
            <w:vAlign w:val="bottom"/>
            <w:hideMark/>
          </w:tcPr>
          <w:p w14:paraId="63DF92E8" w14:textId="77777777" w:rsidR="0091791D" w:rsidRPr="009D3BB4" w:rsidRDefault="0091791D">
            <w:pPr>
              <w:rPr>
                <w:rFonts w:ascii="Arial Narrow" w:hAnsi="Arial Narrow"/>
                <w:sz w:val="20"/>
                <w:szCs w:val="20"/>
              </w:rPr>
            </w:pPr>
          </w:p>
        </w:tc>
      </w:tr>
    </w:tbl>
    <w:p w14:paraId="56C47BD2" w14:textId="235E0790" w:rsidR="001B32B9" w:rsidRDefault="001B32B9" w:rsidP="001B32B9">
      <w:pPr>
        <w:jc w:val="both"/>
        <w:rPr>
          <w:rFonts w:ascii="Arial Narrow" w:hAnsi="Arial Narrow"/>
          <w:iCs/>
          <w:color w:val="000000"/>
        </w:rPr>
      </w:pPr>
    </w:p>
    <w:p w14:paraId="6954DAF4" w14:textId="04F3DD63" w:rsidR="00821AB3" w:rsidRDefault="00821AB3" w:rsidP="001B32B9">
      <w:pPr>
        <w:jc w:val="both"/>
        <w:rPr>
          <w:rFonts w:ascii="Arial Narrow" w:hAnsi="Arial Narrow"/>
          <w:iCs/>
          <w:color w:val="000000"/>
        </w:rPr>
      </w:pPr>
    </w:p>
    <w:p w14:paraId="1A80D930" w14:textId="77777777" w:rsidR="0068554C" w:rsidRDefault="0068554C" w:rsidP="001B32B9">
      <w:pPr>
        <w:jc w:val="both"/>
        <w:rPr>
          <w:rFonts w:ascii="Arial Narrow" w:hAnsi="Arial Narrow"/>
          <w:iCs/>
          <w:color w:val="000000"/>
        </w:rPr>
      </w:pPr>
    </w:p>
    <w:tbl>
      <w:tblPr>
        <w:tblW w:w="8452" w:type="dxa"/>
        <w:tblCellMar>
          <w:top w:w="15" w:type="dxa"/>
          <w:left w:w="70" w:type="dxa"/>
          <w:bottom w:w="15" w:type="dxa"/>
          <w:right w:w="70" w:type="dxa"/>
        </w:tblCellMar>
        <w:tblLook w:val="04A0" w:firstRow="1" w:lastRow="0" w:firstColumn="1" w:lastColumn="0" w:noHBand="0" w:noVBand="1"/>
      </w:tblPr>
      <w:tblGrid>
        <w:gridCol w:w="1536"/>
        <w:gridCol w:w="1139"/>
        <w:gridCol w:w="1437"/>
        <w:gridCol w:w="4190"/>
        <w:gridCol w:w="150"/>
      </w:tblGrid>
      <w:tr w:rsidR="00821AB3" w:rsidRPr="004E7B8D" w14:paraId="4161D205" w14:textId="77777777" w:rsidTr="0068554C">
        <w:trPr>
          <w:gridAfter w:val="1"/>
          <w:wAfter w:w="150" w:type="dxa"/>
          <w:trHeight w:val="330"/>
        </w:trPr>
        <w:tc>
          <w:tcPr>
            <w:tcW w:w="8302" w:type="dxa"/>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303376D0" w14:textId="77777777" w:rsidR="00821AB3" w:rsidRPr="004E7B8D" w:rsidRDefault="00821AB3">
            <w:pPr>
              <w:jc w:val="center"/>
              <w:rPr>
                <w:rFonts w:ascii="Arial Narrow" w:hAnsi="Arial Narrow" w:cs="Calibri"/>
                <w:b/>
                <w:bCs/>
                <w:color w:val="000000"/>
                <w:sz w:val="20"/>
                <w:szCs w:val="20"/>
                <w:lang w:val="es-EC" w:eastAsia="ja-JP"/>
              </w:rPr>
            </w:pPr>
            <w:r w:rsidRPr="004E7B8D">
              <w:rPr>
                <w:rFonts w:ascii="Arial Narrow" w:hAnsi="Arial Narrow" w:cs="Calibri"/>
                <w:b/>
                <w:bCs/>
                <w:color w:val="000000"/>
                <w:sz w:val="20"/>
                <w:szCs w:val="20"/>
              </w:rPr>
              <w:t>Tiempos de Respuesta</w:t>
            </w:r>
          </w:p>
        </w:tc>
      </w:tr>
      <w:tr w:rsidR="0091791D" w:rsidRPr="004E7B8D" w14:paraId="5B7B7592" w14:textId="77777777" w:rsidTr="0068554C">
        <w:trPr>
          <w:gridAfter w:val="1"/>
          <w:wAfter w:w="150" w:type="dxa"/>
          <w:trHeight w:val="330"/>
        </w:trPr>
        <w:tc>
          <w:tcPr>
            <w:tcW w:w="1536"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60C2D617" w14:textId="77777777" w:rsidR="0091791D" w:rsidRPr="004E7B8D" w:rsidRDefault="0091791D" w:rsidP="0091791D">
            <w:pP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Cliente </w:t>
            </w:r>
          </w:p>
        </w:tc>
        <w:tc>
          <w:tcPr>
            <w:tcW w:w="6766"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D9C2D1D" w14:textId="53B3DF19" w:rsidR="0091791D" w:rsidRPr="004E7B8D" w:rsidRDefault="004E7B8D" w:rsidP="0091791D">
            <w:pPr>
              <w:jc w:val="center"/>
              <w:rPr>
                <w:rFonts w:ascii="Arial Narrow" w:hAnsi="Arial Narrow" w:cs="Calibri"/>
                <w:b/>
                <w:bCs/>
                <w:color w:val="FF0000"/>
                <w:sz w:val="20"/>
                <w:szCs w:val="20"/>
              </w:rPr>
            </w:pPr>
            <w:r w:rsidRPr="004E7B8D">
              <w:rPr>
                <w:rFonts w:ascii="Arial Narrow" w:hAnsi="Arial Narrow" w:cs="Calibri"/>
                <w:b/>
                <w:bCs/>
                <w:sz w:val="20"/>
                <w:szCs w:val="20"/>
              </w:rPr>
              <w:t>PINTURAS Y QUIMICOS DEL ECUADOR S.A. PYQ</w:t>
            </w:r>
          </w:p>
        </w:tc>
      </w:tr>
      <w:tr w:rsidR="0091791D" w:rsidRPr="004E7B8D" w14:paraId="44DAC978" w14:textId="77777777" w:rsidTr="0068554C">
        <w:trPr>
          <w:gridAfter w:val="1"/>
          <w:wAfter w:w="150" w:type="dxa"/>
          <w:trHeight w:val="330"/>
        </w:trPr>
        <w:tc>
          <w:tcPr>
            <w:tcW w:w="1536"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2A5A392F" w14:textId="77777777" w:rsidR="0091791D" w:rsidRPr="004E7B8D" w:rsidRDefault="0091791D" w:rsidP="0091791D">
            <w:pPr>
              <w:rPr>
                <w:rFonts w:ascii="Arial Narrow" w:hAnsi="Arial Narrow" w:cs="Calibri"/>
                <w:b/>
                <w:bCs/>
                <w:color w:val="000000"/>
                <w:sz w:val="20"/>
                <w:szCs w:val="20"/>
              </w:rPr>
            </w:pPr>
            <w:r w:rsidRPr="004E7B8D">
              <w:rPr>
                <w:rFonts w:ascii="Arial Narrow" w:hAnsi="Arial Narrow" w:cs="Calibri"/>
                <w:b/>
                <w:bCs/>
                <w:color w:val="000000"/>
                <w:sz w:val="20"/>
                <w:szCs w:val="20"/>
              </w:rPr>
              <w:t>Servicio</w:t>
            </w:r>
          </w:p>
        </w:tc>
        <w:tc>
          <w:tcPr>
            <w:tcW w:w="6766"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62507D10" w14:textId="1F4B384A" w:rsidR="0091791D" w:rsidRPr="004E7B8D" w:rsidRDefault="0091791D" w:rsidP="0091791D">
            <w:pPr>
              <w:jc w:val="center"/>
              <w:rPr>
                <w:rFonts w:ascii="Arial Narrow" w:hAnsi="Arial Narrow" w:cs="Calibri"/>
                <w:b/>
                <w:bCs/>
                <w:color w:val="FF0000"/>
                <w:sz w:val="20"/>
                <w:szCs w:val="20"/>
              </w:rPr>
            </w:pPr>
            <w:r w:rsidRPr="004E7B8D">
              <w:rPr>
                <w:rFonts w:ascii="Arial Narrow" w:hAnsi="Arial Narrow" w:cs="Calibri"/>
                <w:b/>
                <w:bCs/>
                <w:sz w:val="20"/>
                <w:szCs w:val="20"/>
              </w:rPr>
              <w:t>Envío y Traslado Urgente</w:t>
            </w:r>
          </w:p>
        </w:tc>
      </w:tr>
      <w:tr w:rsidR="00821AB3" w:rsidRPr="004E7B8D" w14:paraId="7C6B37AC" w14:textId="77777777" w:rsidTr="0068554C">
        <w:trPr>
          <w:gridAfter w:val="1"/>
          <w:wAfter w:w="151" w:type="dxa"/>
          <w:trHeight w:val="330"/>
        </w:trPr>
        <w:tc>
          <w:tcPr>
            <w:tcW w:w="2675" w:type="dxa"/>
            <w:gridSpan w:val="2"/>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186FE7B3" w14:textId="77777777" w:rsidR="00821AB3" w:rsidRPr="004E7B8D" w:rsidRDefault="00821AB3">
            <w:pPr>
              <w:jc w:val="cente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Cajas o Files </w:t>
            </w:r>
          </w:p>
        </w:tc>
        <w:tc>
          <w:tcPr>
            <w:tcW w:w="5626" w:type="dxa"/>
            <w:gridSpan w:val="2"/>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8186F1C" w14:textId="5FCE1650" w:rsidR="00821AB3" w:rsidRPr="004E7B8D" w:rsidRDefault="00821AB3">
            <w:pPr>
              <w:jc w:val="cente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Hora de </w:t>
            </w:r>
            <w:r w:rsidR="0091791D" w:rsidRPr="004E7B8D">
              <w:rPr>
                <w:rFonts w:ascii="Arial Narrow" w:hAnsi="Arial Narrow" w:cs="Calibri"/>
                <w:b/>
                <w:bCs/>
                <w:color w:val="000000"/>
                <w:sz w:val="20"/>
                <w:szCs w:val="20"/>
              </w:rPr>
              <w:t>realización</w:t>
            </w:r>
            <w:r w:rsidRPr="004E7B8D">
              <w:rPr>
                <w:rFonts w:ascii="Arial Narrow" w:hAnsi="Arial Narrow" w:cs="Calibri"/>
                <w:b/>
                <w:bCs/>
                <w:color w:val="000000"/>
                <w:sz w:val="20"/>
                <w:szCs w:val="20"/>
              </w:rPr>
              <w:t xml:space="preserve"> Pedido </w:t>
            </w:r>
          </w:p>
        </w:tc>
      </w:tr>
      <w:tr w:rsidR="0068554C" w:rsidRPr="004E7B8D" w14:paraId="4728391A" w14:textId="77777777" w:rsidTr="0068554C">
        <w:trPr>
          <w:gridAfter w:val="1"/>
          <w:wAfter w:w="152" w:type="dxa"/>
          <w:trHeight w:val="330"/>
        </w:trPr>
        <w:tc>
          <w:tcPr>
            <w:tcW w:w="1536"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3843ABA9" w14:textId="77777777" w:rsidR="00821AB3" w:rsidRPr="004E7B8D" w:rsidRDefault="00821AB3">
            <w:pP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Desde </w:t>
            </w:r>
          </w:p>
        </w:tc>
        <w:tc>
          <w:tcPr>
            <w:tcW w:w="1139"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71D34B5" w14:textId="77777777" w:rsidR="00821AB3" w:rsidRPr="004E7B8D" w:rsidRDefault="00821AB3">
            <w:pP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Hasta </w:t>
            </w:r>
          </w:p>
        </w:tc>
        <w:tc>
          <w:tcPr>
            <w:tcW w:w="1437"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67BD413" w14:textId="77777777" w:rsidR="00821AB3" w:rsidRPr="004E7B8D" w:rsidRDefault="00821AB3">
            <w:pP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Mañana </w:t>
            </w:r>
          </w:p>
        </w:tc>
        <w:tc>
          <w:tcPr>
            <w:tcW w:w="4188" w:type="dxa"/>
            <w:tcBorders>
              <w:top w:val="single" w:sz="4" w:space="0" w:color="auto"/>
              <w:left w:val="single" w:sz="4" w:space="0" w:color="auto"/>
              <w:bottom w:val="single" w:sz="4" w:space="0" w:color="auto"/>
              <w:right w:val="single" w:sz="8" w:space="0" w:color="auto"/>
            </w:tcBorders>
            <w:shd w:val="clear" w:color="000000" w:fill="BDD7EE"/>
            <w:noWrap/>
            <w:vAlign w:val="bottom"/>
            <w:hideMark/>
          </w:tcPr>
          <w:p w14:paraId="6783D250" w14:textId="77777777" w:rsidR="00821AB3" w:rsidRPr="004E7B8D" w:rsidRDefault="00821AB3">
            <w:pPr>
              <w:rPr>
                <w:rFonts w:ascii="Arial Narrow" w:hAnsi="Arial Narrow" w:cs="Calibri"/>
                <w:b/>
                <w:bCs/>
                <w:color w:val="000000"/>
                <w:sz w:val="20"/>
                <w:szCs w:val="20"/>
              </w:rPr>
            </w:pPr>
            <w:r w:rsidRPr="004E7B8D">
              <w:rPr>
                <w:rFonts w:ascii="Arial Narrow" w:hAnsi="Arial Narrow" w:cs="Calibri"/>
                <w:b/>
                <w:bCs/>
                <w:color w:val="000000"/>
                <w:sz w:val="20"/>
                <w:szCs w:val="20"/>
              </w:rPr>
              <w:t>Tarde</w:t>
            </w:r>
          </w:p>
        </w:tc>
      </w:tr>
      <w:tr w:rsidR="0068554C" w:rsidRPr="004E7B8D" w14:paraId="12B479A5" w14:textId="77777777" w:rsidTr="0068554C">
        <w:trPr>
          <w:gridAfter w:val="1"/>
          <w:wAfter w:w="152" w:type="dxa"/>
          <w:trHeight w:val="330"/>
        </w:trPr>
        <w:tc>
          <w:tcPr>
            <w:tcW w:w="1536" w:type="dxa"/>
            <w:tcBorders>
              <w:top w:val="single" w:sz="4" w:space="0" w:color="auto"/>
              <w:left w:val="single" w:sz="8" w:space="0" w:color="auto"/>
              <w:bottom w:val="single" w:sz="4" w:space="0" w:color="auto"/>
              <w:right w:val="single" w:sz="4" w:space="0" w:color="auto"/>
            </w:tcBorders>
            <w:noWrap/>
            <w:vAlign w:val="bottom"/>
            <w:hideMark/>
          </w:tcPr>
          <w:p w14:paraId="6D2385D1"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1</w:t>
            </w:r>
          </w:p>
        </w:tc>
        <w:tc>
          <w:tcPr>
            <w:tcW w:w="1139" w:type="dxa"/>
            <w:tcBorders>
              <w:top w:val="single" w:sz="4" w:space="0" w:color="auto"/>
              <w:left w:val="single" w:sz="4" w:space="0" w:color="auto"/>
              <w:bottom w:val="single" w:sz="4" w:space="0" w:color="auto"/>
              <w:right w:val="single" w:sz="4" w:space="0" w:color="auto"/>
            </w:tcBorders>
            <w:noWrap/>
            <w:vAlign w:val="bottom"/>
            <w:hideMark/>
          </w:tcPr>
          <w:p w14:paraId="06D187EF"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5</w:t>
            </w:r>
          </w:p>
        </w:tc>
        <w:tc>
          <w:tcPr>
            <w:tcW w:w="1437" w:type="dxa"/>
            <w:tcBorders>
              <w:top w:val="single" w:sz="4" w:space="0" w:color="auto"/>
              <w:left w:val="single" w:sz="4" w:space="0" w:color="auto"/>
              <w:bottom w:val="single" w:sz="4" w:space="0" w:color="auto"/>
              <w:right w:val="single" w:sz="4" w:space="0" w:color="auto"/>
            </w:tcBorders>
            <w:noWrap/>
            <w:vAlign w:val="bottom"/>
            <w:hideMark/>
          </w:tcPr>
          <w:p w14:paraId="2F58899B"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Tarde</w:t>
            </w:r>
          </w:p>
        </w:tc>
        <w:tc>
          <w:tcPr>
            <w:tcW w:w="4188" w:type="dxa"/>
            <w:tcBorders>
              <w:top w:val="single" w:sz="4" w:space="0" w:color="auto"/>
              <w:left w:val="single" w:sz="4" w:space="0" w:color="auto"/>
              <w:bottom w:val="single" w:sz="4" w:space="0" w:color="auto"/>
              <w:right w:val="single" w:sz="8" w:space="0" w:color="auto"/>
            </w:tcBorders>
            <w:noWrap/>
            <w:vAlign w:val="bottom"/>
            <w:hideMark/>
          </w:tcPr>
          <w:p w14:paraId="72A3D878"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Mañana del día siguiente</w:t>
            </w:r>
          </w:p>
        </w:tc>
      </w:tr>
      <w:tr w:rsidR="0068554C" w:rsidRPr="004E7B8D" w14:paraId="49E632EF" w14:textId="77777777" w:rsidTr="0068554C">
        <w:trPr>
          <w:gridAfter w:val="1"/>
          <w:wAfter w:w="152" w:type="dxa"/>
          <w:trHeight w:val="330"/>
        </w:trPr>
        <w:tc>
          <w:tcPr>
            <w:tcW w:w="1536" w:type="dxa"/>
            <w:tcBorders>
              <w:top w:val="single" w:sz="4" w:space="0" w:color="auto"/>
              <w:left w:val="single" w:sz="8" w:space="0" w:color="auto"/>
              <w:bottom w:val="single" w:sz="4" w:space="0" w:color="auto"/>
              <w:right w:val="single" w:sz="4" w:space="0" w:color="auto"/>
            </w:tcBorders>
            <w:noWrap/>
            <w:vAlign w:val="bottom"/>
            <w:hideMark/>
          </w:tcPr>
          <w:p w14:paraId="30AB60C5"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6</w:t>
            </w:r>
          </w:p>
        </w:tc>
        <w:tc>
          <w:tcPr>
            <w:tcW w:w="1139" w:type="dxa"/>
            <w:tcBorders>
              <w:top w:val="single" w:sz="4" w:space="0" w:color="auto"/>
              <w:left w:val="single" w:sz="4" w:space="0" w:color="auto"/>
              <w:bottom w:val="single" w:sz="4" w:space="0" w:color="auto"/>
              <w:right w:val="single" w:sz="4" w:space="0" w:color="auto"/>
            </w:tcBorders>
            <w:noWrap/>
            <w:vAlign w:val="bottom"/>
            <w:hideMark/>
          </w:tcPr>
          <w:p w14:paraId="39AC3764"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10</w:t>
            </w:r>
          </w:p>
        </w:tc>
        <w:tc>
          <w:tcPr>
            <w:tcW w:w="1437" w:type="dxa"/>
            <w:tcBorders>
              <w:top w:val="single" w:sz="4" w:space="0" w:color="auto"/>
              <w:left w:val="single" w:sz="4" w:space="0" w:color="auto"/>
              <w:bottom w:val="single" w:sz="4" w:space="0" w:color="auto"/>
              <w:right w:val="single" w:sz="4" w:space="0" w:color="auto"/>
            </w:tcBorders>
            <w:noWrap/>
            <w:vAlign w:val="bottom"/>
            <w:hideMark/>
          </w:tcPr>
          <w:p w14:paraId="1ED5B84B"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Tarde</w:t>
            </w:r>
          </w:p>
        </w:tc>
        <w:tc>
          <w:tcPr>
            <w:tcW w:w="4188" w:type="dxa"/>
            <w:tcBorders>
              <w:top w:val="single" w:sz="4" w:space="0" w:color="auto"/>
              <w:left w:val="single" w:sz="4" w:space="0" w:color="auto"/>
              <w:bottom w:val="single" w:sz="4" w:space="0" w:color="auto"/>
              <w:right w:val="single" w:sz="8" w:space="0" w:color="auto"/>
            </w:tcBorders>
            <w:noWrap/>
            <w:vAlign w:val="bottom"/>
            <w:hideMark/>
          </w:tcPr>
          <w:p w14:paraId="080BDB3C"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Mañana del día siguiente</w:t>
            </w:r>
          </w:p>
        </w:tc>
      </w:tr>
      <w:tr w:rsidR="0068554C" w:rsidRPr="004E7B8D" w14:paraId="7D381833" w14:textId="77777777" w:rsidTr="0068554C">
        <w:trPr>
          <w:gridAfter w:val="1"/>
          <w:wAfter w:w="152" w:type="dxa"/>
          <w:trHeight w:val="330"/>
        </w:trPr>
        <w:tc>
          <w:tcPr>
            <w:tcW w:w="1536" w:type="dxa"/>
            <w:tcBorders>
              <w:top w:val="single" w:sz="4" w:space="0" w:color="auto"/>
              <w:left w:val="single" w:sz="8" w:space="0" w:color="auto"/>
              <w:bottom w:val="single" w:sz="4" w:space="0" w:color="auto"/>
              <w:right w:val="single" w:sz="4" w:space="0" w:color="auto"/>
            </w:tcBorders>
            <w:noWrap/>
            <w:vAlign w:val="bottom"/>
            <w:hideMark/>
          </w:tcPr>
          <w:p w14:paraId="1F3CE620"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11</w:t>
            </w:r>
          </w:p>
        </w:tc>
        <w:tc>
          <w:tcPr>
            <w:tcW w:w="1139" w:type="dxa"/>
            <w:tcBorders>
              <w:top w:val="single" w:sz="4" w:space="0" w:color="auto"/>
              <w:left w:val="single" w:sz="4" w:space="0" w:color="auto"/>
              <w:bottom w:val="single" w:sz="4" w:space="0" w:color="auto"/>
              <w:right w:val="single" w:sz="4" w:space="0" w:color="auto"/>
            </w:tcBorders>
            <w:noWrap/>
            <w:vAlign w:val="bottom"/>
            <w:hideMark/>
          </w:tcPr>
          <w:p w14:paraId="7E55114B" w14:textId="77777777" w:rsidR="00821AB3" w:rsidRPr="004E7B8D" w:rsidRDefault="00821AB3">
            <w:pPr>
              <w:jc w:val="right"/>
              <w:rPr>
                <w:rFonts w:ascii="Arial Narrow" w:hAnsi="Arial Narrow" w:cs="Calibri"/>
                <w:color w:val="000000"/>
                <w:sz w:val="20"/>
                <w:szCs w:val="20"/>
              </w:rPr>
            </w:pPr>
            <w:r w:rsidRPr="004E7B8D">
              <w:rPr>
                <w:rFonts w:ascii="Arial Narrow" w:hAnsi="Arial Narrow" w:cs="Calibri"/>
                <w:color w:val="000000"/>
                <w:sz w:val="20"/>
                <w:szCs w:val="20"/>
              </w:rPr>
              <w:t>15</w:t>
            </w:r>
          </w:p>
        </w:tc>
        <w:tc>
          <w:tcPr>
            <w:tcW w:w="1437" w:type="dxa"/>
            <w:tcBorders>
              <w:top w:val="single" w:sz="4" w:space="0" w:color="auto"/>
              <w:left w:val="single" w:sz="4" w:space="0" w:color="auto"/>
              <w:bottom w:val="single" w:sz="4" w:space="0" w:color="auto"/>
              <w:right w:val="single" w:sz="4" w:space="0" w:color="auto"/>
            </w:tcBorders>
            <w:noWrap/>
            <w:vAlign w:val="bottom"/>
            <w:hideMark/>
          </w:tcPr>
          <w:p w14:paraId="208568E1"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Tarde</w:t>
            </w:r>
          </w:p>
        </w:tc>
        <w:tc>
          <w:tcPr>
            <w:tcW w:w="4188" w:type="dxa"/>
            <w:tcBorders>
              <w:top w:val="single" w:sz="4" w:space="0" w:color="auto"/>
              <w:left w:val="single" w:sz="4" w:space="0" w:color="auto"/>
              <w:bottom w:val="single" w:sz="4" w:space="0" w:color="auto"/>
              <w:right w:val="single" w:sz="8" w:space="0" w:color="auto"/>
            </w:tcBorders>
            <w:noWrap/>
            <w:vAlign w:val="bottom"/>
            <w:hideMark/>
          </w:tcPr>
          <w:p w14:paraId="39153251" w14:textId="77777777" w:rsidR="00821AB3" w:rsidRPr="004E7B8D" w:rsidRDefault="00821AB3">
            <w:pPr>
              <w:rPr>
                <w:rFonts w:ascii="Arial Narrow" w:hAnsi="Arial Narrow" w:cs="Calibri"/>
                <w:color w:val="000000"/>
                <w:sz w:val="20"/>
                <w:szCs w:val="20"/>
              </w:rPr>
            </w:pPr>
            <w:r w:rsidRPr="004E7B8D">
              <w:rPr>
                <w:rFonts w:ascii="Arial Narrow" w:hAnsi="Arial Narrow" w:cs="Calibri"/>
                <w:color w:val="000000"/>
                <w:sz w:val="20"/>
                <w:szCs w:val="20"/>
              </w:rPr>
              <w:t>Mañana del día siguiente</w:t>
            </w:r>
          </w:p>
        </w:tc>
      </w:tr>
      <w:tr w:rsidR="00821AB3" w:rsidRPr="004E7B8D" w14:paraId="265B7151" w14:textId="77777777" w:rsidTr="0068554C">
        <w:trPr>
          <w:gridAfter w:val="1"/>
          <w:wAfter w:w="150" w:type="dxa"/>
          <w:trHeight w:val="458"/>
        </w:trPr>
        <w:tc>
          <w:tcPr>
            <w:tcW w:w="8302" w:type="dxa"/>
            <w:gridSpan w:val="4"/>
            <w:vMerge w:val="restart"/>
            <w:tcBorders>
              <w:top w:val="single" w:sz="4" w:space="0" w:color="auto"/>
              <w:left w:val="single" w:sz="8" w:space="0" w:color="auto"/>
              <w:bottom w:val="single" w:sz="4" w:space="0" w:color="auto"/>
              <w:right w:val="single" w:sz="4" w:space="0" w:color="auto"/>
            </w:tcBorders>
            <w:vAlign w:val="bottom"/>
            <w:hideMark/>
          </w:tcPr>
          <w:p w14:paraId="6C05675E" w14:textId="677EE74D" w:rsidR="00821AB3" w:rsidRPr="004E7B8D" w:rsidRDefault="00821AB3">
            <w:pPr>
              <w:rPr>
                <w:rFonts w:ascii="Arial Narrow" w:hAnsi="Arial Narrow" w:cs="Calibri"/>
                <w:b/>
                <w:bCs/>
                <w:color w:val="000000"/>
                <w:sz w:val="20"/>
                <w:szCs w:val="20"/>
              </w:rPr>
            </w:pPr>
            <w:r w:rsidRPr="004E7B8D">
              <w:rPr>
                <w:rFonts w:ascii="Arial Narrow" w:hAnsi="Arial Narrow" w:cs="Calibri"/>
                <w:b/>
                <w:bCs/>
                <w:color w:val="000000"/>
                <w:sz w:val="20"/>
                <w:szCs w:val="20"/>
              </w:rPr>
              <w:t xml:space="preserve">Notas: </w:t>
            </w:r>
            <w:r w:rsidRPr="004E7B8D">
              <w:rPr>
                <w:rStyle w:val="font01"/>
                <w:rFonts w:ascii="Arial Narrow" w:hAnsi="Arial Narrow"/>
                <w:sz w:val="20"/>
                <w:szCs w:val="20"/>
              </w:rPr>
              <w:t>*Los pedidos urgentes no podrán exceder de 20 files/</w:t>
            </w:r>
            <w:r w:rsidR="004E7B8D" w:rsidRPr="004E7B8D">
              <w:rPr>
                <w:rStyle w:val="font01"/>
                <w:rFonts w:ascii="Arial Narrow" w:hAnsi="Arial Narrow"/>
                <w:sz w:val="20"/>
                <w:szCs w:val="20"/>
              </w:rPr>
              <w:t>cajas diarias</w:t>
            </w:r>
            <w:r w:rsidRPr="004E7B8D">
              <w:rPr>
                <w:rStyle w:val="font01"/>
                <w:rFonts w:ascii="Arial Narrow" w:hAnsi="Arial Narrow"/>
                <w:sz w:val="20"/>
                <w:szCs w:val="20"/>
              </w:rPr>
              <w:t>. Si un pedido excede esto se deberá establecer un cronograma individual de entregas.</w:t>
            </w:r>
          </w:p>
        </w:tc>
      </w:tr>
      <w:tr w:rsidR="00821AB3" w:rsidRPr="004E7B8D" w14:paraId="14AE70DC" w14:textId="77777777" w:rsidTr="0068554C">
        <w:trPr>
          <w:trHeight w:val="330"/>
        </w:trPr>
        <w:tc>
          <w:tcPr>
            <w:tcW w:w="8302" w:type="dxa"/>
            <w:gridSpan w:val="4"/>
            <w:vMerge/>
            <w:tcBorders>
              <w:top w:val="single" w:sz="4" w:space="0" w:color="auto"/>
              <w:left w:val="single" w:sz="8" w:space="0" w:color="auto"/>
              <w:bottom w:val="single" w:sz="4" w:space="0" w:color="auto"/>
              <w:right w:val="single" w:sz="4" w:space="0" w:color="auto"/>
            </w:tcBorders>
            <w:vAlign w:val="center"/>
            <w:hideMark/>
          </w:tcPr>
          <w:p w14:paraId="1D17071F" w14:textId="77777777" w:rsidR="00821AB3" w:rsidRPr="004E7B8D" w:rsidRDefault="00821AB3">
            <w:pPr>
              <w:rPr>
                <w:rFonts w:ascii="Arial Narrow" w:hAnsi="Arial Narrow" w:cs="Calibri"/>
                <w:b/>
                <w:bCs/>
                <w:color w:val="000000"/>
                <w:sz w:val="20"/>
                <w:szCs w:val="20"/>
              </w:rPr>
            </w:pPr>
          </w:p>
        </w:tc>
        <w:tc>
          <w:tcPr>
            <w:tcW w:w="150" w:type="dxa"/>
            <w:tcBorders>
              <w:top w:val="nil"/>
              <w:left w:val="nil"/>
              <w:bottom w:val="nil"/>
              <w:right w:val="nil"/>
            </w:tcBorders>
            <w:noWrap/>
            <w:vAlign w:val="bottom"/>
            <w:hideMark/>
          </w:tcPr>
          <w:p w14:paraId="1778E9CF" w14:textId="77777777" w:rsidR="00821AB3" w:rsidRPr="004E7B8D" w:rsidRDefault="00821AB3">
            <w:pPr>
              <w:rPr>
                <w:rFonts w:ascii="Arial Narrow" w:hAnsi="Arial Narrow" w:cs="Calibri"/>
                <w:b/>
                <w:bCs/>
                <w:color w:val="000000"/>
                <w:sz w:val="20"/>
                <w:szCs w:val="20"/>
              </w:rPr>
            </w:pPr>
          </w:p>
        </w:tc>
      </w:tr>
      <w:tr w:rsidR="00821AB3" w:rsidRPr="004E7B8D" w14:paraId="14AB6BE4" w14:textId="77777777" w:rsidTr="0068554C">
        <w:trPr>
          <w:trHeight w:val="345"/>
        </w:trPr>
        <w:tc>
          <w:tcPr>
            <w:tcW w:w="8302" w:type="dxa"/>
            <w:gridSpan w:val="4"/>
            <w:vMerge/>
            <w:tcBorders>
              <w:top w:val="single" w:sz="4" w:space="0" w:color="auto"/>
              <w:left w:val="single" w:sz="8" w:space="0" w:color="auto"/>
              <w:bottom w:val="single" w:sz="4" w:space="0" w:color="auto"/>
              <w:right w:val="single" w:sz="4" w:space="0" w:color="auto"/>
            </w:tcBorders>
            <w:vAlign w:val="center"/>
            <w:hideMark/>
          </w:tcPr>
          <w:p w14:paraId="032C666B" w14:textId="77777777" w:rsidR="00821AB3" w:rsidRPr="004E7B8D" w:rsidRDefault="00821AB3">
            <w:pPr>
              <w:rPr>
                <w:rFonts w:ascii="Arial Narrow" w:hAnsi="Arial Narrow" w:cs="Calibri"/>
                <w:b/>
                <w:bCs/>
                <w:color w:val="000000"/>
                <w:sz w:val="20"/>
                <w:szCs w:val="20"/>
              </w:rPr>
            </w:pPr>
          </w:p>
        </w:tc>
        <w:tc>
          <w:tcPr>
            <w:tcW w:w="150" w:type="dxa"/>
            <w:tcBorders>
              <w:top w:val="nil"/>
              <w:left w:val="nil"/>
              <w:bottom w:val="nil"/>
              <w:right w:val="nil"/>
            </w:tcBorders>
            <w:noWrap/>
            <w:vAlign w:val="bottom"/>
            <w:hideMark/>
          </w:tcPr>
          <w:p w14:paraId="5961B6B7" w14:textId="77777777" w:rsidR="00821AB3" w:rsidRPr="004E7B8D" w:rsidRDefault="00821AB3">
            <w:pPr>
              <w:rPr>
                <w:rFonts w:ascii="Arial Narrow" w:hAnsi="Arial Narrow"/>
                <w:sz w:val="20"/>
                <w:szCs w:val="20"/>
              </w:rPr>
            </w:pPr>
          </w:p>
        </w:tc>
      </w:tr>
    </w:tbl>
    <w:p w14:paraId="53BE458F" w14:textId="77777777" w:rsidR="00821AB3" w:rsidRDefault="00821AB3" w:rsidP="001B32B9">
      <w:pPr>
        <w:jc w:val="both"/>
        <w:rPr>
          <w:rFonts w:ascii="Arial Narrow" w:hAnsi="Arial Narrow"/>
          <w:iCs/>
          <w:color w:val="000000"/>
        </w:rPr>
      </w:pPr>
    </w:p>
    <w:p w14:paraId="4ACF00AE" w14:textId="77777777" w:rsidR="001B32B9" w:rsidRDefault="001B32B9" w:rsidP="001B32B9">
      <w:pPr>
        <w:jc w:val="both"/>
        <w:rPr>
          <w:rFonts w:ascii="Arial Narrow" w:hAnsi="Arial Narrow"/>
          <w:iCs/>
          <w:color w:val="000000"/>
        </w:rPr>
      </w:pPr>
    </w:p>
    <w:p w14:paraId="0259E171" w14:textId="77777777" w:rsidR="001B32B9" w:rsidRDefault="001B32B9" w:rsidP="001B32B9">
      <w:pPr>
        <w:jc w:val="both"/>
        <w:rPr>
          <w:rFonts w:ascii="Arial Narrow" w:hAnsi="Arial Narrow"/>
          <w:iCs/>
          <w:color w:val="000000"/>
        </w:rPr>
      </w:pPr>
    </w:p>
    <w:p w14:paraId="4D2A5171" w14:textId="77777777" w:rsidR="001B32B9" w:rsidRDefault="001B32B9" w:rsidP="001B32B9">
      <w:pPr>
        <w:jc w:val="both"/>
        <w:rPr>
          <w:rFonts w:ascii="Arial Narrow" w:hAnsi="Arial Narrow"/>
          <w:iCs/>
          <w:color w:val="000000"/>
        </w:rPr>
      </w:pPr>
    </w:p>
    <w:p w14:paraId="69BFBF3B" w14:textId="77777777" w:rsidR="005A52A7" w:rsidRDefault="005A52A7" w:rsidP="001B32B9">
      <w:pPr>
        <w:jc w:val="center"/>
        <w:rPr>
          <w:rFonts w:ascii="Arial Narrow" w:hAnsi="Arial Narrow"/>
          <w:b/>
          <w:sz w:val="32"/>
        </w:rPr>
      </w:pPr>
    </w:p>
    <w:p w14:paraId="469187C7" w14:textId="77777777" w:rsidR="005A52A7" w:rsidRDefault="005A52A7" w:rsidP="001B32B9">
      <w:pPr>
        <w:jc w:val="center"/>
        <w:rPr>
          <w:rFonts w:ascii="Arial Narrow" w:hAnsi="Arial Narrow"/>
          <w:b/>
          <w:sz w:val="32"/>
        </w:rPr>
      </w:pPr>
    </w:p>
    <w:p w14:paraId="3FBE47EA" w14:textId="77777777" w:rsidR="0068554C" w:rsidRDefault="0068554C" w:rsidP="001B32B9">
      <w:pPr>
        <w:jc w:val="center"/>
        <w:rPr>
          <w:rFonts w:ascii="Arial Narrow" w:hAnsi="Arial Narrow"/>
          <w:b/>
          <w:sz w:val="32"/>
        </w:rPr>
      </w:pPr>
    </w:p>
    <w:p w14:paraId="19A3462D" w14:textId="77777777" w:rsidR="0068554C" w:rsidRDefault="0068554C" w:rsidP="001B32B9">
      <w:pPr>
        <w:jc w:val="center"/>
        <w:rPr>
          <w:rFonts w:ascii="Arial Narrow" w:hAnsi="Arial Narrow"/>
          <w:b/>
          <w:sz w:val="32"/>
        </w:rPr>
      </w:pPr>
    </w:p>
    <w:p w14:paraId="3D4C6303" w14:textId="77777777" w:rsidR="0068554C" w:rsidRDefault="0068554C" w:rsidP="001B32B9">
      <w:pPr>
        <w:jc w:val="center"/>
        <w:rPr>
          <w:rFonts w:ascii="Arial Narrow" w:hAnsi="Arial Narrow"/>
          <w:b/>
          <w:sz w:val="32"/>
        </w:rPr>
      </w:pPr>
    </w:p>
    <w:p w14:paraId="6B832807" w14:textId="27C7F69B" w:rsidR="001B32B9" w:rsidRDefault="001B32B9" w:rsidP="001B32B9">
      <w:pPr>
        <w:jc w:val="center"/>
        <w:rPr>
          <w:rFonts w:ascii="Arial Narrow" w:hAnsi="Arial Narrow"/>
          <w:b/>
          <w:sz w:val="32"/>
        </w:rPr>
      </w:pPr>
      <w:r w:rsidRPr="004533A6">
        <w:rPr>
          <w:rFonts w:ascii="Arial Narrow" w:hAnsi="Arial Narrow"/>
          <w:b/>
          <w:sz w:val="32"/>
        </w:rPr>
        <w:t>ANEXO N°</w:t>
      </w:r>
      <w:r>
        <w:rPr>
          <w:rFonts w:ascii="Arial Narrow" w:hAnsi="Arial Narrow"/>
          <w:b/>
          <w:sz w:val="32"/>
        </w:rPr>
        <w:t>3</w:t>
      </w:r>
    </w:p>
    <w:p w14:paraId="21A38C6E" w14:textId="77777777" w:rsidR="001B32B9" w:rsidRDefault="001B32B9" w:rsidP="001B32B9">
      <w:pPr>
        <w:jc w:val="center"/>
        <w:rPr>
          <w:rFonts w:ascii="Arial Narrow" w:hAnsi="Arial Narrow"/>
          <w:b/>
          <w:sz w:val="28"/>
          <w:szCs w:val="28"/>
          <w:u w:val="single"/>
        </w:rPr>
      </w:pPr>
    </w:p>
    <w:p w14:paraId="1A4F236B" w14:textId="77777777" w:rsidR="001B32B9" w:rsidRDefault="001B32B9" w:rsidP="001B32B9">
      <w:pPr>
        <w:jc w:val="center"/>
        <w:rPr>
          <w:rFonts w:ascii="Arial Narrow" w:hAnsi="Arial Narrow"/>
          <w:b/>
          <w:sz w:val="28"/>
          <w:szCs w:val="28"/>
          <w:u w:val="single"/>
        </w:rPr>
      </w:pPr>
    </w:p>
    <w:p w14:paraId="690E6FF9" w14:textId="77777777" w:rsidR="001B32B9" w:rsidRDefault="001B32B9" w:rsidP="001B32B9">
      <w:pPr>
        <w:jc w:val="center"/>
        <w:rPr>
          <w:rFonts w:ascii="Arial Narrow" w:hAnsi="Arial Narrow"/>
          <w:b/>
          <w:sz w:val="28"/>
          <w:szCs w:val="28"/>
          <w:u w:val="single"/>
        </w:rPr>
      </w:pPr>
      <w:r>
        <w:rPr>
          <w:rFonts w:ascii="Arial Narrow" w:hAnsi="Arial Narrow"/>
          <w:b/>
          <w:sz w:val="28"/>
          <w:szCs w:val="28"/>
          <w:u w:val="single"/>
        </w:rPr>
        <w:t>LISTA DE REPRESENTANTES AUTORIZADOS</w:t>
      </w:r>
    </w:p>
    <w:p w14:paraId="69EA94D2" w14:textId="77777777" w:rsidR="001B32B9" w:rsidRDefault="001B32B9" w:rsidP="001B32B9">
      <w:pPr>
        <w:jc w:val="center"/>
        <w:rPr>
          <w:rFonts w:ascii="Arial Narrow" w:hAnsi="Arial Narrow"/>
          <w:b/>
          <w:sz w:val="28"/>
          <w:szCs w:val="28"/>
          <w:u w:val="single"/>
        </w:rPr>
      </w:pPr>
    </w:p>
    <w:p w14:paraId="675C35AC" w14:textId="77777777" w:rsidR="001B32B9" w:rsidRPr="008E755D" w:rsidRDefault="001B32B9" w:rsidP="001B32B9">
      <w:pPr>
        <w:jc w:val="both"/>
        <w:rPr>
          <w:rFonts w:ascii="Arial Narrow" w:hAnsi="Arial Narrow"/>
          <w:iCs/>
          <w:color w:val="FF0000"/>
        </w:rPr>
      </w:pPr>
    </w:p>
    <w:tbl>
      <w:tblPr>
        <w:tblW w:w="10237" w:type="dxa"/>
        <w:jc w:val="center"/>
        <w:tblCellMar>
          <w:left w:w="70" w:type="dxa"/>
          <w:right w:w="70" w:type="dxa"/>
        </w:tblCellMar>
        <w:tblLook w:val="04A0" w:firstRow="1" w:lastRow="0" w:firstColumn="1" w:lastColumn="0" w:noHBand="0" w:noVBand="1"/>
      </w:tblPr>
      <w:tblGrid>
        <w:gridCol w:w="3379"/>
        <w:gridCol w:w="1843"/>
        <w:gridCol w:w="3378"/>
        <w:gridCol w:w="1802"/>
      </w:tblGrid>
      <w:tr w:rsidR="00FB570F" w:rsidRPr="004533A6" w14:paraId="6F0FC140" w14:textId="77777777" w:rsidTr="00C50B49">
        <w:trPr>
          <w:trHeight w:val="111"/>
          <w:jc w:val="center"/>
        </w:trPr>
        <w:tc>
          <w:tcPr>
            <w:tcW w:w="10237" w:type="dxa"/>
            <w:gridSpan w:val="4"/>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795C9010" w14:textId="77777777" w:rsidR="00FB570F" w:rsidRDefault="00FB570F" w:rsidP="00C50B49">
            <w:pPr>
              <w:jc w:val="center"/>
              <w:rPr>
                <w:rFonts w:ascii="Arial Narrow" w:hAnsi="Arial Narrow"/>
                <w:b/>
                <w:bCs/>
                <w:color w:val="000000"/>
                <w:lang w:val="es-ES" w:eastAsia="es-ES"/>
              </w:rPr>
            </w:pPr>
            <w:r>
              <w:rPr>
                <w:rFonts w:ascii="Arial Narrow" w:hAnsi="Arial Narrow"/>
                <w:b/>
                <w:bCs/>
                <w:color w:val="000000"/>
                <w:lang w:val="es-ES" w:eastAsia="es-ES"/>
              </w:rPr>
              <w:t>PERSONAL AUTORIZADO PARA EL RETIRO Y ENTREGA DE DOCUMENTOS.</w:t>
            </w:r>
          </w:p>
        </w:tc>
      </w:tr>
      <w:tr w:rsidR="00FB570F" w:rsidRPr="004533A6" w14:paraId="6922C23E" w14:textId="77777777" w:rsidTr="00C50B49">
        <w:trPr>
          <w:trHeight w:val="222"/>
          <w:jc w:val="center"/>
        </w:trPr>
        <w:tc>
          <w:tcPr>
            <w:tcW w:w="3379" w:type="dxa"/>
            <w:tcBorders>
              <w:top w:val="nil"/>
              <w:left w:val="single" w:sz="8" w:space="0" w:color="auto"/>
              <w:bottom w:val="single" w:sz="8" w:space="0" w:color="auto"/>
              <w:right w:val="single" w:sz="8" w:space="0" w:color="auto"/>
            </w:tcBorders>
            <w:shd w:val="clear" w:color="000000" w:fill="DBE5F1"/>
            <w:noWrap/>
            <w:vAlign w:val="bottom"/>
            <w:hideMark/>
          </w:tcPr>
          <w:p w14:paraId="4A75B5CD" w14:textId="77777777" w:rsidR="00FB570F" w:rsidRPr="004533A6" w:rsidRDefault="00FB570F" w:rsidP="00C50B49">
            <w:pPr>
              <w:jc w:val="center"/>
              <w:rPr>
                <w:rFonts w:ascii="Arial Narrow" w:hAnsi="Arial Narrow"/>
                <w:b/>
                <w:bCs/>
                <w:color w:val="000000"/>
                <w:lang w:val="es-ES" w:eastAsia="es-ES"/>
              </w:rPr>
            </w:pPr>
            <w:r>
              <w:rPr>
                <w:rFonts w:ascii="Arial Narrow" w:hAnsi="Arial Narrow"/>
                <w:b/>
                <w:bCs/>
                <w:color w:val="000000"/>
                <w:lang w:val="es-ES" w:eastAsia="es-ES"/>
              </w:rPr>
              <w:t>NOMBRE Y APELLIDOS</w:t>
            </w:r>
          </w:p>
        </w:tc>
        <w:tc>
          <w:tcPr>
            <w:tcW w:w="1843" w:type="dxa"/>
            <w:tcBorders>
              <w:top w:val="nil"/>
              <w:left w:val="nil"/>
              <w:bottom w:val="single" w:sz="8" w:space="0" w:color="auto"/>
              <w:right w:val="single" w:sz="8" w:space="0" w:color="auto"/>
            </w:tcBorders>
            <w:shd w:val="clear" w:color="000000" w:fill="DBE5F1"/>
            <w:noWrap/>
            <w:vAlign w:val="bottom"/>
            <w:hideMark/>
          </w:tcPr>
          <w:p w14:paraId="20CC5590" w14:textId="77777777" w:rsidR="00FB570F" w:rsidRPr="004533A6" w:rsidRDefault="00FB570F" w:rsidP="00C50B49">
            <w:pPr>
              <w:jc w:val="center"/>
              <w:rPr>
                <w:rFonts w:ascii="Arial Narrow" w:hAnsi="Arial Narrow"/>
                <w:b/>
                <w:bCs/>
                <w:color w:val="000000"/>
                <w:lang w:val="es-ES" w:eastAsia="es-ES"/>
              </w:rPr>
            </w:pPr>
            <w:r>
              <w:rPr>
                <w:rFonts w:ascii="Arial Narrow" w:hAnsi="Arial Narrow"/>
                <w:b/>
                <w:bCs/>
                <w:color w:val="000000"/>
                <w:lang w:val="es-ES" w:eastAsia="es-ES"/>
              </w:rPr>
              <w:t>CARGO</w:t>
            </w:r>
          </w:p>
        </w:tc>
        <w:tc>
          <w:tcPr>
            <w:tcW w:w="3378" w:type="dxa"/>
            <w:tcBorders>
              <w:top w:val="nil"/>
              <w:left w:val="nil"/>
              <w:bottom w:val="single" w:sz="8" w:space="0" w:color="auto"/>
              <w:right w:val="single" w:sz="8" w:space="0" w:color="auto"/>
            </w:tcBorders>
            <w:shd w:val="clear" w:color="000000" w:fill="DBE5F1"/>
            <w:noWrap/>
            <w:vAlign w:val="bottom"/>
            <w:hideMark/>
          </w:tcPr>
          <w:p w14:paraId="59FB31DA" w14:textId="77777777" w:rsidR="00FB570F" w:rsidRPr="004533A6" w:rsidRDefault="00FB570F" w:rsidP="00C50B49">
            <w:pPr>
              <w:jc w:val="center"/>
              <w:rPr>
                <w:rFonts w:ascii="Arial Narrow" w:hAnsi="Arial Narrow"/>
                <w:b/>
                <w:bCs/>
                <w:color w:val="000000"/>
                <w:lang w:val="es-ES" w:eastAsia="es-ES"/>
              </w:rPr>
            </w:pPr>
            <w:r>
              <w:rPr>
                <w:rFonts w:ascii="Arial Narrow" w:hAnsi="Arial Narrow"/>
                <w:b/>
                <w:bCs/>
                <w:color w:val="000000"/>
                <w:lang w:val="es-ES" w:eastAsia="es-ES"/>
              </w:rPr>
              <w:t>CORREO ELECTRÓNICO</w:t>
            </w:r>
          </w:p>
        </w:tc>
        <w:tc>
          <w:tcPr>
            <w:tcW w:w="1637" w:type="dxa"/>
            <w:tcBorders>
              <w:top w:val="nil"/>
              <w:left w:val="nil"/>
              <w:bottom w:val="single" w:sz="8" w:space="0" w:color="auto"/>
              <w:right w:val="single" w:sz="8" w:space="0" w:color="auto"/>
            </w:tcBorders>
            <w:shd w:val="clear" w:color="000000" w:fill="DBE5F1"/>
          </w:tcPr>
          <w:p w14:paraId="14B46F69" w14:textId="77777777" w:rsidR="00FB570F" w:rsidRDefault="00FB570F" w:rsidP="00C50B49">
            <w:pPr>
              <w:jc w:val="center"/>
              <w:rPr>
                <w:rFonts w:ascii="Arial Narrow" w:hAnsi="Arial Narrow"/>
                <w:b/>
                <w:bCs/>
                <w:color w:val="000000"/>
                <w:lang w:val="es-ES" w:eastAsia="es-ES"/>
              </w:rPr>
            </w:pPr>
            <w:r>
              <w:rPr>
                <w:rFonts w:ascii="Arial Narrow" w:hAnsi="Arial Narrow"/>
                <w:b/>
                <w:bCs/>
                <w:color w:val="000000"/>
                <w:lang w:val="es-ES" w:eastAsia="es-ES"/>
              </w:rPr>
              <w:t>DEPARTAMENTO</w:t>
            </w:r>
          </w:p>
        </w:tc>
      </w:tr>
      <w:tr w:rsidR="00FB570F" w:rsidRPr="004533A6" w14:paraId="768997AB" w14:textId="77777777" w:rsidTr="00C50B4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582C014" w14:textId="77777777" w:rsidR="00FB570F" w:rsidRPr="004533A6" w:rsidRDefault="00FB570F" w:rsidP="00C50B49">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340FAD43" w14:textId="77777777" w:rsidR="00FB570F" w:rsidRPr="004533A6" w:rsidRDefault="00FB570F" w:rsidP="00C50B49">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876AFB1" w14:textId="77777777" w:rsidR="00FB570F" w:rsidRPr="004533A6" w:rsidRDefault="00FB570F" w:rsidP="00C50B49">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5C3EF6A9" w14:textId="77777777" w:rsidR="00FB570F" w:rsidRPr="004533A6" w:rsidRDefault="00FB570F" w:rsidP="00C50B49">
            <w:pPr>
              <w:jc w:val="center"/>
              <w:rPr>
                <w:rFonts w:ascii="Arial Narrow" w:hAnsi="Arial Narrow"/>
                <w:color w:val="000000"/>
                <w:lang w:val="es-ES" w:eastAsia="es-ES"/>
              </w:rPr>
            </w:pPr>
          </w:p>
        </w:tc>
      </w:tr>
      <w:tr w:rsidR="00FB570F" w:rsidRPr="004533A6" w14:paraId="6E096505" w14:textId="77777777" w:rsidTr="00C50B49">
        <w:trPr>
          <w:trHeight w:val="163"/>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178C7901" w14:textId="77777777" w:rsidR="00FB570F" w:rsidRPr="004533A6" w:rsidRDefault="00FB570F" w:rsidP="00C50B49">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030AD4D6" w14:textId="77777777" w:rsidR="00FB570F" w:rsidRPr="004533A6" w:rsidRDefault="00FB570F" w:rsidP="00C50B49">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5193D56E" w14:textId="77777777" w:rsidR="00FB570F" w:rsidRPr="004533A6" w:rsidRDefault="00FB570F" w:rsidP="00C50B49">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2F6FC5F0" w14:textId="77777777" w:rsidR="00FB570F" w:rsidRPr="004533A6" w:rsidRDefault="00FB570F" w:rsidP="00C50B49">
            <w:pPr>
              <w:jc w:val="center"/>
              <w:rPr>
                <w:rFonts w:ascii="Arial Narrow" w:hAnsi="Arial Narrow"/>
                <w:color w:val="000000"/>
                <w:lang w:val="es-ES" w:eastAsia="es-ES"/>
              </w:rPr>
            </w:pPr>
          </w:p>
        </w:tc>
      </w:tr>
      <w:tr w:rsidR="00FB570F" w:rsidRPr="004533A6" w14:paraId="4CA45830" w14:textId="77777777" w:rsidTr="00C50B4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7975730A" w14:textId="77777777" w:rsidR="00FB570F" w:rsidRPr="004533A6" w:rsidRDefault="00FB570F" w:rsidP="00C50B49">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29CB3B26" w14:textId="77777777" w:rsidR="00FB570F" w:rsidRPr="004533A6" w:rsidRDefault="00FB570F" w:rsidP="00C50B49">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74A8E5A9" w14:textId="77777777" w:rsidR="00FB570F" w:rsidRPr="004533A6" w:rsidRDefault="00FB570F" w:rsidP="00C50B49">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0E7F81D4" w14:textId="77777777" w:rsidR="00FB570F" w:rsidRPr="004533A6" w:rsidRDefault="00FB570F" w:rsidP="00C50B49">
            <w:pPr>
              <w:jc w:val="center"/>
              <w:rPr>
                <w:rFonts w:ascii="Arial Narrow" w:hAnsi="Arial Narrow"/>
                <w:color w:val="000000"/>
                <w:lang w:val="es-ES" w:eastAsia="es-ES"/>
              </w:rPr>
            </w:pPr>
          </w:p>
        </w:tc>
      </w:tr>
      <w:tr w:rsidR="00FB570F" w:rsidRPr="004533A6" w14:paraId="484D0B49" w14:textId="77777777" w:rsidTr="00C50B49">
        <w:trPr>
          <w:trHeight w:val="196"/>
          <w:jc w:val="center"/>
        </w:trPr>
        <w:tc>
          <w:tcPr>
            <w:tcW w:w="3379" w:type="dxa"/>
            <w:tcBorders>
              <w:top w:val="nil"/>
              <w:left w:val="single" w:sz="8" w:space="0" w:color="auto"/>
              <w:bottom w:val="single" w:sz="8" w:space="0" w:color="auto"/>
              <w:right w:val="single" w:sz="8" w:space="0" w:color="auto"/>
            </w:tcBorders>
            <w:shd w:val="clear" w:color="000000" w:fill="FFFFFF"/>
            <w:noWrap/>
            <w:vAlign w:val="bottom"/>
          </w:tcPr>
          <w:p w14:paraId="57D80FCA" w14:textId="77777777" w:rsidR="00FB570F" w:rsidRPr="004533A6" w:rsidRDefault="00FB570F" w:rsidP="00C50B49">
            <w:pPr>
              <w:jc w:val="center"/>
              <w:rPr>
                <w:rFonts w:ascii="Arial Narrow" w:hAnsi="Arial Narrow"/>
                <w:color w:val="000000"/>
                <w:lang w:val="es-ES" w:eastAsia="es-ES"/>
              </w:rPr>
            </w:pPr>
          </w:p>
        </w:tc>
        <w:tc>
          <w:tcPr>
            <w:tcW w:w="1843" w:type="dxa"/>
            <w:tcBorders>
              <w:top w:val="nil"/>
              <w:left w:val="nil"/>
              <w:bottom w:val="single" w:sz="8" w:space="0" w:color="auto"/>
              <w:right w:val="single" w:sz="8" w:space="0" w:color="auto"/>
            </w:tcBorders>
            <w:shd w:val="clear" w:color="000000" w:fill="FFFFFF"/>
            <w:noWrap/>
            <w:vAlign w:val="bottom"/>
          </w:tcPr>
          <w:p w14:paraId="16E296DF" w14:textId="77777777" w:rsidR="00FB570F" w:rsidRPr="004533A6" w:rsidRDefault="00FB570F" w:rsidP="00C50B49">
            <w:pPr>
              <w:jc w:val="center"/>
              <w:rPr>
                <w:rFonts w:ascii="Arial Narrow" w:hAnsi="Arial Narrow"/>
                <w:color w:val="000000"/>
                <w:lang w:val="es-ES" w:eastAsia="es-ES"/>
              </w:rPr>
            </w:pPr>
          </w:p>
        </w:tc>
        <w:tc>
          <w:tcPr>
            <w:tcW w:w="3378" w:type="dxa"/>
            <w:tcBorders>
              <w:top w:val="nil"/>
              <w:left w:val="nil"/>
              <w:bottom w:val="single" w:sz="8" w:space="0" w:color="auto"/>
              <w:right w:val="single" w:sz="8" w:space="0" w:color="auto"/>
            </w:tcBorders>
            <w:shd w:val="clear" w:color="000000" w:fill="FFFFFF"/>
            <w:noWrap/>
            <w:vAlign w:val="bottom"/>
          </w:tcPr>
          <w:p w14:paraId="0DC29E5D" w14:textId="77777777" w:rsidR="00FB570F" w:rsidRPr="004533A6" w:rsidRDefault="00FB570F" w:rsidP="00C50B49">
            <w:pPr>
              <w:jc w:val="center"/>
              <w:rPr>
                <w:rFonts w:ascii="Arial Narrow" w:hAnsi="Arial Narrow"/>
                <w:color w:val="000000"/>
                <w:lang w:val="es-ES" w:eastAsia="es-ES"/>
              </w:rPr>
            </w:pPr>
          </w:p>
        </w:tc>
        <w:tc>
          <w:tcPr>
            <w:tcW w:w="1637" w:type="dxa"/>
            <w:tcBorders>
              <w:top w:val="nil"/>
              <w:left w:val="nil"/>
              <w:bottom w:val="single" w:sz="8" w:space="0" w:color="auto"/>
              <w:right w:val="single" w:sz="8" w:space="0" w:color="auto"/>
            </w:tcBorders>
            <w:shd w:val="clear" w:color="000000" w:fill="FFFFFF"/>
          </w:tcPr>
          <w:p w14:paraId="7E4215D8" w14:textId="77777777" w:rsidR="00FB570F" w:rsidRPr="004533A6" w:rsidRDefault="00FB570F" w:rsidP="00C50B49">
            <w:pPr>
              <w:jc w:val="center"/>
              <w:rPr>
                <w:rFonts w:ascii="Arial Narrow" w:hAnsi="Arial Narrow"/>
                <w:color w:val="000000"/>
                <w:lang w:val="es-ES" w:eastAsia="es-ES"/>
              </w:rPr>
            </w:pPr>
          </w:p>
        </w:tc>
      </w:tr>
    </w:tbl>
    <w:p w14:paraId="162F541D" w14:textId="77777777" w:rsidR="008E755D" w:rsidRDefault="008E755D" w:rsidP="001B32B9">
      <w:pPr>
        <w:jc w:val="both"/>
        <w:rPr>
          <w:rFonts w:ascii="Arial Narrow" w:hAnsi="Arial Narrow"/>
          <w:iCs/>
          <w:color w:val="000000"/>
        </w:rPr>
      </w:pPr>
    </w:p>
    <w:p w14:paraId="7AA3E076" w14:textId="77777777" w:rsidR="001B32B9" w:rsidRDefault="001B32B9" w:rsidP="001B32B9">
      <w:pPr>
        <w:jc w:val="both"/>
        <w:rPr>
          <w:rFonts w:ascii="Arial Narrow" w:hAnsi="Arial Narrow"/>
          <w:iCs/>
          <w:color w:val="000000"/>
        </w:rPr>
      </w:pPr>
      <w:r w:rsidRPr="00393CDE">
        <w:rPr>
          <w:rFonts w:ascii="Arial Narrow" w:hAnsi="Arial Narrow"/>
          <w:b/>
          <w:iCs/>
          <w:color w:val="000000"/>
        </w:rPr>
        <w:t>NOTA:</w:t>
      </w:r>
      <w:r>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7BE705B3" w14:textId="77777777" w:rsidR="001B32B9" w:rsidRDefault="001B32B9" w:rsidP="001B32B9">
      <w:pPr>
        <w:jc w:val="both"/>
        <w:rPr>
          <w:rFonts w:ascii="Arial Narrow" w:hAnsi="Arial Narrow"/>
          <w:iCs/>
          <w:color w:val="000000"/>
        </w:rPr>
      </w:pPr>
    </w:p>
    <w:p w14:paraId="7471B77D" w14:textId="77777777" w:rsidR="001B32B9" w:rsidRDefault="001B32B9" w:rsidP="001B32B9">
      <w:pPr>
        <w:jc w:val="both"/>
        <w:rPr>
          <w:rFonts w:ascii="Arial Narrow" w:hAnsi="Arial Narrow"/>
          <w:iCs/>
          <w:color w:val="000000"/>
        </w:rPr>
      </w:pPr>
    </w:p>
    <w:p w14:paraId="49992142" w14:textId="77777777" w:rsidR="001B32B9" w:rsidRPr="00393CDE" w:rsidRDefault="001B32B9" w:rsidP="001B32B9">
      <w:pPr>
        <w:jc w:val="both"/>
        <w:rPr>
          <w:rFonts w:ascii="Arial Narrow" w:hAnsi="Arial Narrow"/>
          <w:b/>
          <w:iCs/>
          <w:color w:val="000000"/>
        </w:rPr>
      </w:pPr>
      <w:r w:rsidRPr="00393CDE">
        <w:rPr>
          <w:rFonts w:ascii="Arial Narrow" w:hAnsi="Arial Narrow"/>
          <w:b/>
          <w:iCs/>
          <w:color w:val="000000"/>
        </w:rPr>
        <w:t>Autorizado por:</w:t>
      </w:r>
    </w:p>
    <w:p w14:paraId="129DBBB8" w14:textId="77777777" w:rsidR="001B32B9" w:rsidRDefault="001B32B9" w:rsidP="001B32B9">
      <w:pPr>
        <w:jc w:val="both"/>
        <w:rPr>
          <w:rFonts w:ascii="Arial Narrow" w:hAnsi="Arial Narrow"/>
          <w:iCs/>
          <w:color w:val="000000"/>
        </w:rPr>
      </w:pPr>
    </w:p>
    <w:p w14:paraId="4837340C" w14:textId="47D4DB1F" w:rsidR="001B32B9" w:rsidRPr="008E755D" w:rsidRDefault="001B32B9" w:rsidP="001B32B9">
      <w:pPr>
        <w:jc w:val="both"/>
        <w:rPr>
          <w:rFonts w:ascii="Arial Narrow" w:hAnsi="Arial Narrow"/>
          <w:color w:val="FF0000"/>
          <w:lang w:val="es-EC"/>
        </w:rPr>
      </w:pPr>
      <w:r w:rsidRPr="00F659C5">
        <w:rPr>
          <w:rFonts w:ascii="Arial Narrow" w:hAnsi="Arial Narrow"/>
          <w:b/>
          <w:lang w:val="es-EC"/>
        </w:rPr>
        <w:t>CLIENTE:</w:t>
      </w:r>
      <w:r w:rsidR="008E755D">
        <w:rPr>
          <w:rFonts w:ascii="Arial Narrow" w:hAnsi="Arial Narrow"/>
          <w:b/>
          <w:lang w:val="es-EC"/>
        </w:rPr>
        <w:t xml:space="preserve"> </w:t>
      </w:r>
    </w:p>
    <w:p w14:paraId="7F876207" w14:textId="77777777" w:rsidR="004E7B8D" w:rsidRDefault="004E7B8D" w:rsidP="001B32B9">
      <w:pPr>
        <w:jc w:val="both"/>
        <w:rPr>
          <w:rFonts w:ascii="Arial Narrow" w:hAnsi="Arial Narrow"/>
          <w:b/>
          <w:lang w:val="es-EC"/>
        </w:rPr>
      </w:pPr>
      <w:r w:rsidRPr="009D3BB4">
        <w:rPr>
          <w:rFonts w:ascii="Arial Narrow" w:hAnsi="Arial Narrow" w:cs="Calibri"/>
          <w:b/>
          <w:bCs/>
          <w:sz w:val="20"/>
          <w:szCs w:val="20"/>
        </w:rPr>
        <w:t>PINTURAS Y QUIMICOS DEL ECUADOR S.A. PYQ</w:t>
      </w:r>
      <w:r w:rsidRPr="00F659C5">
        <w:rPr>
          <w:rFonts w:ascii="Arial Narrow" w:hAnsi="Arial Narrow"/>
          <w:b/>
          <w:lang w:val="es-EC"/>
        </w:rPr>
        <w:t xml:space="preserve"> </w:t>
      </w:r>
    </w:p>
    <w:p w14:paraId="5B0BEC1D" w14:textId="5B26EE0D" w:rsidR="001B32B9" w:rsidRDefault="001B32B9" w:rsidP="001B32B9">
      <w:pPr>
        <w:jc w:val="both"/>
        <w:rPr>
          <w:rFonts w:ascii="Arial Narrow" w:hAnsi="Arial Narrow"/>
          <w:lang w:val="es-EC"/>
        </w:rPr>
      </w:pPr>
      <w:proofErr w:type="gramStart"/>
      <w:r w:rsidRPr="00F659C5">
        <w:rPr>
          <w:rFonts w:ascii="Arial Narrow" w:hAnsi="Arial Narrow"/>
          <w:b/>
          <w:lang w:val="es-EC"/>
        </w:rPr>
        <w:t>Fecha:</w:t>
      </w:r>
      <w:r>
        <w:rPr>
          <w:rFonts w:ascii="Arial Narrow" w:hAnsi="Arial Narrow"/>
          <w:lang w:val="es-EC"/>
        </w:rPr>
        <w:t>_</w:t>
      </w:r>
      <w:proofErr w:type="gramEnd"/>
      <w:r>
        <w:rPr>
          <w:rFonts w:ascii="Arial Narrow" w:hAnsi="Arial Narrow"/>
          <w:lang w:val="es-EC"/>
        </w:rPr>
        <w:t>_________________________________________</w:t>
      </w:r>
      <w:r>
        <w:rPr>
          <w:rFonts w:ascii="Arial Narrow" w:hAnsi="Arial Narrow"/>
          <w:lang w:val="es-EC"/>
        </w:rPr>
        <w:tab/>
      </w:r>
      <w:r>
        <w:rPr>
          <w:rFonts w:ascii="Arial Narrow" w:hAnsi="Arial Narrow"/>
          <w:lang w:val="es-EC"/>
        </w:rPr>
        <w:tab/>
      </w:r>
    </w:p>
    <w:p w14:paraId="73C8DA5E" w14:textId="77777777" w:rsidR="001B32B9" w:rsidRDefault="001B32B9" w:rsidP="001B32B9">
      <w:pPr>
        <w:jc w:val="both"/>
        <w:rPr>
          <w:rFonts w:ascii="Arial Narrow" w:hAnsi="Arial Narrow"/>
          <w:lang w:val="es-EC"/>
        </w:rPr>
      </w:pPr>
    </w:p>
    <w:p w14:paraId="7B6E3338" w14:textId="77777777" w:rsidR="001B32B9" w:rsidRDefault="001B32B9" w:rsidP="001B32B9">
      <w:pPr>
        <w:jc w:val="both"/>
        <w:rPr>
          <w:rFonts w:ascii="Arial Narrow" w:hAnsi="Arial Narrow"/>
          <w:lang w:val="es-EC"/>
        </w:rPr>
      </w:pPr>
    </w:p>
    <w:p w14:paraId="4DAFDAE9" w14:textId="77777777" w:rsidR="001B32B9" w:rsidRDefault="001B32B9" w:rsidP="001B32B9">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14:paraId="6E6E0850" w14:textId="77777777" w:rsidR="001B32B9" w:rsidRDefault="001B32B9" w:rsidP="001B32B9">
      <w:pPr>
        <w:jc w:val="both"/>
        <w:rPr>
          <w:rFonts w:ascii="Arial Narrow" w:hAnsi="Arial Narrow"/>
          <w:lang w:val="es-EC"/>
        </w:rPr>
      </w:pPr>
    </w:p>
    <w:p w14:paraId="0E41E5F1" w14:textId="77777777" w:rsidR="001B32B9" w:rsidRDefault="001B32B9" w:rsidP="001B32B9">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11F1237" w14:textId="77777777" w:rsidR="001B32B9" w:rsidRPr="00F659C5" w:rsidRDefault="001B32B9" w:rsidP="001B32B9">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31A866C2" w14:textId="77777777" w:rsidR="008D4B40" w:rsidRPr="001B32B9" w:rsidRDefault="008D4B40" w:rsidP="001B32B9"/>
    <w:sectPr w:rsidR="008D4B40" w:rsidRPr="001B32B9" w:rsidSect="005854E1">
      <w:headerReference w:type="default" r:id="rId8"/>
      <w:footerReference w:type="default" r:id="rId9"/>
      <w:pgSz w:w="11907" w:h="16839" w:code="9"/>
      <w:pgMar w:top="899" w:right="1080" w:bottom="107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A4F1" w14:textId="77777777" w:rsidR="00B354EE" w:rsidRDefault="00B354EE" w:rsidP="001B32B9">
      <w:r>
        <w:separator/>
      </w:r>
    </w:p>
  </w:endnote>
  <w:endnote w:type="continuationSeparator" w:id="0">
    <w:p w14:paraId="0A4249E6" w14:textId="77777777" w:rsidR="00B354EE" w:rsidRDefault="00B354EE" w:rsidP="001B3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275D" w14:textId="77777777" w:rsidR="00A3714F" w:rsidRPr="003A06CD" w:rsidRDefault="00650391">
    <w:pPr>
      <w:pStyle w:val="Piedepgina"/>
      <w:jc w:val="right"/>
      <w:rPr>
        <w:rFonts w:ascii="Arial" w:hAnsi="Arial" w:cs="Arial"/>
      </w:rPr>
    </w:pPr>
    <w:r w:rsidRPr="003A06CD">
      <w:rPr>
        <w:rFonts w:ascii="Arial" w:hAnsi="Arial" w:cs="Arial"/>
      </w:rPr>
      <w:fldChar w:fldCharType="begin"/>
    </w:r>
    <w:r w:rsidRPr="003A06CD">
      <w:rPr>
        <w:rFonts w:ascii="Arial" w:hAnsi="Arial" w:cs="Arial"/>
      </w:rPr>
      <w:instrText xml:space="preserve"> PAGE   \* MERGEFORMAT </w:instrText>
    </w:r>
    <w:r w:rsidRPr="003A06CD">
      <w:rPr>
        <w:rFonts w:ascii="Arial" w:hAnsi="Arial" w:cs="Arial"/>
      </w:rPr>
      <w:fldChar w:fldCharType="separate"/>
    </w:r>
    <w:r>
      <w:rPr>
        <w:rFonts w:ascii="Arial" w:hAnsi="Arial" w:cs="Arial"/>
        <w:noProof/>
      </w:rPr>
      <w:t>1</w:t>
    </w:r>
    <w:r w:rsidRPr="003A06CD">
      <w:rPr>
        <w:rFonts w:ascii="Arial" w:hAnsi="Arial" w:cs="Arial"/>
      </w:rPr>
      <w:fldChar w:fldCharType="end"/>
    </w:r>
  </w:p>
  <w:p w14:paraId="0385F18E" w14:textId="77777777" w:rsidR="00A3714F" w:rsidRDefault="00584D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AFA82" w14:textId="77777777" w:rsidR="00B354EE" w:rsidRDefault="00B354EE" w:rsidP="001B32B9">
      <w:r>
        <w:separator/>
      </w:r>
    </w:p>
  </w:footnote>
  <w:footnote w:type="continuationSeparator" w:id="0">
    <w:p w14:paraId="20E5F5B6" w14:textId="77777777" w:rsidR="00B354EE" w:rsidRDefault="00B354EE" w:rsidP="001B3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1E0" w:firstRow="1" w:lastRow="1" w:firstColumn="1" w:lastColumn="1" w:noHBand="0" w:noVBand="0"/>
    </w:tblPr>
    <w:tblGrid>
      <w:gridCol w:w="1908"/>
      <w:gridCol w:w="5322"/>
      <w:gridCol w:w="1984"/>
    </w:tblGrid>
    <w:tr w:rsidR="00A3714F" w:rsidRPr="0014753A" w14:paraId="4F229CE8" w14:textId="77777777" w:rsidTr="005854E1">
      <w:trPr>
        <w:cantSplit/>
        <w:trHeight w:val="705"/>
      </w:trPr>
      <w:tc>
        <w:tcPr>
          <w:tcW w:w="1908" w:type="dxa"/>
          <w:vMerge w:val="restart"/>
          <w:shd w:val="clear" w:color="auto" w:fill="auto"/>
          <w:vAlign w:val="center"/>
        </w:tcPr>
        <w:p w14:paraId="250A4F47" w14:textId="5ED6BA27" w:rsidR="00A3714F" w:rsidRPr="0014753A" w:rsidRDefault="001B32B9" w:rsidP="00974829">
          <w:pPr>
            <w:pStyle w:val="Encabezado"/>
            <w:jc w:val="center"/>
            <w:rPr>
              <w:rFonts w:ascii="Arial" w:hAnsi="Arial" w:cs="Arial"/>
              <w:sz w:val="18"/>
              <w:szCs w:val="18"/>
            </w:rPr>
          </w:pPr>
          <w:r w:rsidRPr="0059575C">
            <w:rPr>
              <w:rFonts w:ascii="Arial" w:hAnsi="Arial" w:cs="Arial"/>
              <w:noProof/>
              <w:sz w:val="18"/>
              <w:szCs w:val="18"/>
              <w:lang w:val="en-US" w:eastAsia="en-US"/>
            </w:rPr>
            <w:drawing>
              <wp:inline distT="0" distB="0" distL="0" distR="0" wp14:anchorId="0E8525DD" wp14:editId="6F6A5F4B">
                <wp:extent cx="1133475" cy="5810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81025"/>
                        </a:xfrm>
                        <a:prstGeom prst="rect">
                          <a:avLst/>
                        </a:prstGeom>
                        <a:noFill/>
                        <a:ln>
                          <a:noFill/>
                        </a:ln>
                      </pic:spPr>
                    </pic:pic>
                  </a:graphicData>
                </a:graphic>
              </wp:inline>
            </w:drawing>
          </w:r>
        </w:p>
      </w:tc>
      <w:tc>
        <w:tcPr>
          <w:tcW w:w="5322" w:type="dxa"/>
          <w:vAlign w:val="center"/>
        </w:tcPr>
        <w:p w14:paraId="0C9902B9" w14:textId="7B86341C" w:rsidR="00A3714F" w:rsidRPr="0014753A" w:rsidRDefault="00D660D3" w:rsidP="00C9465D">
          <w:pPr>
            <w:pStyle w:val="Encabezado"/>
            <w:jc w:val="center"/>
            <w:rPr>
              <w:rFonts w:ascii="Arial" w:hAnsi="Arial" w:cs="Arial"/>
              <w:b/>
              <w:sz w:val="22"/>
            </w:rPr>
          </w:pPr>
          <w:r>
            <w:rPr>
              <w:rFonts w:ascii="Arial Narrow" w:hAnsi="Arial Narrow"/>
              <w:b/>
            </w:rPr>
            <w:t xml:space="preserve">Formato de Contrato de </w:t>
          </w:r>
          <w:proofErr w:type="spellStart"/>
          <w:r>
            <w:rPr>
              <w:rFonts w:ascii="Arial Narrow" w:hAnsi="Arial Narrow"/>
              <w:b/>
            </w:rPr>
            <w:t>Inversi</w:t>
          </w:r>
          <w:r>
            <w:rPr>
              <w:rFonts w:ascii="Arial Narrow" w:hAnsi="Arial Narrow"/>
              <w:b/>
              <w:lang w:val="es-ES"/>
            </w:rPr>
            <w:t>ón</w:t>
          </w:r>
          <w:proofErr w:type="spellEnd"/>
          <w:r>
            <w:rPr>
              <w:rFonts w:ascii="Arial Narrow" w:hAnsi="Arial Narrow"/>
              <w:b/>
              <w:lang w:val="es-ES"/>
            </w:rPr>
            <w:t xml:space="preserve"> Inicial y Custodia Física de Información</w:t>
          </w:r>
          <w:r w:rsidR="001B32B9" w:rsidRPr="0014753A">
            <w:rPr>
              <w:rFonts w:ascii="Arial" w:hAnsi="Arial" w:cs="Arial"/>
              <w:b/>
              <w:sz w:val="22"/>
            </w:rPr>
            <w:t xml:space="preserve"> </w:t>
          </w:r>
        </w:p>
      </w:tc>
      <w:tc>
        <w:tcPr>
          <w:tcW w:w="1984" w:type="dxa"/>
          <w:vAlign w:val="center"/>
        </w:tcPr>
        <w:p w14:paraId="650A3345" w14:textId="40768EEA" w:rsidR="00FA6DD0" w:rsidRDefault="00650391" w:rsidP="00E87A38">
          <w:pPr>
            <w:pStyle w:val="Encabezado"/>
            <w:rPr>
              <w:rFonts w:ascii="Arial" w:hAnsi="Arial" w:cs="Arial"/>
              <w:b/>
              <w:color w:val="000000"/>
              <w:sz w:val="18"/>
            </w:rPr>
          </w:pPr>
          <w:r>
            <w:rPr>
              <w:rFonts w:ascii="Arial" w:hAnsi="Arial" w:cs="Arial"/>
              <w:b/>
              <w:color w:val="000000"/>
              <w:sz w:val="18"/>
            </w:rPr>
            <w:t>Código FOR COM</w:t>
          </w:r>
          <w:r w:rsidR="00D660D3">
            <w:rPr>
              <w:rFonts w:ascii="Arial" w:hAnsi="Arial" w:cs="Arial"/>
              <w:b/>
              <w:color w:val="000000"/>
              <w:sz w:val="18"/>
            </w:rPr>
            <w:t xml:space="preserve"> 20</w:t>
          </w:r>
        </w:p>
        <w:p w14:paraId="535DC385" w14:textId="3C9B5ADC" w:rsidR="00A3714F" w:rsidRPr="0014753A" w:rsidRDefault="00650391" w:rsidP="00E87A38">
          <w:pPr>
            <w:pStyle w:val="Encabezado"/>
            <w:rPr>
              <w:rFonts w:ascii="Arial" w:hAnsi="Arial" w:cs="Arial"/>
              <w:sz w:val="18"/>
            </w:rPr>
          </w:pPr>
          <w:r>
            <w:rPr>
              <w:rFonts w:ascii="Arial" w:hAnsi="Arial" w:cs="Arial"/>
              <w:color w:val="000000"/>
              <w:sz w:val="18"/>
            </w:rPr>
            <w:t xml:space="preserve">Fecha:   </w:t>
          </w:r>
          <w:r w:rsidR="00D660D3">
            <w:rPr>
              <w:rFonts w:ascii="Arial" w:hAnsi="Arial" w:cs="Arial"/>
              <w:b/>
              <w:color w:val="000000"/>
              <w:sz w:val="18"/>
            </w:rPr>
            <w:t>6</w:t>
          </w:r>
          <w:r>
            <w:rPr>
              <w:rFonts w:ascii="Arial" w:hAnsi="Arial" w:cs="Arial"/>
              <w:b/>
              <w:color w:val="000000"/>
              <w:sz w:val="18"/>
            </w:rPr>
            <w:t xml:space="preserve"> </w:t>
          </w:r>
          <w:r w:rsidR="00D660D3">
            <w:rPr>
              <w:rFonts w:ascii="Arial" w:hAnsi="Arial" w:cs="Arial"/>
              <w:b/>
              <w:color w:val="000000"/>
              <w:sz w:val="18"/>
            </w:rPr>
            <w:t>10</w:t>
          </w:r>
          <w:r>
            <w:rPr>
              <w:rFonts w:ascii="Arial" w:hAnsi="Arial" w:cs="Arial"/>
              <w:b/>
              <w:color w:val="000000"/>
              <w:sz w:val="18"/>
            </w:rPr>
            <w:t xml:space="preserve"> 2022</w:t>
          </w:r>
        </w:p>
      </w:tc>
    </w:tr>
    <w:tr w:rsidR="00A3714F" w:rsidRPr="0014753A" w14:paraId="1BCAF928" w14:textId="77777777" w:rsidTr="005854E1">
      <w:trPr>
        <w:cantSplit/>
      </w:trPr>
      <w:tc>
        <w:tcPr>
          <w:tcW w:w="1908" w:type="dxa"/>
          <w:vMerge/>
          <w:shd w:val="clear" w:color="auto" w:fill="auto"/>
        </w:tcPr>
        <w:p w14:paraId="7DEA5714" w14:textId="77777777" w:rsidR="00A3714F" w:rsidRPr="0014753A" w:rsidRDefault="00584D08" w:rsidP="00974829">
          <w:pPr>
            <w:pStyle w:val="Encabezado"/>
            <w:rPr>
              <w:rFonts w:ascii="Arial" w:hAnsi="Arial" w:cs="Arial"/>
              <w:sz w:val="18"/>
            </w:rPr>
          </w:pPr>
        </w:p>
      </w:tc>
      <w:tc>
        <w:tcPr>
          <w:tcW w:w="5322" w:type="dxa"/>
          <w:vAlign w:val="center"/>
        </w:tcPr>
        <w:p w14:paraId="221BA290" w14:textId="77777777" w:rsidR="00A3714F" w:rsidRPr="006C2962" w:rsidRDefault="00584D08" w:rsidP="00824369">
          <w:pPr>
            <w:pStyle w:val="Encabezado"/>
            <w:rPr>
              <w:rFonts w:ascii="Arial" w:hAnsi="Arial" w:cs="Arial"/>
              <w:color w:val="FF0000"/>
              <w:sz w:val="22"/>
            </w:rPr>
          </w:pPr>
        </w:p>
      </w:tc>
      <w:tc>
        <w:tcPr>
          <w:tcW w:w="1984" w:type="dxa"/>
          <w:vAlign w:val="center"/>
        </w:tcPr>
        <w:p w14:paraId="19383160" w14:textId="77777777" w:rsidR="00A3714F" w:rsidRPr="0014753A" w:rsidRDefault="00650391" w:rsidP="00974829">
          <w:pPr>
            <w:pStyle w:val="Encabezado"/>
            <w:rPr>
              <w:rFonts w:ascii="Arial" w:hAnsi="Arial" w:cs="Arial"/>
              <w:sz w:val="18"/>
            </w:rPr>
          </w:pPr>
          <w:r w:rsidRPr="0014753A">
            <w:rPr>
              <w:rFonts w:ascii="Arial" w:hAnsi="Arial" w:cs="Arial"/>
              <w:sz w:val="18"/>
            </w:rPr>
            <w:t>Versión: 01</w:t>
          </w:r>
        </w:p>
      </w:tc>
    </w:tr>
  </w:tbl>
  <w:p w14:paraId="54C53FBB" w14:textId="77777777" w:rsidR="00A3714F" w:rsidRPr="0014753A" w:rsidRDefault="00584D08">
    <w:pPr>
      <w:pStyle w:val="Encabezad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CAC38B7"/>
    <w:multiLevelType w:val="hybridMultilevel"/>
    <w:tmpl w:val="16120226"/>
    <w:lvl w:ilvl="0" w:tplc="300A000F">
      <w:start w:val="1"/>
      <w:numFmt w:val="decimal"/>
      <w:lvlText w:val="%1."/>
      <w:lvlJc w:val="left"/>
      <w:pPr>
        <w:ind w:left="720" w:hanging="360"/>
      </w:pPr>
    </w:lvl>
    <w:lvl w:ilvl="1" w:tplc="B380C0F2">
      <w:start w:val="1"/>
      <w:numFmt w:val="lowerLetter"/>
      <w:lvlText w:val="%2."/>
      <w:lvlJc w:val="left"/>
      <w:pPr>
        <w:ind w:left="1440" w:hanging="360"/>
      </w:pPr>
      <w:rPr>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F523EC8"/>
    <w:multiLevelType w:val="hybridMultilevel"/>
    <w:tmpl w:val="66287E02"/>
    <w:lvl w:ilvl="0" w:tplc="300A0001">
      <w:start w:val="1"/>
      <w:numFmt w:val="bullet"/>
      <w:lvlText w:val=""/>
      <w:lvlJc w:val="left"/>
      <w:pPr>
        <w:ind w:left="784" w:hanging="360"/>
      </w:pPr>
      <w:rPr>
        <w:rFonts w:ascii="Symbol" w:hAnsi="Symbol" w:hint="default"/>
      </w:rPr>
    </w:lvl>
    <w:lvl w:ilvl="1" w:tplc="300A0003" w:tentative="1">
      <w:start w:val="1"/>
      <w:numFmt w:val="bullet"/>
      <w:lvlText w:val="o"/>
      <w:lvlJc w:val="left"/>
      <w:pPr>
        <w:ind w:left="1504" w:hanging="360"/>
      </w:pPr>
      <w:rPr>
        <w:rFonts w:ascii="Courier New" w:hAnsi="Courier New" w:cs="Courier New" w:hint="default"/>
      </w:rPr>
    </w:lvl>
    <w:lvl w:ilvl="2" w:tplc="300A0005" w:tentative="1">
      <w:start w:val="1"/>
      <w:numFmt w:val="bullet"/>
      <w:lvlText w:val=""/>
      <w:lvlJc w:val="left"/>
      <w:pPr>
        <w:ind w:left="2224" w:hanging="360"/>
      </w:pPr>
      <w:rPr>
        <w:rFonts w:ascii="Wingdings" w:hAnsi="Wingdings" w:hint="default"/>
      </w:rPr>
    </w:lvl>
    <w:lvl w:ilvl="3" w:tplc="300A0001" w:tentative="1">
      <w:start w:val="1"/>
      <w:numFmt w:val="bullet"/>
      <w:lvlText w:val=""/>
      <w:lvlJc w:val="left"/>
      <w:pPr>
        <w:ind w:left="2944" w:hanging="360"/>
      </w:pPr>
      <w:rPr>
        <w:rFonts w:ascii="Symbol" w:hAnsi="Symbol" w:hint="default"/>
      </w:rPr>
    </w:lvl>
    <w:lvl w:ilvl="4" w:tplc="300A0003" w:tentative="1">
      <w:start w:val="1"/>
      <w:numFmt w:val="bullet"/>
      <w:lvlText w:val="o"/>
      <w:lvlJc w:val="left"/>
      <w:pPr>
        <w:ind w:left="3664" w:hanging="360"/>
      </w:pPr>
      <w:rPr>
        <w:rFonts w:ascii="Courier New" w:hAnsi="Courier New" w:cs="Courier New" w:hint="default"/>
      </w:rPr>
    </w:lvl>
    <w:lvl w:ilvl="5" w:tplc="300A0005" w:tentative="1">
      <w:start w:val="1"/>
      <w:numFmt w:val="bullet"/>
      <w:lvlText w:val=""/>
      <w:lvlJc w:val="left"/>
      <w:pPr>
        <w:ind w:left="4384" w:hanging="360"/>
      </w:pPr>
      <w:rPr>
        <w:rFonts w:ascii="Wingdings" w:hAnsi="Wingdings" w:hint="default"/>
      </w:rPr>
    </w:lvl>
    <w:lvl w:ilvl="6" w:tplc="300A0001" w:tentative="1">
      <w:start w:val="1"/>
      <w:numFmt w:val="bullet"/>
      <w:lvlText w:val=""/>
      <w:lvlJc w:val="left"/>
      <w:pPr>
        <w:ind w:left="5104" w:hanging="360"/>
      </w:pPr>
      <w:rPr>
        <w:rFonts w:ascii="Symbol" w:hAnsi="Symbol" w:hint="default"/>
      </w:rPr>
    </w:lvl>
    <w:lvl w:ilvl="7" w:tplc="300A0003" w:tentative="1">
      <w:start w:val="1"/>
      <w:numFmt w:val="bullet"/>
      <w:lvlText w:val="o"/>
      <w:lvlJc w:val="left"/>
      <w:pPr>
        <w:ind w:left="5824" w:hanging="360"/>
      </w:pPr>
      <w:rPr>
        <w:rFonts w:ascii="Courier New" w:hAnsi="Courier New" w:cs="Courier New" w:hint="default"/>
      </w:rPr>
    </w:lvl>
    <w:lvl w:ilvl="8" w:tplc="300A0005" w:tentative="1">
      <w:start w:val="1"/>
      <w:numFmt w:val="bullet"/>
      <w:lvlText w:val=""/>
      <w:lvlJc w:val="left"/>
      <w:pPr>
        <w:ind w:left="6544" w:hanging="360"/>
      </w:pPr>
      <w:rPr>
        <w:rFonts w:ascii="Wingdings" w:hAnsi="Wingdings" w:hint="default"/>
      </w:rPr>
    </w:lvl>
  </w:abstractNum>
  <w:abstractNum w:abstractNumId="4"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1952517979">
    <w:abstractNumId w:val="2"/>
  </w:num>
  <w:num w:numId="2" w16cid:durableId="693844249">
    <w:abstractNumId w:val="4"/>
  </w:num>
  <w:num w:numId="3" w16cid:durableId="554894711">
    <w:abstractNumId w:val="1"/>
  </w:num>
  <w:num w:numId="4" w16cid:durableId="941457109">
    <w:abstractNumId w:val="0"/>
  </w:num>
  <w:num w:numId="5" w16cid:durableId="18902659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2B9"/>
    <w:rsid w:val="00066A3A"/>
    <w:rsid w:val="000934CD"/>
    <w:rsid w:val="0009544E"/>
    <w:rsid w:val="000C3D31"/>
    <w:rsid w:val="00111A94"/>
    <w:rsid w:val="001B32B9"/>
    <w:rsid w:val="001B7F56"/>
    <w:rsid w:val="001F6A49"/>
    <w:rsid w:val="00242B05"/>
    <w:rsid w:val="002E6BFA"/>
    <w:rsid w:val="00380A11"/>
    <w:rsid w:val="003E77B1"/>
    <w:rsid w:val="004E7B8D"/>
    <w:rsid w:val="00544757"/>
    <w:rsid w:val="00545C6E"/>
    <w:rsid w:val="00576E37"/>
    <w:rsid w:val="005A4F66"/>
    <w:rsid w:val="005A52A7"/>
    <w:rsid w:val="005C3F4A"/>
    <w:rsid w:val="00637278"/>
    <w:rsid w:val="00650391"/>
    <w:rsid w:val="0068554C"/>
    <w:rsid w:val="006A14DA"/>
    <w:rsid w:val="0070215D"/>
    <w:rsid w:val="007810E7"/>
    <w:rsid w:val="00795996"/>
    <w:rsid w:val="007A4C39"/>
    <w:rsid w:val="007F5C86"/>
    <w:rsid w:val="00821AB3"/>
    <w:rsid w:val="00890848"/>
    <w:rsid w:val="008D4B40"/>
    <w:rsid w:val="008E755D"/>
    <w:rsid w:val="0091791D"/>
    <w:rsid w:val="009C498C"/>
    <w:rsid w:val="009D0CDB"/>
    <w:rsid w:val="009D34F9"/>
    <w:rsid w:val="009D3BB4"/>
    <w:rsid w:val="009F1D5E"/>
    <w:rsid w:val="009F7A84"/>
    <w:rsid w:val="00A37557"/>
    <w:rsid w:val="00A472FF"/>
    <w:rsid w:val="00A56307"/>
    <w:rsid w:val="00A74B65"/>
    <w:rsid w:val="00AB6388"/>
    <w:rsid w:val="00B354EE"/>
    <w:rsid w:val="00B571B5"/>
    <w:rsid w:val="00BE0AA5"/>
    <w:rsid w:val="00C45DD6"/>
    <w:rsid w:val="00CD6B75"/>
    <w:rsid w:val="00D660D3"/>
    <w:rsid w:val="00D822F3"/>
    <w:rsid w:val="00D8685B"/>
    <w:rsid w:val="00EB6F46"/>
    <w:rsid w:val="00F22935"/>
    <w:rsid w:val="00F273B5"/>
    <w:rsid w:val="00FA0460"/>
    <w:rsid w:val="00FB3D1B"/>
    <w:rsid w:val="00FB570F"/>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659F"/>
  <w15:chartTrackingRefBased/>
  <w15:docId w15:val="{BE136618-831D-4E85-9DC3-88B4EDEE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C"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2B9"/>
    <w:pPr>
      <w:spacing w:after="0" w:line="240" w:lineRule="auto"/>
    </w:pPr>
    <w:rPr>
      <w:rFonts w:ascii="Times New Roman" w:eastAsia="Times New Roman" w:hAnsi="Times New Roman" w:cs="Times New Roman"/>
      <w:sz w:val="24"/>
      <w:szCs w:val="24"/>
      <w:lang w:val="es-MX" w:eastAsia="es-MX"/>
    </w:rPr>
  </w:style>
  <w:style w:type="paragraph" w:styleId="Ttulo1">
    <w:name w:val="heading 1"/>
    <w:basedOn w:val="Normal"/>
    <w:next w:val="Normal"/>
    <w:link w:val="Ttulo1Car"/>
    <w:qFormat/>
    <w:rsid w:val="001B32B9"/>
    <w:pPr>
      <w:keepNext/>
      <w:jc w:val="center"/>
      <w:outlineLvl w:val="0"/>
    </w:pPr>
    <w:rPr>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B32B9"/>
    <w:pPr>
      <w:tabs>
        <w:tab w:val="center" w:pos="4419"/>
        <w:tab w:val="right" w:pos="8838"/>
      </w:tabs>
    </w:pPr>
  </w:style>
  <w:style w:type="character" w:customStyle="1" w:styleId="EncabezadoCar">
    <w:name w:val="Encabezado Car"/>
    <w:basedOn w:val="Fuentedeprrafopredeter"/>
    <w:link w:val="Encabezado"/>
    <w:rsid w:val="001B32B9"/>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1B32B9"/>
    <w:pPr>
      <w:tabs>
        <w:tab w:val="center" w:pos="4513"/>
        <w:tab w:val="right" w:pos="9026"/>
      </w:tabs>
    </w:pPr>
  </w:style>
  <w:style w:type="character" w:customStyle="1" w:styleId="PiedepginaCar">
    <w:name w:val="Pie de página Car"/>
    <w:basedOn w:val="Fuentedeprrafopredeter"/>
    <w:link w:val="Piedepgina"/>
    <w:uiPriority w:val="99"/>
    <w:rsid w:val="001B32B9"/>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1B32B9"/>
    <w:pPr>
      <w:ind w:left="720"/>
      <w:contextualSpacing/>
    </w:pPr>
    <w:rPr>
      <w:rFonts w:ascii="Calibri" w:eastAsia="Calibri" w:hAnsi="Calibri"/>
      <w:lang w:val="en-US" w:eastAsia="en-US"/>
    </w:rPr>
  </w:style>
  <w:style w:type="paragraph" w:customStyle="1" w:styleId="InsideAddress">
    <w:name w:val="Inside Address"/>
    <w:basedOn w:val="Normal"/>
    <w:rsid w:val="001B32B9"/>
    <w:pPr>
      <w:spacing w:line="240" w:lineRule="atLeast"/>
      <w:jc w:val="both"/>
    </w:pPr>
    <w:rPr>
      <w:rFonts w:ascii="Garamond" w:hAnsi="Garamond"/>
      <w:kern w:val="18"/>
      <w:sz w:val="20"/>
      <w:szCs w:val="20"/>
      <w:lang w:val="en-US" w:eastAsia="en-US"/>
    </w:rPr>
  </w:style>
  <w:style w:type="paragraph" w:customStyle="1" w:styleId="InsideAddressName">
    <w:name w:val="Inside Address Name"/>
    <w:basedOn w:val="InsideAddress"/>
    <w:next w:val="InsideAddress"/>
    <w:rsid w:val="001B32B9"/>
    <w:pPr>
      <w:spacing w:before="220"/>
    </w:pPr>
  </w:style>
  <w:style w:type="paragraph" w:styleId="Textosinformato">
    <w:name w:val="Plain Text"/>
    <w:basedOn w:val="Normal"/>
    <w:link w:val="TextosinformatoCar"/>
    <w:uiPriority w:val="99"/>
    <w:unhideWhenUsed/>
    <w:rsid w:val="001B32B9"/>
    <w:rPr>
      <w:rFonts w:ascii="Consolas" w:eastAsia="Calibri" w:hAnsi="Consolas"/>
      <w:sz w:val="21"/>
      <w:szCs w:val="21"/>
      <w:lang w:val="es-ES" w:eastAsia="en-US"/>
    </w:rPr>
  </w:style>
  <w:style w:type="character" w:customStyle="1" w:styleId="TextosinformatoCar">
    <w:name w:val="Texto sin formato Car"/>
    <w:basedOn w:val="Fuentedeprrafopredeter"/>
    <w:link w:val="Textosinformato"/>
    <w:uiPriority w:val="99"/>
    <w:rsid w:val="001B32B9"/>
    <w:rPr>
      <w:rFonts w:ascii="Consolas" w:eastAsia="Calibri" w:hAnsi="Consolas" w:cs="Times New Roman"/>
      <w:sz w:val="21"/>
      <w:szCs w:val="21"/>
      <w:lang w:val="es-ES" w:eastAsia="en-US"/>
    </w:rPr>
  </w:style>
  <w:style w:type="character" w:customStyle="1" w:styleId="Ttulo1Car">
    <w:name w:val="Título 1 Car"/>
    <w:basedOn w:val="Fuentedeprrafopredeter"/>
    <w:link w:val="Ttulo1"/>
    <w:rsid w:val="001B32B9"/>
    <w:rPr>
      <w:rFonts w:ascii="Times New Roman" w:eastAsia="Times New Roman" w:hAnsi="Times New Roman" w:cs="Times New Roman"/>
      <w:sz w:val="28"/>
      <w:szCs w:val="20"/>
      <w:lang w:val="es-ES_tradnl" w:eastAsia="en-US"/>
    </w:rPr>
  </w:style>
  <w:style w:type="paragraph" w:styleId="Sinespaciado">
    <w:name w:val="No Spacing"/>
    <w:link w:val="SinespaciadoCar"/>
    <w:uiPriority w:val="1"/>
    <w:qFormat/>
    <w:rsid w:val="001B32B9"/>
    <w:pPr>
      <w:spacing w:after="0" w:line="240" w:lineRule="auto"/>
    </w:pPr>
    <w:rPr>
      <w:lang w:eastAsia="en-US"/>
    </w:rPr>
  </w:style>
  <w:style w:type="character" w:customStyle="1" w:styleId="SinespaciadoCar">
    <w:name w:val="Sin espaciado Car"/>
    <w:basedOn w:val="Fuentedeprrafopredeter"/>
    <w:link w:val="Sinespaciado"/>
    <w:uiPriority w:val="1"/>
    <w:rsid w:val="001B32B9"/>
    <w:rPr>
      <w:lang w:eastAsia="en-US"/>
    </w:rPr>
  </w:style>
  <w:style w:type="table" w:customStyle="1" w:styleId="TableGrid">
    <w:name w:val="TableGrid"/>
    <w:rsid w:val="001B32B9"/>
    <w:pPr>
      <w:spacing w:after="0" w:line="240" w:lineRule="auto"/>
    </w:pPr>
    <w:rPr>
      <w:rFonts w:ascii="Calibri" w:eastAsia="Times New Roman" w:hAnsi="Calibri" w:cs="Times New Roman"/>
      <w:lang w:eastAsia="es-EC"/>
    </w:rPr>
    <w:tblPr>
      <w:tblCellMar>
        <w:top w:w="0" w:type="dxa"/>
        <w:left w:w="0" w:type="dxa"/>
        <w:bottom w:w="0" w:type="dxa"/>
        <w:right w:w="0" w:type="dxa"/>
      </w:tblCellMar>
    </w:tblPr>
  </w:style>
  <w:style w:type="character" w:customStyle="1" w:styleId="font01">
    <w:name w:val="font01"/>
    <w:basedOn w:val="Fuentedeprrafopredeter"/>
    <w:rsid w:val="00821AB3"/>
    <w:rPr>
      <w:rFonts w:ascii="Calibri" w:hAnsi="Calibri" w:cs="Calibri"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92999">
      <w:bodyDiv w:val="1"/>
      <w:marLeft w:val="0"/>
      <w:marRight w:val="0"/>
      <w:marTop w:val="0"/>
      <w:marBottom w:val="0"/>
      <w:divBdr>
        <w:top w:val="none" w:sz="0" w:space="0" w:color="auto"/>
        <w:left w:val="none" w:sz="0" w:space="0" w:color="auto"/>
        <w:bottom w:val="none" w:sz="0" w:space="0" w:color="auto"/>
        <w:right w:val="none" w:sz="0" w:space="0" w:color="auto"/>
      </w:divBdr>
      <w:divsChild>
        <w:div w:id="433592408">
          <w:marLeft w:val="0"/>
          <w:marRight w:val="0"/>
          <w:marTop w:val="0"/>
          <w:marBottom w:val="0"/>
          <w:divBdr>
            <w:top w:val="none" w:sz="0" w:space="0" w:color="auto"/>
            <w:left w:val="none" w:sz="0" w:space="0" w:color="auto"/>
            <w:bottom w:val="none" w:sz="0" w:space="0" w:color="auto"/>
            <w:right w:val="none" w:sz="0" w:space="0" w:color="auto"/>
          </w:divBdr>
        </w:div>
      </w:divsChild>
    </w:div>
    <w:div w:id="857936228">
      <w:bodyDiv w:val="1"/>
      <w:marLeft w:val="0"/>
      <w:marRight w:val="0"/>
      <w:marTop w:val="0"/>
      <w:marBottom w:val="0"/>
      <w:divBdr>
        <w:top w:val="none" w:sz="0" w:space="0" w:color="auto"/>
        <w:left w:val="none" w:sz="0" w:space="0" w:color="auto"/>
        <w:bottom w:val="none" w:sz="0" w:space="0" w:color="auto"/>
        <w:right w:val="none" w:sz="0" w:space="0" w:color="auto"/>
      </w:divBdr>
      <w:divsChild>
        <w:div w:id="1249539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4D04B-4C8A-44F8-B9AC-9D794146D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3861</TotalTime>
  <Pages>10</Pages>
  <Words>3755</Words>
  <Characters>20656</Characters>
  <Application>Microsoft Office Word</Application>
  <DocSecurity>0</DocSecurity>
  <Lines>172</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Pinos</dc:creator>
  <cp:keywords/>
  <dc:description/>
  <cp:lastModifiedBy>Diego Pinos</cp:lastModifiedBy>
  <cp:revision>28</cp:revision>
  <dcterms:created xsi:type="dcterms:W3CDTF">2023-05-04T14:47:00Z</dcterms:created>
  <dcterms:modified xsi:type="dcterms:W3CDTF">2023-05-09T15:21:00Z</dcterms:modified>
</cp:coreProperties>
</file>