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103"/>
      </w:tblGrid>
      <w:tr w:rsidR="00FE4017" w:rsidRPr="004735B8" w14:paraId="38A7D244" w14:textId="77777777" w:rsidTr="005B6667">
        <w:trPr>
          <w:trHeight w:val="620"/>
        </w:trPr>
        <w:tc>
          <w:tcPr>
            <w:tcW w:w="10201" w:type="dxa"/>
            <w:gridSpan w:val="2"/>
          </w:tcPr>
          <w:p w14:paraId="35EEA817" w14:textId="77777777" w:rsidR="00443EBA" w:rsidRDefault="00443EBA" w:rsidP="00443EBA">
            <w:pPr>
              <w:pStyle w:val="paragraph"/>
              <w:spacing w:before="0" w:beforeAutospacing="0" w:after="0" w:afterAutospacing="0"/>
              <w:jc w:val="both"/>
              <w:textAlignment w:val="baseline"/>
              <w:rPr>
                <w:rFonts w:ascii="Century Gothic" w:hAnsi="Century Gothic"/>
                <w:color w:val="000000"/>
                <w:sz w:val="20"/>
                <w:szCs w:val="20"/>
                <w:lang w:eastAsia="ja-JP"/>
              </w:rPr>
            </w:pPr>
            <w:r>
              <w:rPr>
                <w:rStyle w:val="normaltextrun"/>
                <w:rFonts w:ascii="Century Gothic" w:hAnsi="Century Gothic"/>
                <w:b/>
                <w:bCs/>
                <w:sz w:val="20"/>
                <w:szCs w:val="20"/>
              </w:rPr>
              <w:t>Tipo de Proyecto:</w:t>
            </w:r>
            <w:r>
              <w:rPr>
                <w:rStyle w:val="eop"/>
                <w:rFonts w:ascii="Century Gothic" w:hAnsi="Century Gothic"/>
                <w:sz w:val="20"/>
                <w:szCs w:val="20"/>
              </w:rPr>
              <w:t> </w:t>
            </w:r>
          </w:p>
          <w:p w14:paraId="1FB35984" w14:textId="02C7AC99" w:rsidR="00443EBA" w:rsidRDefault="00443EBA" w:rsidP="00443EBA">
            <w:pPr>
              <w:pStyle w:val="paragraph"/>
              <w:spacing w:before="0" w:beforeAutospacing="0" w:after="0" w:afterAutospacing="0"/>
              <w:jc w:val="both"/>
              <w:textAlignment w:val="baseline"/>
              <w:rPr>
                <w:rFonts w:ascii="Century Gothic" w:hAnsi="Century Gothic"/>
                <w:sz w:val="20"/>
                <w:szCs w:val="20"/>
              </w:rPr>
            </w:pPr>
            <w:r>
              <w:rPr>
                <w:rStyle w:val="normaltextrun"/>
                <w:rFonts w:ascii="Century Gothic" w:hAnsi="Century Gothic"/>
                <w:sz w:val="20"/>
                <w:szCs w:val="20"/>
              </w:rPr>
              <w:t xml:space="preserve">Administracion Integral de la información de los archivos pasivos y activos de la empresa </w:t>
            </w:r>
            <w:r w:rsidR="008A7675">
              <w:rPr>
                <w:rStyle w:val="normaltextrun"/>
                <w:rFonts w:ascii="Century Gothic" w:hAnsi="Century Gothic"/>
                <w:sz w:val="20"/>
                <w:szCs w:val="20"/>
              </w:rPr>
              <w:t>PINTURAS Y QUIMICOS DEL ECUADOR PYQ S.A.</w:t>
            </w:r>
            <w:r>
              <w:rPr>
                <w:rStyle w:val="normaltextrun"/>
                <w:rFonts w:ascii="Century Gothic" w:hAnsi="Century Gothic"/>
                <w:sz w:val="20"/>
                <w:szCs w:val="20"/>
              </w:rPr>
              <w:t xml:space="preserve">; que incluye ordenar, encajar e indexar el archivo físico de los distintos departamentos </w:t>
            </w:r>
            <w:r w:rsidR="00C53D94">
              <w:rPr>
                <w:rStyle w:val="normaltextrun"/>
                <w:rFonts w:ascii="Century Gothic" w:hAnsi="Century Gothic"/>
                <w:sz w:val="20"/>
                <w:szCs w:val="20"/>
              </w:rPr>
              <w:t>y custodiar en nuestro centro de acopio.</w:t>
            </w:r>
            <w:r>
              <w:rPr>
                <w:rStyle w:val="eop"/>
                <w:rFonts w:ascii="Century Gothic" w:hAnsi="Century Gothic"/>
                <w:sz w:val="20"/>
                <w:szCs w:val="20"/>
              </w:rPr>
              <w:t> </w:t>
            </w:r>
          </w:p>
          <w:p w14:paraId="3E7DEAA7" w14:textId="5315BAA4" w:rsidR="00443EBA" w:rsidRDefault="00443EBA" w:rsidP="00443EBA">
            <w:pPr>
              <w:pStyle w:val="paragraph"/>
              <w:numPr>
                <w:ilvl w:val="0"/>
                <w:numId w:val="33"/>
              </w:numPr>
              <w:spacing w:before="0" w:beforeAutospacing="0" w:after="0" w:afterAutospacing="0"/>
              <w:ind w:left="1800" w:firstLine="0"/>
              <w:jc w:val="both"/>
              <w:textAlignment w:val="baseline"/>
              <w:rPr>
                <w:rFonts w:ascii="Century Gothic" w:hAnsi="Century Gothic"/>
                <w:sz w:val="20"/>
                <w:szCs w:val="20"/>
              </w:rPr>
            </w:pPr>
            <w:r>
              <w:rPr>
                <w:rStyle w:val="normaltextrun"/>
                <w:rFonts w:ascii="Century Gothic" w:hAnsi="Century Gothic"/>
                <w:sz w:val="20"/>
                <w:szCs w:val="20"/>
                <w:lang w:val="es-ES"/>
              </w:rPr>
              <w:t xml:space="preserve">Se ha propuesto al cliente iniciar este proyecto, retirando los archivos físicos el día </w:t>
            </w:r>
            <w:r w:rsidR="00D62B12">
              <w:rPr>
                <w:rStyle w:val="normaltextrun"/>
                <w:rFonts w:ascii="Century Gothic" w:hAnsi="Century Gothic"/>
                <w:sz w:val="20"/>
                <w:szCs w:val="20"/>
                <w:lang w:val="es-ES"/>
              </w:rPr>
              <w:t>lunes 8 de mayo de 2023</w:t>
            </w:r>
            <w:r>
              <w:rPr>
                <w:rStyle w:val="normaltextrun"/>
                <w:rFonts w:ascii="Century Gothic" w:hAnsi="Century Gothic"/>
                <w:sz w:val="20"/>
                <w:szCs w:val="20"/>
                <w:lang w:val="es-ES"/>
              </w:rPr>
              <w:t>.</w:t>
            </w:r>
            <w:r>
              <w:rPr>
                <w:rStyle w:val="eop"/>
                <w:rFonts w:ascii="Century Gothic" w:hAnsi="Century Gothic"/>
                <w:sz w:val="20"/>
                <w:szCs w:val="20"/>
              </w:rPr>
              <w:t> </w:t>
            </w:r>
          </w:p>
          <w:p w14:paraId="7F9FF05D" w14:textId="77777777" w:rsidR="00443EBA" w:rsidRDefault="00443EBA" w:rsidP="00443EBA">
            <w:pPr>
              <w:pStyle w:val="paragraph"/>
              <w:numPr>
                <w:ilvl w:val="0"/>
                <w:numId w:val="33"/>
              </w:numPr>
              <w:spacing w:before="0" w:beforeAutospacing="0" w:after="0" w:afterAutospacing="0"/>
              <w:ind w:left="1800" w:firstLine="0"/>
              <w:jc w:val="both"/>
              <w:textAlignment w:val="baseline"/>
              <w:rPr>
                <w:rFonts w:ascii="Century Gothic" w:hAnsi="Century Gothic"/>
                <w:sz w:val="20"/>
                <w:szCs w:val="20"/>
              </w:rPr>
            </w:pPr>
            <w:r>
              <w:rPr>
                <w:rStyle w:val="normaltextrun"/>
                <w:rFonts w:ascii="Century Gothic" w:hAnsi="Century Gothic"/>
                <w:sz w:val="20"/>
                <w:szCs w:val="20"/>
                <w:lang w:val="es-ES"/>
              </w:rPr>
              <w:t>Se realizará ordenamiento e indexación por Caja y por File, según se acordó con el cliente.</w:t>
            </w:r>
            <w:r>
              <w:rPr>
                <w:rStyle w:val="eop"/>
                <w:rFonts w:ascii="Century Gothic" w:hAnsi="Century Gothic"/>
                <w:sz w:val="20"/>
                <w:szCs w:val="20"/>
              </w:rPr>
              <w:t> </w:t>
            </w:r>
          </w:p>
          <w:p w14:paraId="3BDA16C2" w14:textId="68E50B48" w:rsidR="00C079BC" w:rsidRPr="00CB0A8A" w:rsidRDefault="00C079BC" w:rsidP="00443EBA">
            <w:pPr>
              <w:pStyle w:val="Prrafodelista"/>
              <w:ind w:left="1440"/>
              <w:jc w:val="both"/>
              <w:rPr>
                <w:rFonts w:ascii="Century Gothic" w:eastAsiaTheme="minorHAnsi" w:hAnsi="Century Gothic" w:cstheme="minorHAnsi"/>
                <w:sz w:val="20"/>
                <w:szCs w:val="20"/>
                <w:lang w:val="es-EC"/>
              </w:rPr>
            </w:pPr>
          </w:p>
        </w:tc>
      </w:tr>
      <w:tr w:rsidR="00FE4017" w:rsidRPr="00E86915" w14:paraId="706C8B68" w14:textId="77777777" w:rsidTr="005B6667">
        <w:trPr>
          <w:trHeight w:val="620"/>
        </w:trPr>
        <w:tc>
          <w:tcPr>
            <w:tcW w:w="10201" w:type="dxa"/>
            <w:gridSpan w:val="2"/>
          </w:tcPr>
          <w:p w14:paraId="507240FA"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lang w:eastAsia="ja-JP"/>
              </w:rPr>
            </w:pPr>
            <w:r>
              <w:rPr>
                <w:rStyle w:val="normaltextrun"/>
                <w:rFonts w:ascii="Century Gothic" w:hAnsi="Century Gothic"/>
                <w:b/>
                <w:bCs/>
                <w:sz w:val="20"/>
                <w:szCs w:val="20"/>
              </w:rPr>
              <w:t>OBJETIVOS DE LOS SERVICIOS:</w:t>
            </w:r>
            <w:r>
              <w:rPr>
                <w:rStyle w:val="eop"/>
                <w:rFonts w:ascii="Century Gothic" w:hAnsi="Century Gothic"/>
                <w:sz w:val="20"/>
                <w:szCs w:val="20"/>
              </w:rPr>
              <w:t> </w:t>
            </w:r>
          </w:p>
          <w:p w14:paraId="4A3389B1"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eop"/>
                <w:rFonts w:ascii="Century Gothic" w:hAnsi="Century Gothic"/>
                <w:sz w:val="20"/>
                <w:szCs w:val="20"/>
              </w:rPr>
              <w:t> </w:t>
            </w:r>
          </w:p>
          <w:p w14:paraId="36362118"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normaltextrun"/>
                <w:rFonts w:ascii="Century Gothic" w:hAnsi="Century Gothic"/>
                <w:b/>
                <w:bCs/>
                <w:sz w:val="20"/>
                <w:szCs w:val="20"/>
              </w:rPr>
              <w:t>Objetivo General:</w:t>
            </w:r>
            <w:r>
              <w:rPr>
                <w:rStyle w:val="eop"/>
                <w:rFonts w:ascii="Century Gothic" w:hAnsi="Century Gothic"/>
                <w:sz w:val="20"/>
                <w:szCs w:val="20"/>
              </w:rPr>
              <w:t> </w:t>
            </w:r>
          </w:p>
          <w:p w14:paraId="55A06EBC"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eop"/>
                <w:rFonts w:ascii="Century Gothic" w:hAnsi="Century Gothic"/>
                <w:sz w:val="20"/>
                <w:szCs w:val="20"/>
              </w:rPr>
              <w:t> </w:t>
            </w:r>
          </w:p>
          <w:p w14:paraId="06C4F40C" w14:textId="317C18B0" w:rsidR="00704146" w:rsidRDefault="00704146" w:rsidP="00704146">
            <w:pPr>
              <w:pStyle w:val="paragraph"/>
              <w:numPr>
                <w:ilvl w:val="0"/>
                <w:numId w:val="34"/>
              </w:numPr>
              <w:spacing w:before="0" w:beforeAutospacing="0" w:after="0" w:afterAutospacing="0"/>
              <w:ind w:left="1080" w:firstLine="0"/>
              <w:jc w:val="both"/>
              <w:textAlignment w:val="baseline"/>
              <w:rPr>
                <w:rFonts w:ascii="Century Gothic" w:hAnsi="Century Gothic"/>
                <w:color w:val="000000"/>
                <w:sz w:val="20"/>
                <w:szCs w:val="20"/>
              </w:rPr>
            </w:pPr>
            <w:r>
              <w:rPr>
                <w:rStyle w:val="normaltextrun"/>
                <w:rFonts w:ascii="Century Gothic" w:hAnsi="Century Gothic"/>
                <w:sz w:val="20"/>
                <w:szCs w:val="20"/>
              </w:rPr>
              <w:t>El objetivo es lograr ordenar los archivos físicos de la empresa y administrarla en un Gestor Documental.</w:t>
            </w:r>
            <w:r>
              <w:rPr>
                <w:rStyle w:val="eop"/>
                <w:rFonts w:ascii="Century Gothic" w:hAnsi="Century Gothic"/>
                <w:sz w:val="20"/>
                <w:szCs w:val="20"/>
              </w:rPr>
              <w:t> </w:t>
            </w:r>
          </w:p>
          <w:p w14:paraId="4CD32A5A"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eop"/>
                <w:rFonts w:ascii="Century Gothic" w:hAnsi="Century Gothic"/>
                <w:sz w:val="20"/>
                <w:szCs w:val="20"/>
              </w:rPr>
              <w:t> </w:t>
            </w:r>
          </w:p>
          <w:p w14:paraId="5C0CAF29"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normaltextrun"/>
                <w:rFonts w:ascii="Century Gothic" w:hAnsi="Century Gothic"/>
                <w:b/>
                <w:bCs/>
                <w:sz w:val="20"/>
                <w:szCs w:val="20"/>
              </w:rPr>
              <w:t xml:space="preserve">Objetivos Específicos: </w:t>
            </w:r>
            <w:r>
              <w:rPr>
                <w:rStyle w:val="normaltextrun"/>
                <w:rFonts w:ascii="Century Gothic" w:hAnsi="Century Gothic"/>
                <w:sz w:val="20"/>
                <w:szCs w:val="20"/>
              </w:rPr>
              <w:t>Poder buscar la información rápidamente, sobre todo para el tema de las auditorias.</w:t>
            </w:r>
            <w:r>
              <w:rPr>
                <w:rStyle w:val="eop"/>
                <w:rFonts w:ascii="Century Gothic" w:hAnsi="Century Gothic"/>
                <w:sz w:val="20"/>
                <w:szCs w:val="20"/>
              </w:rPr>
              <w:t> </w:t>
            </w:r>
          </w:p>
          <w:p w14:paraId="6DA8AA62"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eop"/>
                <w:rFonts w:ascii="Century Gothic" w:hAnsi="Century Gothic"/>
                <w:sz w:val="20"/>
                <w:szCs w:val="20"/>
              </w:rPr>
              <w:t> </w:t>
            </w:r>
          </w:p>
          <w:p w14:paraId="7A9D606B"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normaltextrun"/>
                <w:rFonts w:ascii="Century Gothic" w:hAnsi="Century Gothic"/>
                <w:b/>
                <w:bCs/>
                <w:sz w:val="20"/>
                <w:szCs w:val="20"/>
              </w:rPr>
              <w:t xml:space="preserve">Ordenamiento e Indexación </w:t>
            </w:r>
            <w:r>
              <w:rPr>
                <w:rStyle w:val="normaltextrun"/>
                <w:rFonts w:ascii="Century Gothic" w:hAnsi="Century Gothic"/>
                <w:b/>
                <w:bCs/>
                <w:sz w:val="20"/>
                <w:szCs w:val="20"/>
                <w:lang w:val="es-ES"/>
              </w:rPr>
              <w:t>de la información</w:t>
            </w:r>
            <w:r>
              <w:rPr>
                <w:rStyle w:val="normaltextrun"/>
                <w:rFonts w:ascii="Century Gothic" w:hAnsi="Century Gothic"/>
                <w:b/>
                <w:bCs/>
                <w:sz w:val="20"/>
                <w:szCs w:val="20"/>
              </w:rPr>
              <w:t>:</w:t>
            </w:r>
            <w:r>
              <w:rPr>
                <w:rStyle w:val="eop"/>
                <w:rFonts w:ascii="Century Gothic" w:hAnsi="Century Gothic"/>
                <w:sz w:val="20"/>
                <w:szCs w:val="20"/>
              </w:rPr>
              <w:t> </w:t>
            </w:r>
          </w:p>
          <w:p w14:paraId="0288DB97"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eop"/>
                <w:rFonts w:ascii="Century Gothic" w:hAnsi="Century Gothic"/>
                <w:sz w:val="20"/>
                <w:szCs w:val="20"/>
              </w:rPr>
              <w:t> </w:t>
            </w:r>
          </w:p>
          <w:p w14:paraId="575CE6ED" w14:textId="7298CCA6" w:rsidR="00704146" w:rsidRDefault="00704146" w:rsidP="00704146">
            <w:pPr>
              <w:pStyle w:val="paragraph"/>
              <w:numPr>
                <w:ilvl w:val="0"/>
                <w:numId w:val="35"/>
              </w:numPr>
              <w:spacing w:before="0" w:beforeAutospacing="0" w:after="0" w:afterAutospacing="0"/>
              <w:ind w:left="1080" w:firstLine="0"/>
              <w:jc w:val="both"/>
              <w:textAlignment w:val="baseline"/>
              <w:rPr>
                <w:rFonts w:ascii="Century Gothic" w:hAnsi="Century Gothic"/>
                <w:color w:val="000000"/>
                <w:sz w:val="20"/>
                <w:szCs w:val="20"/>
              </w:rPr>
            </w:pPr>
            <w:r>
              <w:rPr>
                <w:rStyle w:val="normaltextrun"/>
                <w:rFonts w:ascii="Century Gothic" w:hAnsi="Century Gothic"/>
                <w:color w:val="000000"/>
                <w:sz w:val="20"/>
                <w:szCs w:val="20"/>
              </w:rPr>
              <w:t xml:space="preserve">Se va a ordenar e indexar por cajas y por file el archivo físico. </w:t>
            </w:r>
            <w:r w:rsidR="006854F9">
              <w:rPr>
                <w:rStyle w:val="normaltextrun"/>
                <w:rFonts w:ascii="Century Gothic" w:hAnsi="Century Gothic"/>
                <w:color w:val="000000"/>
                <w:sz w:val="20"/>
                <w:szCs w:val="20"/>
              </w:rPr>
              <w:t>L</w:t>
            </w:r>
            <w:r>
              <w:rPr>
                <w:rStyle w:val="normaltextrun"/>
                <w:rFonts w:ascii="Century Gothic" w:hAnsi="Century Gothic"/>
                <w:color w:val="000000"/>
                <w:sz w:val="20"/>
                <w:szCs w:val="20"/>
              </w:rPr>
              <w:t xml:space="preserve">uego nuestro departamento de operaciones se </w:t>
            </w:r>
            <w:r w:rsidR="00111BA4">
              <w:rPr>
                <w:rStyle w:val="normaltextrun"/>
                <w:rFonts w:ascii="Century Gothic" w:hAnsi="Century Gothic"/>
                <w:color w:val="000000"/>
                <w:sz w:val="20"/>
                <w:szCs w:val="20"/>
              </w:rPr>
              <w:t>encargará</w:t>
            </w:r>
            <w:r>
              <w:rPr>
                <w:rStyle w:val="normaltextrun"/>
                <w:rFonts w:ascii="Century Gothic" w:hAnsi="Century Gothic"/>
                <w:color w:val="000000"/>
                <w:sz w:val="20"/>
                <w:szCs w:val="20"/>
              </w:rPr>
              <w:t xml:space="preserve"> de cargar </w:t>
            </w:r>
            <w:r w:rsidR="006854F9">
              <w:rPr>
                <w:rStyle w:val="normaltextrun"/>
                <w:rFonts w:ascii="Century Gothic" w:hAnsi="Century Gothic"/>
                <w:color w:val="000000"/>
                <w:sz w:val="20"/>
                <w:szCs w:val="20"/>
              </w:rPr>
              <w:t xml:space="preserve">esta información la plataforma de Gestion Documental </w:t>
            </w:r>
            <w:r>
              <w:rPr>
                <w:rStyle w:val="normaltextrun"/>
                <w:rFonts w:ascii="Century Gothic" w:hAnsi="Century Gothic"/>
                <w:color w:val="000000"/>
                <w:sz w:val="20"/>
                <w:szCs w:val="20"/>
              </w:rPr>
              <w:t>EDC-RC e irlas indexando y ordenando de acuerdo con lo solicitado por el cliente</w:t>
            </w:r>
            <w:r w:rsidR="006854F9">
              <w:rPr>
                <w:rStyle w:val="eop"/>
                <w:rFonts w:ascii="Century Gothic" w:hAnsi="Century Gothic"/>
                <w:color w:val="000000"/>
                <w:sz w:val="20"/>
                <w:szCs w:val="20"/>
              </w:rPr>
              <w:t>.</w:t>
            </w:r>
          </w:p>
          <w:p w14:paraId="2213FF59" w14:textId="77777777" w:rsidR="00704146" w:rsidRDefault="00704146" w:rsidP="00704146">
            <w:pPr>
              <w:pStyle w:val="paragraph"/>
              <w:spacing w:before="0" w:beforeAutospacing="0" w:after="0" w:afterAutospacing="0"/>
              <w:ind w:left="720"/>
              <w:jc w:val="both"/>
              <w:textAlignment w:val="baseline"/>
              <w:rPr>
                <w:rFonts w:ascii="Century Gothic" w:hAnsi="Century Gothic"/>
                <w:color w:val="000000"/>
                <w:sz w:val="20"/>
                <w:szCs w:val="20"/>
              </w:rPr>
            </w:pPr>
            <w:r>
              <w:rPr>
                <w:rStyle w:val="eop"/>
                <w:rFonts w:ascii="Century Gothic" w:hAnsi="Century Gothic"/>
                <w:color w:val="000000"/>
                <w:sz w:val="20"/>
                <w:szCs w:val="20"/>
              </w:rPr>
              <w:t> </w:t>
            </w:r>
          </w:p>
          <w:p w14:paraId="7437BD5D" w14:textId="77777777" w:rsidR="00704146" w:rsidRDefault="00704146" w:rsidP="00704146">
            <w:pPr>
              <w:pStyle w:val="paragraph"/>
              <w:spacing w:before="0" w:beforeAutospacing="0" w:after="0" w:afterAutospacing="0"/>
              <w:jc w:val="both"/>
              <w:textAlignment w:val="baseline"/>
              <w:rPr>
                <w:rFonts w:ascii="Century Gothic" w:hAnsi="Century Gothic"/>
                <w:color w:val="000000"/>
                <w:sz w:val="20"/>
                <w:szCs w:val="20"/>
              </w:rPr>
            </w:pPr>
            <w:r>
              <w:rPr>
                <w:rStyle w:val="normaltextrun"/>
                <w:rFonts w:ascii="Century Gothic" w:hAnsi="Century Gothic"/>
                <w:b/>
                <w:bCs/>
                <w:color w:val="000000"/>
                <w:sz w:val="20"/>
                <w:szCs w:val="20"/>
              </w:rPr>
              <w:t>Custodia Física y Digital de información</w:t>
            </w:r>
            <w:r>
              <w:rPr>
                <w:rStyle w:val="eop"/>
                <w:rFonts w:ascii="Century Gothic" w:hAnsi="Century Gothic"/>
                <w:color w:val="000000"/>
                <w:sz w:val="20"/>
                <w:szCs w:val="20"/>
              </w:rPr>
              <w:t> </w:t>
            </w:r>
          </w:p>
          <w:p w14:paraId="1968964B" w14:textId="113D0588" w:rsidR="00704146" w:rsidRDefault="00704146" w:rsidP="00704146">
            <w:pPr>
              <w:pStyle w:val="paragraph"/>
              <w:numPr>
                <w:ilvl w:val="0"/>
                <w:numId w:val="36"/>
              </w:numPr>
              <w:spacing w:before="0" w:beforeAutospacing="0" w:after="0" w:afterAutospacing="0"/>
              <w:ind w:left="1080" w:firstLine="0"/>
              <w:jc w:val="both"/>
              <w:textAlignment w:val="baseline"/>
              <w:rPr>
                <w:rFonts w:ascii="Century Gothic" w:hAnsi="Century Gothic"/>
                <w:color w:val="000000"/>
                <w:sz w:val="20"/>
                <w:szCs w:val="20"/>
              </w:rPr>
            </w:pPr>
            <w:r>
              <w:rPr>
                <w:rStyle w:val="normaltextrun"/>
                <w:rFonts w:ascii="Century Gothic" w:hAnsi="Century Gothic"/>
                <w:color w:val="000000"/>
                <w:sz w:val="20"/>
                <w:szCs w:val="20"/>
              </w:rPr>
              <w:t>Posterior al ordenamiento se procederá a custodiar la información física en nuestros centros de acopio de información. La información física podrá ser administrada desde nuestro software de gestión documental.</w:t>
            </w:r>
            <w:r>
              <w:rPr>
                <w:rStyle w:val="eop"/>
                <w:rFonts w:ascii="Century Gothic" w:hAnsi="Century Gothic"/>
                <w:color w:val="000000"/>
                <w:sz w:val="20"/>
                <w:szCs w:val="20"/>
              </w:rPr>
              <w:t> </w:t>
            </w:r>
          </w:p>
          <w:p w14:paraId="23683957" w14:textId="77777777" w:rsidR="00082BB9" w:rsidRPr="00431781" w:rsidRDefault="00082BB9" w:rsidP="005B6667">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5B6667">
        <w:trPr>
          <w:trHeight w:val="620"/>
        </w:trPr>
        <w:tc>
          <w:tcPr>
            <w:tcW w:w="10201" w:type="dxa"/>
            <w:gridSpan w:val="2"/>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D60506">
            <w:pPr>
              <w:pStyle w:val="Default"/>
              <w:numPr>
                <w:ilvl w:val="0"/>
                <w:numId w:val="7"/>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5B6667">
        <w:trPr>
          <w:trHeight w:val="70"/>
        </w:trPr>
        <w:tc>
          <w:tcPr>
            <w:tcW w:w="5098"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78E7E490" w14:textId="4A06BBF7" w:rsidR="00D6530D" w:rsidRDefault="004350FF" w:rsidP="00D60506">
            <w:pPr>
              <w:pStyle w:val="Default"/>
              <w:numPr>
                <w:ilvl w:val="0"/>
                <w:numId w:val="6"/>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w:t>
            </w:r>
            <w:r w:rsidR="004B660B">
              <w:rPr>
                <w:rFonts w:ascii="Century Gothic" w:eastAsiaTheme="minorHAnsi" w:hAnsi="Century Gothic" w:cstheme="minorHAnsi"/>
                <w:color w:val="auto"/>
                <w:sz w:val="20"/>
                <w:szCs w:val="20"/>
                <w:lang w:val="es-EC" w:eastAsia="es-ES"/>
              </w:rPr>
              <w:t>mínimo 2 de los siguientes</w:t>
            </w:r>
            <w:r w:rsidR="00D6530D">
              <w:rPr>
                <w:rFonts w:ascii="Century Gothic" w:eastAsiaTheme="minorHAnsi" w:hAnsi="Century Gothic" w:cstheme="minorHAnsi"/>
                <w:color w:val="auto"/>
                <w:sz w:val="20"/>
                <w:szCs w:val="20"/>
                <w:lang w:val="es-EC" w:eastAsia="es-ES"/>
              </w:rPr>
              <w:t xml:space="preserve"> hitos expuestos en esta sección:</w:t>
            </w:r>
          </w:p>
          <w:p w14:paraId="6FF4080D" w14:textId="13836AF5" w:rsidR="00FE4017"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lastRenderedPageBreak/>
              <w:t xml:space="preserve">Emisión de la factura </w:t>
            </w:r>
          </w:p>
          <w:p w14:paraId="246B069A" w14:textId="001DC670" w:rsidR="00D6530D" w:rsidRPr="006854F9"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6854F9">
              <w:rPr>
                <w:rFonts w:ascii="Century Gothic" w:eastAsiaTheme="minorHAnsi" w:hAnsi="Century Gothic" w:cstheme="minorHAnsi"/>
                <w:color w:val="auto"/>
                <w:sz w:val="20"/>
                <w:szCs w:val="20"/>
                <w:lang w:val="es-EC" w:eastAsia="es-ES"/>
              </w:rPr>
              <w:t xml:space="preserve">Pago del </w:t>
            </w:r>
            <w:r w:rsidR="006854F9" w:rsidRPr="006854F9">
              <w:rPr>
                <w:rFonts w:ascii="Century Gothic" w:eastAsiaTheme="minorHAnsi" w:hAnsi="Century Gothic" w:cstheme="minorHAnsi"/>
                <w:color w:val="auto"/>
                <w:sz w:val="20"/>
                <w:szCs w:val="20"/>
                <w:lang w:val="es-EC" w:eastAsia="es-ES"/>
              </w:rPr>
              <w:t>3</w:t>
            </w:r>
            <w:r w:rsidR="004B660B" w:rsidRPr="006854F9">
              <w:rPr>
                <w:rFonts w:ascii="Century Gothic" w:eastAsiaTheme="minorHAnsi" w:hAnsi="Century Gothic" w:cstheme="minorHAnsi"/>
                <w:color w:val="auto"/>
                <w:sz w:val="20"/>
                <w:szCs w:val="20"/>
                <w:lang w:val="es-EC" w:eastAsia="es-ES"/>
              </w:rPr>
              <w:t>0%</w:t>
            </w:r>
            <w:r w:rsidRPr="006854F9">
              <w:rPr>
                <w:rFonts w:ascii="Century Gothic" w:eastAsiaTheme="minorHAnsi" w:hAnsi="Century Gothic" w:cstheme="minorHAnsi"/>
                <w:color w:val="auto"/>
                <w:sz w:val="20"/>
                <w:szCs w:val="20"/>
                <w:lang w:val="es-EC" w:eastAsia="es-ES"/>
              </w:rPr>
              <w:t xml:space="preserve"> del valor de la inversión inicial </w:t>
            </w:r>
          </w:p>
          <w:p w14:paraId="795029CD" w14:textId="4CAF85DA" w:rsidR="00D6530D" w:rsidRPr="00377AD7" w:rsidRDefault="00742B44"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C44B11">
              <w:rPr>
                <w:rFonts w:ascii="Century Gothic" w:eastAsiaTheme="minorHAnsi" w:hAnsi="Century Gothic" w:cstheme="minorHAnsi"/>
                <w:color w:val="auto"/>
                <w:sz w:val="20"/>
                <w:szCs w:val="20"/>
                <w:lang w:val="es-ES" w:eastAsia="es-ES"/>
              </w:rPr>
              <w:t>Aprobación</w:t>
            </w:r>
            <w:r w:rsidR="00C44B11" w:rsidRPr="00C44B11">
              <w:rPr>
                <w:rFonts w:ascii="Century Gothic" w:eastAsiaTheme="minorHAnsi" w:hAnsi="Century Gothic" w:cstheme="minorHAnsi"/>
                <w:color w:val="auto"/>
                <w:sz w:val="20"/>
                <w:szCs w:val="20"/>
                <w:lang w:val="es-ES" w:eastAsia="es-ES"/>
              </w:rPr>
              <w:t xml:space="preserve"> del Acta de Kick Off</w:t>
            </w:r>
          </w:p>
          <w:p w14:paraId="680B5717" w14:textId="5192BA5C" w:rsidR="00377AD7" w:rsidRPr="006854F9" w:rsidRDefault="00377AD7"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6854F9">
              <w:rPr>
                <w:rFonts w:ascii="Century Gothic" w:eastAsiaTheme="minorHAnsi" w:hAnsi="Century Gothic" w:cstheme="minorHAnsi"/>
                <w:color w:val="auto"/>
                <w:sz w:val="20"/>
                <w:szCs w:val="20"/>
                <w:lang w:val="es-ES" w:eastAsia="es-ES"/>
              </w:rPr>
              <w:t>Firma de Contrato de Servicios</w:t>
            </w:r>
          </w:p>
        </w:tc>
        <w:tc>
          <w:tcPr>
            <w:tcW w:w="5103" w:type="dxa"/>
            <w:tcBorders>
              <w:bottom w:val="single" w:sz="4" w:space="0" w:color="auto"/>
            </w:tcBorders>
          </w:tcPr>
          <w:p w14:paraId="1618F98E" w14:textId="4BF3810E"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Fecha tentativa final del Proyecto</w:t>
            </w:r>
            <w:r w:rsidR="000219FB">
              <w:rPr>
                <w:rFonts w:ascii="Century Gothic" w:eastAsiaTheme="minorHAnsi" w:hAnsi="Century Gothic" w:cstheme="minorHAnsi"/>
                <w:b/>
                <w:sz w:val="20"/>
                <w:szCs w:val="20"/>
                <w:lang w:val="es-EC" w:eastAsia="es-ES"/>
              </w:rPr>
              <w:t xml:space="preserve"> por parte de DATASOLUTIONS</w:t>
            </w:r>
            <w:r w:rsidRPr="00431781">
              <w:rPr>
                <w:rFonts w:ascii="Century Gothic" w:eastAsiaTheme="minorHAnsi" w:hAnsi="Century Gothic" w:cstheme="minorHAnsi"/>
                <w:b/>
                <w:sz w:val="20"/>
                <w:szCs w:val="20"/>
                <w:lang w:val="es-EC" w:eastAsia="es-ES"/>
              </w:rPr>
              <w:t>:</w:t>
            </w:r>
          </w:p>
          <w:p w14:paraId="572A7B26" w14:textId="77777777" w:rsidR="007F560C" w:rsidRPr="007F560C" w:rsidRDefault="007F560C" w:rsidP="005B6667">
            <w:pPr>
              <w:rPr>
                <w:rFonts w:eastAsiaTheme="minorHAnsi"/>
                <w:lang w:val="es-EC"/>
              </w:rPr>
            </w:pPr>
          </w:p>
          <w:p w14:paraId="36DC49EC" w14:textId="2B1D71A1" w:rsidR="004350FF" w:rsidRPr="00431781" w:rsidRDefault="006854F9" w:rsidP="00587197">
            <w:pPr>
              <w:pStyle w:val="Default"/>
              <w:numPr>
                <w:ilvl w:val="0"/>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60 </w:t>
            </w:r>
            <w:r w:rsidR="00EA1593" w:rsidRPr="00EA1593">
              <w:rPr>
                <w:rFonts w:ascii="Century Gothic" w:eastAsiaTheme="minorHAnsi" w:hAnsi="Century Gothic" w:cstheme="minorHAnsi"/>
                <w:color w:val="auto"/>
                <w:sz w:val="20"/>
                <w:szCs w:val="20"/>
                <w:lang w:val="es-EC" w:eastAsia="es-ES"/>
              </w:rPr>
              <w:t>días</w:t>
            </w:r>
            <w:r w:rsidR="00742B44" w:rsidRPr="00EA1593">
              <w:rPr>
                <w:rFonts w:ascii="Century Gothic" w:eastAsiaTheme="minorHAnsi" w:hAnsi="Century Gothic" w:cstheme="minorHAnsi"/>
                <w:color w:val="auto"/>
                <w:sz w:val="20"/>
                <w:szCs w:val="20"/>
                <w:lang w:val="es-EC" w:eastAsia="es-ES"/>
              </w:rPr>
              <w:t xml:space="preserve"> laborables</w:t>
            </w:r>
            <w:r w:rsidR="00EA1593" w:rsidRPr="00EA1593">
              <w:rPr>
                <w:rFonts w:ascii="Century Gothic" w:eastAsiaTheme="minorHAnsi" w:hAnsi="Century Gothic" w:cstheme="minorHAnsi"/>
                <w:color w:val="auto"/>
                <w:sz w:val="20"/>
                <w:szCs w:val="20"/>
                <w:lang w:val="es-EC" w:eastAsia="es-ES"/>
              </w:rPr>
              <w:t xml:space="preserve"> e</w:t>
            </w:r>
            <w:r w:rsidR="003D1B40" w:rsidRPr="00EA1593">
              <w:rPr>
                <w:rFonts w:ascii="Century Gothic" w:eastAsiaTheme="minorHAnsi" w:hAnsi="Century Gothic" w:cstheme="minorHAnsi"/>
                <w:color w:val="auto"/>
                <w:sz w:val="20"/>
                <w:szCs w:val="20"/>
                <w:lang w:val="es-EC" w:eastAsia="es-ES"/>
              </w:rPr>
              <w:t>n que se comience formalmente el proyec</w:t>
            </w:r>
            <w:r w:rsidR="00377AD7" w:rsidRPr="00EA1593">
              <w:rPr>
                <w:rFonts w:ascii="Century Gothic" w:eastAsiaTheme="minorHAnsi" w:hAnsi="Century Gothic" w:cstheme="minorHAnsi"/>
                <w:color w:val="auto"/>
                <w:sz w:val="20"/>
                <w:szCs w:val="20"/>
                <w:lang w:val="es-EC" w:eastAsia="es-ES"/>
              </w:rPr>
              <w:t>to.</w:t>
            </w:r>
            <w:r w:rsidR="00EA1593">
              <w:rPr>
                <w:rFonts w:ascii="Century Gothic" w:eastAsiaTheme="minorHAnsi" w:hAnsi="Century Gothic" w:cstheme="minorHAnsi"/>
                <w:color w:val="auto"/>
                <w:sz w:val="20"/>
                <w:szCs w:val="20"/>
                <w:lang w:val="es-EC" w:eastAsia="es-ES"/>
              </w:rPr>
              <w:t xml:space="preserve"> </w:t>
            </w:r>
          </w:p>
        </w:tc>
      </w:tr>
      <w:tr w:rsidR="00886F75" w:rsidRPr="000C60BB" w14:paraId="15F9F006" w14:textId="77777777" w:rsidTr="005B6667">
        <w:trPr>
          <w:trHeight w:val="1506"/>
        </w:trPr>
        <w:tc>
          <w:tcPr>
            <w:tcW w:w="5098"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719CEB29" w14:textId="77777777" w:rsidR="00140E05" w:rsidRDefault="00140E05" w:rsidP="00140E05">
            <w:pPr>
              <w:pStyle w:val="Prrafodelista"/>
              <w:rPr>
                <w:rFonts w:ascii="Century Gothic" w:eastAsiaTheme="minorHAnsi" w:hAnsi="Century Gothic" w:cstheme="minorHAnsi"/>
                <w:sz w:val="20"/>
                <w:szCs w:val="20"/>
                <w:lang w:val="es-EC"/>
              </w:rPr>
            </w:pPr>
          </w:p>
          <w:p w14:paraId="05FD941B" w14:textId="1B66445A" w:rsidR="00886F75" w:rsidRPr="006A3DB2" w:rsidRDefault="00EC638B" w:rsidP="006A3DB2">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Los costos de inversión inicial del proyecto físico son</w:t>
            </w:r>
            <w:r w:rsidR="0082389D">
              <w:rPr>
                <w:rFonts w:ascii="Century Gothic" w:eastAsiaTheme="minorHAnsi" w:hAnsi="Century Gothic" w:cstheme="minorHAnsi"/>
                <w:sz w:val="20"/>
                <w:szCs w:val="20"/>
                <w:lang w:val="es-EC"/>
              </w:rPr>
              <w:t xml:space="preserve"> de $</w:t>
            </w:r>
            <w:r w:rsidR="00BE7A55">
              <w:rPr>
                <w:rFonts w:ascii="Century Gothic" w:eastAsiaTheme="minorHAnsi" w:hAnsi="Century Gothic" w:cstheme="minorHAnsi"/>
                <w:sz w:val="20"/>
                <w:szCs w:val="20"/>
                <w:lang w:val="es-EC"/>
              </w:rPr>
              <w:t>3,497,90</w:t>
            </w:r>
            <w:r w:rsidR="0082389D">
              <w:rPr>
                <w:rFonts w:ascii="Century Gothic" w:eastAsiaTheme="minorHAnsi" w:hAnsi="Century Gothic" w:cstheme="minorHAnsi"/>
                <w:sz w:val="20"/>
                <w:szCs w:val="20"/>
                <w:lang w:val="es-EC"/>
              </w:rPr>
              <w:t xml:space="preserve"> + IVA.</w:t>
            </w:r>
          </w:p>
          <w:p w14:paraId="0F4698A1" w14:textId="77777777" w:rsidR="00DE2070" w:rsidRDefault="00DE2070" w:rsidP="00DE2070">
            <w:pPr>
              <w:pStyle w:val="Prrafodelista"/>
              <w:rPr>
                <w:rFonts w:ascii="Century Gothic" w:eastAsiaTheme="minorHAnsi" w:hAnsi="Century Gothic" w:cstheme="minorHAnsi"/>
                <w:sz w:val="20"/>
                <w:szCs w:val="20"/>
                <w:lang w:val="es-EC"/>
              </w:rPr>
            </w:pPr>
          </w:p>
          <w:p w14:paraId="098D9892" w14:textId="77777777" w:rsidR="00886F75" w:rsidRPr="00431781" w:rsidRDefault="00886F75" w:rsidP="006854F9">
            <w:pPr>
              <w:pStyle w:val="Prrafodelista"/>
              <w:rPr>
                <w:rFonts w:ascii="Century Gothic" w:eastAsiaTheme="minorHAnsi" w:hAnsi="Century Gothic" w:cstheme="minorHAnsi"/>
                <w:sz w:val="20"/>
                <w:szCs w:val="20"/>
                <w:lang w:val="es-EC"/>
              </w:rPr>
            </w:pPr>
          </w:p>
        </w:tc>
        <w:tc>
          <w:tcPr>
            <w:tcW w:w="5103" w:type="dxa"/>
            <w:tcBorders>
              <w:bottom w:val="single" w:sz="4" w:space="0" w:color="auto"/>
            </w:tcBorders>
          </w:tcPr>
          <w:p w14:paraId="19AE3F10" w14:textId="7B17B663"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la custodia 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1325389F" w14:textId="533DF259" w:rsidR="00886F75" w:rsidRPr="00042B3D" w:rsidRDefault="0070170A" w:rsidP="00EC638B">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Custodia </w:t>
            </w:r>
            <w:r w:rsidR="002B35C9">
              <w:rPr>
                <w:rFonts w:ascii="Century Gothic" w:eastAsiaTheme="minorHAnsi" w:hAnsi="Century Gothic" w:cstheme="minorHAnsi"/>
                <w:sz w:val="20"/>
                <w:szCs w:val="20"/>
                <w:lang w:val="es-EC"/>
              </w:rPr>
              <w:t>Mensual; por</w:t>
            </w:r>
            <w:r w:rsidR="00052B48">
              <w:rPr>
                <w:rFonts w:ascii="Century Gothic" w:eastAsiaTheme="minorHAnsi" w:hAnsi="Century Gothic" w:cstheme="minorHAnsi"/>
                <w:sz w:val="20"/>
                <w:szCs w:val="20"/>
                <w:lang w:val="es-EC"/>
              </w:rPr>
              <w:t xml:space="preserve"> </w:t>
            </w:r>
            <w:r w:rsidR="00EB2273">
              <w:rPr>
                <w:rFonts w:ascii="Century Gothic" w:eastAsiaTheme="minorHAnsi" w:hAnsi="Century Gothic" w:cstheme="minorHAnsi"/>
                <w:sz w:val="20"/>
                <w:szCs w:val="20"/>
                <w:lang w:val="es-EC"/>
              </w:rPr>
              <w:t>1049</w:t>
            </w:r>
            <w:r w:rsidR="00052B48">
              <w:rPr>
                <w:rFonts w:ascii="Century Gothic" w:eastAsiaTheme="minorHAnsi" w:hAnsi="Century Gothic" w:cstheme="minorHAnsi"/>
                <w:sz w:val="20"/>
                <w:szCs w:val="20"/>
                <w:lang w:val="es-EC"/>
              </w:rPr>
              <w:t xml:space="preserve"> cajas será de $</w:t>
            </w:r>
            <w:r w:rsidR="00EB2273">
              <w:rPr>
                <w:rFonts w:ascii="Century Gothic" w:eastAsiaTheme="minorHAnsi" w:hAnsi="Century Gothic" w:cstheme="minorHAnsi"/>
                <w:sz w:val="20"/>
                <w:szCs w:val="20"/>
                <w:lang w:val="es-EC"/>
              </w:rPr>
              <w:t>367,15</w:t>
            </w:r>
            <w:r w:rsidR="00052B48">
              <w:rPr>
                <w:rFonts w:ascii="Century Gothic" w:eastAsiaTheme="minorHAnsi" w:hAnsi="Century Gothic" w:cstheme="minorHAnsi"/>
                <w:sz w:val="20"/>
                <w:szCs w:val="20"/>
                <w:lang w:val="es-EC"/>
              </w:rPr>
              <w:t xml:space="preserve"> + IVA.</w:t>
            </w:r>
          </w:p>
        </w:tc>
      </w:tr>
      <w:tr w:rsidR="00886F75" w:rsidRPr="00227B2C" w14:paraId="38836D36" w14:textId="77777777" w:rsidTr="005B6667">
        <w:trPr>
          <w:trHeight w:val="436"/>
        </w:trPr>
        <w:tc>
          <w:tcPr>
            <w:tcW w:w="5098"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103"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886F75" w:rsidRPr="00964D63" w14:paraId="4790F785" w14:textId="77777777" w:rsidTr="005B6667">
        <w:trPr>
          <w:trHeight w:val="521"/>
        </w:trPr>
        <w:tc>
          <w:tcPr>
            <w:tcW w:w="10201" w:type="dxa"/>
            <w:gridSpan w:val="2"/>
            <w:tcBorders>
              <w:top w:val="single" w:sz="4" w:space="0" w:color="auto"/>
            </w:tcBorders>
            <w:vAlign w:val="center"/>
          </w:tcPr>
          <w:p w14:paraId="25018D28" w14:textId="28391608"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9E5E6E">
              <w:rPr>
                <w:rFonts w:ascii="Century Gothic" w:eastAsiaTheme="minorHAnsi" w:hAnsi="Century Gothic" w:cstheme="minorHAnsi"/>
                <w:b/>
                <w:color w:val="auto"/>
                <w:sz w:val="20"/>
                <w:szCs w:val="20"/>
                <w:lang w:val="es-EC" w:eastAsia="es-ES"/>
              </w:rPr>
              <w:t xml:space="preserve">DE </w:t>
            </w:r>
            <w:r w:rsidR="00111BA4">
              <w:rPr>
                <w:rFonts w:asciiTheme="minorHAnsi" w:hAnsiTheme="minorHAnsi" w:cstheme="minorHAnsi"/>
                <w:b/>
                <w:bCs/>
                <w:sz w:val="21"/>
                <w:szCs w:val="21"/>
                <w:lang w:val="es-EC"/>
              </w:rPr>
              <w:t>PYQ S.A.</w:t>
            </w:r>
          </w:p>
        </w:tc>
      </w:tr>
      <w:tr w:rsidR="00886F75" w:rsidRPr="007735E3" w14:paraId="548A9F2F" w14:textId="77777777" w:rsidTr="005B6667">
        <w:trPr>
          <w:trHeight w:val="259"/>
        </w:trPr>
        <w:tc>
          <w:tcPr>
            <w:tcW w:w="10201" w:type="dxa"/>
            <w:gridSpan w:val="2"/>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886F75" w:rsidRPr="00964D63" w14:paraId="032CA33C" w14:textId="77777777" w:rsidTr="005B6667">
        <w:trPr>
          <w:trHeight w:val="439"/>
        </w:trPr>
        <w:tc>
          <w:tcPr>
            <w:tcW w:w="5098" w:type="dxa"/>
            <w:vAlign w:val="center"/>
          </w:tcPr>
          <w:p w14:paraId="6509B480" w14:textId="328844D6" w:rsidR="00886F75" w:rsidRPr="00D7320D" w:rsidRDefault="00052B48"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 xml:space="preserve">Cristian </w:t>
            </w:r>
            <w:r w:rsidR="0000587F">
              <w:rPr>
                <w:rFonts w:ascii="Century Gothic" w:hAnsi="Century Gothic" w:cstheme="minorHAnsi"/>
                <w:color w:val="auto"/>
                <w:sz w:val="20"/>
                <w:szCs w:val="20"/>
                <w:lang w:val="es-ES_tradnl"/>
              </w:rPr>
              <w:t xml:space="preserve">Espinoza, Jefe de Operaciones </w:t>
            </w:r>
          </w:p>
        </w:tc>
        <w:tc>
          <w:tcPr>
            <w:tcW w:w="5103"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886F75" w:rsidRPr="00964D63" w14:paraId="3ED5A2E4" w14:textId="77777777" w:rsidTr="005B6667">
        <w:trPr>
          <w:trHeight w:val="439"/>
        </w:trPr>
        <w:tc>
          <w:tcPr>
            <w:tcW w:w="5098" w:type="dxa"/>
            <w:vAlign w:val="center"/>
          </w:tcPr>
          <w:p w14:paraId="7B36B815" w14:textId="15A0B1A6" w:rsidR="00886F75" w:rsidRPr="00D7320D" w:rsidRDefault="00F128F5"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Diego Pinos, Gerente Comercial</w:t>
            </w:r>
          </w:p>
        </w:tc>
        <w:tc>
          <w:tcPr>
            <w:tcW w:w="5103"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212F33" w14:paraId="61D89B6A" w14:textId="77777777" w:rsidTr="002A61BD">
        <w:trPr>
          <w:trHeight w:val="272"/>
        </w:trPr>
        <w:tc>
          <w:tcPr>
            <w:tcW w:w="10201" w:type="dxa"/>
            <w:gridSpan w:val="2"/>
            <w:vAlign w:val="center"/>
          </w:tcPr>
          <w:p w14:paraId="24D6DC92" w14:textId="063B74E6"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w:t>
            </w:r>
            <w:r w:rsidRPr="00D509B5">
              <w:rPr>
                <w:rFonts w:ascii="Century Gothic" w:eastAsiaTheme="minorHAnsi" w:hAnsi="Century Gothic" w:cstheme="minorHAnsi"/>
                <w:b/>
                <w:color w:val="auto"/>
                <w:sz w:val="20"/>
                <w:szCs w:val="20"/>
                <w:lang w:val="es-EC" w:eastAsia="es-ES"/>
              </w:rPr>
              <w:t xml:space="preserve">RESPONSABILIDAD </w:t>
            </w:r>
            <w:r w:rsidR="00D509B5" w:rsidRPr="00D509B5">
              <w:rPr>
                <w:rFonts w:ascii="Century Gothic" w:eastAsiaTheme="minorHAnsi" w:hAnsi="Century Gothic" w:cstheme="minorHAnsi"/>
                <w:b/>
                <w:color w:val="auto"/>
                <w:sz w:val="20"/>
                <w:szCs w:val="20"/>
                <w:lang w:val="es-EC" w:eastAsia="es-ES"/>
              </w:rPr>
              <w:t xml:space="preserve">– </w:t>
            </w:r>
            <w:r w:rsidR="00A5064E">
              <w:rPr>
                <w:rFonts w:ascii="Century Gothic" w:hAnsi="Century Gothic" w:cstheme="minorHAnsi"/>
                <w:b/>
                <w:bCs/>
                <w:sz w:val="20"/>
                <w:szCs w:val="20"/>
                <w:lang w:val="es-EC"/>
              </w:rPr>
              <w:t>PYQ S.A.</w:t>
            </w:r>
          </w:p>
        </w:tc>
      </w:tr>
      <w:tr w:rsidR="00886F75" w:rsidRPr="00964D63" w14:paraId="209F56F9" w14:textId="77777777" w:rsidTr="005B6667">
        <w:trPr>
          <w:trHeight w:val="439"/>
        </w:trPr>
        <w:tc>
          <w:tcPr>
            <w:tcW w:w="5098" w:type="dxa"/>
            <w:vAlign w:val="center"/>
          </w:tcPr>
          <w:p w14:paraId="4DCF0B32" w14:textId="71CE7DFB" w:rsidR="00886F75" w:rsidRPr="002E546A" w:rsidRDefault="009256CF" w:rsidP="00886F75">
            <w:pPr>
              <w:pStyle w:val="Default"/>
              <w:jc w:val="both"/>
              <w:rPr>
                <w:rFonts w:ascii="Century Gothic" w:eastAsiaTheme="minorHAnsi" w:hAnsi="Century Gothic" w:cstheme="minorHAnsi"/>
                <w:color w:val="FF0000"/>
                <w:sz w:val="18"/>
                <w:szCs w:val="18"/>
                <w:lang w:val="es-EC" w:eastAsia="es-ES"/>
              </w:rPr>
            </w:pPr>
            <w:r>
              <w:rPr>
                <w:rFonts w:ascii="Century Gothic" w:hAnsi="Century Gothic" w:cstheme="minorHAnsi"/>
                <w:color w:val="auto"/>
                <w:sz w:val="20"/>
                <w:szCs w:val="20"/>
                <w:lang w:val="es-ES_tradnl"/>
              </w:rPr>
              <w:t>Luis Arce</w:t>
            </w:r>
            <w:r w:rsidR="00954B0D">
              <w:rPr>
                <w:rFonts w:ascii="Century Gothic" w:hAnsi="Century Gothic" w:cstheme="minorHAnsi"/>
                <w:color w:val="auto"/>
                <w:sz w:val="20"/>
                <w:szCs w:val="20"/>
                <w:lang w:val="es-ES_tradnl"/>
              </w:rPr>
              <w:t xml:space="preserve">, Gerente </w:t>
            </w:r>
            <w:r>
              <w:rPr>
                <w:rFonts w:ascii="Century Gothic" w:hAnsi="Century Gothic" w:cstheme="minorHAnsi"/>
                <w:color w:val="auto"/>
                <w:sz w:val="20"/>
                <w:szCs w:val="20"/>
                <w:lang w:val="es-ES_tradnl"/>
              </w:rPr>
              <w:t>Regional de Servicios Financieros</w:t>
            </w:r>
          </w:p>
        </w:tc>
        <w:tc>
          <w:tcPr>
            <w:tcW w:w="5103"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964D63" w14:paraId="27CB187F" w14:textId="77777777" w:rsidTr="005B6667">
        <w:trPr>
          <w:trHeight w:val="439"/>
        </w:trPr>
        <w:tc>
          <w:tcPr>
            <w:tcW w:w="5098" w:type="dxa"/>
            <w:vAlign w:val="center"/>
          </w:tcPr>
          <w:p w14:paraId="710F937F" w14:textId="0CD53576" w:rsidR="00886F75" w:rsidRPr="00B30707" w:rsidRDefault="002965D1" w:rsidP="00886F75">
            <w:pPr>
              <w:pStyle w:val="Default"/>
              <w:jc w:val="both"/>
              <w:rPr>
                <w:rFonts w:ascii="Century Gothic" w:hAnsi="Century Gothic" w:cstheme="minorHAnsi"/>
                <w:color w:val="auto"/>
                <w:sz w:val="20"/>
                <w:szCs w:val="20"/>
                <w:lang w:val="es-ES_tradnl"/>
              </w:rPr>
            </w:pPr>
            <w:r>
              <w:rPr>
                <w:rFonts w:ascii="Century Gothic" w:hAnsi="Century Gothic" w:cstheme="minorHAnsi"/>
                <w:color w:val="auto"/>
                <w:sz w:val="20"/>
                <w:szCs w:val="20"/>
                <w:lang w:val="es-ES_tradnl"/>
              </w:rPr>
              <w:t>Katherine Vite</w:t>
            </w:r>
            <w:r w:rsidR="00B30707">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Coordinadora Contable</w:t>
            </w:r>
          </w:p>
        </w:tc>
        <w:tc>
          <w:tcPr>
            <w:tcW w:w="5103" w:type="dxa"/>
            <w:vAlign w:val="center"/>
          </w:tcPr>
          <w:p w14:paraId="7D9A696B" w14:textId="0CB89B94"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4735B8" w14:paraId="170B33CE" w14:textId="77777777" w:rsidTr="005B6667">
        <w:trPr>
          <w:trHeight w:val="352"/>
        </w:trPr>
        <w:tc>
          <w:tcPr>
            <w:tcW w:w="5098"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103"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886F75" w:rsidRPr="004735B8" w14:paraId="1EB943FD" w14:textId="77777777" w:rsidTr="005B6667">
        <w:trPr>
          <w:trHeight w:val="1089"/>
        </w:trPr>
        <w:tc>
          <w:tcPr>
            <w:tcW w:w="5098"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4B9BE78B" w14:textId="1EBBA2DA" w:rsidR="00886F75" w:rsidRDefault="00886F75" w:rsidP="0043236B">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r w:rsidR="0043236B">
              <w:rPr>
                <w:rFonts w:ascii="Century Gothic" w:hAnsi="Century Gothic" w:cstheme="minorHAnsi"/>
                <w:b/>
                <w:sz w:val="20"/>
                <w:szCs w:val="20"/>
                <w:lang w:val="es-ES_tradnl"/>
              </w:rPr>
              <w:t xml:space="preserve"> </w:t>
            </w:r>
            <w:r w:rsidR="003D6603">
              <w:rPr>
                <w:rFonts w:ascii="Century Gothic" w:hAnsi="Century Gothic" w:cstheme="minorHAnsi"/>
                <w:b/>
                <w:sz w:val="20"/>
                <w:szCs w:val="20"/>
                <w:lang w:val="es-ES_tradnl"/>
              </w:rPr>
              <w:t>Administracion Integral de los archivos</w:t>
            </w:r>
            <w:r w:rsidR="008B6619">
              <w:rPr>
                <w:rFonts w:ascii="Century Gothic" w:hAnsi="Century Gothic" w:cstheme="minorHAnsi"/>
                <w:b/>
                <w:sz w:val="20"/>
                <w:szCs w:val="20"/>
                <w:lang w:val="es-ES_tradnl"/>
              </w:rPr>
              <w:t xml:space="preserve"> </w:t>
            </w:r>
            <w:r w:rsidR="00D66A30">
              <w:rPr>
                <w:rFonts w:ascii="Century Gothic" w:hAnsi="Century Gothic" w:cstheme="minorHAnsi"/>
                <w:b/>
                <w:sz w:val="20"/>
                <w:szCs w:val="20"/>
                <w:lang w:val="es-ES_tradnl"/>
              </w:rPr>
              <w:t xml:space="preserve">de </w:t>
            </w:r>
            <w:r w:rsidR="001F5CC9">
              <w:rPr>
                <w:rFonts w:ascii="Century Gothic" w:hAnsi="Century Gothic" w:cstheme="minorHAnsi"/>
                <w:b/>
                <w:sz w:val="20"/>
                <w:szCs w:val="20"/>
                <w:lang w:val="es-ES_tradnl"/>
              </w:rPr>
              <w:t>PYQ S.A.</w:t>
            </w:r>
          </w:p>
          <w:p w14:paraId="704B0225" w14:textId="089E46C5" w:rsidR="00886F75" w:rsidRDefault="00886F75" w:rsidP="00886F75">
            <w:pPr>
              <w:pStyle w:val="Default"/>
              <w:jc w:val="both"/>
              <w:rPr>
                <w:rFonts w:ascii="Century Gothic" w:hAnsi="Century Gothic" w:cstheme="minorHAnsi"/>
                <w:b/>
                <w:sz w:val="20"/>
                <w:szCs w:val="20"/>
                <w:lang w:val="es-ES_tradnl"/>
              </w:rPr>
            </w:pPr>
          </w:p>
          <w:p w14:paraId="2CCAF963" w14:textId="6D41F930" w:rsidR="00BF688B" w:rsidRDefault="00D66A30" w:rsidP="00511A6C">
            <w:pPr>
              <w:pStyle w:val="Default"/>
              <w:jc w:val="both"/>
              <w:rPr>
                <w:rFonts w:ascii="Century Gothic" w:hAnsi="Century Gothic" w:cs="Arial"/>
                <w:sz w:val="20"/>
                <w:szCs w:val="20"/>
                <w:lang w:val="es-EC"/>
              </w:rPr>
            </w:pPr>
            <w:r>
              <w:rPr>
                <w:rFonts w:ascii="Century Gothic" w:hAnsi="Century Gothic" w:cstheme="minorHAnsi"/>
                <w:bCs/>
                <w:color w:val="auto"/>
                <w:sz w:val="20"/>
                <w:szCs w:val="20"/>
                <w:lang w:val="es-ES_tradnl"/>
              </w:rPr>
              <w:t xml:space="preserve">Se ha acordado con el </w:t>
            </w:r>
            <w:r w:rsidR="003D6603">
              <w:rPr>
                <w:rFonts w:ascii="Century Gothic" w:hAnsi="Century Gothic" w:cstheme="minorHAnsi"/>
                <w:bCs/>
                <w:color w:val="auto"/>
                <w:sz w:val="20"/>
                <w:szCs w:val="20"/>
                <w:lang w:val="es-ES_tradnl"/>
              </w:rPr>
              <w:t>cliente; e</w:t>
            </w:r>
            <w:r w:rsidR="003D6603" w:rsidRPr="00A367FA">
              <w:rPr>
                <w:rFonts w:ascii="Century Gothic" w:hAnsi="Century Gothic" w:cs="Arial"/>
                <w:sz w:val="20"/>
                <w:szCs w:val="20"/>
                <w:lang w:val="es-EC"/>
              </w:rPr>
              <w:t xml:space="preserve">ncajar, organizar, indexar, clasificar la documentación en </w:t>
            </w:r>
            <w:r w:rsidR="003D6603">
              <w:rPr>
                <w:rFonts w:ascii="Century Gothic" w:hAnsi="Century Gothic" w:cs="Arial"/>
                <w:sz w:val="20"/>
                <w:szCs w:val="20"/>
                <w:lang w:val="es-EC"/>
              </w:rPr>
              <w:t xml:space="preserve">el </w:t>
            </w:r>
            <w:r w:rsidR="003D6603" w:rsidRPr="00A367FA">
              <w:rPr>
                <w:rFonts w:ascii="Century Gothic" w:hAnsi="Century Gothic" w:cs="Arial"/>
                <w:sz w:val="20"/>
                <w:szCs w:val="20"/>
                <w:lang w:val="es-EC"/>
              </w:rPr>
              <w:t xml:space="preserve">EDC, que se encuentra en </w:t>
            </w:r>
            <w:r w:rsidR="001F5CC9">
              <w:rPr>
                <w:rFonts w:ascii="Century Gothic" w:hAnsi="Century Gothic" w:cs="Arial"/>
                <w:sz w:val="20"/>
                <w:szCs w:val="20"/>
                <w:lang w:val="es-EC"/>
              </w:rPr>
              <w:t xml:space="preserve">Cajas, </w:t>
            </w:r>
            <w:r w:rsidR="003D6603" w:rsidRPr="00A367FA">
              <w:rPr>
                <w:rFonts w:ascii="Century Gothic" w:hAnsi="Century Gothic" w:cs="Arial"/>
                <w:sz w:val="20"/>
                <w:szCs w:val="20"/>
                <w:lang w:val="es-EC"/>
              </w:rPr>
              <w:t>Leith, Carpetas por documentos</w:t>
            </w:r>
            <w:r w:rsidR="003D6603">
              <w:rPr>
                <w:rFonts w:ascii="Century Gothic" w:hAnsi="Century Gothic" w:cs="Arial"/>
                <w:sz w:val="20"/>
                <w:szCs w:val="20"/>
                <w:lang w:val="es-EC"/>
              </w:rPr>
              <w:t xml:space="preserve">, y grupajes en las </w:t>
            </w:r>
            <w:r w:rsidR="001F5CC9">
              <w:rPr>
                <w:rFonts w:ascii="Century Gothic" w:hAnsi="Century Gothic" w:cs="Arial"/>
                <w:sz w:val="20"/>
                <w:szCs w:val="20"/>
                <w:lang w:val="es-EC"/>
              </w:rPr>
              <w:t>bodegas de PYQ S.A.</w:t>
            </w:r>
            <w:r w:rsidR="003D6603">
              <w:rPr>
                <w:rFonts w:ascii="Century Gothic" w:hAnsi="Century Gothic" w:cs="Arial"/>
                <w:sz w:val="20"/>
                <w:szCs w:val="20"/>
                <w:lang w:val="es-EC"/>
              </w:rPr>
              <w:t xml:space="preserve"> </w:t>
            </w:r>
          </w:p>
          <w:p w14:paraId="21EF1350" w14:textId="77777777" w:rsidR="00963074" w:rsidRDefault="00963074" w:rsidP="00511A6C">
            <w:pPr>
              <w:pStyle w:val="Default"/>
              <w:jc w:val="both"/>
              <w:rPr>
                <w:rFonts w:ascii="Century Gothic" w:hAnsi="Century Gothic" w:cstheme="minorHAnsi"/>
                <w:bCs/>
                <w:color w:val="auto"/>
                <w:sz w:val="20"/>
                <w:szCs w:val="20"/>
                <w:lang w:val="es-ES_tradnl"/>
              </w:rPr>
            </w:pPr>
          </w:p>
          <w:p w14:paraId="7BE20B95" w14:textId="4C30BE4D" w:rsidR="00963074" w:rsidRDefault="00963074" w:rsidP="00963074">
            <w:pPr>
              <w:pStyle w:val="Default"/>
              <w:jc w:val="both"/>
              <w:rPr>
                <w:rFonts w:ascii="Century Gothic" w:hAnsi="Century Gothic" w:cs="Arial"/>
                <w:sz w:val="20"/>
                <w:szCs w:val="20"/>
                <w:lang w:val="es-EC"/>
              </w:rPr>
            </w:pPr>
            <w:r>
              <w:rPr>
                <w:rFonts w:ascii="Century Gothic" w:hAnsi="Century Gothic" w:cs="Arial"/>
                <w:sz w:val="20"/>
                <w:szCs w:val="20"/>
                <w:lang w:val="es-EC"/>
              </w:rPr>
              <w:t xml:space="preserve">De acuerdo con la reunión se acordado que los tipos de documentos que encontraremos son archivos de los distintos departamentos: </w:t>
            </w:r>
          </w:p>
          <w:p w14:paraId="29E35941" w14:textId="01891382" w:rsidR="00963074" w:rsidRDefault="0037187E" w:rsidP="00963074">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RRHH</w:t>
            </w:r>
          </w:p>
          <w:p w14:paraId="11E3CB7D" w14:textId="64AFF372" w:rsidR="00963074" w:rsidRPr="003E039F" w:rsidRDefault="00525022"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ACTIVO FIJO</w:t>
            </w:r>
          </w:p>
          <w:p w14:paraId="6B0228B7" w14:textId="4607D90B" w:rsidR="00963074" w:rsidRPr="003E039F" w:rsidRDefault="00525022"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TESORERIA</w:t>
            </w:r>
            <w:r w:rsidR="00115918">
              <w:rPr>
                <w:rFonts w:ascii="Century Gothic" w:hAnsi="Century Gothic" w:cs="Arial"/>
                <w:sz w:val="20"/>
                <w:szCs w:val="20"/>
                <w:lang w:val="es-EC"/>
              </w:rPr>
              <w:t xml:space="preserve"> </w:t>
            </w:r>
          </w:p>
          <w:p w14:paraId="4CE0D80F" w14:textId="75143F7D" w:rsidR="00963074" w:rsidRPr="00525022" w:rsidRDefault="00525022"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CONTABILIDAD E IMPUESTOS</w:t>
            </w:r>
          </w:p>
          <w:p w14:paraId="0C2BFAE8" w14:textId="4B1E9805" w:rsidR="00525022" w:rsidRPr="00525022" w:rsidRDefault="00525022"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LEGAL</w:t>
            </w:r>
          </w:p>
          <w:p w14:paraId="6E7F9AE3" w14:textId="2CCCBBF0" w:rsidR="00525022" w:rsidRPr="00C4675F" w:rsidRDefault="00C4675F"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CREDITOS Y COBRANZAS</w:t>
            </w:r>
          </w:p>
          <w:p w14:paraId="12D9FB81" w14:textId="5DC5465D" w:rsidR="00C4675F" w:rsidRPr="00C4675F" w:rsidRDefault="00C4675F"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SUPPLY</w:t>
            </w:r>
          </w:p>
          <w:p w14:paraId="6F1F0613" w14:textId="3F6841CC" w:rsidR="00C4675F" w:rsidRPr="00C4675F" w:rsidRDefault="00C4675F"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COMERCIAL</w:t>
            </w:r>
          </w:p>
          <w:p w14:paraId="2B386962" w14:textId="5244BC4D" w:rsidR="00C4675F" w:rsidRPr="00C4675F" w:rsidRDefault="00C4675F"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CUANTAS POR PAGAR</w:t>
            </w:r>
          </w:p>
          <w:p w14:paraId="2B809B9E" w14:textId="63E325F7" w:rsidR="00C4675F" w:rsidRPr="003E039F" w:rsidRDefault="00C4675F" w:rsidP="00963074">
            <w:pPr>
              <w:pStyle w:val="Prrafodelista"/>
              <w:numPr>
                <w:ilvl w:val="0"/>
                <w:numId w:val="27"/>
              </w:numPr>
              <w:rPr>
                <w:rFonts w:ascii="Century Gothic" w:hAnsi="Century Gothic"/>
                <w:sz w:val="20"/>
                <w:szCs w:val="20"/>
                <w:lang w:eastAsia="en-US"/>
              </w:rPr>
            </w:pPr>
            <w:r>
              <w:rPr>
                <w:rFonts w:ascii="Century Gothic" w:hAnsi="Century Gothic" w:cs="Arial"/>
                <w:sz w:val="20"/>
                <w:szCs w:val="20"/>
                <w:lang w:val="es-EC"/>
              </w:rPr>
              <w:t>OTROS</w:t>
            </w:r>
          </w:p>
          <w:p w14:paraId="462B14D0" w14:textId="7DCA3850" w:rsidR="00D117A8" w:rsidRDefault="00D117A8" w:rsidP="00511A6C">
            <w:pPr>
              <w:pStyle w:val="Default"/>
              <w:jc w:val="both"/>
              <w:rPr>
                <w:rFonts w:ascii="Century Gothic" w:hAnsi="Century Gothic" w:cstheme="minorHAnsi"/>
                <w:bCs/>
                <w:color w:val="auto"/>
                <w:sz w:val="20"/>
                <w:szCs w:val="20"/>
                <w:lang w:val="es-ES_tradnl"/>
              </w:rPr>
            </w:pPr>
          </w:p>
          <w:p w14:paraId="7543B568" w14:textId="41935C01" w:rsidR="003D6603" w:rsidRDefault="003D6603" w:rsidP="00511A6C">
            <w:pPr>
              <w:pStyle w:val="Default"/>
              <w:jc w:val="both"/>
              <w:rPr>
                <w:rFonts w:ascii="Century Gothic" w:hAnsi="Century Gothic" w:cstheme="minorHAnsi"/>
                <w:bCs/>
                <w:color w:val="auto"/>
                <w:sz w:val="20"/>
                <w:szCs w:val="20"/>
                <w:lang w:val="es-ES_tradnl"/>
              </w:rPr>
            </w:pPr>
          </w:p>
          <w:p w14:paraId="18334071" w14:textId="77777777" w:rsidR="003D6603" w:rsidRPr="00DC5D8B" w:rsidRDefault="003D6603" w:rsidP="003D6603">
            <w:pPr>
              <w:pStyle w:val="Prrafodelista"/>
              <w:numPr>
                <w:ilvl w:val="0"/>
                <w:numId w:val="28"/>
              </w:numPr>
              <w:rPr>
                <w:rFonts w:ascii="Century Gothic" w:hAnsi="Century Gothic" w:cs="Arial"/>
                <w:sz w:val="20"/>
                <w:szCs w:val="20"/>
                <w:lang w:val="es-EC"/>
              </w:rPr>
            </w:pPr>
            <w:r w:rsidRPr="00DC5D8B">
              <w:rPr>
                <w:rFonts w:ascii="Century Gothic" w:hAnsi="Century Gothic" w:cs="Arial"/>
                <w:sz w:val="20"/>
                <w:szCs w:val="20"/>
                <w:lang w:val="es-EC"/>
              </w:rPr>
              <w:lastRenderedPageBreak/>
              <w:t>CAJAS:</w:t>
            </w:r>
          </w:p>
          <w:p w14:paraId="013BF8EF" w14:textId="77777777" w:rsidR="003D6603" w:rsidRDefault="003D6603" w:rsidP="003D6603">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SE HA ACORDADO INDEXAR POR LOS SIGUIENTES CAMPOS:</w:t>
            </w:r>
          </w:p>
          <w:p w14:paraId="74C9A00B" w14:textId="77777777" w:rsidR="003D6603" w:rsidRDefault="003D6603" w:rsidP="003D6603">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NUMERO DE CAJA</w:t>
            </w:r>
          </w:p>
          <w:p w14:paraId="760DC12D" w14:textId="77777777" w:rsidR="003D6603" w:rsidRDefault="003D6603" w:rsidP="003D6603">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EMPRESA</w:t>
            </w:r>
          </w:p>
          <w:p w14:paraId="08B8D868" w14:textId="77777777" w:rsidR="003D6603" w:rsidRDefault="003D6603" w:rsidP="003D6603">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DEPARTAMENTO</w:t>
            </w:r>
          </w:p>
          <w:p w14:paraId="3652C767" w14:textId="77777777" w:rsidR="003D6603" w:rsidRDefault="003D6603" w:rsidP="003D6603">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DESCRIPCION</w:t>
            </w:r>
          </w:p>
          <w:p w14:paraId="20B8880C" w14:textId="77777777" w:rsidR="003D6603" w:rsidRDefault="003D6603" w:rsidP="003D6603">
            <w:pPr>
              <w:pStyle w:val="Prrafodelista"/>
              <w:numPr>
                <w:ilvl w:val="0"/>
                <w:numId w:val="27"/>
              </w:numPr>
              <w:rPr>
                <w:rFonts w:ascii="Century Gothic" w:hAnsi="Century Gothic" w:cs="Arial"/>
                <w:sz w:val="20"/>
                <w:szCs w:val="20"/>
                <w:lang w:val="es-EC"/>
              </w:rPr>
            </w:pPr>
            <w:r>
              <w:rPr>
                <w:rFonts w:ascii="Century Gothic" w:hAnsi="Century Gothic" w:cs="Arial"/>
                <w:sz w:val="20"/>
                <w:szCs w:val="20"/>
                <w:lang w:val="es-EC"/>
              </w:rPr>
              <w:t>FECHA</w:t>
            </w:r>
          </w:p>
          <w:p w14:paraId="7C9E4283" w14:textId="77777777" w:rsidR="003D6603" w:rsidRDefault="003D6603" w:rsidP="003D6603">
            <w:pPr>
              <w:rPr>
                <w:rFonts w:ascii="Century Gothic" w:hAnsi="Century Gothic" w:cs="Arial"/>
                <w:sz w:val="20"/>
                <w:szCs w:val="20"/>
                <w:lang w:val="es-EC"/>
              </w:rPr>
            </w:pPr>
          </w:p>
          <w:p w14:paraId="760EFA50" w14:textId="77777777" w:rsidR="003D6603" w:rsidRDefault="003D6603" w:rsidP="003D6603">
            <w:pPr>
              <w:rPr>
                <w:rFonts w:ascii="Century Gothic" w:hAnsi="Century Gothic" w:cs="Arial"/>
                <w:sz w:val="20"/>
                <w:szCs w:val="20"/>
                <w:lang w:val="es-EC"/>
              </w:rPr>
            </w:pPr>
          </w:p>
          <w:p w14:paraId="37A5D410" w14:textId="77777777" w:rsidR="003D6603" w:rsidRDefault="003D6603" w:rsidP="003D6603">
            <w:pPr>
              <w:pStyle w:val="paragraph"/>
              <w:numPr>
                <w:ilvl w:val="0"/>
                <w:numId w:val="28"/>
              </w:numPr>
              <w:spacing w:before="0" w:beforeAutospacing="0" w:after="0" w:afterAutospacing="0"/>
              <w:textAlignment w:val="baseline"/>
              <w:rPr>
                <w:rStyle w:val="eop"/>
                <w:rFonts w:ascii="Century Gothic" w:hAnsi="Century Gothic" w:cs="Segoe UI"/>
              </w:rPr>
            </w:pPr>
            <w:r w:rsidRPr="00DC7017">
              <w:rPr>
                <w:rStyle w:val="normaltextrun"/>
                <w:rFonts w:ascii="Century Gothic" w:hAnsi="Century Gothic" w:cs="Segoe UI"/>
              </w:rPr>
              <w:t>F</w:t>
            </w:r>
            <w:r>
              <w:rPr>
                <w:rStyle w:val="normaltextrun"/>
                <w:rFonts w:ascii="Century Gothic" w:hAnsi="Century Gothic" w:cs="Segoe UI"/>
              </w:rPr>
              <w:t>i</w:t>
            </w:r>
            <w:r w:rsidRPr="00DC7017">
              <w:rPr>
                <w:rStyle w:val="normaltextrun"/>
                <w:rFonts w:ascii="Century Gothic" w:hAnsi="Century Gothic" w:cs="Segoe UI"/>
              </w:rPr>
              <w:t>le:</w:t>
            </w:r>
            <w:r w:rsidRPr="00DC7017">
              <w:rPr>
                <w:rStyle w:val="eop"/>
                <w:rFonts w:ascii="Century Gothic" w:hAnsi="Century Gothic" w:cs="Segoe UI"/>
              </w:rPr>
              <w:t> </w:t>
            </w:r>
          </w:p>
          <w:p w14:paraId="6FC52D2C" w14:textId="5C1ADF09" w:rsidR="003D6603" w:rsidRPr="00745CA2" w:rsidRDefault="003D6603" w:rsidP="003D6603">
            <w:pPr>
              <w:pStyle w:val="paragraph"/>
              <w:numPr>
                <w:ilvl w:val="0"/>
                <w:numId w:val="27"/>
              </w:numPr>
              <w:textAlignment w:val="baseline"/>
              <w:rPr>
                <w:rFonts w:ascii="Century Gothic" w:hAnsi="Century Gothic" w:cs="Segoe UI"/>
                <w:sz w:val="20"/>
                <w:szCs w:val="20"/>
              </w:rPr>
            </w:pPr>
            <w:r w:rsidRPr="00745CA2">
              <w:rPr>
                <w:rFonts w:ascii="Century Gothic" w:hAnsi="Century Gothic" w:cs="Segoe UI"/>
                <w:sz w:val="20"/>
                <w:szCs w:val="20"/>
              </w:rPr>
              <w:t>SE HA ACORDADO INDEXAR POR LOS SIGUIENTES CAMPOS:</w:t>
            </w:r>
          </w:p>
          <w:p w14:paraId="7A62D622" w14:textId="77777777" w:rsidR="003D6603" w:rsidRPr="00745CA2" w:rsidRDefault="003D6603" w:rsidP="003D6603">
            <w:pPr>
              <w:pStyle w:val="paragraph"/>
              <w:numPr>
                <w:ilvl w:val="0"/>
                <w:numId w:val="27"/>
              </w:numPr>
              <w:textAlignment w:val="baseline"/>
              <w:rPr>
                <w:rFonts w:ascii="Century Gothic" w:hAnsi="Century Gothic" w:cs="Segoe UI"/>
                <w:sz w:val="20"/>
                <w:szCs w:val="20"/>
              </w:rPr>
            </w:pPr>
            <w:r w:rsidRPr="00745CA2">
              <w:rPr>
                <w:rFonts w:ascii="Century Gothic" w:hAnsi="Century Gothic" w:cs="Segoe UI"/>
                <w:sz w:val="20"/>
                <w:szCs w:val="20"/>
              </w:rPr>
              <w:t>NUMERO DE</w:t>
            </w:r>
            <w:r>
              <w:rPr>
                <w:rFonts w:ascii="Century Gothic" w:hAnsi="Century Gothic" w:cs="Segoe UI"/>
                <w:sz w:val="20"/>
                <w:szCs w:val="20"/>
              </w:rPr>
              <w:t xml:space="preserve"> FILE</w:t>
            </w:r>
          </w:p>
          <w:p w14:paraId="3CBDDEF2" w14:textId="77777777" w:rsidR="003D6603" w:rsidRPr="00745CA2" w:rsidRDefault="003D6603" w:rsidP="003D6603">
            <w:pPr>
              <w:pStyle w:val="paragraph"/>
              <w:numPr>
                <w:ilvl w:val="0"/>
                <w:numId w:val="27"/>
              </w:numPr>
              <w:textAlignment w:val="baseline"/>
              <w:rPr>
                <w:rFonts w:ascii="Century Gothic" w:hAnsi="Century Gothic" w:cs="Segoe UI"/>
                <w:sz w:val="20"/>
                <w:szCs w:val="20"/>
              </w:rPr>
            </w:pPr>
            <w:r w:rsidRPr="00745CA2">
              <w:rPr>
                <w:rFonts w:ascii="Century Gothic" w:hAnsi="Century Gothic" w:cs="Segoe UI"/>
                <w:sz w:val="20"/>
                <w:szCs w:val="20"/>
              </w:rPr>
              <w:t>EMPRESA</w:t>
            </w:r>
          </w:p>
          <w:p w14:paraId="5B1EC8D9" w14:textId="572A6A8B" w:rsidR="003D6603" w:rsidRPr="00745CA2" w:rsidRDefault="003D6603" w:rsidP="003D6603">
            <w:pPr>
              <w:pStyle w:val="paragraph"/>
              <w:numPr>
                <w:ilvl w:val="0"/>
                <w:numId w:val="27"/>
              </w:numPr>
              <w:textAlignment w:val="baseline"/>
              <w:rPr>
                <w:rFonts w:ascii="Century Gothic" w:hAnsi="Century Gothic" w:cs="Segoe UI"/>
                <w:sz w:val="20"/>
                <w:szCs w:val="20"/>
              </w:rPr>
            </w:pPr>
            <w:r w:rsidRPr="00745CA2">
              <w:rPr>
                <w:rFonts w:ascii="Century Gothic" w:hAnsi="Century Gothic" w:cs="Segoe UI"/>
                <w:sz w:val="20"/>
                <w:szCs w:val="20"/>
              </w:rPr>
              <w:t>DEPARTAMENTO</w:t>
            </w:r>
          </w:p>
          <w:p w14:paraId="470C0BFE" w14:textId="77777777" w:rsidR="003D6603" w:rsidRPr="00745CA2" w:rsidRDefault="003D6603" w:rsidP="003D6603">
            <w:pPr>
              <w:pStyle w:val="paragraph"/>
              <w:numPr>
                <w:ilvl w:val="0"/>
                <w:numId w:val="27"/>
              </w:numPr>
              <w:textAlignment w:val="baseline"/>
              <w:rPr>
                <w:rFonts w:ascii="Century Gothic" w:hAnsi="Century Gothic" w:cs="Segoe UI"/>
                <w:sz w:val="20"/>
                <w:szCs w:val="20"/>
              </w:rPr>
            </w:pPr>
            <w:r w:rsidRPr="00745CA2">
              <w:rPr>
                <w:rFonts w:ascii="Century Gothic" w:hAnsi="Century Gothic" w:cs="Segoe UI"/>
                <w:sz w:val="20"/>
                <w:szCs w:val="20"/>
              </w:rPr>
              <w:t>DESCRIPCION</w:t>
            </w:r>
          </w:p>
          <w:p w14:paraId="3434DCFA" w14:textId="77777777" w:rsidR="003D6603" w:rsidRDefault="003D6603" w:rsidP="003D6603">
            <w:pPr>
              <w:pStyle w:val="paragraph"/>
              <w:numPr>
                <w:ilvl w:val="0"/>
                <w:numId w:val="27"/>
              </w:numPr>
              <w:textAlignment w:val="baseline"/>
              <w:rPr>
                <w:rFonts w:ascii="Century Gothic" w:hAnsi="Century Gothic" w:cs="Segoe UI"/>
                <w:sz w:val="20"/>
                <w:szCs w:val="20"/>
              </w:rPr>
            </w:pPr>
            <w:r w:rsidRPr="00745CA2">
              <w:rPr>
                <w:rFonts w:ascii="Century Gothic" w:hAnsi="Century Gothic" w:cs="Segoe UI"/>
                <w:sz w:val="20"/>
                <w:szCs w:val="20"/>
              </w:rPr>
              <w:t>FECHA</w:t>
            </w:r>
          </w:p>
          <w:p w14:paraId="2F59BAFA" w14:textId="77777777" w:rsidR="003D6603" w:rsidRDefault="003D6603" w:rsidP="003D6603">
            <w:pPr>
              <w:pStyle w:val="paragraph"/>
              <w:spacing w:before="0" w:beforeAutospacing="0" w:after="0" w:afterAutospacing="0"/>
              <w:ind w:left="720"/>
              <w:textAlignment w:val="baseline"/>
              <w:rPr>
                <w:rFonts w:ascii="Segoe UI" w:hAnsi="Segoe UI" w:cs="Segoe UI"/>
                <w:sz w:val="18"/>
                <w:szCs w:val="18"/>
              </w:rPr>
            </w:pPr>
          </w:p>
          <w:p w14:paraId="4D3D6AB4" w14:textId="77777777" w:rsidR="003D6603" w:rsidRDefault="003D6603" w:rsidP="00511A6C">
            <w:pPr>
              <w:pStyle w:val="Default"/>
              <w:jc w:val="both"/>
              <w:rPr>
                <w:rFonts w:ascii="Century Gothic" w:hAnsi="Century Gothic" w:cstheme="minorHAnsi"/>
                <w:bCs/>
                <w:color w:val="auto"/>
                <w:sz w:val="20"/>
                <w:szCs w:val="20"/>
                <w:lang w:val="es-ES_tradnl"/>
              </w:rPr>
            </w:pPr>
          </w:p>
          <w:p w14:paraId="38AA2660" w14:textId="728F1128" w:rsidR="00D117A8" w:rsidRDefault="00D117A8" w:rsidP="00511A6C">
            <w:pPr>
              <w:pStyle w:val="Default"/>
              <w:jc w:val="both"/>
              <w:rPr>
                <w:rFonts w:ascii="Century Gothic" w:hAnsi="Century Gothic" w:cstheme="minorHAnsi"/>
                <w:bCs/>
                <w:color w:val="auto"/>
                <w:sz w:val="20"/>
                <w:szCs w:val="20"/>
                <w:lang w:val="es-ES_tradnl"/>
              </w:rPr>
            </w:pPr>
          </w:p>
          <w:p w14:paraId="75921507" w14:textId="74673F2D" w:rsidR="00D117A8" w:rsidRDefault="00A7425A" w:rsidP="00D60506">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sidR="00F74497">
              <w:rPr>
                <w:rFonts w:ascii="Century Gothic" w:hAnsi="Century Gothic" w:cs="Arial"/>
                <w:b/>
                <w:bCs/>
                <w:color w:val="auto"/>
                <w:sz w:val="20"/>
                <w:szCs w:val="20"/>
                <w:lang w:val="es-EC"/>
              </w:rPr>
              <w:t>RRHH</w:t>
            </w:r>
          </w:p>
          <w:p w14:paraId="66B75914" w14:textId="46DCB658" w:rsidR="0016418E" w:rsidRPr="0016418E" w:rsidRDefault="004E4FF3" w:rsidP="00E74446">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0016418E" w:rsidRPr="0016418E">
              <w:rPr>
                <w:rFonts w:ascii="Century Gothic" w:hAnsi="Century Gothic" w:cs="Arial"/>
                <w:b/>
                <w:bCs/>
                <w:color w:val="auto"/>
                <w:sz w:val="20"/>
                <w:szCs w:val="20"/>
                <w:lang w:val="es-EC"/>
              </w:rPr>
              <w:t xml:space="preserve">        </w:t>
            </w:r>
          </w:p>
          <w:p w14:paraId="516E5BDB" w14:textId="13DB567E" w:rsidR="00D7370C" w:rsidRDefault="0016418E" w:rsidP="00D6050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PERSONAL ACTIVO</w:t>
            </w:r>
          </w:p>
          <w:p w14:paraId="464C029E" w14:textId="128D4B54" w:rsidR="00BA0D2C" w:rsidRDefault="0016418E" w:rsidP="00D6050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PERSONAL CESADO</w:t>
            </w:r>
          </w:p>
          <w:p w14:paraId="51F82B20" w14:textId="733A89B2" w:rsidR="0049588C" w:rsidRDefault="0049588C" w:rsidP="008528FE">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NOMBRES Y APELLIDOS</w:t>
            </w:r>
          </w:p>
          <w:p w14:paraId="438A9FC6" w14:textId="7CBDB0C4" w:rsidR="0049588C" w:rsidRDefault="0049588C" w:rsidP="008528FE">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CEDULA</w:t>
            </w:r>
          </w:p>
          <w:p w14:paraId="3CBFC311" w14:textId="09E61E3D" w:rsidR="00C43939" w:rsidRDefault="00373BB5" w:rsidP="008528FE">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403369F2" w14:textId="6B768456" w:rsidR="00373BB5" w:rsidRDefault="00C43939" w:rsidP="00C43939">
            <w:pPr>
              <w:pStyle w:val="Default"/>
              <w:ind w:left="2820"/>
              <w:rPr>
                <w:rFonts w:ascii="Century Gothic" w:hAnsi="Century Gothic" w:cs="Arial"/>
                <w:color w:val="auto"/>
                <w:sz w:val="20"/>
                <w:szCs w:val="20"/>
                <w:lang w:val="es-EC"/>
              </w:rPr>
            </w:pPr>
            <w:r>
              <w:rPr>
                <w:rFonts w:ascii="Century Gothic" w:hAnsi="Century Gothic" w:cs="Arial"/>
                <w:color w:val="auto"/>
                <w:sz w:val="20"/>
                <w:szCs w:val="20"/>
                <w:lang w:val="es-EC"/>
              </w:rPr>
              <w:t>(DESDE – HASTA)</w:t>
            </w:r>
          </w:p>
          <w:p w14:paraId="5698C58D" w14:textId="77777777" w:rsidR="008528FE" w:rsidRDefault="008528FE" w:rsidP="008528FE">
            <w:pPr>
              <w:pStyle w:val="Default"/>
              <w:ind w:left="1440"/>
              <w:rPr>
                <w:rFonts w:ascii="Century Gothic" w:hAnsi="Century Gothic" w:cs="Arial"/>
                <w:color w:val="auto"/>
                <w:sz w:val="20"/>
                <w:szCs w:val="20"/>
                <w:lang w:val="es-EC"/>
              </w:rPr>
            </w:pPr>
          </w:p>
          <w:p w14:paraId="7A08B2FB" w14:textId="1D8A3D26" w:rsidR="00C50146" w:rsidRDefault="00C50146" w:rsidP="00C50146">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Pr>
                <w:rFonts w:ascii="Century Gothic" w:hAnsi="Century Gothic" w:cs="Arial"/>
                <w:b/>
                <w:bCs/>
                <w:color w:val="auto"/>
                <w:sz w:val="20"/>
                <w:szCs w:val="20"/>
                <w:lang w:val="es-EC"/>
              </w:rPr>
              <w:t>ACTIVO FIJO</w:t>
            </w:r>
          </w:p>
          <w:p w14:paraId="3AC72FDC" w14:textId="77777777" w:rsidR="00C50146" w:rsidRPr="0016418E" w:rsidRDefault="00C50146" w:rsidP="00C50146">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0683E6DD" w14:textId="21B791D1" w:rsidR="00C50146" w:rsidRDefault="00FB5301" w:rsidP="00C5014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DETALLE DE ALTAS DE AF</w:t>
            </w:r>
          </w:p>
          <w:p w14:paraId="364A0E70" w14:textId="5FBD6166" w:rsidR="00FB5301" w:rsidRDefault="00FB5301" w:rsidP="00C5014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DETALLE DE BAJAS DE AF</w:t>
            </w:r>
          </w:p>
          <w:p w14:paraId="7E5133E2" w14:textId="0DB6AA16" w:rsidR="00FB5301" w:rsidRDefault="00FB5301" w:rsidP="00C5014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REPORTE DE AF</w:t>
            </w:r>
          </w:p>
          <w:p w14:paraId="463AFA32" w14:textId="21D583C6" w:rsidR="004B6858" w:rsidRDefault="004B6858" w:rsidP="00C5014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DETALLE DE PROPIEDADES DE INVERSION</w:t>
            </w:r>
          </w:p>
          <w:p w14:paraId="0D3C5AE5" w14:textId="68B8A15B" w:rsidR="00C50146" w:rsidRDefault="004B6858" w:rsidP="00C5014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AVALUOS</w:t>
            </w:r>
          </w:p>
          <w:p w14:paraId="0B5423D9" w14:textId="761A7395" w:rsidR="004B6858" w:rsidRDefault="004B6858" w:rsidP="00C5014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0E8AD117" w14:textId="40AF1128" w:rsidR="00C50146" w:rsidRDefault="00C50146" w:rsidP="00C50146">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7E84153A" w14:textId="77777777" w:rsidR="00C50146" w:rsidRDefault="00C50146" w:rsidP="00C50146">
            <w:pPr>
              <w:pStyle w:val="Default"/>
              <w:ind w:left="2820"/>
              <w:rPr>
                <w:rFonts w:ascii="Century Gothic" w:hAnsi="Century Gothic" w:cs="Arial"/>
                <w:color w:val="auto"/>
                <w:sz w:val="20"/>
                <w:szCs w:val="20"/>
                <w:lang w:val="es-EC"/>
              </w:rPr>
            </w:pPr>
            <w:r>
              <w:rPr>
                <w:rFonts w:ascii="Century Gothic" w:hAnsi="Century Gothic" w:cs="Arial"/>
                <w:color w:val="auto"/>
                <w:sz w:val="20"/>
                <w:szCs w:val="20"/>
                <w:lang w:val="es-EC"/>
              </w:rPr>
              <w:t>(DESDE – HASTA)</w:t>
            </w:r>
          </w:p>
          <w:p w14:paraId="17A97241" w14:textId="77777777" w:rsidR="008528FE" w:rsidRDefault="008528FE" w:rsidP="008528FE">
            <w:pPr>
              <w:pStyle w:val="Default"/>
              <w:rPr>
                <w:rFonts w:ascii="Century Gothic" w:hAnsi="Century Gothic" w:cs="Arial"/>
                <w:color w:val="auto"/>
                <w:sz w:val="20"/>
                <w:szCs w:val="20"/>
                <w:lang w:val="es-EC"/>
              </w:rPr>
            </w:pPr>
          </w:p>
          <w:p w14:paraId="75724D2A" w14:textId="77777777" w:rsidR="008528FE" w:rsidRDefault="008528FE" w:rsidP="008528FE">
            <w:pPr>
              <w:pStyle w:val="Default"/>
              <w:rPr>
                <w:rFonts w:ascii="Century Gothic" w:hAnsi="Century Gothic" w:cs="Arial"/>
                <w:color w:val="auto"/>
                <w:sz w:val="20"/>
                <w:szCs w:val="20"/>
                <w:lang w:val="es-EC"/>
              </w:rPr>
            </w:pPr>
          </w:p>
          <w:p w14:paraId="133D0B34" w14:textId="1F72DCAC" w:rsidR="007211EF" w:rsidRDefault="007211EF" w:rsidP="007211EF">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Pr>
                <w:rFonts w:ascii="Century Gothic" w:hAnsi="Century Gothic" w:cs="Arial"/>
                <w:b/>
                <w:bCs/>
                <w:color w:val="auto"/>
                <w:sz w:val="20"/>
                <w:szCs w:val="20"/>
                <w:lang w:val="es-EC"/>
              </w:rPr>
              <w:t>TESORERIA</w:t>
            </w:r>
          </w:p>
          <w:p w14:paraId="27E377F9" w14:textId="77777777" w:rsidR="007211EF" w:rsidRPr="0016418E" w:rsidRDefault="007211EF" w:rsidP="007211EF">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5C7E5A21" w14:textId="06650F59" w:rsidR="007211EF" w:rsidRDefault="00AE3215"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EGRESOS BANCOS</w:t>
            </w:r>
          </w:p>
          <w:p w14:paraId="7654998C" w14:textId="0F9C2A8F" w:rsidR="007211EF" w:rsidRDefault="00AE3215"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TRANSFERENCIAS BANCARIAS LOCALES</w:t>
            </w:r>
          </w:p>
          <w:p w14:paraId="26938FD7" w14:textId="41B4843B" w:rsidR="007211EF" w:rsidRDefault="00AE3215"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TRANSFERENCIAS BANCARIAS DEL </w:t>
            </w:r>
            <w:r>
              <w:rPr>
                <w:rFonts w:ascii="Century Gothic" w:hAnsi="Century Gothic" w:cs="Arial"/>
                <w:color w:val="auto"/>
                <w:sz w:val="20"/>
                <w:szCs w:val="20"/>
                <w:lang w:val="es-EC"/>
              </w:rPr>
              <w:lastRenderedPageBreak/>
              <w:t>EXTERIOR</w:t>
            </w:r>
          </w:p>
          <w:p w14:paraId="0601E7E0" w14:textId="38F48A68" w:rsidR="007211EF" w:rsidRDefault="007511B6"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ESTADOS DE CUENTA DE BANCOS</w:t>
            </w:r>
          </w:p>
          <w:p w14:paraId="12293BC4" w14:textId="1E630FBF" w:rsidR="007211EF" w:rsidRDefault="00841963"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INVERSIONES A PLAZO FIJO-POLIZAS DE INVERSION</w:t>
            </w:r>
          </w:p>
          <w:p w14:paraId="4BFCAC86" w14:textId="276C4E5A" w:rsidR="00841963" w:rsidRDefault="00907624"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CONFIRMACIONES BANCARIAS</w:t>
            </w:r>
          </w:p>
          <w:p w14:paraId="52E69B4E" w14:textId="485999C6" w:rsidR="007211EF" w:rsidRDefault="00907624"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CIERRE DE EGRESOS</w:t>
            </w:r>
          </w:p>
          <w:p w14:paraId="626FA2D8" w14:textId="661F0C32" w:rsidR="00907624" w:rsidRDefault="00907624" w:rsidP="007211EF">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73E0D5A7" w14:textId="772B457A" w:rsidR="007211EF" w:rsidRDefault="007211EF" w:rsidP="007211EF">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7958D179" w14:textId="26757541" w:rsidR="00310808" w:rsidRDefault="00907624" w:rsidP="007211EF">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w:t>
            </w:r>
            <w:r w:rsidR="007211EF">
              <w:rPr>
                <w:rFonts w:ascii="Century Gothic" w:hAnsi="Century Gothic" w:cs="Arial"/>
                <w:color w:val="auto"/>
                <w:sz w:val="20"/>
                <w:szCs w:val="20"/>
                <w:lang w:val="es-EC"/>
              </w:rPr>
              <w:t>(DESDE – HASTA</w:t>
            </w:r>
            <w:r>
              <w:rPr>
                <w:rFonts w:ascii="Century Gothic" w:hAnsi="Century Gothic" w:cs="Arial"/>
                <w:color w:val="auto"/>
                <w:sz w:val="20"/>
                <w:szCs w:val="20"/>
                <w:lang w:val="es-EC"/>
              </w:rPr>
              <w:t>)</w:t>
            </w:r>
          </w:p>
          <w:p w14:paraId="7E788EB7" w14:textId="7A230AAC" w:rsidR="000C0B32" w:rsidRDefault="000C0B32" w:rsidP="00886F75">
            <w:pPr>
              <w:pStyle w:val="Default"/>
              <w:jc w:val="both"/>
              <w:rPr>
                <w:rFonts w:ascii="Century Gothic" w:hAnsi="Century Gothic" w:cs="Arial"/>
                <w:sz w:val="20"/>
                <w:szCs w:val="20"/>
                <w:lang w:val="es-EC"/>
              </w:rPr>
            </w:pPr>
          </w:p>
          <w:p w14:paraId="61A8C13A" w14:textId="314192DE" w:rsidR="003C4D59" w:rsidRDefault="003C4D59" w:rsidP="00373BB5">
            <w:pPr>
              <w:pStyle w:val="Default"/>
              <w:ind w:left="2610"/>
              <w:rPr>
                <w:rFonts w:ascii="Century Gothic" w:hAnsi="Century Gothic" w:cs="Arial"/>
                <w:color w:val="auto"/>
                <w:sz w:val="20"/>
                <w:szCs w:val="20"/>
                <w:lang w:val="es-EC"/>
              </w:rPr>
            </w:pPr>
          </w:p>
          <w:p w14:paraId="6B351E07" w14:textId="148FDCEB" w:rsidR="00C25026" w:rsidRDefault="00C25026" w:rsidP="00C25026">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sidR="005D7A31">
              <w:rPr>
                <w:rFonts w:ascii="Century Gothic" w:hAnsi="Century Gothic" w:cs="Arial"/>
                <w:b/>
                <w:bCs/>
                <w:color w:val="auto"/>
                <w:sz w:val="20"/>
                <w:szCs w:val="20"/>
                <w:lang w:val="es-EC"/>
              </w:rPr>
              <w:t>CONTABILIDAD-IMPUESTOS</w:t>
            </w:r>
          </w:p>
          <w:p w14:paraId="6FCDDA2B" w14:textId="77777777" w:rsidR="00C25026" w:rsidRPr="0016418E" w:rsidRDefault="00C25026" w:rsidP="00C25026">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4737858D" w14:textId="43F71358" w:rsidR="00C25026" w:rsidRDefault="000939C4"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VOUCHERS/ASIENTOS DIARIOS</w:t>
            </w:r>
          </w:p>
          <w:p w14:paraId="380B5BA6" w14:textId="62C50F44" w:rsidR="00C25026" w:rsidRDefault="000939C4"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CIERRE DE VENTAS</w:t>
            </w:r>
          </w:p>
          <w:p w14:paraId="26C7B896" w14:textId="434114B8" w:rsidR="00C25026" w:rsidRDefault="00E6080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CIERRE DE COMPRAS</w:t>
            </w:r>
          </w:p>
          <w:p w14:paraId="57011EB1" w14:textId="51B2088B" w:rsidR="00C25026" w:rsidRDefault="00E6080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CIERRE DE IMPORTACIONES</w:t>
            </w:r>
          </w:p>
          <w:p w14:paraId="61036216" w14:textId="24120422" w:rsidR="00C25026" w:rsidRDefault="00E6080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CONCILIACION BANCARIAS</w:t>
            </w:r>
          </w:p>
          <w:p w14:paraId="59D6D483" w14:textId="16BE3FD0" w:rsidR="00C25026" w:rsidRDefault="00E6080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IMPUESTOS SRI</w:t>
            </w:r>
          </w:p>
          <w:p w14:paraId="21A37C5C" w14:textId="0F8A7795" w:rsidR="00C25026" w:rsidRDefault="00E6080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IMPUESTOS MUNICIPALES</w:t>
            </w:r>
          </w:p>
          <w:p w14:paraId="76686D0B" w14:textId="1AEF5D05" w:rsidR="001A0278" w:rsidRDefault="001A0278"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REQUERIMIENTOS SRI</w:t>
            </w:r>
          </w:p>
          <w:p w14:paraId="17E695F0" w14:textId="1EB1E291" w:rsidR="00C25026"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SUPERINTENDENCIA DE COMPAÑIAS</w:t>
            </w:r>
          </w:p>
          <w:p w14:paraId="214FD09B" w14:textId="6DE4E1EE" w:rsidR="00112EF7"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AUDITORIAS-REQUERIMIENTOS</w:t>
            </w:r>
          </w:p>
          <w:p w14:paraId="20ED79EF" w14:textId="5B4F2343" w:rsidR="00112EF7"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INFORMES DE AUDITORIAS</w:t>
            </w:r>
          </w:p>
          <w:p w14:paraId="52302C90" w14:textId="12723427" w:rsidR="00112EF7"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ANALISIS DE CUENTAS</w:t>
            </w:r>
          </w:p>
          <w:p w14:paraId="4B78A8C2" w14:textId="2EA10F7F" w:rsidR="00112EF7"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AVALUOS </w:t>
            </w:r>
          </w:p>
          <w:p w14:paraId="622B80BD" w14:textId="0CED5692" w:rsidR="00112EF7"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ACTUARIA</w:t>
            </w:r>
          </w:p>
          <w:p w14:paraId="2261F969" w14:textId="0C5D96F6" w:rsidR="00112EF7" w:rsidRDefault="00112EF7"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ESTADOS FINANCIEROS</w:t>
            </w:r>
          </w:p>
          <w:p w14:paraId="44E32EFD" w14:textId="77777777" w:rsidR="00AE1A89" w:rsidRDefault="00F905DD"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CPPQ (CORPORACION PERUANA DE PRODUCTOS </w:t>
            </w:r>
            <w:r w:rsidR="00E725F2">
              <w:rPr>
                <w:rFonts w:ascii="Century Gothic" w:hAnsi="Century Gothic" w:cs="Arial"/>
                <w:color w:val="auto"/>
                <w:sz w:val="20"/>
                <w:szCs w:val="20"/>
                <w:lang w:val="es-EC"/>
              </w:rPr>
              <w:t xml:space="preserve">QUIMICOS) / </w:t>
            </w:r>
          </w:p>
          <w:p w14:paraId="0F4E6011" w14:textId="31B6979D" w:rsidR="00112EF7" w:rsidRDefault="00E725F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TRICOLOR</w:t>
            </w:r>
          </w:p>
          <w:p w14:paraId="47094831" w14:textId="56947C97" w:rsidR="00E725F2" w:rsidRDefault="00E725F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CAJA CHICA</w:t>
            </w:r>
          </w:p>
          <w:p w14:paraId="59A14853" w14:textId="509E189F" w:rsidR="00E725F2" w:rsidRDefault="00E725F2" w:rsidP="00C25026">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0412DABA" w14:textId="17BF7241" w:rsidR="00C25026" w:rsidRDefault="00C25026" w:rsidP="00C25026">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625DD06F" w14:textId="77777777" w:rsidR="00C25026" w:rsidRDefault="00C25026" w:rsidP="00C25026">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(DESDE – HASTA)</w:t>
            </w:r>
          </w:p>
          <w:p w14:paraId="7CFB9DFD" w14:textId="77777777" w:rsidR="00907624" w:rsidRDefault="00907624" w:rsidP="00C25026">
            <w:pPr>
              <w:pStyle w:val="Default"/>
              <w:rPr>
                <w:rFonts w:ascii="Century Gothic" w:hAnsi="Century Gothic" w:cs="Arial"/>
                <w:color w:val="auto"/>
                <w:sz w:val="20"/>
                <w:szCs w:val="20"/>
                <w:lang w:val="es-EC"/>
              </w:rPr>
            </w:pPr>
          </w:p>
          <w:p w14:paraId="10DADE33" w14:textId="77777777" w:rsidR="00907624" w:rsidRDefault="00907624" w:rsidP="00373BB5">
            <w:pPr>
              <w:pStyle w:val="Default"/>
              <w:ind w:left="2610"/>
              <w:rPr>
                <w:rFonts w:ascii="Century Gothic" w:hAnsi="Century Gothic" w:cs="Arial"/>
                <w:color w:val="auto"/>
                <w:sz w:val="20"/>
                <w:szCs w:val="20"/>
                <w:lang w:val="es-EC"/>
              </w:rPr>
            </w:pPr>
          </w:p>
          <w:p w14:paraId="304C1496" w14:textId="13079C3C" w:rsidR="001004BC" w:rsidRDefault="001004BC" w:rsidP="001004BC">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sidR="00744AE3">
              <w:rPr>
                <w:rFonts w:ascii="Century Gothic" w:hAnsi="Century Gothic" w:cs="Arial"/>
                <w:b/>
                <w:bCs/>
                <w:color w:val="auto"/>
                <w:sz w:val="20"/>
                <w:szCs w:val="20"/>
                <w:lang w:val="es-EC"/>
              </w:rPr>
              <w:t>LEGAL</w:t>
            </w:r>
          </w:p>
          <w:p w14:paraId="71BE8B5E" w14:textId="77777777" w:rsidR="001004BC" w:rsidRPr="0016418E" w:rsidRDefault="001004BC" w:rsidP="001004BC">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35F57CED" w14:textId="2FBBC4A9" w:rsidR="001004BC" w:rsidRDefault="00486E76" w:rsidP="001004BC">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RESOLUCIONES</w:t>
            </w:r>
          </w:p>
          <w:p w14:paraId="25C6599B" w14:textId="1BF46BEB" w:rsidR="001004BC" w:rsidRDefault="00486E76" w:rsidP="001004BC">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PROVIDENCIAS</w:t>
            </w:r>
          </w:p>
          <w:p w14:paraId="45684A0D" w14:textId="6597B85F" w:rsidR="001004BC" w:rsidRDefault="00486E76" w:rsidP="001004BC">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ESCRITOS</w:t>
            </w:r>
          </w:p>
          <w:p w14:paraId="4CEDBE25" w14:textId="072EAD28" w:rsidR="001004BC" w:rsidRDefault="00486E76" w:rsidP="001004BC">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DOCUMENTOS Y NOMBRAMIENTOS</w:t>
            </w:r>
            <w:r w:rsidR="00886249">
              <w:rPr>
                <w:rFonts w:ascii="Century Gothic" w:hAnsi="Century Gothic" w:cs="Arial"/>
                <w:color w:val="auto"/>
                <w:sz w:val="20"/>
                <w:szCs w:val="20"/>
                <w:lang w:val="es-EC"/>
              </w:rPr>
              <w:t xml:space="preserve"> DEL REP. LEGAL</w:t>
            </w:r>
          </w:p>
          <w:p w14:paraId="6158867D" w14:textId="77777777" w:rsidR="001004BC" w:rsidRDefault="001004BC" w:rsidP="001004BC">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1C2C43C7" w14:textId="418EBC65" w:rsidR="001004BC" w:rsidRDefault="001004BC" w:rsidP="001004BC">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6930DF04" w14:textId="77777777" w:rsidR="001004BC" w:rsidRDefault="001004BC" w:rsidP="001004BC">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(DESDE – HASTA)</w:t>
            </w:r>
          </w:p>
          <w:p w14:paraId="6A535D21" w14:textId="77777777" w:rsidR="00907624" w:rsidRDefault="00907624" w:rsidP="001004BC">
            <w:pPr>
              <w:pStyle w:val="Default"/>
              <w:rPr>
                <w:rFonts w:ascii="Century Gothic" w:hAnsi="Century Gothic" w:cs="Arial"/>
                <w:color w:val="auto"/>
                <w:sz w:val="20"/>
                <w:szCs w:val="20"/>
                <w:lang w:val="es-EC"/>
              </w:rPr>
            </w:pPr>
          </w:p>
          <w:p w14:paraId="6B4802F4" w14:textId="64423F3F" w:rsidR="00D73E5B" w:rsidRDefault="00D73E5B" w:rsidP="00D73E5B">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Pr>
                <w:rFonts w:ascii="Century Gothic" w:hAnsi="Century Gothic" w:cs="Arial"/>
                <w:b/>
                <w:bCs/>
                <w:color w:val="auto"/>
                <w:sz w:val="20"/>
                <w:szCs w:val="20"/>
                <w:lang w:val="es-EC"/>
              </w:rPr>
              <w:t>CREDITO Y COBRANZAS</w:t>
            </w:r>
          </w:p>
          <w:p w14:paraId="44A62FDE" w14:textId="77777777" w:rsidR="00D73E5B" w:rsidRPr="0016418E" w:rsidRDefault="00D73E5B" w:rsidP="00D73E5B">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368740C6" w14:textId="60F728C3" w:rsidR="00D73E5B" w:rsidRDefault="00930A2D"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lastRenderedPageBreak/>
              <w:t>INGRESOS DE CAJA</w:t>
            </w:r>
          </w:p>
          <w:p w14:paraId="7DCCBFB2" w14:textId="61DCE6A5" w:rsidR="00D73E5B" w:rsidRDefault="00CD4DFF"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RETENCIONES DE CLIENTES</w:t>
            </w:r>
          </w:p>
          <w:p w14:paraId="32E312B7" w14:textId="52C4D54F" w:rsidR="00D73E5B" w:rsidRDefault="00CD4DFF"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DETALLE DE CARTERA</w:t>
            </w:r>
          </w:p>
          <w:p w14:paraId="4C51C47B" w14:textId="2B2D2A31" w:rsidR="00D73E5B" w:rsidRDefault="00CD4DFF"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REGULARIZACIONES</w:t>
            </w:r>
          </w:p>
          <w:p w14:paraId="77EB7FE4" w14:textId="542221F1" w:rsidR="00D73E5B" w:rsidRDefault="00CD4DFF"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PROVISION COBRANZA DUDOSA</w:t>
            </w:r>
          </w:p>
          <w:p w14:paraId="20964C89" w14:textId="6E214E95" w:rsidR="00D73E5B" w:rsidRDefault="004E71D7"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PROVISION NIIF 9</w:t>
            </w:r>
          </w:p>
          <w:p w14:paraId="4102DD3D" w14:textId="122415A0" w:rsidR="00D73E5B" w:rsidRDefault="004E71D7"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RECUPEROS MENSUALES</w:t>
            </w:r>
          </w:p>
          <w:p w14:paraId="06F3BC79" w14:textId="25FBC1DD" w:rsidR="00D73E5B" w:rsidRDefault="00DE498D"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SOLICITUDES DE CREDITO</w:t>
            </w:r>
          </w:p>
          <w:p w14:paraId="4F92312B" w14:textId="0E983806" w:rsidR="00D73E5B" w:rsidRDefault="00DE498D"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LIQUIDACIONES DE CAJAS</w:t>
            </w:r>
          </w:p>
          <w:p w14:paraId="367515D7" w14:textId="77777777" w:rsidR="00D73E5B" w:rsidRDefault="00D73E5B" w:rsidP="00D73E5B">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44D39D11" w14:textId="0C405E60" w:rsidR="00D73E5B" w:rsidRDefault="00D73E5B" w:rsidP="00D73E5B">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053D655A" w14:textId="77777777" w:rsidR="00D73E5B" w:rsidRDefault="00D73E5B" w:rsidP="00D73E5B">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(DESDE – HASTA)</w:t>
            </w:r>
          </w:p>
          <w:p w14:paraId="003E2B0B" w14:textId="77777777" w:rsidR="00907624" w:rsidRDefault="00907624" w:rsidP="00D73E5B">
            <w:pPr>
              <w:pStyle w:val="Default"/>
              <w:rPr>
                <w:rFonts w:ascii="Century Gothic" w:hAnsi="Century Gothic" w:cs="Arial"/>
                <w:color w:val="auto"/>
                <w:sz w:val="20"/>
                <w:szCs w:val="20"/>
                <w:lang w:val="es-EC"/>
              </w:rPr>
            </w:pPr>
          </w:p>
          <w:p w14:paraId="3C0BAC47" w14:textId="77777777" w:rsidR="00907624" w:rsidRDefault="00907624" w:rsidP="00373BB5">
            <w:pPr>
              <w:pStyle w:val="Default"/>
              <w:ind w:left="2610"/>
              <w:rPr>
                <w:rFonts w:ascii="Century Gothic" w:hAnsi="Century Gothic" w:cs="Arial"/>
                <w:color w:val="auto"/>
                <w:sz w:val="20"/>
                <w:szCs w:val="20"/>
                <w:lang w:val="es-EC"/>
              </w:rPr>
            </w:pPr>
          </w:p>
          <w:p w14:paraId="729E1BD5" w14:textId="78BAE8DC" w:rsidR="00DE498D" w:rsidRDefault="00DE498D" w:rsidP="00DE498D">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sidR="006A5B25">
              <w:rPr>
                <w:rFonts w:ascii="Century Gothic" w:hAnsi="Century Gothic" w:cs="Arial"/>
                <w:b/>
                <w:bCs/>
                <w:color w:val="auto"/>
                <w:sz w:val="20"/>
                <w:szCs w:val="20"/>
                <w:lang w:val="es-EC"/>
              </w:rPr>
              <w:t>SUPPLY</w:t>
            </w:r>
          </w:p>
          <w:p w14:paraId="369EAE38" w14:textId="77777777" w:rsidR="00DE498D" w:rsidRPr="0016418E" w:rsidRDefault="00DE498D" w:rsidP="00DE498D">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008E6D4B" w14:textId="5585E75E" w:rsidR="00DE498D" w:rsidRDefault="006A5B25" w:rsidP="00DE498D">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IMPORTACIONES</w:t>
            </w:r>
          </w:p>
          <w:p w14:paraId="73038CA4" w14:textId="771D4591" w:rsidR="00DE498D" w:rsidRDefault="006A5B25" w:rsidP="00DE498D">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FACTURAS DE TRANSPORTE (DESPACHO)</w:t>
            </w:r>
          </w:p>
          <w:p w14:paraId="6A376AD6" w14:textId="1F4FAB7F" w:rsidR="00DE498D" w:rsidRDefault="006A5B25" w:rsidP="00DE498D">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FACTURAS DE VENTA (RECIBIDO DEL CLIENTE)</w:t>
            </w:r>
          </w:p>
          <w:p w14:paraId="6B0A717A" w14:textId="2457F309" w:rsidR="00DE498D" w:rsidRDefault="005663A4" w:rsidP="00DE498D">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GUIAS DE REMISION</w:t>
            </w:r>
          </w:p>
          <w:p w14:paraId="50C28291" w14:textId="77777777" w:rsidR="00DE498D" w:rsidRDefault="00DE498D" w:rsidP="00DE498D">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5117CB71" w14:textId="12EF271E" w:rsidR="00DE498D" w:rsidRDefault="00DE498D" w:rsidP="00DE498D">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18E494EE" w14:textId="77777777" w:rsidR="00DE498D" w:rsidRDefault="00DE498D" w:rsidP="00DE498D">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(DESDE – HASTA)</w:t>
            </w:r>
          </w:p>
          <w:p w14:paraId="14323100" w14:textId="77777777" w:rsidR="00DE498D" w:rsidRDefault="00DE498D" w:rsidP="00DE498D">
            <w:pPr>
              <w:pStyle w:val="Default"/>
              <w:rPr>
                <w:rFonts w:ascii="Century Gothic" w:hAnsi="Century Gothic" w:cs="Arial"/>
                <w:color w:val="auto"/>
                <w:sz w:val="20"/>
                <w:szCs w:val="20"/>
                <w:lang w:val="es-EC"/>
              </w:rPr>
            </w:pPr>
          </w:p>
          <w:p w14:paraId="0C0570FD" w14:textId="6CE849F2" w:rsidR="00AE6327" w:rsidRDefault="00AE6327" w:rsidP="00AE6327">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Pr>
                <w:rFonts w:ascii="Century Gothic" w:hAnsi="Century Gothic" w:cs="Arial"/>
                <w:b/>
                <w:bCs/>
                <w:color w:val="auto"/>
                <w:sz w:val="20"/>
                <w:szCs w:val="20"/>
                <w:lang w:val="es-EC"/>
              </w:rPr>
              <w:t>COMERCIAL</w:t>
            </w:r>
          </w:p>
          <w:p w14:paraId="47CC504F" w14:textId="77777777" w:rsidR="00AE6327" w:rsidRPr="0016418E" w:rsidRDefault="00AE6327" w:rsidP="00AE6327">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0431BB99" w14:textId="0B81A1B3" w:rsidR="00AE6327" w:rsidRDefault="00AE6327"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HOJAS DE PEDIDOS</w:t>
            </w:r>
          </w:p>
          <w:p w14:paraId="02F68858" w14:textId="439017E3" w:rsidR="00AE6327" w:rsidRDefault="0046270B"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VENTAS ARQUITECTONICOS</w:t>
            </w:r>
          </w:p>
          <w:p w14:paraId="46D94E71" w14:textId="6D09D623" w:rsidR="00AE6327" w:rsidRDefault="000C40D3"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VENTAS INDUSTRIAL</w:t>
            </w:r>
          </w:p>
          <w:p w14:paraId="19A320EB" w14:textId="71A525C0" w:rsidR="00AE6327" w:rsidRDefault="000C40D3"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RECIBO DE CHEQUES</w:t>
            </w:r>
          </w:p>
          <w:p w14:paraId="22329603" w14:textId="14E92FD1" w:rsidR="00AE6327" w:rsidRDefault="000C40D3"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SERVICIO TECNICO</w:t>
            </w:r>
          </w:p>
          <w:p w14:paraId="09B1C53D" w14:textId="0D613D01" w:rsidR="00AE6327" w:rsidRDefault="00EA256E"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PLAN DE PINTURA</w:t>
            </w:r>
          </w:p>
          <w:p w14:paraId="03E867F7" w14:textId="367B79A7" w:rsidR="00AE6327" w:rsidRDefault="00EA256E"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COTIZACIONES</w:t>
            </w:r>
          </w:p>
          <w:p w14:paraId="05E9280E" w14:textId="6E77894D" w:rsidR="00AE6327" w:rsidRDefault="00EA256E"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DVTS</w:t>
            </w:r>
          </w:p>
          <w:p w14:paraId="5CB252D6" w14:textId="4B8EF8BA" w:rsidR="00AE6327" w:rsidRDefault="00EA256E"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NCR</w:t>
            </w:r>
          </w:p>
          <w:p w14:paraId="6AA5929C" w14:textId="3988F0CB" w:rsidR="00EA256E" w:rsidRDefault="001411C0"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LIQUIDACIONES DE GASTOS</w:t>
            </w:r>
          </w:p>
          <w:p w14:paraId="3CFE7F75" w14:textId="41C197D7" w:rsidR="001411C0" w:rsidRDefault="001411C0" w:rsidP="00AE6327">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INGRESOS DE CAJAS</w:t>
            </w:r>
          </w:p>
          <w:p w14:paraId="4563BE73" w14:textId="0D1D3AD4" w:rsidR="00AE6327" w:rsidRDefault="00AE6327" w:rsidP="00AE6327">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AE1A89">
              <w:rPr>
                <w:rFonts w:ascii="Century Gothic" w:hAnsi="Century Gothic" w:cs="Arial"/>
                <w:color w:val="auto"/>
                <w:sz w:val="20"/>
                <w:szCs w:val="20"/>
                <w:lang w:val="es-EC"/>
              </w:rPr>
              <w:t>POR FECHA</w:t>
            </w:r>
          </w:p>
          <w:p w14:paraId="1E8E2DC0" w14:textId="77777777" w:rsidR="00AE6327" w:rsidRDefault="00AE6327" w:rsidP="00AE6327">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(DESDE – HASTA)</w:t>
            </w:r>
          </w:p>
          <w:p w14:paraId="4F7DEEC6" w14:textId="77777777" w:rsidR="00AE6327" w:rsidRDefault="00AE6327" w:rsidP="00AE6327">
            <w:pPr>
              <w:pStyle w:val="Default"/>
              <w:rPr>
                <w:rFonts w:ascii="Century Gothic" w:hAnsi="Century Gothic" w:cs="Arial"/>
                <w:color w:val="auto"/>
                <w:sz w:val="20"/>
                <w:szCs w:val="20"/>
                <w:lang w:val="es-EC"/>
              </w:rPr>
            </w:pPr>
          </w:p>
          <w:p w14:paraId="5454432B" w14:textId="4D1A4234" w:rsidR="001411C0" w:rsidRDefault="001411C0" w:rsidP="001411C0">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sidR="0033646E">
              <w:rPr>
                <w:rFonts w:ascii="Century Gothic" w:hAnsi="Century Gothic" w:cs="Arial"/>
                <w:b/>
                <w:bCs/>
                <w:color w:val="auto"/>
                <w:sz w:val="20"/>
                <w:szCs w:val="20"/>
                <w:lang w:val="es-EC"/>
              </w:rPr>
              <w:t>CUENTAS POR PAGAR</w:t>
            </w:r>
          </w:p>
          <w:p w14:paraId="3FA1AD2D" w14:textId="77777777" w:rsidR="001411C0" w:rsidRPr="0016418E" w:rsidRDefault="001411C0" w:rsidP="001411C0">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387D680C" w14:textId="4D3A3649" w:rsidR="001411C0" w:rsidRDefault="004B2DAD"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FACTURAS DE PROVEEDORES</w:t>
            </w:r>
          </w:p>
          <w:p w14:paraId="3E0D5FE3" w14:textId="71EA29C1" w:rsidR="001411C0" w:rsidRDefault="001411C0"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RETENCIONES DE </w:t>
            </w:r>
            <w:r w:rsidR="004B2DAD">
              <w:rPr>
                <w:rFonts w:ascii="Century Gothic" w:hAnsi="Century Gothic" w:cs="Arial"/>
                <w:color w:val="auto"/>
                <w:sz w:val="20"/>
                <w:szCs w:val="20"/>
                <w:lang w:val="es-EC"/>
              </w:rPr>
              <w:t>PROVEEDORES</w:t>
            </w:r>
          </w:p>
          <w:p w14:paraId="222464E7" w14:textId="00378FE0" w:rsidR="001411C0" w:rsidRDefault="00080E46"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ORDEN DE COMPRA/ORDEN DE TRABAJO</w:t>
            </w:r>
          </w:p>
          <w:p w14:paraId="693FB8CC" w14:textId="6D4D4804" w:rsidR="001411C0" w:rsidRDefault="00080E46"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ACTAS DE CONFORMIDAD</w:t>
            </w:r>
          </w:p>
          <w:p w14:paraId="4CA163DE" w14:textId="5A37D125" w:rsidR="001411C0" w:rsidRDefault="00780E23"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PROGRAMACION DE PAGOS</w:t>
            </w:r>
          </w:p>
          <w:p w14:paraId="66811BDB" w14:textId="5DA0C0AB" w:rsidR="001411C0" w:rsidRDefault="00780E23"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RENDICIONES </w:t>
            </w:r>
            <w:r w:rsidR="00FB4FD2">
              <w:rPr>
                <w:rFonts w:ascii="Century Gothic" w:hAnsi="Century Gothic" w:cs="Arial"/>
                <w:color w:val="auto"/>
                <w:sz w:val="20"/>
                <w:szCs w:val="20"/>
                <w:lang w:val="es-EC"/>
              </w:rPr>
              <w:t xml:space="preserve">PROVEEDORES </w:t>
            </w:r>
          </w:p>
          <w:p w14:paraId="02168318" w14:textId="1EEE7BE2" w:rsidR="001411C0" w:rsidRDefault="00FB4FD2"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RENDICIONES EMPLEADOS O </w:t>
            </w:r>
            <w:r>
              <w:rPr>
                <w:rFonts w:ascii="Century Gothic" w:hAnsi="Century Gothic" w:cs="Arial"/>
                <w:color w:val="auto"/>
                <w:sz w:val="20"/>
                <w:szCs w:val="20"/>
                <w:lang w:val="es-EC"/>
              </w:rPr>
              <w:lastRenderedPageBreak/>
              <w:t>RENDICIONES DE VIAJES</w:t>
            </w:r>
          </w:p>
          <w:p w14:paraId="18E3BE1E" w14:textId="69B7D8B3" w:rsidR="001411C0" w:rsidRDefault="001A1F12" w:rsidP="001411C0">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PROGRAMACION DE PAGOS</w:t>
            </w:r>
          </w:p>
          <w:p w14:paraId="612A3008" w14:textId="2CA6564A" w:rsidR="00546C02" w:rsidRDefault="001411C0" w:rsidP="001411C0">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39604C">
              <w:rPr>
                <w:rFonts w:ascii="Century Gothic" w:hAnsi="Century Gothic" w:cs="Arial"/>
                <w:color w:val="auto"/>
                <w:sz w:val="20"/>
                <w:szCs w:val="20"/>
                <w:lang w:val="es-EC"/>
              </w:rPr>
              <w:t>POR FECHA</w:t>
            </w:r>
          </w:p>
          <w:p w14:paraId="74015512" w14:textId="7DC09BE9" w:rsidR="001411C0" w:rsidRDefault="00546C02" w:rsidP="00546C02">
            <w:pPr>
              <w:pStyle w:val="Default"/>
              <w:ind w:left="2820"/>
              <w:rPr>
                <w:rFonts w:ascii="Century Gothic" w:hAnsi="Century Gothic" w:cs="Arial"/>
                <w:color w:val="auto"/>
                <w:sz w:val="20"/>
                <w:szCs w:val="20"/>
                <w:lang w:val="es-EC"/>
              </w:rPr>
            </w:pPr>
            <w:r>
              <w:rPr>
                <w:rFonts w:ascii="Century Gothic" w:hAnsi="Century Gothic" w:cs="Arial"/>
                <w:color w:val="auto"/>
                <w:sz w:val="20"/>
                <w:szCs w:val="20"/>
                <w:lang w:val="es-EC"/>
              </w:rPr>
              <w:t>(DESDE – HASTA)</w:t>
            </w:r>
          </w:p>
          <w:p w14:paraId="4EBB7109" w14:textId="43368C0C" w:rsidR="00546C02" w:rsidRDefault="009856E5" w:rsidP="001411C0">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No. </w:t>
            </w:r>
            <w:r w:rsidR="00401A07">
              <w:rPr>
                <w:rFonts w:ascii="Century Gothic" w:hAnsi="Century Gothic" w:cs="Arial"/>
                <w:color w:val="auto"/>
                <w:sz w:val="20"/>
                <w:szCs w:val="20"/>
                <w:lang w:val="es-EC"/>
              </w:rPr>
              <w:t>Correlativo</w:t>
            </w:r>
            <w:r>
              <w:rPr>
                <w:rFonts w:ascii="Century Gothic" w:hAnsi="Century Gothic" w:cs="Arial"/>
                <w:color w:val="auto"/>
                <w:sz w:val="20"/>
                <w:szCs w:val="20"/>
                <w:lang w:val="es-EC"/>
              </w:rPr>
              <w:t xml:space="preserve"> de las CXP (DESDE – HASTA)</w:t>
            </w:r>
            <w:r w:rsidR="0039604C">
              <w:rPr>
                <w:rFonts w:ascii="Century Gothic" w:hAnsi="Century Gothic" w:cs="Arial"/>
                <w:color w:val="auto"/>
                <w:sz w:val="20"/>
                <w:szCs w:val="20"/>
                <w:lang w:val="es-EC"/>
              </w:rPr>
              <w:t>(RANGO)</w:t>
            </w:r>
          </w:p>
          <w:p w14:paraId="72297B03" w14:textId="29FB6735" w:rsidR="001411C0" w:rsidRDefault="001411C0" w:rsidP="001411C0">
            <w:pPr>
              <w:pStyle w:val="Default"/>
              <w:jc w:val="both"/>
              <w:rPr>
                <w:rFonts w:ascii="Century Gothic" w:hAnsi="Century Gothic" w:cs="Arial"/>
                <w:color w:val="auto"/>
                <w:sz w:val="20"/>
                <w:szCs w:val="20"/>
                <w:lang w:val="es-EC"/>
              </w:rPr>
            </w:pPr>
            <w:r>
              <w:rPr>
                <w:rFonts w:ascii="Century Gothic" w:hAnsi="Century Gothic" w:cs="Arial"/>
                <w:color w:val="auto"/>
                <w:sz w:val="20"/>
                <w:szCs w:val="20"/>
                <w:lang w:val="es-EC"/>
              </w:rPr>
              <w:t xml:space="preserve">                                                   </w:t>
            </w:r>
          </w:p>
          <w:p w14:paraId="11AFF223" w14:textId="77777777" w:rsidR="00546C02" w:rsidRPr="00546C02" w:rsidRDefault="00546C02" w:rsidP="001411C0">
            <w:pPr>
              <w:pStyle w:val="Default"/>
              <w:jc w:val="both"/>
              <w:rPr>
                <w:rFonts w:ascii="Century Gothic" w:hAnsi="Century Gothic" w:cs="Arial"/>
                <w:color w:val="auto"/>
                <w:sz w:val="20"/>
                <w:szCs w:val="20"/>
                <w:lang w:val="es-EC"/>
              </w:rPr>
            </w:pPr>
          </w:p>
          <w:p w14:paraId="067F606D" w14:textId="753915A9" w:rsidR="004151B3" w:rsidRDefault="004151B3" w:rsidP="004151B3">
            <w:pPr>
              <w:pStyle w:val="Default"/>
              <w:numPr>
                <w:ilvl w:val="0"/>
                <w:numId w:val="1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DEPARTAMENTO: </w:t>
            </w:r>
            <w:r w:rsidR="00170DA1">
              <w:rPr>
                <w:rFonts w:ascii="Century Gothic" w:hAnsi="Century Gothic" w:cs="Arial"/>
                <w:b/>
                <w:bCs/>
                <w:color w:val="auto"/>
                <w:sz w:val="20"/>
                <w:szCs w:val="20"/>
                <w:lang w:val="es-EC"/>
              </w:rPr>
              <w:t>OTROS</w:t>
            </w:r>
          </w:p>
          <w:p w14:paraId="5FA2E660" w14:textId="77777777" w:rsidR="004151B3" w:rsidRPr="0016418E" w:rsidRDefault="004151B3" w:rsidP="004151B3">
            <w:pPr>
              <w:pStyle w:val="Default"/>
              <w:numPr>
                <w:ilvl w:val="0"/>
                <w:numId w:val="17"/>
              </w:numPr>
              <w:rPr>
                <w:rFonts w:ascii="Century Gothic" w:hAnsi="Century Gothic" w:cs="Arial"/>
                <w:b/>
                <w:bCs/>
                <w:color w:val="auto"/>
                <w:sz w:val="20"/>
                <w:szCs w:val="20"/>
                <w:lang w:val="es-EC"/>
              </w:rPr>
            </w:pPr>
            <w:r w:rsidRPr="0016418E">
              <w:rPr>
                <w:rFonts w:ascii="Century Gothic" w:hAnsi="Century Gothic" w:cs="Arial"/>
                <w:color w:val="auto"/>
                <w:sz w:val="20"/>
                <w:szCs w:val="20"/>
                <w:lang w:val="es-EC"/>
              </w:rPr>
              <w:t xml:space="preserve">SUB-DEPARTAMENTOS: </w:t>
            </w:r>
            <w:r w:rsidRPr="0016418E">
              <w:rPr>
                <w:rFonts w:ascii="Century Gothic" w:hAnsi="Century Gothic" w:cs="Arial"/>
                <w:b/>
                <w:bCs/>
                <w:color w:val="auto"/>
                <w:sz w:val="20"/>
                <w:szCs w:val="20"/>
                <w:lang w:val="es-EC"/>
              </w:rPr>
              <w:t xml:space="preserve">        </w:t>
            </w:r>
          </w:p>
          <w:p w14:paraId="076CD43C" w14:textId="2317507D" w:rsidR="004151B3" w:rsidRDefault="00170DA1" w:rsidP="004151B3">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PRODUCCION</w:t>
            </w:r>
          </w:p>
          <w:p w14:paraId="7516AFBA" w14:textId="3BD28E8E" w:rsidR="004151B3" w:rsidRDefault="00170DA1" w:rsidP="004151B3">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SSOMA</w:t>
            </w:r>
          </w:p>
          <w:p w14:paraId="026059AD" w14:textId="5F6FB7D8" w:rsidR="004151B3" w:rsidRDefault="00170DA1" w:rsidP="004151B3">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TI </w:t>
            </w:r>
          </w:p>
          <w:p w14:paraId="455CF2ED" w14:textId="30CE18F1" w:rsidR="004151B3" w:rsidRDefault="00170DA1" w:rsidP="004151B3">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MARKETING</w:t>
            </w:r>
          </w:p>
          <w:p w14:paraId="21A3C5B2" w14:textId="77777777" w:rsidR="004151B3" w:rsidRDefault="004151B3" w:rsidP="004151B3">
            <w:pPr>
              <w:pStyle w:val="Default"/>
              <w:numPr>
                <w:ilvl w:val="0"/>
                <w:numId w:val="16"/>
              </w:numPr>
              <w:rPr>
                <w:rFonts w:ascii="Century Gothic" w:hAnsi="Century Gothic" w:cs="Arial"/>
                <w:color w:val="auto"/>
                <w:sz w:val="20"/>
                <w:szCs w:val="20"/>
                <w:lang w:val="es-EC"/>
              </w:rPr>
            </w:pPr>
            <w:r>
              <w:rPr>
                <w:rFonts w:ascii="Century Gothic" w:hAnsi="Century Gothic" w:cs="Arial"/>
                <w:color w:val="auto"/>
                <w:sz w:val="20"/>
                <w:szCs w:val="20"/>
                <w:lang w:val="es-EC"/>
              </w:rPr>
              <w:t>VARIOS</w:t>
            </w:r>
          </w:p>
          <w:p w14:paraId="22E40140" w14:textId="18BD6188" w:rsidR="004151B3" w:rsidRDefault="004151B3" w:rsidP="004151B3">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 xml:space="preserve">ORDEN </w:t>
            </w:r>
            <w:r w:rsidR="00CA6EAD">
              <w:rPr>
                <w:rFonts w:ascii="Century Gothic" w:hAnsi="Century Gothic" w:cs="Arial"/>
                <w:color w:val="auto"/>
                <w:sz w:val="20"/>
                <w:szCs w:val="20"/>
                <w:lang w:val="es-EC"/>
              </w:rPr>
              <w:t>POR FECHA</w:t>
            </w:r>
          </w:p>
          <w:p w14:paraId="2010C7F2" w14:textId="77777777" w:rsidR="004151B3" w:rsidRDefault="004151B3" w:rsidP="004151B3">
            <w:pPr>
              <w:pStyle w:val="Default"/>
              <w:jc w:val="both"/>
              <w:rPr>
                <w:rFonts w:ascii="Century Gothic" w:hAnsi="Century Gothic" w:cs="Arial"/>
                <w:sz w:val="20"/>
                <w:szCs w:val="20"/>
                <w:lang w:val="es-EC"/>
              </w:rPr>
            </w:pPr>
            <w:r>
              <w:rPr>
                <w:rFonts w:ascii="Century Gothic" w:hAnsi="Century Gothic" w:cs="Arial"/>
                <w:color w:val="auto"/>
                <w:sz w:val="20"/>
                <w:szCs w:val="20"/>
                <w:lang w:val="es-EC"/>
              </w:rPr>
              <w:t xml:space="preserve">                                                   (DESDE – HASTA)</w:t>
            </w:r>
          </w:p>
          <w:p w14:paraId="3ED364A2" w14:textId="77777777" w:rsidR="004151B3" w:rsidRDefault="004151B3" w:rsidP="004151B3">
            <w:pPr>
              <w:pStyle w:val="Default"/>
              <w:rPr>
                <w:rFonts w:ascii="Century Gothic" w:hAnsi="Century Gothic" w:cs="Arial"/>
                <w:color w:val="auto"/>
                <w:sz w:val="20"/>
                <w:szCs w:val="20"/>
                <w:lang w:val="es-EC"/>
              </w:rPr>
            </w:pPr>
          </w:p>
          <w:p w14:paraId="3C611C73" w14:textId="77777777" w:rsidR="001411C0" w:rsidRDefault="001411C0" w:rsidP="001411C0">
            <w:pPr>
              <w:pStyle w:val="Default"/>
              <w:rPr>
                <w:rFonts w:ascii="Century Gothic" w:hAnsi="Century Gothic" w:cs="Arial"/>
                <w:color w:val="auto"/>
                <w:sz w:val="20"/>
                <w:szCs w:val="20"/>
                <w:lang w:val="es-EC"/>
              </w:rPr>
            </w:pPr>
          </w:p>
          <w:p w14:paraId="05D1D3FE" w14:textId="77777777" w:rsidR="00907624" w:rsidRDefault="00907624" w:rsidP="00DE498D">
            <w:pPr>
              <w:pStyle w:val="Default"/>
              <w:rPr>
                <w:rFonts w:ascii="Century Gothic" w:hAnsi="Century Gothic" w:cs="Arial"/>
                <w:color w:val="auto"/>
                <w:sz w:val="20"/>
                <w:szCs w:val="20"/>
                <w:lang w:val="es-EC"/>
              </w:rPr>
            </w:pPr>
          </w:p>
          <w:p w14:paraId="49C9C572" w14:textId="383581E8" w:rsidR="00DA54BC" w:rsidRDefault="00F2510C" w:rsidP="00886F75">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Políticas de manejo de la información durante el tiempo de implementación de la solución. Nuestra posición es que durante el periodo de ordenamiento (</w:t>
            </w:r>
            <w:r w:rsidR="003D18D4">
              <w:rPr>
                <w:rFonts w:ascii="Century Gothic" w:eastAsiaTheme="minorHAnsi" w:hAnsi="Century Gothic" w:cstheme="minorHAnsi"/>
                <w:color w:val="auto"/>
                <w:sz w:val="20"/>
                <w:szCs w:val="20"/>
                <w:lang w:val="es-EC" w:eastAsia="es-ES"/>
              </w:rPr>
              <w:t>60</w:t>
            </w:r>
            <w:r>
              <w:rPr>
                <w:rFonts w:ascii="Century Gothic" w:eastAsiaTheme="minorHAnsi" w:hAnsi="Century Gothic" w:cstheme="minorHAnsi"/>
                <w:color w:val="auto"/>
                <w:sz w:val="20"/>
                <w:szCs w:val="20"/>
                <w:lang w:val="es-EC" w:eastAsia="es-ES"/>
              </w:rPr>
              <w:t xml:space="preserve"> días laborables) La responsabilidad ante cualquier eventual pedido sea compartida entre el cliente y el proveedor. </w:t>
            </w:r>
          </w:p>
          <w:p w14:paraId="0DB25661" w14:textId="77777777" w:rsidR="00F2510C" w:rsidRDefault="00F2510C" w:rsidP="00886F75">
            <w:pPr>
              <w:pStyle w:val="Default"/>
              <w:jc w:val="both"/>
              <w:rPr>
                <w:rFonts w:ascii="Century Gothic" w:hAnsi="Century Gothic" w:cs="Arial"/>
                <w:sz w:val="20"/>
                <w:szCs w:val="20"/>
                <w:lang w:val="es-EC"/>
              </w:rPr>
            </w:pPr>
          </w:p>
          <w:p w14:paraId="47C5C9DA" w14:textId="31705E4E" w:rsidR="00DA54BC" w:rsidRDefault="00CD6280"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En caso de que</w:t>
            </w:r>
            <w:r w:rsidR="00DA54BC">
              <w:rPr>
                <w:rFonts w:ascii="Century Gothic" w:hAnsi="Century Gothic" w:cs="Arial"/>
                <w:sz w:val="20"/>
                <w:szCs w:val="20"/>
                <w:lang w:val="es-EC"/>
              </w:rPr>
              <w:t xml:space="preserve"> durante el proceso nos topemos con documentos sobre los cuales no tenemos la información de como ordenar, DataSolutions S.A. se contactará con el cliente para obtener los lineamientos de como ordenar esta información.</w:t>
            </w:r>
          </w:p>
          <w:p w14:paraId="4129B220" w14:textId="02C4A54E" w:rsidR="00886F75" w:rsidRDefault="00886F75" w:rsidP="00886F75">
            <w:pPr>
              <w:pStyle w:val="Default"/>
              <w:jc w:val="both"/>
              <w:rPr>
                <w:rFonts w:ascii="Century Gothic" w:hAnsi="Century Gothic" w:cs="Arial"/>
                <w:sz w:val="20"/>
                <w:szCs w:val="20"/>
                <w:lang w:val="es-EC"/>
              </w:rPr>
            </w:pPr>
          </w:p>
          <w:p w14:paraId="0ACCC8FC" w14:textId="057AD568" w:rsidR="00886F75" w:rsidRDefault="00DA54BC" w:rsidP="00DA54BC">
            <w:p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Si el cliente tiene un pedido durante el tiempo en el cual se </w:t>
            </w:r>
            <w:r w:rsidR="00D231FF">
              <w:rPr>
                <w:rFonts w:ascii="Century Gothic" w:eastAsiaTheme="minorHAnsi" w:hAnsi="Century Gothic" w:cstheme="minorHAnsi"/>
                <w:sz w:val="20"/>
                <w:szCs w:val="20"/>
                <w:lang w:val="es-EC"/>
              </w:rPr>
              <w:t>está</w:t>
            </w:r>
            <w:r>
              <w:rPr>
                <w:rFonts w:ascii="Century Gothic" w:eastAsiaTheme="minorHAnsi" w:hAnsi="Century Gothic" w:cstheme="minorHAnsi"/>
                <w:sz w:val="20"/>
                <w:szCs w:val="20"/>
                <w:lang w:val="es-EC"/>
              </w:rPr>
              <w:t xml:space="preserve"> en el proceso de ord</w:t>
            </w:r>
            <w:r w:rsidR="00226FAF">
              <w:rPr>
                <w:rFonts w:ascii="Century Gothic" w:eastAsiaTheme="minorHAnsi" w:hAnsi="Century Gothic" w:cstheme="minorHAnsi"/>
                <w:sz w:val="20"/>
                <w:szCs w:val="20"/>
                <w:lang w:val="es-EC"/>
              </w:rPr>
              <w:t xml:space="preserve">enamiento, el cliente entenderá que la búsqueda puede tomar un tiempo importante. DataSolutions S.A. </w:t>
            </w:r>
            <w:r w:rsidR="00CD6280">
              <w:rPr>
                <w:rFonts w:ascii="Century Gothic" w:eastAsiaTheme="minorHAnsi" w:hAnsi="Century Gothic" w:cstheme="minorHAnsi"/>
                <w:sz w:val="20"/>
                <w:szCs w:val="20"/>
                <w:lang w:val="es-EC"/>
              </w:rPr>
              <w:t>declara</w:t>
            </w:r>
            <w:r w:rsidR="00226FAF">
              <w:rPr>
                <w:rFonts w:ascii="Century Gothic" w:eastAsiaTheme="minorHAnsi" w:hAnsi="Century Gothic" w:cstheme="minorHAnsi"/>
                <w:sz w:val="20"/>
                <w:szCs w:val="20"/>
                <w:lang w:val="es-EC"/>
              </w:rPr>
              <w:t xml:space="preserve"> que durante el tiempo de ordenamiento la responsabilidad de búsqueda de la información es mutua entre el cliente y DataSolutions S.A.</w:t>
            </w:r>
          </w:p>
          <w:p w14:paraId="26A1FB50" w14:textId="127AC463" w:rsidR="00DA54BC" w:rsidRPr="00DA54BC" w:rsidRDefault="00DA54BC" w:rsidP="00DA54BC">
            <w:pPr>
              <w:rPr>
                <w:rFonts w:ascii="Century Gothic" w:eastAsiaTheme="minorHAnsi" w:hAnsi="Century Gothic" w:cstheme="minorHAnsi"/>
                <w:sz w:val="20"/>
                <w:szCs w:val="20"/>
                <w:lang w:val="es-EC"/>
              </w:rPr>
            </w:pPr>
          </w:p>
        </w:tc>
        <w:tc>
          <w:tcPr>
            <w:tcW w:w="5103"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D60506">
            <w:pPr>
              <w:pStyle w:val="Default"/>
              <w:numPr>
                <w:ilvl w:val="0"/>
                <w:numId w:val="11"/>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r w:rsidRPr="00006938">
              <w:rPr>
                <w:rFonts w:ascii="Century Gothic" w:hAnsi="Century Gothic" w:cstheme="minorHAnsi"/>
                <w:b/>
                <w:color w:val="auto"/>
                <w:sz w:val="20"/>
                <w:szCs w:val="20"/>
              </w:rPr>
              <w:t>Entregables del proyecto:</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7DCAF6EC" w14:textId="26768421"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Informe de Documentos Ordenados por caja y files, visualizado e impreso en formato Excel.</w:t>
            </w:r>
          </w:p>
          <w:p w14:paraId="6E6FC30D" w14:textId="592D6F85"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Acceso a la Plataforma mediante interfase Web de Administración y Gestión Documental (Entrega de Usuarios y Claves).</w:t>
            </w:r>
          </w:p>
          <w:p w14:paraId="509ACBB9" w14:textId="77777777"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Manual de uso de la Herramienta de Visualización y Administración de Documentos Digitales RC WEB.</w:t>
            </w:r>
          </w:p>
          <w:p w14:paraId="5D8657BD" w14:textId="77777777"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 xml:space="preserve">Capacitación y transmisión de conocimientos de la Herramienta Tecnológica RC WEB. </w:t>
            </w:r>
          </w:p>
          <w:p w14:paraId="05E0DE35" w14:textId="4A381422" w:rsidR="00886F75" w:rsidRPr="001B667A" w:rsidRDefault="00886F75" w:rsidP="00D60506">
            <w:pPr>
              <w:pStyle w:val="Default"/>
              <w:numPr>
                <w:ilvl w:val="0"/>
                <w:numId w:val="15"/>
              </w:numPr>
              <w:jc w:val="both"/>
              <w:rPr>
                <w:rFonts w:ascii="Century Gothic" w:eastAsiaTheme="minorHAnsi" w:hAnsi="Century Gothic" w:cstheme="minorHAnsi"/>
                <w:color w:val="auto"/>
                <w:sz w:val="20"/>
                <w:szCs w:val="20"/>
                <w:lang w:val="es-EC" w:eastAsia="es-ES"/>
              </w:rPr>
            </w:pPr>
            <w:r w:rsidRPr="001B667A">
              <w:rPr>
                <w:rFonts w:ascii="Century Gothic" w:hAnsi="Century Gothic" w:cstheme="minorHAnsi"/>
                <w:sz w:val="20"/>
                <w:szCs w:val="20"/>
                <w:lang w:val="es-EC"/>
              </w:rPr>
              <w:t xml:space="preserve">Acta de Entrega Recepción del Proyecto por </w:t>
            </w:r>
            <w:r w:rsidR="004D5FE4">
              <w:rPr>
                <w:rFonts w:ascii="Century Gothic" w:hAnsi="Century Gothic" w:cstheme="minorHAnsi"/>
                <w:sz w:val="20"/>
                <w:szCs w:val="20"/>
                <w:lang w:val="es-EC"/>
              </w:rPr>
              <w:t>caja, file y digital.</w:t>
            </w:r>
          </w:p>
        </w:tc>
      </w:tr>
      <w:tr w:rsidR="00886F75" w:rsidRPr="004735B8" w14:paraId="65400E89" w14:textId="77777777" w:rsidTr="005B6667">
        <w:trPr>
          <w:trHeight w:val="327"/>
        </w:trPr>
        <w:tc>
          <w:tcPr>
            <w:tcW w:w="10201" w:type="dxa"/>
            <w:gridSpan w:val="2"/>
            <w:vAlign w:val="center"/>
          </w:tcPr>
          <w:p w14:paraId="4472053F" w14:textId="1D8C7958"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w:t>
            </w:r>
            <w:r w:rsidR="00D231FF">
              <w:rPr>
                <w:rFonts w:ascii="Century Gothic" w:eastAsiaTheme="minorHAnsi" w:hAnsi="Century Gothic" w:cstheme="minorHAnsi"/>
                <w:b/>
                <w:color w:val="auto"/>
                <w:sz w:val="20"/>
                <w:szCs w:val="20"/>
                <w:lang w:val="es-EC" w:eastAsia="es-ES"/>
              </w:rPr>
              <w:t>PYQ S.A.</w:t>
            </w:r>
            <w:r w:rsidRPr="00672494">
              <w:rPr>
                <w:rFonts w:ascii="Verdana" w:hAnsi="Verdana"/>
                <w:b/>
                <w:bCs/>
                <w:color w:val="000000" w:themeColor="text1"/>
                <w:sz w:val="20"/>
                <w:szCs w:val="20"/>
                <w:shd w:val="clear" w:color="auto" w:fill="FFFFFF"/>
                <w:lang w:val="es-ES"/>
              </w:rPr>
              <w:t xml:space="preserve"> </w:t>
            </w:r>
          </w:p>
        </w:tc>
      </w:tr>
      <w:tr w:rsidR="00886F75" w:rsidRPr="004735B8" w14:paraId="3C8736E4" w14:textId="77777777" w:rsidTr="005B6667">
        <w:trPr>
          <w:trHeight w:val="327"/>
        </w:trPr>
        <w:tc>
          <w:tcPr>
            <w:tcW w:w="5098" w:type="dxa"/>
            <w:vAlign w:val="center"/>
          </w:tcPr>
          <w:p w14:paraId="657A9700" w14:textId="77777777" w:rsidR="00886F75" w:rsidRPr="002E3D7E" w:rsidRDefault="00886F75" w:rsidP="00886F75">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4A7EB69B" w14:textId="15FA11EC" w:rsidR="00226FAF"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SE INFORMARÁ MEDIANTE CORREO</w:t>
            </w:r>
            <w:r w:rsidR="00C93287" w:rsidRPr="00126256">
              <w:rPr>
                <w:rFonts w:ascii="Century Gothic" w:hAnsi="Century Gothic" w:cs="Arial"/>
                <w:color w:val="auto"/>
                <w:sz w:val="20"/>
                <w:szCs w:val="20"/>
                <w:lang w:val="es-ES_tradnl"/>
              </w:rPr>
              <w:t xml:space="preserve"> </w:t>
            </w:r>
          </w:p>
          <w:p w14:paraId="26FAC23A" w14:textId="494FC559" w:rsidR="00886F75" w:rsidRPr="006A560F" w:rsidRDefault="00886F75" w:rsidP="00886F75">
            <w:pPr>
              <w:pStyle w:val="Default"/>
              <w:ind w:left="720"/>
              <w:jc w:val="both"/>
              <w:rPr>
                <w:rFonts w:ascii="Century Gothic" w:eastAsiaTheme="minorHAnsi" w:hAnsi="Century Gothic" w:cstheme="minorHAnsi"/>
                <w:bCs/>
                <w:color w:val="auto"/>
                <w:sz w:val="20"/>
                <w:szCs w:val="20"/>
                <w:lang w:val="es-EC" w:eastAsia="es-ES"/>
              </w:rPr>
            </w:pPr>
          </w:p>
        </w:tc>
        <w:tc>
          <w:tcPr>
            <w:tcW w:w="5103"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2F6AF2F8" w14:textId="26B270E8" w:rsidR="00126256"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 xml:space="preserve">SE </w:t>
            </w:r>
            <w:r w:rsidR="00A419EC">
              <w:rPr>
                <w:rFonts w:ascii="Century Gothic" w:hAnsi="Century Gothic" w:cs="Arial"/>
                <w:color w:val="auto"/>
                <w:sz w:val="20"/>
                <w:szCs w:val="20"/>
                <w:lang w:val="es-ES_tradnl"/>
              </w:rPr>
              <w:t>INFORMARÁ</w:t>
            </w:r>
            <w:r>
              <w:rPr>
                <w:rFonts w:ascii="Century Gothic" w:hAnsi="Century Gothic" w:cs="Arial"/>
                <w:color w:val="auto"/>
                <w:sz w:val="20"/>
                <w:szCs w:val="20"/>
                <w:lang w:val="es-ES_tradnl"/>
              </w:rPr>
              <w:t xml:space="preserve"> MEDIANTE CORREO</w:t>
            </w:r>
            <w:r w:rsidRPr="00126256">
              <w:rPr>
                <w:rFonts w:ascii="Century Gothic" w:hAnsi="Century Gothic" w:cs="Arial"/>
                <w:color w:val="auto"/>
                <w:sz w:val="20"/>
                <w:szCs w:val="20"/>
                <w:lang w:val="es-ES_tradnl"/>
              </w:rPr>
              <w:t xml:space="preserve"> </w:t>
            </w:r>
          </w:p>
          <w:p w14:paraId="33180BBE" w14:textId="358E4E9F" w:rsidR="00886F75" w:rsidRPr="00AD6194" w:rsidRDefault="00886F75" w:rsidP="00A419EC">
            <w:pPr>
              <w:pStyle w:val="Default"/>
              <w:jc w:val="both"/>
              <w:rPr>
                <w:rFonts w:ascii="Century Gothic" w:eastAsiaTheme="minorHAnsi" w:hAnsi="Century Gothic" w:cstheme="minorHAnsi"/>
                <w:b/>
                <w:color w:val="auto"/>
                <w:sz w:val="20"/>
                <w:szCs w:val="20"/>
                <w:lang w:val="es-EC" w:eastAsia="es-ES"/>
              </w:rPr>
            </w:pPr>
          </w:p>
        </w:tc>
      </w:tr>
      <w:tr w:rsidR="00C37688" w:rsidRPr="004735B8" w14:paraId="2CC44884" w14:textId="77777777" w:rsidTr="005B6667">
        <w:trPr>
          <w:trHeight w:val="327"/>
        </w:trPr>
        <w:tc>
          <w:tcPr>
            <w:tcW w:w="5098" w:type="dxa"/>
          </w:tcPr>
          <w:p w14:paraId="2A518B84" w14:textId="77777777" w:rsidR="00C37688" w:rsidRPr="003E7E5B" w:rsidRDefault="00C37688" w:rsidP="00C37688">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C37688" w:rsidRPr="003E7E5B" w:rsidRDefault="00C37688" w:rsidP="00C37688">
            <w:pPr>
              <w:jc w:val="both"/>
              <w:rPr>
                <w:rFonts w:ascii="Century Gothic" w:hAnsi="Century Gothic" w:cs="Arial"/>
                <w:bCs/>
                <w:sz w:val="20"/>
                <w:szCs w:val="20"/>
              </w:rPr>
            </w:pPr>
            <w:r w:rsidRPr="003E7E5B">
              <w:rPr>
                <w:rFonts w:ascii="Century Gothic" w:hAnsi="Century Gothic" w:cs="Arial"/>
                <w:bCs/>
                <w:sz w:val="20"/>
                <w:szCs w:val="20"/>
              </w:rPr>
              <w:t>Para el éxito de la relación con el cliente es clave tener una interacción eficiente con el cliente. El 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C37688" w:rsidRPr="003E7E5B" w:rsidRDefault="00C37688" w:rsidP="00C37688">
            <w:pPr>
              <w:jc w:val="both"/>
              <w:rPr>
                <w:rFonts w:ascii="Century Gothic" w:hAnsi="Century Gothic" w:cs="Arial"/>
                <w:bCs/>
                <w:sz w:val="20"/>
                <w:szCs w:val="20"/>
              </w:rPr>
            </w:pPr>
          </w:p>
          <w:p w14:paraId="0CAF324A" w14:textId="77777777" w:rsidR="00C37688" w:rsidRPr="003E7E5B" w:rsidRDefault="00C37688" w:rsidP="00C37688">
            <w:pPr>
              <w:jc w:val="both"/>
              <w:rPr>
                <w:rFonts w:ascii="Century Gothic" w:hAnsi="Century Gothic" w:cs="Arial"/>
                <w:bCs/>
                <w:sz w:val="20"/>
                <w:szCs w:val="20"/>
              </w:rPr>
            </w:pPr>
          </w:p>
          <w:p w14:paraId="3828F45C" w14:textId="77777777" w:rsidR="00C37688" w:rsidRPr="003E7E5B" w:rsidRDefault="00C37688" w:rsidP="00D60506">
            <w:pPr>
              <w:pStyle w:val="Prrafodelista"/>
              <w:numPr>
                <w:ilvl w:val="0"/>
                <w:numId w:val="2"/>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C37688" w:rsidRPr="003E7E5B" w:rsidRDefault="00C37688" w:rsidP="00D60506">
            <w:pPr>
              <w:pStyle w:val="Prrafodelista"/>
              <w:numPr>
                <w:ilvl w:val="0"/>
                <w:numId w:val="2"/>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C37688" w:rsidRPr="003E7E5B" w:rsidRDefault="00C37688" w:rsidP="00D60506">
            <w:pPr>
              <w:pStyle w:val="Prrafodelista"/>
              <w:numPr>
                <w:ilvl w:val="0"/>
                <w:numId w:val="2"/>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C37688" w:rsidRPr="008F7C6F" w:rsidRDefault="00C37688" w:rsidP="00C37688">
            <w:pPr>
              <w:jc w:val="both"/>
              <w:rPr>
                <w:rFonts w:ascii="Century Gothic" w:hAnsi="Century Gothic" w:cs="Arial"/>
                <w:b/>
                <w:bCs/>
                <w:sz w:val="20"/>
                <w:szCs w:val="20"/>
              </w:rPr>
            </w:pPr>
          </w:p>
          <w:p w14:paraId="4D94D1CF" w14:textId="4A08A329" w:rsidR="00C37688" w:rsidRPr="00910865" w:rsidRDefault="00C37688" w:rsidP="00910865">
            <w:pPr>
              <w:pStyle w:val="Default"/>
              <w:jc w:val="both"/>
              <w:rPr>
                <w:rFonts w:ascii="Century Gothic" w:eastAsiaTheme="minorHAnsi" w:hAnsi="Century Gothic" w:cstheme="minorHAnsi"/>
                <w:b/>
                <w:color w:val="auto"/>
                <w:sz w:val="20"/>
                <w:szCs w:val="20"/>
                <w:lang w:val="es-EC" w:eastAsia="es-ES"/>
              </w:rPr>
            </w:pPr>
          </w:p>
        </w:tc>
        <w:tc>
          <w:tcPr>
            <w:tcW w:w="5103" w:type="dxa"/>
            <w:vAlign w:val="center"/>
          </w:tcPr>
          <w:p w14:paraId="5AF7D201" w14:textId="77777777" w:rsidR="00AB361C" w:rsidRDefault="00C37688"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lastRenderedPageBreak/>
              <w:t>Contactos y Responsables</w:t>
            </w:r>
            <w:r w:rsidR="00D231FF">
              <w:rPr>
                <w:rFonts w:ascii="Century Gothic" w:hAnsi="Century Gothic" w:cs="Arial Narrow"/>
                <w:b/>
                <w:color w:val="auto"/>
                <w:sz w:val="20"/>
                <w:szCs w:val="20"/>
                <w:lang w:val="es-ES"/>
              </w:rPr>
              <w:t xml:space="preserve">: </w:t>
            </w:r>
          </w:p>
          <w:p w14:paraId="335C3181" w14:textId="540B305A" w:rsidR="00C37688" w:rsidRDefault="00D231FF" w:rsidP="00C37688">
            <w:pPr>
              <w:pStyle w:val="Default"/>
              <w:jc w:val="both"/>
              <w:rPr>
                <w:rFonts w:ascii="Century Gothic" w:hAnsi="Century Gothic" w:cs="Arial Narrow"/>
                <w:b/>
                <w:color w:val="auto"/>
                <w:sz w:val="20"/>
                <w:szCs w:val="20"/>
                <w:lang w:val="es-ES"/>
              </w:rPr>
            </w:pPr>
            <w:r>
              <w:rPr>
                <w:rFonts w:ascii="Century Gothic" w:hAnsi="Century Gothic" w:cs="Arial Narrow"/>
                <w:b/>
                <w:color w:val="auto"/>
                <w:sz w:val="20"/>
                <w:szCs w:val="20"/>
                <w:lang w:val="es-ES"/>
              </w:rPr>
              <w:t>Ing. Luis Arce, Gerente Regional</w:t>
            </w:r>
            <w:r w:rsidR="00AB361C">
              <w:rPr>
                <w:rFonts w:ascii="Century Gothic" w:hAnsi="Century Gothic" w:cs="Arial Narrow"/>
                <w:b/>
                <w:color w:val="auto"/>
                <w:sz w:val="20"/>
                <w:szCs w:val="20"/>
                <w:lang w:val="es-ES"/>
              </w:rPr>
              <w:t xml:space="preserve"> Financiero, PYQ S.A.</w:t>
            </w:r>
            <w:r w:rsidR="00A74D32">
              <w:rPr>
                <w:rFonts w:ascii="Century Gothic" w:hAnsi="Century Gothic" w:cs="Arial Narrow"/>
                <w:b/>
                <w:color w:val="auto"/>
                <w:sz w:val="20"/>
                <w:szCs w:val="20"/>
                <w:lang w:val="es-ES"/>
              </w:rPr>
              <w:t xml:space="preserve"> </w:t>
            </w:r>
            <w:r w:rsidR="00A74D32" w:rsidRPr="00A74D32">
              <w:rPr>
                <w:lang w:val="es-EC"/>
              </w:rPr>
              <w:t xml:space="preserve"> </w:t>
            </w:r>
            <w:hyperlink r:id="rId8" w:history="1">
              <w:r w:rsidR="00A74D32" w:rsidRPr="00973532">
                <w:rPr>
                  <w:rStyle w:val="Hipervnculo"/>
                  <w:rFonts w:ascii="Century Gothic" w:hAnsi="Century Gothic" w:cs="Arial Narrow"/>
                  <w:b/>
                  <w:sz w:val="20"/>
                  <w:szCs w:val="20"/>
                  <w:lang w:val="es-ES"/>
                </w:rPr>
                <w:t>larce@qroma.com.pe</w:t>
              </w:r>
            </w:hyperlink>
          </w:p>
          <w:p w14:paraId="45E3DD0C" w14:textId="7E2217DE" w:rsidR="00A74D32" w:rsidRDefault="00BB710A" w:rsidP="00C37688">
            <w:pPr>
              <w:pStyle w:val="Default"/>
              <w:jc w:val="both"/>
              <w:rPr>
                <w:rFonts w:ascii="Century Gothic" w:hAnsi="Century Gothic" w:cs="Arial Narrow"/>
                <w:b/>
                <w:color w:val="auto"/>
                <w:sz w:val="20"/>
                <w:szCs w:val="20"/>
                <w:lang w:val="es-ES"/>
              </w:rPr>
            </w:pPr>
            <w:r>
              <w:rPr>
                <w:rFonts w:ascii="Century Gothic" w:hAnsi="Century Gothic" w:cs="Arial Narrow"/>
                <w:b/>
                <w:color w:val="auto"/>
                <w:sz w:val="20"/>
                <w:szCs w:val="20"/>
                <w:lang w:val="es-ES"/>
              </w:rPr>
              <w:t xml:space="preserve">Ing. Katherine Vite, Coordinadora Contable, PYQ S.A. </w:t>
            </w:r>
            <w:r w:rsidR="00FD1B29" w:rsidRPr="00FE7E94">
              <w:rPr>
                <w:lang w:val="es-EC"/>
              </w:rPr>
              <w:t xml:space="preserve"> </w:t>
            </w:r>
            <w:hyperlink r:id="rId9" w:history="1">
              <w:r w:rsidR="00FD1B29" w:rsidRPr="00973532">
                <w:rPr>
                  <w:rStyle w:val="Hipervnculo"/>
                  <w:rFonts w:ascii="Century Gothic" w:hAnsi="Century Gothic" w:cs="Arial Narrow"/>
                  <w:b/>
                  <w:sz w:val="20"/>
                  <w:szCs w:val="20"/>
                  <w:lang w:val="es-ES"/>
                </w:rPr>
                <w:t>kvite@qroma.com.ec</w:t>
              </w:r>
            </w:hyperlink>
          </w:p>
          <w:p w14:paraId="7FF4A708" w14:textId="77777777" w:rsidR="00FD1B29" w:rsidRDefault="00FD1B29" w:rsidP="00C37688">
            <w:pPr>
              <w:pStyle w:val="Default"/>
              <w:jc w:val="both"/>
              <w:rPr>
                <w:rFonts w:ascii="Century Gothic" w:hAnsi="Century Gothic" w:cs="Arial Narrow"/>
                <w:b/>
                <w:color w:val="auto"/>
                <w:sz w:val="20"/>
                <w:szCs w:val="20"/>
                <w:lang w:val="es-ES"/>
              </w:rPr>
            </w:pPr>
          </w:p>
          <w:p w14:paraId="43775E51" w14:textId="77777777" w:rsidR="00B60EC2" w:rsidRPr="003E7E5B" w:rsidRDefault="00B60EC2" w:rsidP="00C37688">
            <w:pPr>
              <w:pStyle w:val="Default"/>
              <w:jc w:val="both"/>
              <w:rPr>
                <w:rFonts w:ascii="Century Gothic" w:hAnsi="Century Gothic" w:cs="Arial Narrow"/>
                <w:b/>
                <w:color w:val="auto"/>
                <w:sz w:val="20"/>
                <w:szCs w:val="20"/>
                <w:lang w:val="es-ES"/>
              </w:rPr>
            </w:pPr>
          </w:p>
          <w:p w14:paraId="72E4018B" w14:textId="77777777" w:rsidR="00C37688" w:rsidRPr="003E7E5B" w:rsidRDefault="00C37688"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301C2FFA" w14:textId="77777777" w:rsidR="00C37688" w:rsidRPr="003E7E5B" w:rsidRDefault="00C37688" w:rsidP="00C37688">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446954AC" w14:textId="6B03E518" w:rsidR="00C37688" w:rsidRDefault="00C37688" w:rsidP="008D0EBF">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r w:rsidR="008D0EBF">
              <w:rPr>
                <w:rFonts w:ascii="Century Gothic" w:hAnsi="Century Gothic" w:cs="Arial Narrow"/>
                <w:color w:val="auto"/>
                <w:sz w:val="20"/>
                <w:szCs w:val="20"/>
                <w:lang w:val="es-ES"/>
              </w:rPr>
              <w:t>:</w:t>
            </w:r>
          </w:p>
          <w:p w14:paraId="2E170F40" w14:textId="77777777" w:rsidR="00C37688" w:rsidRPr="003E7E5B" w:rsidRDefault="00C37688" w:rsidP="00D60506">
            <w:pPr>
              <w:pStyle w:val="Default"/>
              <w:numPr>
                <w:ilvl w:val="0"/>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45B0D4BB" w14:textId="77777777" w:rsidR="00C37688" w:rsidRPr="003E7E5B" w:rsidRDefault="00C37688" w:rsidP="00D60506">
            <w:pPr>
              <w:pStyle w:val="Default"/>
              <w:numPr>
                <w:ilvl w:val="1"/>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2BDDD28A" w14:textId="77777777" w:rsidR="00C37688" w:rsidRPr="00EA7EFB" w:rsidRDefault="00C37688" w:rsidP="00D60506">
            <w:pPr>
              <w:pStyle w:val="Default"/>
              <w:numPr>
                <w:ilvl w:val="1"/>
                <w:numId w:val="3"/>
              </w:numPr>
              <w:jc w:val="both"/>
              <w:rPr>
                <w:rStyle w:val="Hipervnculo"/>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soporte@datasolutions.com.ec</w:t>
            </w:r>
          </w:p>
          <w:p w14:paraId="77E2D258" w14:textId="77777777" w:rsidR="00C37688" w:rsidRPr="003E7E5B" w:rsidRDefault="00C37688"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53AC6E7B" w14:textId="77777777" w:rsidR="00C37688" w:rsidRPr="003E7E5B" w:rsidRDefault="00C37688"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Gerente </w:t>
            </w:r>
            <w:r w:rsidRPr="003E7E5B">
              <w:rPr>
                <w:rFonts w:ascii="Century Gothic" w:hAnsi="Century Gothic" w:cs="Arial Narrow"/>
                <w:color w:val="auto"/>
                <w:sz w:val="20"/>
                <w:szCs w:val="20"/>
                <w:lang w:val="es-ES"/>
              </w:rPr>
              <w:t>Comercial</w:t>
            </w:r>
          </w:p>
          <w:p w14:paraId="19174FE9" w14:textId="77777777" w:rsidR="00C37688" w:rsidRPr="003E7E5B" w:rsidRDefault="00C37688"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Diego Pinos</w:t>
            </w:r>
          </w:p>
          <w:p w14:paraId="2E614E59" w14:textId="77777777" w:rsidR="00C37688" w:rsidRPr="00AE0F51" w:rsidRDefault="00C37688" w:rsidP="00D60506">
            <w:pPr>
              <w:pStyle w:val="Default"/>
              <w:numPr>
                <w:ilvl w:val="1"/>
                <w:numId w:val="3"/>
              </w:numPr>
              <w:jc w:val="both"/>
              <w:rPr>
                <w:rStyle w:val="Hipervnculo"/>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dpinos@datasolutions.com.ec</w:t>
            </w:r>
          </w:p>
          <w:p w14:paraId="660788B7" w14:textId="77777777" w:rsidR="00C37688" w:rsidRDefault="00C37688"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3E7E5B">
              <w:rPr>
                <w:rFonts w:ascii="Century Gothic" w:hAnsi="Century Gothic" w:cs="Arial Narrow"/>
                <w:color w:val="auto"/>
                <w:sz w:val="20"/>
                <w:szCs w:val="20"/>
                <w:lang w:val="es-ES"/>
              </w:rPr>
              <w:t>958</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924</w:t>
            </w:r>
            <w:r>
              <w:rPr>
                <w:rFonts w:ascii="Century Gothic" w:hAnsi="Century Gothic" w:cs="Arial Narrow"/>
                <w:color w:val="auto"/>
                <w:sz w:val="20"/>
                <w:szCs w:val="20"/>
                <w:lang w:val="es-ES"/>
              </w:rPr>
              <w:t xml:space="preserve"> </w:t>
            </w:r>
            <w:r w:rsidRPr="003E7E5B">
              <w:rPr>
                <w:rFonts w:ascii="Century Gothic" w:hAnsi="Century Gothic" w:cs="Arial Narrow"/>
                <w:color w:val="auto"/>
                <w:sz w:val="20"/>
                <w:szCs w:val="20"/>
                <w:lang w:val="es-ES"/>
              </w:rPr>
              <w:t>892</w:t>
            </w:r>
          </w:p>
          <w:p w14:paraId="4A14D342" w14:textId="77777777" w:rsidR="00C37688" w:rsidRPr="003E7E5B" w:rsidRDefault="00C37688"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Servicio al Cliente</w:t>
            </w:r>
          </w:p>
          <w:p w14:paraId="1BF971B5" w14:textId="77777777" w:rsidR="00C37688" w:rsidRPr="003E7E5B" w:rsidRDefault="00C37688"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Jazmin Torres</w:t>
            </w:r>
          </w:p>
          <w:p w14:paraId="4B8BE15A" w14:textId="77777777" w:rsidR="00C37688" w:rsidRPr="00942054" w:rsidRDefault="00C37688" w:rsidP="00D60506">
            <w:pPr>
              <w:pStyle w:val="Default"/>
              <w:numPr>
                <w:ilvl w:val="1"/>
                <w:numId w:val="3"/>
              </w:numPr>
              <w:jc w:val="both"/>
              <w:rPr>
                <w:rFonts w:ascii="Century Gothic" w:hAnsi="Century Gothic" w:cs="Arial Narrow"/>
                <w:color w:val="4BACC6" w:themeColor="accent5"/>
                <w:sz w:val="16"/>
                <w:szCs w:val="16"/>
                <w:lang w:val="es-ES"/>
              </w:rPr>
            </w:pPr>
            <w:r w:rsidRPr="00942054">
              <w:rPr>
                <w:rFonts w:ascii="Century Gothic" w:hAnsi="Century Gothic"/>
                <w:color w:val="4BACC6" w:themeColor="accent5"/>
                <w:sz w:val="20"/>
                <w:szCs w:val="20"/>
              </w:rPr>
              <w:t>servicioalcliente@datasolutions.com.ec</w:t>
            </w:r>
          </w:p>
          <w:p w14:paraId="5051272A" w14:textId="77777777" w:rsidR="00C37688" w:rsidRPr="003E7E5B" w:rsidRDefault="00C37688"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+593 983 357 109</w:t>
            </w:r>
          </w:p>
          <w:p w14:paraId="54585E8F" w14:textId="77777777" w:rsidR="00C37688" w:rsidRPr="003E7E5B" w:rsidRDefault="00C37688" w:rsidP="00C37688">
            <w:pPr>
              <w:pStyle w:val="Default"/>
              <w:jc w:val="both"/>
              <w:rPr>
                <w:rFonts w:ascii="Century Gothic" w:hAnsi="Century Gothic" w:cs="Arial Narrow"/>
                <w:color w:val="auto"/>
                <w:sz w:val="20"/>
                <w:szCs w:val="20"/>
                <w:lang w:val="es-ES"/>
              </w:rPr>
            </w:pPr>
          </w:p>
          <w:p w14:paraId="3CF5622E" w14:textId="797FB553"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tc>
      </w:tr>
      <w:tr w:rsidR="00C37688" w:rsidRPr="004735B8" w14:paraId="719D12F6" w14:textId="77777777" w:rsidTr="005B6667">
        <w:trPr>
          <w:trHeight w:val="327"/>
        </w:trPr>
        <w:tc>
          <w:tcPr>
            <w:tcW w:w="5098" w:type="dxa"/>
          </w:tcPr>
          <w:p w14:paraId="011EC69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lastRenderedPageBreak/>
              <w:t>TEMAS TRATADOS</w:t>
            </w:r>
          </w:p>
        </w:tc>
        <w:tc>
          <w:tcPr>
            <w:tcW w:w="5103" w:type="dxa"/>
          </w:tcPr>
          <w:p w14:paraId="14B4A7FB"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C37688" w:rsidRPr="004735B8" w14:paraId="39A078EC" w14:textId="77777777" w:rsidTr="005B6667">
        <w:trPr>
          <w:trHeight w:val="327"/>
        </w:trPr>
        <w:tc>
          <w:tcPr>
            <w:tcW w:w="5098" w:type="dxa"/>
          </w:tcPr>
          <w:p w14:paraId="31ED5759" w14:textId="77777777" w:rsidR="00C37688" w:rsidRPr="003E7E5B" w:rsidRDefault="00C37688" w:rsidP="00C37688">
            <w:pPr>
              <w:pStyle w:val="Default"/>
              <w:jc w:val="both"/>
              <w:rPr>
                <w:rFonts w:ascii="Century Gothic" w:hAnsi="Century Gothic" w:cs="Arial"/>
                <w:b/>
                <w:sz w:val="20"/>
                <w:szCs w:val="20"/>
                <w:lang w:val="es-ES_tradnl"/>
              </w:rPr>
            </w:pPr>
          </w:p>
          <w:p w14:paraId="793CC9D2"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C37688" w:rsidRPr="003E7E5B" w:rsidRDefault="00C37688" w:rsidP="00D60506">
            <w:pPr>
              <w:pStyle w:val="Default"/>
              <w:numPr>
                <w:ilvl w:val="0"/>
                <w:numId w:val="10"/>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C37688" w:rsidRPr="003E7E5B" w:rsidRDefault="00C37688" w:rsidP="00C37688">
            <w:pPr>
              <w:pStyle w:val="Default"/>
              <w:jc w:val="both"/>
              <w:rPr>
                <w:rFonts w:ascii="Century Gothic" w:hAnsi="Century Gothic" w:cs="Arial"/>
                <w:b/>
                <w:sz w:val="20"/>
                <w:szCs w:val="20"/>
                <w:lang w:val="es-ES_tradnl"/>
              </w:rPr>
            </w:pPr>
          </w:p>
          <w:p w14:paraId="4C3CE81E"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c>
          <w:tcPr>
            <w:tcW w:w="5103" w:type="dxa"/>
          </w:tcPr>
          <w:p w14:paraId="57A1B6EA" w14:textId="77777777" w:rsidR="00C37688" w:rsidRPr="003E7E5B" w:rsidRDefault="00C37688" w:rsidP="00C37688">
            <w:pPr>
              <w:pStyle w:val="Default"/>
              <w:jc w:val="both"/>
              <w:rPr>
                <w:rFonts w:ascii="Century Gothic" w:hAnsi="Century Gothic" w:cs="Arial Narrow"/>
                <w:b/>
                <w:color w:val="auto"/>
                <w:sz w:val="20"/>
                <w:szCs w:val="20"/>
                <w:lang w:val="es-ES"/>
              </w:rPr>
            </w:pPr>
          </w:p>
          <w:p w14:paraId="71F31E0C"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2D54A6E" w14:textId="1BC9EEBC" w:rsidR="00C37688" w:rsidRPr="00C93287"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6B9515B5"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16E9FF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Copia de Nombramiento del </w:t>
            </w:r>
            <w:r w:rsidRPr="003E7E5B">
              <w:rPr>
                <w:rFonts w:ascii="Century Gothic" w:hAnsi="Century Gothic" w:cs="Arial Narrow"/>
                <w:color w:val="auto"/>
                <w:sz w:val="20"/>
                <w:szCs w:val="20"/>
                <w:lang w:val="es-ES"/>
              </w:rPr>
              <w:lastRenderedPageBreak/>
              <w:t>Representante Legal</w:t>
            </w:r>
          </w:p>
          <w:p w14:paraId="08FC5C5C"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17B37373"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43742F">
              <w:rPr>
                <w:rFonts w:ascii="Century Gothic" w:hAnsi="Century Gothic" w:cs="Arial Narrow"/>
                <w:color w:val="auto"/>
                <w:sz w:val="20"/>
                <w:szCs w:val="20"/>
                <w:lang w:val="es-ES"/>
              </w:rPr>
              <w:t>3</w:t>
            </w:r>
            <w:r w:rsidRPr="003E7E5B">
              <w:rPr>
                <w:rFonts w:ascii="Century Gothic" w:hAnsi="Century Gothic" w:cs="Arial Narrow"/>
                <w:color w:val="auto"/>
                <w:sz w:val="20"/>
                <w:szCs w:val="20"/>
                <w:lang w:val="es-ES"/>
              </w:rPr>
              <w:t xml:space="preserve"> año.</w:t>
            </w:r>
          </w:p>
          <w:p w14:paraId="43128C6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r>
      <w:tr w:rsidR="00C37688" w:rsidRPr="004735B8" w14:paraId="0733F388" w14:textId="77777777" w:rsidTr="005B6667">
        <w:trPr>
          <w:trHeight w:val="327"/>
        </w:trPr>
        <w:tc>
          <w:tcPr>
            <w:tcW w:w="5098" w:type="dxa"/>
            <w:vAlign w:val="center"/>
          </w:tcPr>
          <w:p w14:paraId="5C4BD019"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103" w:type="dxa"/>
            <w:vAlign w:val="center"/>
          </w:tcPr>
          <w:p w14:paraId="637B2B2B"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C37688" w:rsidRPr="004735B8" w14:paraId="787A75AF" w14:textId="77777777" w:rsidTr="005B6667">
        <w:trPr>
          <w:trHeight w:val="752"/>
        </w:trPr>
        <w:tc>
          <w:tcPr>
            <w:tcW w:w="5098" w:type="dxa"/>
          </w:tcPr>
          <w:p w14:paraId="6F1252E3" w14:textId="77777777" w:rsidR="00C37688" w:rsidRDefault="00C37688" w:rsidP="00C37688">
            <w:pPr>
              <w:pStyle w:val="Default"/>
              <w:ind w:left="720"/>
              <w:jc w:val="both"/>
              <w:rPr>
                <w:rFonts w:ascii="Arial Narrow" w:hAnsi="Arial Narrow" w:cstheme="minorHAnsi"/>
                <w:sz w:val="20"/>
                <w:szCs w:val="20"/>
                <w:lang w:val="es-ES_tradnl"/>
              </w:rPr>
            </w:pPr>
          </w:p>
          <w:p w14:paraId="3686D3DA" w14:textId="7111D229" w:rsidR="00C37688" w:rsidRPr="00842EFF"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w:t>
            </w:r>
            <w:r>
              <w:rPr>
                <w:rFonts w:ascii="Century Gothic" w:hAnsi="Century Gothic" w:cstheme="minorHAnsi"/>
                <w:sz w:val="20"/>
                <w:szCs w:val="20"/>
                <w:lang w:val="es-ES_tradnl"/>
              </w:rPr>
              <w:t xml:space="preserve">el </w:t>
            </w:r>
            <w:r w:rsidR="0072607B">
              <w:rPr>
                <w:rFonts w:ascii="Century Gothic" w:hAnsi="Century Gothic" w:cstheme="minorHAnsi"/>
                <w:sz w:val="20"/>
                <w:szCs w:val="20"/>
                <w:lang w:val="es-ES_tradnl"/>
              </w:rPr>
              <w:t>ordenamiento y custodia de los documentos físicos y digitales</w:t>
            </w:r>
            <w:r w:rsidRPr="003E7E5B">
              <w:rPr>
                <w:rFonts w:ascii="Century Gothic" w:hAnsi="Century Gothic" w:cstheme="minorHAnsi"/>
                <w:sz w:val="20"/>
                <w:szCs w:val="20"/>
                <w:lang w:val="es-ES_tradnl"/>
              </w:rPr>
              <w:t>,</w:t>
            </w:r>
            <w:r>
              <w:rPr>
                <w:rFonts w:ascii="Century Gothic" w:hAnsi="Century Gothic" w:cstheme="minorHAnsi"/>
                <w:sz w:val="20"/>
                <w:szCs w:val="20"/>
                <w:lang w:val="es-ES_tradnl"/>
              </w:rPr>
              <w:t xml:space="preserve"> así como el registro e Indexación de los campos definidos e información entregada por </w:t>
            </w:r>
            <w:r w:rsidR="00FD1B29">
              <w:rPr>
                <w:rFonts w:ascii="Verdana" w:hAnsi="Verdana"/>
                <w:b/>
                <w:bCs/>
                <w:color w:val="auto"/>
                <w:sz w:val="20"/>
                <w:szCs w:val="20"/>
                <w:shd w:val="clear" w:color="auto" w:fill="FFFFFF"/>
                <w:lang w:val="es-ES"/>
              </w:rPr>
              <w:t>PYQ S.A.</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163F44C5" w:rsidR="00C37688"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por la inversión inicial para el comienzo de este proyecto</w:t>
            </w:r>
          </w:p>
          <w:p w14:paraId="0FB11FB6" w14:textId="25A3213D" w:rsidR="00C37688" w:rsidRPr="003E7E5B" w:rsidRDefault="00C37688" w:rsidP="00D60506">
            <w:pPr>
              <w:pStyle w:val="Default"/>
              <w:numPr>
                <w:ilvl w:val="0"/>
                <w:numId w:val="8"/>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23B3B6EC" w14:textId="45D85A0D" w:rsidR="00C37688" w:rsidRPr="00C93287" w:rsidRDefault="00C37688" w:rsidP="00D60506">
            <w:pPr>
              <w:pStyle w:val="Default"/>
              <w:numPr>
                <w:ilvl w:val="0"/>
                <w:numId w:val="8"/>
              </w:numPr>
              <w:jc w:val="both"/>
              <w:rPr>
                <w:rFonts w:ascii="Century Gothic" w:hAnsi="Century Gothic" w:cstheme="minorHAnsi"/>
                <w:sz w:val="20"/>
                <w:szCs w:val="20"/>
                <w:lang w:val="es-ES_tradnl"/>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w:t>
            </w:r>
            <w:r w:rsidR="00A053B7" w:rsidRPr="00C93287">
              <w:rPr>
                <w:rFonts w:ascii="Century Gothic" w:hAnsi="Century Gothic" w:cs="Arial"/>
                <w:sz w:val="20"/>
                <w:szCs w:val="20"/>
                <w:lang w:val="es-EC"/>
              </w:rPr>
              <w:t>validará</w:t>
            </w:r>
            <w:r w:rsidRPr="00C93287">
              <w:rPr>
                <w:rFonts w:ascii="Century Gothic" w:hAnsi="Century Gothic" w:cs="Arial"/>
                <w:sz w:val="20"/>
                <w:szCs w:val="20"/>
                <w:lang w:val="es-EC"/>
              </w:rPr>
              <w:t xml:space="preserve"> los parámetros establecidos en el acta de levantamiento de información y que estos cumplan con las expectativas, requerimientos y necesidades establecidas </w:t>
            </w:r>
            <w:r w:rsidR="00D3400B" w:rsidRPr="00C93287">
              <w:rPr>
                <w:rFonts w:ascii="Century Gothic" w:hAnsi="Century Gothic" w:cs="Arial"/>
                <w:sz w:val="20"/>
                <w:szCs w:val="20"/>
                <w:lang w:val="es-EC"/>
              </w:rPr>
              <w:t xml:space="preserve">por </w:t>
            </w:r>
            <w:r w:rsidR="00FD1B29">
              <w:rPr>
                <w:rFonts w:ascii="Verdana" w:hAnsi="Verdana"/>
                <w:b/>
                <w:bCs/>
                <w:color w:val="auto"/>
                <w:sz w:val="20"/>
                <w:szCs w:val="20"/>
                <w:shd w:val="clear" w:color="auto" w:fill="FFFFFF"/>
                <w:lang w:val="es-ES"/>
              </w:rPr>
              <w:t>PYQ S.A.</w:t>
            </w:r>
          </w:p>
          <w:p w14:paraId="2203E8B1" w14:textId="2C51350A"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tcPr>
          <w:p w14:paraId="0B0286A7" w14:textId="77777777" w:rsidR="00C37688" w:rsidRPr="001B667A" w:rsidRDefault="00C37688" w:rsidP="00C37688">
            <w:pPr>
              <w:pStyle w:val="Default"/>
              <w:ind w:left="720"/>
              <w:jc w:val="both"/>
              <w:rPr>
                <w:rFonts w:ascii="Arial Narrow" w:hAnsi="Arial Narrow" w:cs="Arial Narrow"/>
                <w:color w:val="auto"/>
                <w:sz w:val="20"/>
                <w:szCs w:val="20"/>
                <w:lang w:val="es-EC"/>
              </w:rPr>
            </w:pPr>
          </w:p>
          <w:p w14:paraId="485397BF" w14:textId="77777777" w:rsidR="00C37688" w:rsidRDefault="00C37688" w:rsidP="00D60506">
            <w:pPr>
              <w:pStyle w:val="Default"/>
              <w:numPr>
                <w:ilvl w:val="0"/>
                <w:numId w:val="9"/>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compromete a </w:t>
            </w:r>
          </w:p>
          <w:p w14:paraId="53781EE2" w14:textId="11438B4A" w:rsidR="00C37688" w:rsidRPr="00842EFF" w:rsidRDefault="00C37688" w:rsidP="00C37688">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w:t>
            </w:r>
            <w:r>
              <w:rPr>
                <w:rFonts w:ascii="Century Gothic" w:hAnsi="Century Gothic" w:cstheme="minorHAnsi"/>
                <w:sz w:val="20"/>
                <w:szCs w:val="20"/>
                <w:lang w:val="es-ES_tradnl"/>
              </w:rPr>
              <w:t xml:space="preserve">el </w:t>
            </w:r>
            <w:r w:rsidR="00376E98">
              <w:rPr>
                <w:rFonts w:ascii="Century Gothic" w:hAnsi="Century Gothic" w:cstheme="minorHAnsi"/>
                <w:sz w:val="20"/>
                <w:szCs w:val="20"/>
                <w:lang w:val="es-ES_tradnl"/>
              </w:rPr>
              <w:t xml:space="preserve">ordenamiento </w:t>
            </w:r>
            <w:r w:rsidR="00CB5FE9">
              <w:rPr>
                <w:rFonts w:ascii="Century Gothic" w:hAnsi="Century Gothic" w:cstheme="minorHAnsi"/>
                <w:sz w:val="20"/>
                <w:szCs w:val="20"/>
                <w:lang w:val="es-ES_tradnl"/>
              </w:rPr>
              <w:t xml:space="preserve">e indexación de las </w:t>
            </w:r>
            <w:r w:rsidR="0095721D">
              <w:rPr>
                <w:rFonts w:ascii="Century Gothic" w:hAnsi="Century Gothic" w:cstheme="minorHAnsi"/>
                <w:sz w:val="20"/>
                <w:szCs w:val="20"/>
                <w:lang w:val="es-ES_tradnl"/>
              </w:rPr>
              <w:t>1049</w:t>
            </w:r>
            <w:r w:rsidR="00CB5FE9">
              <w:rPr>
                <w:rFonts w:ascii="Century Gothic" w:hAnsi="Century Gothic" w:cstheme="minorHAnsi"/>
                <w:sz w:val="20"/>
                <w:szCs w:val="20"/>
                <w:lang w:val="es-ES_tradnl"/>
              </w:rPr>
              <w:t xml:space="preserve"> cajas de archivos</w:t>
            </w:r>
            <w:r>
              <w:rPr>
                <w:rFonts w:ascii="Century Gothic" w:hAnsi="Century Gothic" w:cstheme="minorHAnsi"/>
                <w:sz w:val="20"/>
                <w:szCs w:val="20"/>
                <w:lang w:val="es-ES_tradnl"/>
              </w:rPr>
              <w:t xml:space="preserve"> como el registro e Indexación de los campos definidos e información entregada por </w:t>
            </w:r>
            <w:r w:rsidR="00FD1B29">
              <w:rPr>
                <w:rFonts w:ascii="Verdana" w:hAnsi="Verdana"/>
                <w:b/>
                <w:bCs/>
                <w:color w:val="000000" w:themeColor="text1"/>
                <w:sz w:val="20"/>
                <w:szCs w:val="20"/>
                <w:shd w:val="clear" w:color="auto" w:fill="FFFFFF"/>
                <w:lang w:val="es-ES"/>
              </w:rPr>
              <w:t>PYQ S.A.</w:t>
            </w:r>
            <w:r>
              <w:rPr>
                <w:rFonts w:ascii="Century Gothic" w:hAnsi="Century Gothic" w:cstheme="minorHAnsi"/>
                <w:sz w:val="20"/>
                <w:szCs w:val="20"/>
                <w:lang w:val="es-ES_tradnl"/>
              </w:rPr>
              <w:t xml:space="preserve">  según se detalla en el alcance de proyecto definido en el presente documento.</w:t>
            </w:r>
          </w:p>
          <w:p w14:paraId="240299D2" w14:textId="6F5A997F" w:rsidR="00C37688" w:rsidRPr="001B667A" w:rsidRDefault="0095721D" w:rsidP="00D60506">
            <w:pPr>
              <w:pStyle w:val="Default"/>
              <w:numPr>
                <w:ilvl w:val="0"/>
                <w:numId w:val="9"/>
              </w:numPr>
              <w:jc w:val="both"/>
              <w:rPr>
                <w:rFonts w:ascii="Century Gothic" w:hAnsi="Century Gothic" w:cs="Arial Narrow"/>
                <w:color w:val="auto"/>
                <w:sz w:val="20"/>
                <w:szCs w:val="20"/>
                <w:lang w:val="es-EC"/>
              </w:rPr>
            </w:pPr>
            <w:r>
              <w:rPr>
                <w:rFonts w:ascii="Verdana" w:hAnsi="Verdana"/>
                <w:b/>
                <w:bCs/>
                <w:color w:val="000000" w:themeColor="text1"/>
                <w:sz w:val="20"/>
                <w:szCs w:val="20"/>
                <w:shd w:val="clear" w:color="auto" w:fill="FFFFFF"/>
                <w:lang w:val="es-ES"/>
              </w:rPr>
              <w:t>PYQ S.A.</w:t>
            </w:r>
            <w:r w:rsidR="00151191">
              <w:rPr>
                <w:rFonts w:ascii="Verdana" w:hAnsi="Verdana"/>
                <w:b/>
                <w:bCs/>
                <w:color w:val="000000" w:themeColor="text1"/>
                <w:sz w:val="20"/>
                <w:szCs w:val="20"/>
                <w:shd w:val="clear" w:color="auto" w:fill="FFFFFF"/>
                <w:lang w:val="es-ES"/>
              </w:rPr>
              <w:t xml:space="preserve"> </w:t>
            </w:r>
            <w:r w:rsidR="00C37688" w:rsidRPr="001B667A">
              <w:rPr>
                <w:rFonts w:ascii="Century Gothic" w:hAnsi="Century Gothic" w:cs="Arial Narrow"/>
                <w:color w:val="auto"/>
                <w:sz w:val="20"/>
                <w:szCs w:val="20"/>
                <w:lang w:val="es-EC"/>
              </w:rPr>
              <w:t xml:space="preserve">se compromete a cancelar las facturas </w:t>
            </w:r>
            <w:r w:rsidR="00151191" w:rsidRPr="001B667A">
              <w:rPr>
                <w:rFonts w:ascii="Century Gothic" w:hAnsi="Century Gothic" w:cs="Arial Narrow"/>
                <w:color w:val="auto"/>
                <w:sz w:val="20"/>
                <w:szCs w:val="20"/>
                <w:lang w:val="es-EC"/>
              </w:rPr>
              <w:t>de acuerdo con</w:t>
            </w:r>
            <w:r w:rsidR="00C37688" w:rsidRPr="001B667A">
              <w:rPr>
                <w:rFonts w:ascii="Century Gothic" w:hAnsi="Century Gothic" w:cs="Arial Narrow"/>
                <w:color w:val="auto"/>
                <w:sz w:val="20"/>
                <w:szCs w:val="20"/>
                <w:lang w:val="es-EC"/>
              </w:rPr>
              <w:t xml:space="preserve"> lo estipulado en la propuesta económica</w:t>
            </w:r>
          </w:p>
          <w:p w14:paraId="60C20EEF" w14:textId="4D9637B9"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 xml:space="preserve">Servicio al Cliente agendará una visita </w:t>
            </w:r>
            <w:r w:rsidR="00F75B6A">
              <w:rPr>
                <w:rFonts w:ascii="Century Gothic" w:hAnsi="Century Gothic" w:cs="Arial Narrow"/>
                <w:color w:val="auto"/>
                <w:sz w:val="20"/>
                <w:szCs w:val="20"/>
                <w:lang w:val="es-EC"/>
              </w:rPr>
              <w:t xml:space="preserve">de </w:t>
            </w:r>
            <w:r w:rsidRPr="001B667A">
              <w:rPr>
                <w:rFonts w:ascii="Century Gothic" w:hAnsi="Century Gothic" w:cs="Arial Narrow"/>
                <w:color w:val="auto"/>
                <w:sz w:val="20"/>
                <w:szCs w:val="20"/>
                <w:lang w:val="es-EC"/>
              </w:rPr>
              <w:t>avance del proyecto, una vez que se</w:t>
            </w:r>
            <w:r w:rsidR="00151191">
              <w:rPr>
                <w:rFonts w:ascii="Century Gothic" w:hAnsi="Century Gothic" w:cs="Arial Narrow"/>
                <w:color w:val="auto"/>
                <w:sz w:val="20"/>
                <w:szCs w:val="20"/>
                <w:lang w:val="es-EC"/>
              </w:rPr>
              <w:t xml:space="preserve"> </w:t>
            </w:r>
            <w:r w:rsidR="00F75B6A">
              <w:rPr>
                <w:rFonts w:ascii="Century Gothic" w:hAnsi="Century Gothic" w:cs="Arial Narrow"/>
                <w:color w:val="auto"/>
                <w:sz w:val="20"/>
                <w:szCs w:val="20"/>
                <w:lang w:val="es-EC"/>
              </w:rPr>
              <w:t xml:space="preserve">haya </w:t>
            </w:r>
            <w:r w:rsidRPr="001B667A">
              <w:rPr>
                <w:rFonts w:ascii="Century Gothic" w:hAnsi="Century Gothic" w:cs="Arial Narrow"/>
                <w:color w:val="auto"/>
                <w:sz w:val="20"/>
                <w:szCs w:val="20"/>
                <w:lang w:val="es-EC"/>
              </w:rPr>
              <w:t>procesado, el 20% de total contratado y se demuestre las funcionalidades de acuerdo con lo ofertado, de tal forma que el cliente de su aprobación y nos permita avanzar de manera inmediata, para cumplir con los tiempos ofertados.</w:t>
            </w:r>
          </w:p>
          <w:p w14:paraId="65EDD278" w14:textId="6D07CE7F"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r w:rsidRPr="001B667A">
              <w:rPr>
                <w:rFonts w:ascii="Century Gothic" w:hAnsi="Century Gothic" w:cs="Arial Narrow"/>
                <w:color w:val="000000" w:themeColor="text1"/>
                <w:sz w:val="20"/>
                <w:szCs w:val="20"/>
                <w:lang w:val="es-EC"/>
              </w:rPr>
              <w:t>Capacitaciones adicionales tendrán un costo adicional a determinarse en el momento en que lo soliciten.</w:t>
            </w:r>
          </w:p>
          <w:p w14:paraId="69A0347E" w14:textId="77777777"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C37688" w:rsidRPr="001B667A" w:rsidRDefault="00C37688" w:rsidP="00C37688">
            <w:pPr>
              <w:pStyle w:val="Default"/>
              <w:ind w:left="720"/>
              <w:jc w:val="both"/>
              <w:rPr>
                <w:rFonts w:ascii="Century Gothic" w:hAnsi="Century Gothic" w:cs="Arial Narrow"/>
                <w:color w:val="auto"/>
                <w:sz w:val="20"/>
                <w:szCs w:val="20"/>
                <w:lang w:val="es-EC"/>
              </w:rPr>
            </w:pPr>
          </w:p>
        </w:tc>
      </w:tr>
      <w:tr w:rsidR="00C37688" w:rsidRPr="001B5668" w14:paraId="178988E8" w14:textId="77777777" w:rsidTr="005B6667">
        <w:trPr>
          <w:trHeight w:val="320"/>
        </w:trPr>
        <w:tc>
          <w:tcPr>
            <w:tcW w:w="10201" w:type="dxa"/>
            <w:gridSpan w:val="2"/>
            <w:vAlign w:val="center"/>
          </w:tcPr>
          <w:p w14:paraId="0D01C259"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C37688" w:rsidRPr="00AE308D" w14:paraId="72B8D46E" w14:textId="77777777" w:rsidTr="005B6667">
        <w:trPr>
          <w:trHeight w:val="439"/>
        </w:trPr>
        <w:tc>
          <w:tcPr>
            <w:tcW w:w="5098" w:type="dxa"/>
            <w:vAlign w:val="center"/>
          </w:tcPr>
          <w:p w14:paraId="1255E514"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103" w:type="dxa"/>
            <w:vAlign w:val="center"/>
          </w:tcPr>
          <w:p w14:paraId="0441FDF8" w14:textId="77777777" w:rsidR="00C37688" w:rsidRPr="00AE308D" w:rsidRDefault="00C37688" w:rsidP="00C37688">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C37688" w:rsidRPr="001B5668" w14:paraId="22ADAC11" w14:textId="77777777" w:rsidTr="005B6667">
        <w:trPr>
          <w:trHeight w:val="439"/>
        </w:trPr>
        <w:tc>
          <w:tcPr>
            <w:tcW w:w="5098" w:type="dxa"/>
          </w:tcPr>
          <w:p w14:paraId="37BA68C9" w14:textId="77777777" w:rsidR="00C37688" w:rsidRPr="001B5668" w:rsidRDefault="00C37688" w:rsidP="00C37688">
            <w:pPr>
              <w:pStyle w:val="Default"/>
              <w:rPr>
                <w:rFonts w:ascii="Century Gothic" w:eastAsiaTheme="minorHAnsi" w:hAnsi="Century Gothic" w:cstheme="minorHAnsi"/>
                <w:color w:val="auto"/>
                <w:sz w:val="20"/>
                <w:szCs w:val="20"/>
                <w:lang w:val="es-EC" w:eastAsia="es-ES"/>
              </w:rPr>
            </w:pPr>
          </w:p>
          <w:p w14:paraId="0552C55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24D5370D"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C37688" w:rsidRPr="001B5668" w14:paraId="5CA13E4E" w14:textId="77777777" w:rsidTr="005B6667">
        <w:trPr>
          <w:trHeight w:val="439"/>
        </w:trPr>
        <w:tc>
          <w:tcPr>
            <w:tcW w:w="5098" w:type="dxa"/>
            <w:vAlign w:val="center"/>
          </w:tcPr>
          <w:p w14:paraId="7BAEC072"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14F02AA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C37688" w:rsidRPr="001B5668" w14:paraId="566F55A5" w14:textId="77777777" w:rsidTr="005B6667">
        <w:trPr>
          <w:trHeight w:val="439"/>
        </w:trPr>
        <w:tc>
          <w:tcPr>
            <w:tcW w:w="5098" w:type="dxa"/>
            <w:vAlign w:val="center"/>
          </w:tcPr>
          <w:p w14:paraId="30E016EB"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711BE6BA" w14:textId="0116B3EC" w:rsidR="00C37688" w:rsidRPr="00D3400B" w:rsidRDefault="0095721D" w:rsidP="00C37688">
            <w:pPr>
              <w:pStyle w:val="Default"/>
              <w:jc w:val="both"/>
              <w:rPr>
                <w:rFonts w:ascii="Century Gothic" w:eastAsiaTheme="minorHAnsi" w:hAnsi="Century Gothic" w:cstheme="minorHAnsi"/>
                <w:color w:val="auto"/>
                <w:sz w:val="20"/>
                <w:szCs w:val="20"/>
                <w:lang w:val="es-EC" w:eastAsia="es-ES"/>
              </w:rPr>
            </w:pPr>
            <w:r>
              <w:rPr>
                <w:rFonts w:ascii="Verdana" w:hAnsi="Verdana"/>
                <w:color w:val="auto"/>
                <w:sz w:val="20"/>
                <w:szCs w:val="20"/>
                <w:shd w:val="clear" w:color="auto" w:fill="FFFFFF"/>
                <w:lang w:val="es-ES"/>
              </w:rPr>
              <w:t>PYQ S.A.</w:t>
            </w:r>
            <w:r w:rsidR="00D3400B" w:rsidRPr="00D3400B">
              <w:rPr>
                <w:rFonts w:ascii="Century Gothic" w:hAnsi="Century Gothic" w:cs="Arial"/>
                <w:sz w:val="20"/>
                <w:szCs w:val="20"/>
                <w:lang w:val="es-EC"/>
              </w:rPr>
              <w:t xml:space="preserve"> </w:t>
            </w:r>
            <w:r w:rsidR="00D3400B" w:rsidRPr="00D3400B">
              <w:rPr>
                <w:rFonts w:ascii="Century Gothic" w:hAnsi="Century Gothic" w:cstheme="minorHAnsi"/>
                <w:sz w:val="20"/>
                <w:szCs w:val="20"/>
                <w:lang w:val="es-ES_tradnl"/>
              </w:rPr>
              <w:t xml:space="preserve">  </w:t>
            </w:r>
          </w:p>
        </w:tc>
      </w:tr>
      <w:tr w:rsidR="00C37688" w:rsidRPr="001B5668" w14:paraId="0FB6ACCF" w14:textId="77777777" w:rsidTr="005B6667">
        <w:trPr>
          <w:trHeight w:val="439"/>
        </w:trPr>
        <w:tc>
          <w:tcPr>
            <w:tcW w:w="5098" w:type="dxa"/>
            <w:vAlign w:val="center"/>
          </w:tcPr>
          <w:p w14:paraId="08358053"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5F3502BB"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C37688" w:rsidRPr="001B5668" w14:paraId="2ED2A081" w14:textId="77777777" w:rsidTr="005B6667">
        <w:trPr>
          <w:trHeight w:val="439"/>
        </w:trPr>
        <w:tc>
          <w:tcPr>
            <w:tcW w:w="5098" w:type="dxa"/>
            <w:vAlign w:val="center"/>
          </w:tcPr>
          <w:p w14:paraId="3F9B2046"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D320641"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421B5D2F"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C37688" w:rsidRPr="001B5668" w14:paraId="6DAA0662" w14:textId="77777777" w:rsidTr="005B6667">
        <w:trPr>
          <w:trHeight w:val="439"/>
        </w:trPr>
        <w:tc>
          <w:tcPr>
            <w:tcW w:w="5098" w:type="dxa"/>
            <w:vAlign w:val="center"/>
          </w:tcPr>
          <w:p w14:paraId="616432D4"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5BFED12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1E16D9B0"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C37688" w:rsidRPr="001B5668" w14:paraId="32C3221F" w14:textId="77777777" w:rsidTr="005B6667">
        <w:trPr>
          <w:trHeight w:val="439"/>
        </w:trPr>
        <w:tc>
          <w:tcPr>
            <w:tcW w:w="5098" w:type="dxa"/>
            <w:vAlign w:val="center"/>
          </w:tcPr>
          <w:p w14:paraId="2EC3C87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7EDBE84"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6EAB0A9D"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C37688" w:rsidRPr="001B5668" w14:paraId="584792BC" w14:textId="77777777" w:rsidTr="005B6667">
        <w:trPr>
          <w:trHeight w:val="439"/>
        </w:trPr>
        <w:tc>
          <w:tcPr>
            <w:tcW w:w="5098" w:type="dxa"/>
            <w:vAlign w:val="center"/>
          </w:tcPr>
          <w:p w14:paraId="0300C71F"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4FE3AB28"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1FB0AF73"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C37688" w:rsidRPr="001B5668" w14:paraId="5C46C699" w14:textId="77777777" w:rsidTr="005B6667">
        <w:trPr>
          <w:trHeight w:val="439"/>
        </w:trPr>
        <w:tc>
          <w:tcPr>
            <w:tcW w:w="5098" w:type="dxa"/>
            <w:vAlign w:val="center"/>
          </w:tcPr>
          <w:p w14:paraId="4CD52CD5"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925CEDB"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2AF6E1F2"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C37688" w:rsidRPr="001B5668" w14:paraId="7053E7D8" w14:textId="77777777" w:rsidTr="005B6667">
        <w:trPr>
          <w:trHeight w:val="439"/>
        </w:trPr>
        <w:tc>
          <w:tcPr>
            <w:tcW w:w="5098" w:type="dxa"/>
            <w:vAlign w:val="center"/>
          </w:tcPr>
          <w:p w14:paraId="223DB29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F886D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51CE3F01"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C37688" w:rsidRPr="001B5668" w14:paraId="1FFBB059" w14:textId="77777777" w:rsidTr="005B6667">
        <w:trPr>
          <w:trHeight w:val="439"/>
        </w:trPr>
        <w:tc>
          <w:tcPr>
            <w:tcW w:w="5098" w:type="dxa"/>
            <w:vAlign w:val="center"/>
          </w:tcPr>
          <w:p w14:paraId="5DF24B8B"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48F9ED"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10AEE10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C37688" w:rsidRPr="004735B8" w14:paraId="685A9C05" w14:textId="77777777" w:rsidTr="005B6667">
        <w:trPr>
          <w:trHeight w:val="73"/>
        </w:trPr>
        <w:tc>
          <w:tcPr>
            <w:tcW w:w="10201" w:type="dxa"/>
            <w:gridSpan w:val="2"/>
          </w:tcPr>
          <w:p w14:paraId="15A901E7" w14:textId="77777777" w:rsidR="00C37688" w:rsidRPr="00774323" w:rsidRDefault="00C37688" w:rsidP="00C37688">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C37688" w:rsidRPr="00774323" w:rsidRDefault="00C37688" w:rsidP="00C37688">
            <w:pPr>
              <w:pStyle w:val="Default"/>
              <w:jc w:val="both"/>
              <w:rPr>
                <w:rFonts w:ascii="Century Gothic" w:hAnsi="Century Gothic" w:cs="Arial"/>
                <w:b/>
                <w:sz w:val="20"/>
                <w:szCs w:val="20"/>
                <w:lang w:val="es-ES_tradnl"/>
              </w:rPr>
            </w:pPr>
          </w:p>
          <w:p w14:paraId="0A142F99"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137DDA4A"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67157789"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F1023FD"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513E79C6" w14:textId="1AB1E3DB"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C37688" w:rsidRPr="00774323" w:rsidRDefault="00C37688" w:rsidP="00C37688">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0D7FE91D" w:rsidR="00C37688" w:rsidRPr="00774323"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0CAD8F2D" w:rsidR="00C37688"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lastRenderedPageBreak/>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795A6366" w14:textId="010DA2AA" w:rsidR="00C37688" w:rsidRPr="00774323" w:rsidRDefault="00C37688" w:rsidP="00D60506">
            <w:pPr>
              <w:pStyle w:val="Prrafodelista"/>
              <w:numPr>
                <w:ilvl w:val="0"/>
                <w:numId w:val="5"/>
              </w:numPr>
              <w:jc w:val="both"/>
              <w:rPr>
                <w:rFonts w:ascii="Century Gothic" w:hAnsi="Century Gothic"/>
                <w:sz w:val="20"/>
                <w:szCs w:val="20"/>
                <w:lang w:eastAsia="en-US"/>
              </w:rPr>
            </w:pPr>
            <w:r>
              <w:rPr>
                <w:rFonts w:ascii="Century Gothic" w:hAnsi="Century Gothic"/>
                <w:sz w:val="20"/>
                <w:szCs w:val="20"/>
                <w:lang w:eastAsia="en-US"/>
              </w:rPr>
              <w:t xml:space="preserve">Que una vez que el proyecto haya terminado y </w:t>
            </w:r>
            <w:r w:rsidR="00D3400B">
              <w:rPr>
                <w:rFonts w:ascii="Century Gothic" w:hAnsi="Century Gothic"/>
                <w:sz w:val="20"/>
                <w:szCs w:val="20"/>
                <w:lang w:eastAsia="en-US"/>
              </w:rPr>
              <w:t>a la relación</w:t>
            </w:r>
            <w:r>
              <w:rPr>
                <w:rFonts w:ascii="Century Gothic" w:hAnsi="Century Gothic"/>
                <w:sz w:val="20"/>
                <w:szCs w:val="20"/>
                <w:lang w:eastAsia="en-US"/>
              </w:rPr>
              <w:t xml:space="preserve"> fluya con normalidad, el departamento comercial </w:t>
            </w:r>
            <w:r w:rsidR="00D3400B">
              <w:rPr>
                <w:rFonts w:ascii="Century Gothic" w:hAnsi="Century Gothic"/>
                <w:sz w:val="20"/>
                <w:szCs w:val="20"/>
                <w:lang w:eastAsia="en-US"/>
              </w:rPr>
              <w:t>trasferirá</w:t>
            </w:r>
            <w:r>
              <w:rPr>
                <w:rFonts w:ascii="Century Gothic" w:hAnsi="Century Gothic"/>
                <w:sz w:val="20"/>
                <w:szCs w:val="20"/>
                <w:lang w:eastAsia="en-US"/>
              </w:rPr>
              <w:t xml:space="preserve"> la administración operativa de la relación al departamento de Servicio al Cliente.</w:t>
            </w:r>
          </w:p>
          <w:p w14:paraId="103007E7" w14:textId="77777777"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p w14:paraId="1DABF173" w14:textId="77777777" w:rsidR="00C37688" w:rsidRPr="002C6C88" w:rsidRDefault="00C37688" w:rsidP="00C37688">
            <w:pPr>
              <w:pStyle w:val="Default"/>
              <w:jc w:val="both"/>
              <w:rPr>
                <w:rFonts w:ascii="Arial Narrow" w:hAnsi="Arial Narrow" w:cs="Arial"/>
                <w:sz w:val="22"/>
                <w:szCs w:val="22"/>
                <w:lang w:val="es-ES_tradnl"/>
              </w:rPr>
            </w:pPr>
          </w:p>
        </w:tc>
      </w:tr>
    </w:tbl>
    <w:p w14:paraId="555E4D10" w14:textId="77777777" w:rsidR="00790DDB" w:rsidRDefault="00790DDB" w:rsidP="00F11A8A">
      <w:pPr>
        <w:rPr>
          <w:rFonts w:ascii="Arial Narrow" w:hAnsi="Arial Narrow"/>
          <w:sz w:val="20"/>
          <w:szCs w:val="20"/>
        </w:rPr>
      </w:pPr>
    </w:p>
    <w:p w14:paraId="30BA7A8D" w14:textId="171D2D44" w:rsidR="00F11A8A" w:rsidRDefault="005B6667" w:rsidP="00F11A8A">
      <w:pPr>
        <w:rPr>
          <w:rFonts w:ascii="Arial Narrow" w:hAnsi="Arial Narrow"/>
          <w:sz w:val="20"/>
          <w:szCs w:val="20"/>
        </w:rPr>
      </w:pPr>
      <w:r>
        <w:rPr>
          <w:rFonts w:ascii="Arial Narrow" w:hAnsi="Arial Narrow"/>
          <w:sz w:val="20"/>
          <w:szCs w:val="20"/>
        </w:rPr>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2D6EB6A9" w14:textId="77777777" w:rsidR="003439E4" w:rsidRPr="00FF4A9F" w:rsidRDefault="003439E4" w:rsidP="00B61A5E">
            <w:pPr>
              <w:pStyle w:val="Piedepgina"/>
              <w:jc w:val="center"/>
              <w:rPr>
                <w:rFonts w:ascii="Arial Narrow" w:hAnsi="Arial Narrow"/>
                <w:noProof/>
                <w:szCs w:val="18"/>
                <w:lang w:val="es-ES_tradnl"/>
              </w:rPr>
            </w:pPr>
          </w:p>
        </w:tc>
        <w:tc>
          <w:tcPr>
            <w:tcW w:w="3119" w:type="dxa"/>
          </w:tcPr>
          <w:p w14:paraId="535D8072" w14:textId="1958525F"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7740DBED" w:rsidR="003439E4" w:rsidRPr="007913FD" w:rsidRDefault="007913F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Diego Pinos Cobos</w:t>
            </w:r>
            <w:r w:rsidR="00F04699" w:rsidRPr="007913FD">
              <w:rPr>
                <w:rFonts w:ascii="Arial Narrow" w:hAnsi="Arial Narrow"/>
                <w:b/>
                <w:bCs/>
                <w:noProof/>
                <w:szCs w:val="18"/>
                <w:lang w:val="es-ES_tradnl"/>
              </w:rPr>
              <w:t xml:space="preserve"> </w:t>
            </w:r>
          </w:p>
        </w:tc>
        <w:tc>
          <w:tcPr>
            <w:tcW w:w="3119" w:type="dxa"/>
          </w:tcPr>
          <w:p w14:paraId="697BB763" w14:textId="77777777" w:rsidR="003439E4" w:rsidRDefault="004179D6"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Diego Pinos Cobos</w:t>
            </w:r>
          </w:p>
          <w:p w14:paraId="37C1EF43" w14:textId="481F43A0" w:rsidR="004179D6" w:rsidRPr="004179D6" w:rsidRDefault="004179D6"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Gerente Comercial</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14EE392E" w14:textId="77777777" w:rsidR="003439E4" w:rsidRDefault="003439E4" w:rsidP="00136CF1">
      <w:pPr>
        <w:jc w:val="center"/>
        <w:rPr>
          <w:rFonts w:ascii="Century Gothic" w:hAnsi="Century Gothic"/>
          <w:b/>
          <w:sz w:val="20"/>
          <w:szCs w:val="20"/>
          <w:u w:val="single"/>
        </w:rPr>
      </w:pPr>
    </w:p>
    <w:p w14:paraId="32D8D9F8" w14:textId="77777777" w:rsidR="003439E4" w:rsidRDefault="003439E4" w:rsidP="00136CF1">
      <w:pPr>
        <w:jc w:val="center"/>
        <w:rPr>
          <w:rFonts w:ascii="Century Gothic" w:hAnsi="Century Gothic"/>
          <w:b/>
          <w:sz w:val="20"/>
          <w:szCs w:val="20"/>
          <w:u w:val="single"/>
        </w:rPr>
      </w:pPr>
    </w:p>
    <w:p w14:paraId="5222F311" w14:textId="77777777" w:rsidR="003439E4" w:rsidRDefault="003439E4" w:rsidP="00136CF1">
      <w:pPr>
        <w:jc w:val="center"/>
        <w:rPr>
          <w:rFonts w:ascii="Century Gothic" w:hAnsi="Century Gothic"/>
          <w:b/>
          <w:sz w:val="20"/>
          <w:szCs w:val="20"/>
          <w:u w:val="single"/>
        </w:rPr>
      </w:pPr>
    </w:p>
    <w:p w14:paraId="6F97629E" w14:textId="77777777" w:rsidR="003439E4" w:rsidRDefault="003439E4" w:rsidP="00136CF1">
      <w:pPr>
        <w:jc w:val="center"/>
        <w:rPr>
          <w:rFonts w:ascii="Century Gothic" w:hAnsi="Century Gothic"/>
          <w:b/>
          <w:sz w:val="20"/>
          <w:szCs w:val="20"/>
          <w:u w:val="single"/>
        </w:rPr>
      </w:pPr>
    </w:p>
    <w:p w14:paraId="49675E3F" w14:textId="3DF52539" w:rsidR="00F11A8A" w:rsidRPr="00F04699" w:rsidRDefault="00F00E7E" w:rsidP="003439E4">
      <w:pPr>
        <w:jc w:val="center"/>
        <w:rPr>
          <w:rFonts w:ascii="Verdana" w:hAnsi="Verdana"/>
          <w:b/>
          <w:bCs/>
          <w:color w:val="FF0000"/>
          <w:sz w:val="20"/>
          <w:szCs w:val="20"/>
          <w:shd w:val="clear" w:color="auto" w:fill="FFFFFF"/>
        </w:rPr>
      </w:pPr>
      <w:r>
        <w:rPr>
          <w:rFonts w:ascii="Verdana" w:hAnsi="Verdana"/>
          <w:b/>
          <w:bCs/>
          <w:color w:val="000000" w:themeColor="text1"/>
          <w:sz w:val="20"/>
          <w:szCs w:val="20"/>
          <w:shd w:val="clear" w:color="auto" w:fill="FFFFFF"/>
        </w:rPr>
        <w:t>PYQ S.A.:</w:t>
      </w:r>
    </w:p>
    <w:p w14:paraId="1B599563" w14:textId="77777777" w:rsidR="003439E4" w:rsidRPr="004735B8" w:rsidRDefault="003439E4"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gridCol w:w="3099"/>
      </w:tblGrid>
      <w:tr w:rsidR="00EA1936" w:rsidRPr="00566181" w14:paraId="4BCF9ECA" w14:textId="77777777" w:rsidTr="003439E4">
        <w:tc>
          <w:tcPr>
            <w:tcW w:w="3246" w:type="dxa"/>
          </w:tcPr>
          <w:p w14:paraId="1D9764BD" w14:textId="77777777" w:rsidR="00EA1936" w:rsidRPr="00FF4A9F" w:rsidRDefault="00EA1936"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099" w:type="dxa"/>
          </w:tcPr>
          <w:p w14:paraId="540075EF" w14:textId="59F7551B" w:rsidR="00EA1936" w:rsidRPr="00FF4A9F" w:rsidRDefault="00EA1936" w:rsidP="00EA1936">
            <w:pPr>
              <w:pStyle w:val="Piedepgina"/>
              <w:jc w:val="center"/>
              <w:rPr>
                <w:rFonts w:ascii="Arial Narrow" w:hAnsi="Arial Narrow"/>
                <w:noProof/>
                <w:szCs w:val="18"/>
                <w:lang w:val="es-ES_tradnl"/>
              </w:rPr>
            </w:pPr>
            <w:r>
              <w:rPr>
                <w:rFonts w:ascii="Arial Narrow" w:hAnsi="Arial Narrow"/>
                <w:noProof/>
                <w:szCs w:val="18"/>
                <w:lang w:val="es-ES_tradnl"/>
              </w:rPr>
              <w:t>Controlado por</w:t>
            </w:r>
            <w:r w:rsidRPr="00FF4A9F">
              <w:rPr>
                <w:rFonts w:ascii="Arial Narrow" w:hAnsi="Arial Narrow"/>
                <w:noProof/>
                <w:szCs w:val="18"/>
                <w:lang w:val="es-ES_tradnl"/>
              </w:rPr>
              <w:t>:</w:t>
            </w:r>
          </w:p>
        </w:tc>
      </w:tr>
      <w:tr w:rsidR="00EA1936" w:rsidRPr="00566181" w14:paraId="405F7EB5" w14:textId="77777777" w:rsidTr="003439E4">
        <w:trPr>
          <w:trHeight w:val="1029"/>
        </w:trPr>
        <w:tc>
          <w:tcPr>
            <w:tcW w:w="3246" w:type="dxa"/>
          </w:tcPr>
          <w:p w14:paraId="770B9182" w14:textId="77777777" w:rsidR="00EA1936" w:rsidRPr="00FF4A9F" w:rsidRDefault="00EA1936" w:rsidP="00EA1936">
            <w:pPr>
              <w:pStyle w:val="Piedepgina"/>
              <w:jc w:val="center"/>
              <w:rPr>
                <w:rFonts w:ascii="Arial Narrow" w:hAnsi="Arial Narrow"/>
                <w:noProof/>
                <w:szCs w:val="18"/>
                <w:lang w:val="es-ES_tradnl"/>
              </w:rPr>
            </w:pPr>
          </w:p>
        </w:tc>
        <w:tc>
          <w:tcPr>
            <w:tcW w:w="3099" w:type="dxa"/>
          </w:tcPr>
          <w:p w14:paraId="11DA182C" w14:textId="77777777" w:rsidR="00EA1936" w:rsidRPr="00FF4A9F" w:rsidRDefault="00EA1936" w:rsidP="00EA1936">
            <w:pPr>
              <w:pStyle w:val="Piedepgina"/>
              <w:jc w:val="center"/>
              <w:rPr>
                <w:rFonts w:ascii="Arial Narrow" w:hAnsi="Arial Narrow"/>
                <w:noProof/>
                <w:szCs w:val="18"/>
                <w:lang w:val="es-ES_tradnl"/>
              </w:rPr>
            </w:pPr>
          </w:p>
        </w:tc>
      </w:tr>
      <w:tr w:rsidR="00EA1936" w:rsidRPr="00566181" w14:paraId="3FBEAB55" w14:textId="77777777" w:rsidTr="003439E4">
        <w:trPr>
          <w:trHeight w:val="277"/>
        </w:trPr>
        <w:tc>
          <w:tcPr>
            <w:tcW w:w="3246" w:type="dxa"/>
          </w:tcPr>
          <w:p w14:paraId="4682CEEA" w14:textId="77777777" w:rsidR="00EA1936" w:rsidRDefault="00F00E7E" w:rsidP="00EA1936">
            <w:pPr>
              <w:pStyle w:val="Piedepgina"/>
              <w:jc w:val="center"/>
              <w:rPr>
                <w:rFonts w:ascii="Arial Narrow" w:hAnsi="Arial Narrow"/>
                <w:b/>
                <w:bCs/>
                <w:noProof/>
                <w:szCs w:val="18"/>
                <w:lang w:val="es-ES_tradnl"/>
              </w:rPr>
            </w:pPr>
            <w:r w:rsidRPr="00F00E7E">
              <w:rPr>
                <w:rFonts w:ascii="Arial Narrow" w:hAnsi="Arial Narrow"/>
                <w:b/>
                <w:bCs/>
                <w:noProof/>
                <w:szCs w:val="18"/>
                <w:lang w:val="es-ES_tradnl"/>
              </w:rPr>
              <w:t>LUIS ARCE</w:t>
            </w:r>
          </w:p>
          <w:p w14:paraId="76BB6393" w14:textId="3EEE683B" w:rsidR="00E95E5D" w:rsidRPr="00F00E7E" w:rsidRDefault="00E95E5D" w:rsidP="00EA1936">
            <w:pPr>
              <w:pStyle w:val="Piedepgina"/>
              <w:jc w:val="center"/>
              <w:rPr>
                <w:rFonts w:ascii="Arial Narrow" w:hAnsi="Arial Narrow"/>
                <w:b/>
                <w:bCs/>
                <w:noProof/>
                <w:szCs w:val="18"/>
                <w:lang w:val="es-ES_tradnl"/>
              </w:rPr>
            </w:pPr>
            <w:r>
              <w:rPr>
                <w:rFonts w:ascii="Arial Narrow" w:hAnsi="Arial Narrow"/>
                <w:b/>
                <w:bCs/>
                <w:noProof/>
                <w:szCs w:val="18"/>
                <w:lang w:val="es-ES_tradnl"/>
              </w:rPr>
              <w:t>GERENTE REGIONAL FINANCIERO</w:t>
            </w:r>
          </w:p>
        </w:tc>
        <w:tc>
          <w:tcPr>
            <w:tcW w:w="3099" w:type="dxa"/>
          </w:tcPr>
          <w:p w14:paraId="589C5061" w14:textId="77777777" w:rsidR="00E95E5D" w:rsidRDefault="00F00E7E" w:rsidP="00EA1936">
            <w:pPr>
              <w:pStyle w:val="Piedepgina"/>
              <w:jc w:val="center"/>
              <w:rPr>
                <w:rFonts w:ascii="Arial Narrow" w:hAnsi="Arial Narrow"/>
                <w:b/>
                <w:bCs/>
                <w:noProof/>
                <w:szCs w:val="18"/>
                <w:lang w:val="es-ES_tradnl"/>
              </w:rPr>
            </w:pPr>
            <w:r w:rsidRPr="00F00E7E">
              <w:rPr>
                <w:rFonts w:ascii="Arial Narrow" w:hAnsi="Arial Narrow"/>
                <w:b/>
                <w:bCs/>
                <w:noProof/>
                <w:szCs w:val="18"/>
                <w:lang w:val="es-ES_tradnl"/>
              </w:rPr>
              <w:t>KATHERINE VITE</w:t>
            </w:r>
          </w:p>
          <w:p w14:paraId="16EE9FC4" w14:textId="4F095C7D" w:rsidR="00EA1936" w:rsidRPr="00F00E7E" w:rsidRDefault="00E95E5D" w:rsidP="00EA1936">
            <w:pPr>
              <w:pStyle w:val="Piedepgina"/>
              <w:jc w:val="center"/>
              <w:rPr>
                <w:rFonts w:ascii="Arial Narrow" w:hAnsi="Arial Narrow"/>
                <w:b/>
                <w:bCs/>
                <w:noProof/>
                <w:szCs w:val="18"/>
                <w:lang w:val="es-ES_tradnl"/>
              </w:rPr>
            </w:pPr>
            <w:r>
              <w:rPr>
                <w:rFonts w:ascii="Arial Narrow" w:hAnsi="Arial Narrow"/>
                <w:b/>
                <w:bCs/>
                <w:noProof/>
                <w:szCs w:val="18"/>
                <w:lang w:val="es-ES_tradnl"/>
              </w:rPr>
              <w:t>COORDINADORA CONTABLE</w:t>
            </w:r>
            <w:r w:rsidR="00511A6C" w:rsidRPr="00F00E7E">
              <w:rPr>
                <w:rFonts w:ascii="Arial Narrow" w:hAnsi="Arial Narrow"/>
                <w:b/>
                <w:bCs/>
                <w:noProof/>
                <w:szCs w:val="18"/>
                <w:lang w:val="es-ES_tradnl"/>
              </w:rPr>
              <w:t xml:space="preserve"> </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0"/>
      <w:footerReference w:type="default" r:id="rId11"/>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504E6" w14:textId="77777777" w:rsidR="00721F94" w:rsidRDefault="00721F94" w:rsidP="00A204C1">
      <w:r>
        <w:separator/>
      </w:r>
    </w:p>
  </w:endnote>
  <w:endnote w:type="continuationSeparator" w:id="0">
    <w:p w14:paraId="0A89D110" w14:textId="77777777" w:rsidR="00721F94" w:rsidRDefault="00721F94"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9690953"/>
  <w:bookmarkStart w:id="2" w:name="_Hlk9690954"/>
  <w:bookmarkStart w:id="3" w:name="_Hlk9692477"/>
  <w:bookmarkStart w:id="4" w:name="_Hlk9692478"/>
  <w:p w14:paraId="3B4F9DF7" w14:textId="77777777" w:rsidR="00B61A5E" w:rsidRPr="00804CBE" w:rsidRDefault="00B61A5E" w:rsidP="006E28C5">
    <w:pPr>
      <w:pStyle w:val="Piedepgina"/>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1613B0"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PHX1PfAAAACAEAAA8AAABkcnMvZG93bnJldi54bWxMj8FOwzAQRO9I/IO1SFxQ66QitA1xKkCq&#10;egCEaPoBbrwkEfE6ip005etZxAGOOzOafZNtJtuKEXvfOFIQzyMQSKUzDVUKDsV2tgLhgyajW0eo&#10;4IweNvnlRaZT4070juM+VIJLyKdaQR1Cl0rpyxqt9nPXIbH34XqrA599JU2vT1xuW7mIojtpdUP8&#10;odYdPtVYfu4Hq2C3fcTn5DxUtybZFTdj8fL69bZS6vpqergHEXAKf2H4wWd0yJnp6AYyXrQKFknM&#10;SQWzOAHB/nq5ZOH4K8g8k/8H5N8AAAD//wMAUEsBAi0AFAAGAAgAAAAhALaDOJL+AAAA4QEAABMA&#10;AAAAAAAAAAAAAAAAAAAAAFtDb250ZW50X1R5cGVzXS54bWxQSwECLQAUAAYACAAAACEAOP0h/9YA&#10;AACUAQAACwAAAAAAAAAAAAAAAAAvAQAAX3JlbHMvLnJlbHNQSwECLQAUAAYACAAAACEA4lOcVpsB&#10;AACUAwAADgAAAAAAAAAAAAAAAAAuAgAAZHJzL2Uyb0RvYy54bWxQSwECLQAUAAYACAAAACEA48df&#10;U98AAAAIAQAADwAAAAAAAAAAAAAAAAD1AwAAZHJzL2Rvd25yZXYueG1sUEsFBgAAAAAEAAQA8wAA&#10;AAE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F39FF" w14:textId="77777777" w:rsidR="00721F94" w:rsidRDefault="00721F94" w:rsidP="00A204C1">
      <w:r>
        <w:separator/>
      </w:r>
    </w:p>
  </w:footnote>
  <w:footnote w:type="continuationSeparator" w:id="0">
    <w:p w14:paraId="420EAAF0" w14:textId="77777777" w:rsidR="00721F94" w:rsidRDefault="00721F94"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52FDA730"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w:t>
          </w:r>
          <w:r w:rsidR="003B4919">
            <w:rPr>
              <w:rFonts w:asciiTheme="minorHAnsi" w:hAnsiTheme="minorHAnsi" w:cstheme="minorHAnsi"/>
              <w:b/>
              <w:color w:val="365F91" w:themeColor="accent1" w:themeShade="BF"/>
            </w:rPr>
            <w:t>DE INICIO DE PROYECTO KICK OFF MEETING</w:t>
          </w:r>
          <w:r w:rsidR="00CB790B">
            <w:rPr>
              <w:rFonts w:asciiTheme="minorHAnsi" w:hAnsiTheme="minorHAnsi" w:cstheme="minorHAnsi"/>
              <w:b/>
              <w:color w:val="365F91" w:themeColor="accent1" w:themeShade="BF"/>
            </w:rPr>
            <w:t xml:space="preserve">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35C3897F" w:rsidR="00B61A5E" w:rsidRPr="00031507" w:rsidRDefault="008A7675" w:rsidP="003473C7">
          <w:pPr>
            <w:pStyle w:val="Encabezado"/>
            <w:rPr>
              <w:rFonts w:asciiTheme="minorHAnsi" w:hAnsiTheme="minorHAnsi" w:cstheme="minorHAnsi"/>
              <w:b/>
              <w:color w:val="FFFFFF" w:themeColor="background1"/>
            </w:rPr>
          </w:pPr>
          <w:r>
            <w:rPr>
              <w:rFonts w:asciiTheme="minorHAnsi" w:hAnsiTheme="minorHAnsi" w:cstheme="minorHAnsi"/>
              <w:b/>
            </w:rPr>
            <w:t>30 de mayo de 2023</w:t>
          </w:r>
        </w:p>
      </w:tc>
      <w:tc>
        <w:tcPr>
          <w:tcW w:w="3260" w:type="dxa"/>
          <w:vAlign w:val="center"/>
        </w:tcPr>
        <w:p w14:paraId="48FE2CA8" w14:textId="150392FB" w:rsidR="00B61A5E" w:rsidRPr="00756199" w:rsidRDefault="00B4184E" w:rsidP="00901641">
          <w:pPr>
            <w:pStyle w:val="Encabezado"/>
            <w:jc w:val="center"/>
            <w:rPr>
              <w:rFonts w:asciiTheme="minorHAnsi" w:hAnsiTheme="minorHAnsi" w:cstheme="minorHAnsi"/>
              <w:b/>
              <w:bCs/>
              <w:sz w:val="20"/>
              <w:szCs w:val="20"/>
            </w:rPr>
          </w:pPr>
          <w:r>
            <w:rPr>
              <w:rFonts w:asciiTheme="minorHAnsi" w:hAnsiTheme="minorHAnsi" w:cstheme="minorHAnsi"/>
              <w:b/>
              <w:bCs/>
              <w:sz w:val="20"/>
              <w:szCs w:val="20"/>
            </w:rPr>
            <w:t>PINTURAS Y QUIMICOS DEL ECUADOR PYQ S.A.</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980" w:hanging="360"/>
      </w:pPr>
      <w:rPr>
        <w:b/>
      </w:rPr>
    </w:lvl>
    <w:lvl w:ilvl="1" w:tplc="080A0019">
      <w:start w:val="1"/>
      <w:numFmt w:val="lowerLetter"/>
      <w:lvlText w:val="%2."/>
      <w:lvlJc w:val="left"/>
      <w:pPr>
        <w:ind w:left="1700" w:hanging="360"/>
      </w:pPr>
    </w:lvl>
    <w:lvl w:ilvl="2" w:tplc="080A001B" w:tentative="1">
      <w:start w:val="1"/>
      <w:numFmt w:val="lowerRoman"/>
      <w:lvlText w:val="%3."/>
      <w:lvlJc w:val="right"/>
      <w:pPr>
        <w:ind w:left="2420" w:hanging="180"/>
      </w:pPr>
    </w:lvl>
    <w:lvl w:ilvl="3" w:tplc="080A000F" w:tentative="1">
      <w:start w:val="1"/>
      <w:numFmt w:val="decimal"/>
      <w:lvlText w:val="%4."/>
      <w:lvlJc w:val="left"/>
      <w:pPr>
        <w:ind w:left="3140" w:hanging="360"/>
      </w:pPr>
    </w:lvl>
    <w:lvl w:ilvl="4" w:tplc="080A0019" w:tentative="1">
      <w:start w:val="1"/>
      <w:numFmt w:val="lowerLetter"/>
      <w:lvlText w:val="%5."/>
      <w:lvlJc w:val="left"/>
      <w:pPr>
        <w:ind w:left="3860" w:hanging="360"/>
      </w:pPr>
    </w:lvl>
    <w:lvl w:ilvl="5" w:tplc="080A001B" w:tentative="1">
      <w:start w:val="1"/>
      <w:numFmt w:val="lowerRoman"/>
      <w:lvlText w:val="%6."/>
      <w:lvlJc w:val="right"/>
      <w:pPr>
        <w:ind w:left="4580" w:hanging="180"/>
      </w:pPr>
    </w:lvl>
    <w:lvl w:ilvl="6" w:tplc="080A000F" w:tentative="1">
      <w:start w:val="1"/>
      <w:numFmt w:val="decimal"/>
      <w:lvlText w:val="%7."/>
      <w:lvlJc w:val="left"/>
      <w:pPr>
        <w:ind w:left="5300" w:hanging="360"/>
      </w:pPr>
    </w:lvl>
    <w:lvl w:ilvl="7" w:tplc="080A0019" w:tentative="1">
      <w:start w:val="1"/>
      <w:numFmt w:val="lowerLetter"/>
      <w:lvlText w:val="%8."/>
      <w:lvlJc w:val="left"/>
      <w:pPr>
        <w:ind w:left="6020" w:hanging="360"/>
      </w:pPr>
    </w:lvl>
    <w:lvl w:ilvl="8" w:tplc="080A001B" w:tentative="1">
      <w:start w:val="1"/>
      <w:numFmt w:val="lowerRoman"/>
      <w:lvlText w:val="%9."/>
      <w:lvlJc w:val="right"/>
      <w:pPr>
        <w:ind w:left="6740" w:hanging="180"/>
      </w:pPr>
    </w:lvl>
  </w:abstractNum>
  <w:abstractNum w:abstractNumId="1" w15:restartNumberingAfterBreak="0">
    <w:nsid w:val="01E83EBB"/>
    <w:multiLevelType w:val="hybridMultilevel"/>
    <w:tmpl w:val="74183F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30C0934"/>
    <w:multiLevelType w:val="hybridMultilevel"/>
    <w:tmpl w:val="D068E35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3F73FED"/>
    <w:multiLevelType w:val="multilevel"/>
    <w:tmpl w:val="3C0AD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27FF7"/>
    <w:multiLevelType w:val="hybridMultilevel"/>
    <w:tmpl w:val="B226ED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E1D10"/>
    <w:multiLevelType w:val="hybridMultilevel"/>
    <w:tmpl w:val="48B0DA24"/>
    <w:lvl w:ilvl="0" w:tplc="04090003">
      <w:start w:val="1"/>
      <w:numFmt w:val="bullet"/>
      <w:lvlText w:val="o"/>
      <w:lvlJc w:val="left"/>
      <w:pPr>
        <w:ind w:left="2385" w:hanging="360"/>
      </w:pPr>
      <w:rPr>
        <w:rFonts w:ascii="Courier New" w:hAnsi="Courier New" w:cs="Courier New"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9" w15:restartNumberingAfterBreak="0">
    <w:nsid w:val="164463C6"/>
    <w:multiLevelType w:val="hybridMultilevel"/>
    <w:tmpl w:val="F786810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00A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0256C5"/>
    <w:multiLevelType w:val="multilevel"/>
    <w:tmpl w:val="301A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DD7EB4"/>
    <w:multiLevelType w:val="hybridMultilevel"/>
    <w:tmpl w:val="2B3610C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1C3D13F5"/>
    <w:multiLevelType w:val="hybridMultilevel"/>
    <w:tmpl w:val="C28CF080"/>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224605AA"/>
    <w:multiLevelType w:val="hybridMultilevel"/>
    <w:tmpl w:val="029ECE68"/>
    <w:lvl w:ilvl="0" w:tplc="1532A24A">
      <w:numFmt w:val="bullet"/>
      <w:lvlText w:val="-"/>
      <w:lvlJc w:val="left"/>
      <w:pPr>
        <w:ind w:left="2385" w:hanging="360"/>
      </w:pPr>
      <w:rPr>
        <w:rFonts w:ascii="Calibri" w:eastAsia="Calibri" w:hAnsi="Calibri" w:cs="Calibri"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14" w15:restartNumberingAfterBreak="0">
    <w:nsid w:val="231C1BED"/>
    <w:multiLevelType w:val="hybridMultilevel"/>
    <w:tmpl w:val="133E7412"/>
    <w:lvl w:ilvl="0" w:tplc="30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5" w15:restartNumberingAfterBreak="0">
    <w:nsid w:val="23E5437E"/>
    <w:multiLevelType w:val="hybridMultilevel"/>
    <w:tmpl w:val="F7DC483C"/>
    <w:lvl w:ilvl="0" w:tplc="300A0001">
      <w:start w:val="1"/>
      <w:numFmt w:val="bullet"/>
      <w:lvlText w:val=""/>
      <w:lvlJc w:val="left"/>
      <w:pPr>
        <w:ind w:left="2715" w:hanging="360"/>
      </w:pPr>
      <w:rPr>
        <w:rFonts w:ascii="Symbol" w:hAnsi="Symbol" w:hint="default"/>
      </w:rPr>
    </w:lvl>
    <w:lvl w:ilvl="1" w:tplc="300A0003" w:tentative="1">
      <w:start w:val="1"/>
      <w:numFmt w:val="bullet"/>
      <w:lvlText w:val="o"/>
      <w:lvlJc w:val="left"/>
      <w:pPr>
        <w:ind w:left="3435" w:hanging="360"/>
      </w:pPr>
      <w:rPr>
        <w:rFonts w:ascii="Courier New" w:hAnsi="Courier New" w:cs="Courier New" w:hint="default"/>
      </w:rPr>
    </w:lvl>
    <w:lvl w:ilvl="2" w:tplc="300A0005" w:tentative="1">
      <w:start w:val="1"/>
      <w:numFmt w:val="bullet"/>
      <w:lvlText w:val=""/>
      <w:lvlJc w:val="left"/>
      <w:pPr>
        <w:ind w:left="4155" w:hanging="360"/>
      </w:pPr>
      <w:rPr>
        <w:rFonts w:ascii="Wingdings" w:hAnsi="Wingdings" w:hint="default"/>
      </w:rPr>
    </w:lvl>
    <w:lvl w:ilvl="3" w:tplc="300A0001" w:tentative="1">
      <w:start w:val="1"/>
      <w:numFmt w:val="bullet"/>
      <w:lvlText w:val=""/>
      <w:lvlJc w:val="left"/>
      <w:pPr>
        <w:ind w:left="4875" w:hanging="360"/>
      </w:pPr>
      <w:rPr>
        <w:rFonts w:ascii="Symbol" w:hAnsi="Symbol" w:hint="default"/>
      </w:rPr>
    </w:lvl>
    <w:lvl w:ilvl="4" w:tplc="300A0003" w:tentative="1">
      <w:start w:val="1"/>
      <w:numFmt w:val="bullet"/>
      <w:lvlText w:val="o"/>
      <w:lvlJc w:val="left"/>
      <w:pPr>
        <w:ind w:left="5595" w:hanging="360"/>
      </w:pPr>
      <w:rPr>
        <w:rFonts w:ascii="Courier New" w:hAnsi="Courier New" w:cs="Courier New" w:hint="default"/>
      </w:rPr>
    </w:lvl>
    <w:lvl w:ilvl="5" w:tplc="300A0005" w:tentative="1">
      <w:start w:val="1"/>
      <w:numFmt w:val="bullet"/>
      <w:lvlText w:val=""/>
      <w:lvlJc w:val="left"/>
      <w:pPr>
        <w:ind w:left="6315" w:hanging="360"/>
      </w:pPr>
      <w:rPr>
        <w:rFonts w:ascii="Wingdings" w:hAnsi="Wingdings" w:hint="default"/>
      </w:rPr>
    </w:lvl>
    <w:lvl w:ilvl="6" w:tplc="300A0001" w:tentative="1">
      <w:start w:val="1"/>
      <w:numFmt w:val="bullet"/>
      <w:lvlText w:val=""/>
      <w:lvlJc w:val="left"/>
      <w:pPr>
        <w:ind w:left="7035" w:hanging="360"/>
      </w:pPr>
      <w:rPr>
        <w:rFonts w:ascii="Symbol" w:hAnsi="Symbol" w:hint="default"/>
      </w:rPr>
    </w:lvl>
    <w:lvl w:ilvl="7" w:tplc="300A0003" w:tentative="1">
      <w:start w:val="1"/>
      <w:numFmt w:val="bullet"/>
      <w:lvlText w:val="o"/>
      <w:lvlJc w:val="left"/>
      <w:pPr>
        <w:ind w:left="7755" w:hanging="360"/>
      </w:pPr>
      <w:rPr>
        <w:rFonts w:ascii="Courier New" w:hAnsi="Courier New" w:cs="Courier New" w:hint="default"/>
      </w:rPr>
    </w:lvl>
    <w:lvl w:ilvl="8" w:tplc="300A0005" w:tentative="1">
      <w:start w:val="1"/>
      <w:numFmt w:val="bullet"/>
      <w:lvlText w:val=""/>
      <w:lvlJc w:val="left"/>
      <w:pPr>
        <w:ind w:left="8475" w:hanging="360"/>
      </w:pPr>
      <w:rPr>
        <w:rFonts w:ascii="Wingdings" w:hAnsi="Wingdings" w:hint="default"/>
      </w:rPr>
    </w:lvl>
  </w:abstractNum>
  <w:abstractNum w:abstractNumId="16"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5FE4B54"/>
    <w:multiLevelType w:val="hybridMultilevel"/>
    <w:tmpl w:val="2854A9B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312C1B23"/>
    <w:multiLevelType w:val="multilevel"/>
    <w:tmpl w:val="84CE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25B1912"/>
    <w:multiLevelType w:val="hybridMultilevel"/>
    <w:tmpl w:val="D922839E"/>
    <w:lvl w:ilvl="0" w:tplc="08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20"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79753A2"/>
    <w:multiLevelType w:val="hybridMultilevel"/>
    <w:tmpl w:val="91ECB8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4"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86292F"/>
    <w:multiLevelType w:val="multilevel"/>
    <w:tmpl w:val="73EC7E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4F343E53"/>
    <w:multiLevelType w:val="multilevel"/>
    <w:tmpl w:val="8C0C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682016B"/>
    <w:multiLevelType w:val="hybridMultilevel"/>
    <w:tmpl w:val="9B7C7964"/>
    <w:lvl w:ilvl="0" w:tplc="04090003">
      <w:start w:val="1"/>
      <w:numFmt w:val="bullet"/>
      <w:lvlText w:val="o"/>
      <w:lvlJc w:val="left"/>
      <w:pPr>
        <w:ind w:left="1440"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15:restartNumberingAfterBreak="0">
    <w:nsid w:val="60B41F7C"/>
    <w:multiLevelType w:val="hybridMultilevel"/>
    <w:tmpl w:val="1F7C61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1"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9F7713"/>
    <w:multiLevelType w:val="hybridMultilevel"/>
    <w:tmpl w:val="A33EF766"/>
    <w:lvl w:ilvl="0" w:tplc="300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56E8B"/>
    <w:multiLevelType w:val="hybridMultilevel"/>
    <w:tmpl w:val="15B65154"/>
    <w:lvl w:ilvl="0" w:tplc="300A0001">
      <w:start w:val="1"/>
      <w:numFmt w:val="bullet"/>
      <w:lvlText w:val=""/>
      <w:lvlJc w:val="left"/>
      <w:pPr>
        <w:ind w:left="2820" w:hanging="360"/>
      </w:pPr>
      <w:rPr>
        <w:rFonts w:ascii="Symbol" w:hAnsi="Symbol" w:hint="default"/>
      </w:rPr>
    </w:lvl>
    <w:lvl w:ilvl="1" w:tplc="300A0003" w:tentative="1">
      <w:start w:val="1"/>
      <w:numFmt w:val="bullet"/>
      <w:lvlText w:val="o"/>
      <w:lvlJc w:val="left"/>
      <w:pPr>
        <w:ind w:left="3540" w:hanging="360"/>
      </w:pPr>
      <w:rPr>
        <w:rFonts w:ascii="Courier New" w:hAnsi="Courier New" w:cs="Courier New" w:hint="default"/>
      </w:rPr>
    </w:lvl>
    <w:lvl w:ilvl="2" w:tplc="300A0005" w:tentative="1">
      <w:start w:val="1"/>
      <w:numFmt w:val="bullet"/>
      <w:lvlText w:val=""/>
      <w:lvlJc w:val="left"/>
      <w:pPr>
        <w:ind w:left="4260" w:hanging="360"/>
      </w:pPr>
      <w:rPr>
        <w:rFonts w:ascii="Wingdings" w:hAnsi="Wingdings" w:hint="default"/>
      </w:rPr>
    </w:lvl>
    <w:lvl w:ilvl="3" w:tplc="300A0001" w:tentative="1">
      <w:start w:val="1"/>
      <w:numFmt w:val="bullet"/>
      <w:lvlText w:val=""/>
      <w:lvlJc w:val="left"/>
      <w:pPr>
        <w:ind w:left="4980" w:hanging="360"/>
      </w:pPr>
      <w:rPr>
        <w:rFonts w:ascii="Symbol" w:hAnsi="Symbol" w:hint="default"/>
      </w:rPr>
    </w:lvl>
    <w:lvl w:ilvl="4" w:tplc="300A0003" w:tentative="1">
      <w:start w:val="1"/>
      <w:numFmt w:val="bullet"/>
      <w:lvlText w:val="o"/>
      <w:lvlJc w:val="left"/>
      <w:pPr>
        <w:ind w:left="5700" w:hanging="360"/>
      </w:pPr>
      <w:rPr>
        <w:rFonts w:ascii="Courier New" w:hAnsi="Courier New" w:cs="Courier New" w:hint="default"/>
      </w:rPr>
    </w:lvl>
    <w:lvl w:ilvl="5" w:tplc="300A0005" w:tentative="1">
      <w:start w:val="1"/>
      <w:numFmt w:val="bullet"/>
      <w:lvlText w:val=""/>
      <w:lvlJc w:val="left"/>
      <w:pPr>
        <w:ind w:left="6420" w:hanging="360"/>
      </w:pPr>
      <w:rPr>
        <w:rFonts w:ascii="Wingdings" w:hAnsi="Wingdings" w:hint="default"/>
      </w:rPr>
    </w:lvl>
    <w:lvl w:ilvl="6" w:tplc="300A0001" w:tentative="1">
      <w:start w:val="1"/>
      <w:numFmt w:val="bullet"/>
      <w:lvlText w:val=""/>
      <w:lvlJc w:val="left"/>
      <w:pPr>
        <w:ind w:left="7140" w:hanging="360"/>
      </w:pPr>
      <w:rPr>
        <w:rFonts w:ascii="Symbol" w:hAnsi="Symbol" w:hint="default"/>
      </w:rPr>
    </w:lvl>
    <w:lvl w:ilvl="7" w:tplc="300A0003" w:tentative="1">
      <w:start w:val="1"/>
      <w:numFmt w:val="bullet"/>
      <w:lvlText w:val="o"/>
      <w:lvlJc w:val="left"/>
      <w:pPr>
        <w:ind w:left="7860" w:hanging="360"/>
      </w:pPr>
      <w:rPr>
        <w:rFonts w:ascii="Courier New" w:hAnsi="Courier New" w:cs="Courier New" w:hint="default"/>
      </w:rPr>
    </w:lvl>
    <w:lvl w:ilvl="8" w:tplc="300A0005" w:tentative="1">
      <w:start w:val="1"/>
      <w:numFmt w:val="bullet"/>
      <w:lvlText w:val=""/>
      <w:lvlJc w:val="left"/>
      <w:pPr>
        <w:ind w:left="8580" w:hanging="360"/>
      </w:pPr>
      <w:rPr>
        <w:rFonts w:ascii="Wingdings" w:hAnsi="Wingdings" w:hint="default"/>
      </w:rPr>
    </w:lvl>
  </w:abstractNum>
  <w:abstractNum w:abstractNumId="36"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558031">
    <w:abstractNumId w:val="7"/>
  </w:num>
  <w:num w:numId="2" w16cid:durableId="1902323009">
    <w:abstractNumId w:val="32"/>
  </w:num>
  <w:num w:numId="3" w16cid:durableId="759564750">
    <w:abstractNumId w:val="34"/>
  </w:num>
  <w:num w:numId="4" w16cid:durableId="1356467602">
    <w:abstractNumId w:val="4"/>
  </w:num>
  <w:num w:numId="5" w16cid:durableId="2008704222">
    <w:abstractNumId w:val="36"/>
  </w:num>
  <w:num w:numId="6" w16cid:durableId="868877741">
    <w:abstractNumId w:val="16"/>
  </w:num>
  <w:num w:numId="7" w16cid:durableId="1822888160">
    <w:abstractNumId w:val="24"/>
  </w:num>
  <w:num w:numId="8" w16cid:durableId="202596544">
    <w:abstractNumId w:val="29"/>
  </w:num>
  <w:num w:numId="9" w16cid:durableId="1412660267">
    <w:abstractNumId w:val="31"/>
  </w:num>
  <w:num w:numId="10" w16cid:durableId="108817427">
    <w:abstractNumId w:val="6"/>
  </w:num>
  <w:num w:numId="11" w16cid:durableId="1190339649">
    <w:abstractNumId w:val="23"/>
  </w:num>
  <w:num w:numId="12" w16cid:durableId="1005979237">
    <w:abstractNumId w:val="22"/>
  </w:num>
  <w:num w:numId="13" w16cid:durableId="2018071220">
    <w:abstractNumId w:val="30"/>
  </w:num>
  <w:num w:numId="14" w16cid:durableId="546916682">
    <w:abstractNumId w:val="20"/>
  </w:num>
  <w:num w:numId="15" w16cid:durableId="911354039">
    <w:abstractNumId w:val="0"/>
  </w:num>
  <w:num w:numId="16" w16cid:durableId="47414522">
    <w:abstractNumId w:val="27"/>
  </w:num>
  <w:num w:numId="17" w16cid:durableId="1094978867">
    <w:abstractNumId w:val="5"/>
  </w:num>
  <w:num w:numId="18" w16cid:durableId="467943118">
    <w:abstractNumId w:val="21"/>
  </w:num>
  <w:num w:numId="19" w16cid:durableId="1784575924">
    <w:abstractNumId w:val="1"/>
  </w:num>
  <w:num w:numId="20" w16cid:durableId="577178141">
    <w:abstractNumId w:val="13"/>
  </w:num>
  <w:num w:numId="21" w16cid:durableId="2065330814">
    <w:abstractNumId w:val="17"/>
  </w:num>
  <w:num w:numId="22" w16cid:durableId="2047245250">
    <w:abstractNumId w:val="9"/>
  </w:num>
  <w:num w:numId="23" w16cid:durableId="1245796995">
    <w:abstractNumId w:val="8"/>
  </w:num>
  <w:num w:numId="24" w16cid:durableId="1708488088">
    <w:abstractNumId w:val="15"/>
  </w:num>
  <w:num w:numId="25" w16cid:durableId="1090856922">
    <w:abstractNumId w:val="14"/>
  </w:num>
  <w:num w:numId="26" w16cid:durableId="185532890">
    <w:abstractNumId w:val="19"/>
  </w:num>
  <w:num w:numId="27" w16cid:durableId="823400477">
    <w:abstractNumId w:val="2"/>
  </w:num>
  <w:num w:numId="28" w16cid:durableId="1164734727">
    <w:abstractNumId w:val="12"/>
  </w:num>
  <w:num w:numId="29" w16cid:durableId="2025594601">
    <w:abstractNumId w:val="11"/>
  </w:num>
  <w:num w:numId="30" w16cid:durableId="377782101">
    <w:abstractNumId w:val="28"/>
  </w:num>
  <w:num w:numId="31" w16cid:durableId="1668704531">
    <w:abstractNumId w:val="33"/>
  </w:num>
  <w:num w:numId="32" w16cid:durableId="944767851">
    <w:abstractNumId w:val="18"/>
  </w:num>
  <w:num w:numId="33" w16cid:durableId="1312446176">
    <w:abstractNumId w:val="25"/>
  </w:num>
  <w:num w:numId="34" w16cid:durableId="2145846676">
    <w:abstractNumId w:val="10"/>
  </w:num>
  <w:num w:numId="35" w16cid:durableId="989135746">
    <w:abstractNumId w:val="26"/>
  </w:num>
  <w:num w:numId="36" w16cid:durableId="987057831">
    <w:abstractNumId w:val="3"/>
  </w:num>
  <w:num w:numId="37" w16cid:durableId="683479504">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587F"/>
    <w:rsid w:val="00006938"/>
    <w:rsid w:val="00007ECA"/>
    <w:rsid w:val="0001146A"/>
    <w:rsid w:val="000121BD"/>
    <w:rsid w:val="00015CD0"/>
    <w:rsid w:val="000219FB"/>
    <w:rsid w:val="000229A3"/>
    <w:rsid w:val="00026103"/>
    <w:rsid w:val="00031507"/>
    <w:rsid w:val="0003326E"/>
    <w:rsid w:val="00042B3D"/>
    <w:rsid w:val="00052B48"/>
    <w:rsid w:val="00054943"/>
    <w:rsid w:val="00065626"/>
    <w:rsid w:val="000754A2"/>
    <w:rsid w:val="00080E46"/>
    <w:rsid w:val="00082BB9"/>
    <w:rsid w:val="000932BC"/>
    <w:rsid w:val="000939C4"/>
    <w:rsid w:val="00097187"/>
    <w:rsid w:val="000A4B73"/>
    <w:rsid w:val="000A7D13"/>
    <w:rsid w:val="000B2F9E"/>
    <w:rsid w:val="000C0B32"/>
    <w:rsid w:val="000C40D3"/>
    <w:rsid w:val="000C7BFE"/>
    <w:rsid w:val="000D25CB"/>
    <w:rsid w:val="000E2167"/>
    <w:rsid w:val="000E2BFB"/>
    <w:rsid w:val="000E2C2E"/>
    <w:rsid w:val="000E4DCB"/>
    <w:rsid w:val="001004BC"/>
    <w:rsid w:val="00100830"/>
    <w:rsid w:val="001012E3"/>
    <w:rsid w:val="00107B38"/>
    <w:rsid w:val="001105A3"/>
    <w:rsid w:val="00111BA4"/>
    <w:rsid w:val="00112EF7"/>
    <w:rsid w:val="00113D40"/>
    <w:rsid w:val="00115918"/>
    <w:rsid w:val="0011591A"/>
    <w:rsid w:val="00125D1B"/>
    <w:rsid w:val="00126256"/>
    <w:rsid w:val="0013645E"/>
    <w:rsid w:val="00136CF1"/>
    <w:rsid w:val="00140E05"/>
    <w:rsid w:val="001411C0"/>
    <w:rsid w:val="00144C1E"/>
    <w:rsid w:val="0015052A"/>
    <w:rsid w:val="0015053C"/>
    <w:rsid w:val="00151191"/>
    <w:rsid w:val="00152158"/>
    <w:rsid w:val="00156F5C"/>
    <w:rsid w:val="00163BA0"/>
    <w:rsid w:val="0016418E"/>
    <w:rsid w:val="00167EC6"/>
    <w:rsid w:val="00170DA1"/>
    <w:rsid w:val="00172104"/>
    <w:rsid w:val="00180A17"/>
    <w:rsid w:val="001822D0"/>
    <w:rsid w:val="001826D4"/>
    <w:rsid w:val="0018669A"/>
    <w:rsid w:val="00190946"/>
    <w:rsid w:val="0019552F"/>
    <w:rsid w:val="001A0278"/>
    <w:rsid w:val="001A1C3E"/>
    <w:rsid w:val="001A1F12"/>
    <w:rsid w:val="001A738A"/>
    <w:rsid w:val="001B667A"/>
    <w:rsid w:val="001D2E94"/>
    <w:rsid w:val="001E058C"/>
    <w:rsid w:val="001E44EC"/>
    <w:rsid w:val="001E6123"/>
    <w:rsid w:val="001F4CAE"/>
    <w:rsid w:val="001F5CC9"/>
    <w:rsid w:val="001F6A38"/>
    <w:rsid w:val="001F6A69"/>
    <w:rsid w:val="0020531E"/>
    <w:rsid w:val="00205A6A"/>
    <w:rsid w:val="00206506"/>
    <w:rsid w:val="00221720"/>
    <w:rsid w:val="00225214"/>
    <w:rsid w:val="002253A0"/>
    <w:rsid w:val="00226FAF"/>
    <w:rsid w:val="00227B1F"/>
    <w:rsid w:val="00231FDD"/>
    <w:rsid w:val="00236F1E"/>
    <w:rsid w:val="00240795"/>
    <w:rsid w:val="002408C5"/>
    <w:rsid w:val="00240A71"/>
    <w:rsid w:val="00245005"/>
    <w:rsid w:val="00247F99"/>
    <w:rsid w:val="00264428"/>
    <w:rsid w:val="00271854"/>
    <w:rsid w:val="00273A72"/>
    <w:rsid w:val="00274390"/>
    <w:rsid w:val="002813E6"/>
    <w:rsid w:val="00282B0D"/>
    <w:rsid w:val="00282EE3"/>
    <w:rsid w:val="00283F63"/>
    <w:rsid w:val="00291F3E"/>
    <w:rsid w:val="00293C21"/>
    <w:rsid w:val="002965D1"/>
    <w:rsid w:val="002A0E30"/>
    <w:rsid w:val="002A1975"/>
    <w:rsid w:val="002A4856"/>
    <w:rsid w:val="002A5841"/>
    <w:rsid w:val="002A5AED"/>
    <w:rsid w:val="002A61BD"/>
    <w:rsid w:val="002B35C9"/>
    <w:rsid w:val="002B4958"/>
    <w:rsid w:val="002C538F"/>
    <w:rsid w:val="002D3087"/>
    <w:rsid w:val="002D517F"/>
    <w:rsid w:val="002D66D4"/>
    <w:rsid w:val="002E3D7E"/>
    <w:rsid w:val="002E4C95"/>
    <w:rsid w:val="002E546A"/>
    <w:rsid w:val="002E743E"/>
    <w:rsid w:val="002F017B"/>
    <w:rsid w:val="002F525D"/>
    <w:rsid w:val="002F55BB"/>
    <w:rsid w:val="002F7870"/>
    <w:rsid w:val="0030155C"/>
    <w:rsid w:val="00310808"/>
    <w:rsid w:val="00310E1D"/>
    <w:rsid w:val="00316DCE"/>
    <w:rsid w:val="00322314"/>
    <w:rsid w:val="00332C17"/>
    <w:rsid w:val="0033579D"/>
    <w:rsid w:val="0033646E"/>
    <w:rsid w:val="00337015"/>
    <w:rsid w:val="0034347F"/>
    <w:rsid w:val="003439E4"/>
    <w:rsid w:val="003473C7"/>
    <w:rsid w:val="00352E0A"/>
    <w:rsid w:val="0035500F"/>
    <w:rsid w:val="00355FCF"/>
    <w:rsid w:val="00363210"/>
    <w:rsid w:val="0036507E"/>
    <w:rsid w:val="00367AC6"/>
    <w:rsid w:val="0037015A"/>
    <w:rsid w:val="0037047F"/>
    <w:rsid w:val="0037187E"/>
    <w:rsid w:val="00373BB5"/>
    <w:rsid w:val="00376E98"/>
    <w:rsid w:val="00377AD7"/>
    <w:rsid w:val="00382A65"/>
    <w:rsid w:val="0039604C"/>
    <w:rsid w:val="003B17A9"/>
    <w:rsid w:val="003B3987"/>
    <w:rsid w:val="003B4850"/>
    <w:rsid w:val="003B4919"/>
    <w:rsid w:val="003B577B"/>
    <w:rsid w:val="003C4124"/>
    <w:rsid w:val="003C4D59"/>
    <w:rsid w:val="003C71AE"/>
    <w:rsid w:val="003D18D4"/>
    <w:rsid w:val="003D1B40"/>
    <w:rsid w:val="003D5FC5"/>
    <w:rsid w:val="003D6603"/>
    <w:rsid w:val="003E4B71"/>
    <w:rsid w:val="003E4C18"/>
    <w:rsid w:val="003E55F9"/>
    <w:rsid w:val="003E58F5"/>
    <w:rsid w:val="003E7E5B"/>
    <w:rsid w:val="003F09C7"/>
    <w:rsid w:val="003F1E20"/>
    <w:rsid w:val="003F63F1"/>
    <w:rsid w:val="00401A07"/>
    <w:rsid w:val="004106C1"/>
    <w:rsid w:val="0041075A"/>
    <w:rsid w:val="004118B7"/>
    <w:rsid w:val="004151B3"/>
    <w:rsid w:val="004179D6"/>
    <w:rsid w:val="00420E23"/>
    <w:rsid w:val="00423E85"/>
    <w:rsid w:val="00424E7F"/>
    <w:rsid w:val="0043236B"/>
    <w:rsid w:val="004332FA"/>
    <w:rsid w:val="004350FF"/>
    <w:rsid w:val="0043674E"/>
    <w:rsid w:val="0043742F"/>
    <w:rsid w:val="00437ED2"/>
    <w:rsid w:val="00440364"/>
    <w:rsid w:val="004406D6"/>
    <w:rsid w:val="00443EBA"/>
    <w:rsid w:val="00445034"/>
    <w:rsid w:val="00454262"/>
    <w:rsid w:val="00455E03"/>
    <w:rsid w:val="004610B1"/>
    <w:rsid w:val="004613A3"/>
    <w:rsid w:val="0046270B"/>
    <w:rsid w:val="00463138"/>
    <w:rsid w:val="004735B8"/>
    <w:rsid w:val="0047787E"/>
    <w:rsid w:val="00484218"/>
    <w:rsid w:val="0048458E"/>
    <w:rsid w:val="00486603"/>
    <w:rsid w:val="00486E76"/>
    <w:rsid w:val="0049293C"/>
    <w:rsid w:val="0049588C"/>
    <w:rsid w:val="004A6B37"/>
    <w:rsid w:val="004A7D7E"/>
    <w:rsid w:val="004B18EC"/>
    <w:rsid w:val="004B2B4C"/>
    <w:rsid w:val="004B2DAD"/>
    <w:rsid w:val="004B65EC"/>
    <w:rsid w:val="004B660B"/>
    <w:rsid w:val="004B6858"/>
    <w:rsid w:val="004C7454"/>
    <w:rsid w:val="004D04E4"/>
    <w:rsid w:val="004D5FE4"/>
    <w:rsid w:val="004E11D7"/>
    <w:rsid w:val="004E129E"/>
    <w:rsid w:val="004E4FF3"/>
    <w:rsid w:val="004E60F0"/>
    <w:rsid w:val="004E71D7"/>
    <w:rsid w:val="004F3613"/>
    <w:rsid w:val="0051001D"/>
    <w:rsid w:val="00511A6C"/>
    <w:rsid w:val="005143C7"/>
    <w:rsid w:val="00516D08"/>
    <w:rsid w:val="00520281"/>
    <w:rsid w:val="00522B75"/>
    <w:rsid w:val="00525022"/>
    <w:rsid w:val="00525FB6"/>
    <w:rsid w:val="00533B37"/>
    <w:rsid w:val="00534074"/>
    <w:rsid w:val="005369A8"/>
    <w:rsid w:val="00537CCF"/>
    <w:rsid w:val="00544BC2"/>
    <w:rsid w:val="00546C02"/>
    <w:rsid w:val="00553128"/>
    <w:rsid w:val="005563EC"/>
    <w:rsid w:val="005600C6"/>
    <w:rsid w:val="005663A4"/>
    <w:rsid w:val="00567B60"/>
    <w:rsid w:val="005779D8"/>
    <w:rsid w:val="00587197"/>
    <w:rsid w:val="005873B9"/>
    <w:rsid w:val="005877DE"/>
    <w:rsid w:val="005A61DA"/>
    <w:rsid w:val="005A7A7D"/>
    <w:rsid w:val="005B6667"/>
    <w:rsid w:val="005B6CC0"/>
    <w:rsid w:val="005B766C"/>
    <w:rsid w:val="005C18A6"/>
    <w:rsid w:val="005C1E66"/>
    <w:rsid w:val="005C57CE"/>
    <w:rsid w:val="005D0A9D"/>
    <w:rsid w:val="005D3752"/>
    <w:rsid w:val="005D3D6B"/>
    <w:rsid w:val="005D7A31"/>
    <w:rsid w:val="005F1A55"/>
    <w:rsid w:val="005F1C3E"/>
    <w:rsid w:val="005F2982"/>
    <w:rsid w:val="005F3192"/>
    <w:rsid w:val="005F424F"/>
    <w:rsid w:val="005F5008"/>
    <w:rsid w:val="006014DD"/>
    <w:rsid w:val="006020AD"/>
    <w:rsid w:val="00604767"/>
    <w:rsid w:val="00627BE9"/>
    <w:rsid w:val="006454C5"/>
    <w:rsid w:val="0065518A"/>
    <w:rsid w:val="00661579"/>
    <w:rsid w:val="00663DFE"/>
    <w:rsid w:val="00672494"/>
    <w:rsid w:val="00674372"/>
    <w:rsid w:val="00677469"/>
    <w:rsid w:val="0068032F"/>
    <w:rsid w:val="00681C58"/>
    <w:rsid w:val="006854F9"/>
    <w:rsid w:val="006901C4"/>
    <w:rsid w:val="006A3DB2"/>
    <w:rsid w:val="006A560F"/>
    <w:rsid w:val="006A5B25"/>
    <w:rsid w:val="006B6609"/>
    <w:rsid w:val="006C169A"/>
    <w:rsid w:val="006C32F3"/>
    <w:rsid w:val="006C6CE7"/>
    <w:rsid w:val="006C7ABF"/>
    <w:rsid w:val="006D2898"/>
    <w:rsid w:val="006D62EE"/>
    <w:rsid w:val="006E28C5"/>
    <w:rsid w:val="006E2E1F"/>
    <w:rsid w:val="006F01AF"/>
    <w:rsid w:val="006F2FF2"/>
    <w:rsid w:val="00700C42"/>
    <w:rsid w:val="00701559"/>
    <w:rsid w:val="0070170A"/>
    <w:rsid w:val="00701B8C"/>
    <w:rsid w:val="00704146"/>
    <w:rsid w:val="00705DA5"/>
    <w:rsid w:val="00705F4C"/>
    <w:rsid w:val="00710FD2"/>
    <w:rsid w:val="00715CAD"/>
    <w:rsid w:val="00717A42"/>
    <w:rsid w:val="00720440"/>
    <w:rsid w:val="007211EF"/>
    <w:rsid w:val="00721F94"/>
    <w:rsid w:val="0072607B"/>
    <w:rsid w:val="007264E6"/>
    <w:rsid w:val="00730368"/>
    <w:rsid w:val="007327CB"/>
    <w:rsid w:val="007426E8"/>
    <w:rsid w:val="00742B44"/>
    <w:rsid w:val="00744787"/>
    <w:rsid w:val="00744AE3"/>
    <w:rsid w:val="00750F87"/>
    <w:rsid w:val="007511B6"/>
    <w:rsid w:val="00756199"/>
    <w:rsid w:val="00765516"/>
    <w:rsid w:val="00767139"/>
    <w:rsid w:val="00774323"/>
    <w:rsid w:val="00780E23"/>
    <w:rsid w:val="00783EF6"/>
    <w:rsid w:val="00790DDB"/>
    <w:rsid w:val="007913FD"/>
    <w:rsid w:val="00793557"/>
    <w:rsid w:val="007939E6"/>
    <w:rsid w:val="007A4745"/>
    <w:rsid w:val="007A56A6"/>
    <w:rsid w:val="007B65B3"/>
    <w:rsid w:val="007C0F95"/>
    <w:rsid w:val="007D34AF"/>
    <w:rsid w:val="007D4E25"/>
    <w:rsid w:val="007D5054"/>
    <w:rsid w:val="007E2A6D"/>
    <w:rsid w:val="007F560C"/>
    <w:rsid w:val="007F58EF"/>
    <w:rsid w:val="00805DB6"/>
    <w:rsid w:val="0081042F"/>
    <w:rsid w:val="00810A57"/>
    <w:rsid w:val="00820224"/>
    <w:rsid w:val="0082180F"/>
    <w:rsid w:val="00821E94"/>
    <w:rsid w:val="00822F65"/>
    <w:rsid w:val="0082389D"/>
    <w:rsid w:val="008267B1"/>
    <w:rsid w:val="0082700F"/>
    <w:rsid w:val="00832481"/>
    <w:rsid w:val="00833B75"/>
    <w:rsid w:val="00841963"/>
    <w:rsid w:val="00842BAC"/>
    <w:rsid w:val="00842EFF"/>
    <w:rsid w:val="008509A5"/>
    <w:rsid w:val="008528FE"/>
    <w:rsid w:val="00854987"/>
    <w:rsid w:val="00854CED"/>
    <w:rsid w:val="0085574D"/>
    <w:rsid w:val="00857DFE"/>
    <w:rsid w:val="00865A8D"/>
    <w:rsid w:val="008848F4"/>
    <w:rsid w:val="008852D7"/>
    <w:rsid w:val="00886249"/>
    <w:rsid w:val="00886F75"/>
    <w:rsid w:val="00886F7E"/>
    <w:rsid w:val="00891CB4"/>
    <w:rsid w:val="00896BFA"/>
    <w:rsid w:val="00897C51"/>
    <w:rsid w:val="008A0C35"/>
    <w:rsid w:val="008A42D2"/>
    <w:rsid w:val="008A5EAB"/>
    <w:rsid w:val="008A7675"/>
    <w:rsid w:val="008B6619"/>
    <w:rsid w:val="008C5596"/>
    <w:rsid w:val="008D0EBF"/>
    <w:rsid w:val="008E16FF"/>
    <w:rsid w:val="008E25AC"/>
    <w:rsid w:val="008F007A"/>
    <w:rsid w:val="008F2E8E"/>
    <w:rsid w:val="008F6CF8"/>
    <w:rsid w:val="008F7C6F"/>
    <w:rsid w:val="0090002B"/>
    <w:rsid w:val="00901496"/>
    <w:rsid w:val="00901641"/>
    <w:rsid w:val="0090340E"/>
    <w:rsid w:val="00907624"/>
    <w:rsid w:val="00910865"/>
    <w:rsid w:val="0091474D"/>
    <w:rsid w:val="00917623"/>
    <w:rsid w:val="009256CF"/>
    <w:rsid w:val="00930A2D"/>
    <w:rsid w:val="00930DBF"/>
    <w:rsid w:val="00933BA7"/>
    <w:rsid w:val="009366C3"/>
    <w:rsid w:val="00940623"/>
    <w:rsid w:val="00940E7A"/>
    <w:rsid w:val="00942054"/>
    <w:rsid w:val="009456E8"/>
    <w:rsid w:val="009460B6"/>
    <w:rsid w:val="009511B1"/>
    <w:rsid w:val="00951ABD"/>
    <w:rsid w:val="009528B6"/>
    <w:rsid w:val="00954B0D"/>
    <w:rsid w:val="0095721D"/>
    <w:rsid w:val="00963074"/>
    <w:rsid w:val="009632CA"/>
    <w:rsid w:val="00965D4A"/>
    <w:rsid w:val="009736A0"/>
    <w:rsid w:val="009856E5"/>
    <w:rsid w:val="009878F5"/>
    <w:rsid w:val="009908FA"/>
    <w:rsid w:val="00991949"/>
    <w:rsid w:val="0099384E"/>
    <w:rsid w:val="00993962"/>
    <w:rsid w:val="009954B5"/>
    <w:rsid w:val="009964AA"/>
    <w:rsid w:val="009A7979"/>
    <w:rsid w:val="009B6547"/>
    <w:rsid w:val="009C4B45"/>
    <w:rsid w:val="009C5E4C"/>
    <w:rsid w:val="009C780D"/>
    <w:rsid w:val="009E2AE4"/>
    <w:rsid w:val="009E5E6E"/>
    <w:rsid w:val="009F19E1"/>
    <w:rsid w:val="009F5030"/>
    <w:rsid w:val="009F63B6"/>
    <w:rsid w:val="009F7B8B"/>
    <w:rsid w:val="00A053B7"/>
    <w:rsid w:val="00A076C9"/>
    <w:rsid w:val="00A1111E"/>
    <w:rsid w:val="00A12718"/>
    <w:rsid w:val="00A168E8"/>
    <w:rsid w:val="00A204C1"/>
    <w:rsid w:val="00A21579"/>
    <w:rsid w:val="00A34677"/>
    <w:rsid w:val="00A419EC"/>
    <w:rsid w:val="00A41DD5"/>
    <w:rsid w:val="00A457A5"/>
    <w:rsid w:val="00A45A9A"/>
    <w:rsid w:val="00A5064E"/>
    <w:rsid w:val="00A5700F"/>
    <w:rsid w:val="00A7425A"/>
    <w:rsid w:val="00A74D32"/>
    <w:rsid w:val="00A819E6"/>
    <w:rsid w:val="00A84FE1"/>
    <w:rsid w:val="00A872EA"/>
    <w:rsid w:val="00A90978"/>
    <w:rsid w:val="00A92A48"/>
    <w:rsid w:val="00A93037"/>
    <w:rsid w:val="00A948FF"/>
    <w:rsid w:val="00AA047A"/>
    <w:rsid w:val="00AA7EE0"/>
    <w:rsid w:val="00AB32FA"/>
    <w:rsid w:val="00AB361C"/>
    <w:rsid w:val="00AC2DDA"/>
    <w:rsid w:val="00AC4FEF"/>
    <w:rsid w:val="00AC56B6"/>
    <w:rsid w:val="00AD79A8"/>
    <w:rsid w:val="00AE0101"/>
    <w:rsid w:val="00AE0634"/>
    <w:rsid w:val="00AE1A89"/>
    <w:rsid w:val="00AE3215"/>
    <w:rsid w:val="00AE6327"/>
    <w:rsid w:val="00AF6BFF"/>
    <w:rsid w:val="00B04AD4"/>
    <w:rsid w:val="00B21C43"/>
    <w:rsid w:val="00B23323"/>
    <w:rsid w:val="00B27BDA"/>
    <w:rsid w:val="00B30707"/>
    <w:rsid w:val="00B31660"/>
    <w:rsid w:val="00B36E4B"/>
    <w:rsid w:val="00B4184E"/>
    <w:rsid w:val="00B50F02"/>
    <w:rsid w:val="00B60EC2"/>
    <w:rsid w:val="00B61A5E"/>
    <w:rsid w:val="00B62F00"/>
    <w:rsid w:val="00B7466A"/>
    <w:rsid w:val="00B76778"/>
    <w:rsid w:val="00B76B15"/>
    <w:rsid w:val="00B83426"/>
    <w:rsid w:val="00B85F77"/>
    <w:rsid w:val="00B8666A"/>
    <w:rsid w:val="00B874CE"/>
    <w:rsid w:val="00B877F7"/>
    <w:rsid w:val="00B91974"/>
    <w:rsid w:val="00B942E5"/>
    <w:rsid w:val="00BA0D2C"/>
    <w:rsid w:val="00BB143C"/>
    <w:rsid w:val="00BB5A90"/>
    <w:rsid w:val="00BB5BD8"/>
    <w:rsid w:val="00BB710A"/>
    <w:rsid w:val="00BB7A72"/>
    <w:rsid w:val="00BC13AB"/>
    <w:rsid w:val="00BC2BFD"/>
    <w:rsid w:val="00BC5FDF"/>
    <w:rsid w:val="00BC78EB"/>
    <w:rsid w:val="00BD498E"/>
    <w:rsid w:val="00BE7A55"/>
    <w:rsid w:val="00BF12D7"/>
    <w:rsid w:val="00BF37EC"/>
    <w:rsid w:val="00BF688B"/>
    <w:rsid w:val="00C0782F"/>
    <w:rsid w:val="00C079BC"/>
    <w:rsid w:val="00C11D2E"/>
    <w:rsid w:val="00C11FE9"/>
    <w:rsid w:val="00C13E3B"/>
    <w:rsid w:val="00C13F95"/>
    <w:rsid w:val="00C15E89"/>
    <w:rsid w:val="00C2410E"/>
    <w:rsid w:val="00C25026"/>
    <w:rsid w:val="00C3040E"/>
    <w:rsid w:val="00C31E0F"/>
    <w:rsid w:val="00C37688"/>
    <w:rsid w:val="00C4177D"/>
    <w:rsid w:val="00C43939"/>
    <w:rsid w:val="00C44B11"/>
    <w:rsid w:val="00C4675F"/>
    <w:rsid w:val="00C46DE7"/>
    <w:rsid w:val="00C50146"/>
    <w:rsid w:val="00C53D94"/>
    <w:rsid w:val="00C53F27"/>
    <w:rsid w:val="00C561DA"/>
    <w:rsid w:val="00C60777"/>
    <w:rsid w:val="00C731E4"/>
    <w:rsid w:val="00C86B24"/>
    <w:rsid w:val="00C871CE"/>
    <w:rsid w:val="00C93287"/>
    <w:rsid w:val="00C9750E"/>
    <w:rsid w:val="00CA6585"/>
    <w:rsid w:val="00CA6EAD"/>
    <w:rsid w:val="00CA711E"/>
    <w:rsid w:val="00CB0A8A"/>
    <w:rsid w:val="00CB1FFA"/>
    <w:rsid w:val="00CB526A"/>
    <w:rsid w:val="00CB5FE9"/>
    <w:rsid w:val="00CB790B"/>
    <w:rsid w:val="00CB7F93"/>
    <w:rsid w:val="00CC1F96"/>
    <w:rsid w:val="00CD2E11"/>
    <w:rsid w:val="00CD4DFF"/>
    <w:rsid w:val="00CD6280"/>
    <w:rsid w:val="00CD79AD"/>
    <w:rsid w:val="00CD7C63"/>
    <w:rsid w:val="00CE281A"/>
    <w:rsid w:val="00CE5203"/>
    <w:rsid w:val="00CE6AB4"/>
    <w:rsid w:val="00CF3221"/>
    <w:rsid w:val="00D1010C"/>
    <w:rsid w:val="00D117A8"/>
    <w:rsid w:val="00D11D41"/>
    <w:rsid w:val="00D17BDC"/>
    <w:rsid w:val="00D231FF"/>
    <w:rsid w:val="00D266F2"/>
    <w:rsid w:val="00D31F65"/>
    <w:rsid w:val="00D3400B"/>
    <w:rsid w:val="00D350F3"/>
    <w:rsid w:val="00D3794A"/>
    <w:rsid w:val="00D407EE"/>
    <w:rsid w:val="00D43C62"/>
    <w:rsid w:val="00D509B5"/>
    <w:rsid w:val="00D53843"/>
    <w:rsid w:val="00D57C37"/>
    <w:rsid w:val="00D60506"/>
    <w:rsid w:val="00D62B12"/>
    <w:rsid w:val="00D6530D"/>
    <w:rsid w:val="00D66A30"/>
    <w:rsid w:val="00D67CE7"/>
    <w:rsid w:val="00D7320D"/>
    <w:rsid w:val="00D7370C"/>
    <w:rsid w:val="00D73E5B"/>
    <w:rsid w:val="00D7417F"/>
    <w:rsid w:val="00D7513A"/>
    <w:rsid w:val="00D7661E"/>
    <w:rsid w:val="00D8283D"/>
    <w:rsid w:val="00D864B7"/>
    <w:rsid w:val="00D90C43"/>
    <w:rsid w:val="00D926C5"/>
    <w:rsid w:val="00D95F21"/>
    <w:rsid w:val="00DA54BC"/>
    <w:rsid w:val="00DA567E"/>
    <w:rsid w:val="00DB2384"/>
    <w:rsid w:val="00DB4FCC"/>
    <w:rsid w:val="00DB6783"/>
    <w:rsid w:val="00DB708B"/>
    <w:rsid w:val="00DC7182"/>
    <w:rsid w:val="00DD27C0"/>
    <w:rsid w:val="00DD3E03"/>
    <w:rsid w:val="00DE2070"/>
    <w:rsid w:val="00DE395D"/>
    <w:rsid w:val="00DE498D"/>
    <w:rsid w:val="00DF610A"/>
    <w:rsid w:val="00E02802"/>
    <w:rsid w:val="00E04148"/>
    <w:rsid w:val="00E04795"/>
    <w:rsid w:val="00E067EF"/>
    <w:rsid w:val="00E1195E"/>
    <w:rsid w:val="00E12DCA"/>
    <w:rsid w:val="00E165ED"/>
    <w:rsid w:val="00E21C79"/>
    <w:rsid w:val="00E22457"/>
    <w:rsid w:val="00E250CC"/>
    <w:rsid w:val="00E2626D"/>
    <w:rsid w:val="00E26A36"/>
    <w:rsid w:val="00E3213D"/>
    <w:rsid w:val="00E36016"/>
    <w:rsid w:val="00E400CD"/>
    <w:rsid w:val="00E440A8"/>
    <w:rsid w:val="00E5639D"/>
    <w:rsid w:val="00E56C75"/>
    <w:rsid w:val="00E57B73"/>
    <w:rsid w:val="00E604D0"/>
    <w:rsid w:val="00E60802"/>
    <w:rsid w:val="00E702E0"/>
    <w:rsid w:val="00E719AB"/>
    <w:rsid w:val="00E72092"/>
    <w:rsid w:val="00E725F2"/>
    <w:rsid w:val="00E72C6A"/>
    <w:rsid w:val="00E73877"/>
    <w:rsid w:val="00E75FD9"/>
    <w:rsid w:val="00E81A4F"/>
    <w:rsid w:val="00E82F1C"/>
    <w:rsid w:val="00E92288"/>
    <w:rsid w:val="00E95E5D"/>
    <w:rsid w:val="00E967A6"/>
    <w:rsid w:val="00EA1593"/>
    <w:rsid w:val="00EA1936"/>
    <w:rsid w:val="00EA256E"/>
    <w:rsid w:val="00EB04D7"/>
    <w:rsid w:val="00EB2273"/>
    <w:rsid w:val="00EB5527"/>
    <w:rsid w:val="00EC39E4"/>
    <w:rsid w:val="00EC4333"/>
    <w:rsid w:val="00EC638B"/>
    <w:rsid w:val="00EC6942"/>
    <w:rsid w:val="00EC795E"/>
    <w:rsid w:val="00ED5BB0"/>
    <w:rsid w:val="00ED7842"/>
    <w:rsid w:val="00EE4C66"/>
    <w:rsid w:val="00EF07AF"/>
    <w:rsid w:val="00EF5205"/>
    <w:rsid w:val="00EF6A62"/>
    <w:rsid w:val="00F00DA9"/>
    <w:rsid w:val="00F00E7E"/>
    <w:rsid w:val="00F04699"/>
    <w:rsid w:val="00F06C7C"/>
    <w:rsid w:val="00F11A8A"/>
    <w:rsid w:val="00F128F5"/>
    <w:rsid w:val="00F13F05"/>
    <w:rsid w:val="00F15F58"/>
    <w:rsid w:val="00F2510C"/>
    <w:rsid w:val="00F306D9"/>
    <w:rsid w:val="00F33F1B"/>
    <w:rsid w:val="00F41D0C"/>
    <w:rsid w:val="00F5029C"/>
    <w:rsid w:val="00F5172F"/>
    <w:rsid w:val="00F55544"/>
    <w:rsid w:val="00F64AE0"/>
    <w:rsid w:val="00F6528B"/>
    <w:rsid w:val="00F71CF2"/>
    <w:rsid w:val="00F74497"/>
    <w:rsid w:val="00F7468F"/>
    <w:rsid w:val="00F75B6A"/>
    <w:rsid w:val="00F76FD5"/>
    <w:rsid w:val="00F905DD"/>
    <w:rsid w:val="00F9467E"/>
    <w:rsid w:val="00FA13F0"/>
    <w:rsid w:val="00FB279E"/>
    <w:rsid w:val="00FB4DC1"/>
    <w:rsid w:val="00FB4FD2"/>
    <w:rsid w:val="00FB5301"/>
    <w:rsid w:val="00FB53FD"/>
    <w:rsid w:val="00FB7943"/>
    <w:rsid w:val="00FB7D2A"/>
    <w:rsid w:val="00FD1B29"/>
    <w:rsid w:val="00FD1F94"/>
    <w:rsid w:val="00FE2237"/>
    <w:rsid w:val="00FE3DEC"/>
    <w:rsid w:val="00FE4017"/>
    <w:rsid w:val="00FE4370"/>
    <w:rsid w:val="00FE5E15"/>
    <w:rsid w:val="00FE7213"/>
    <w:rsid w:val="00FE7E94"/>
    <w:rsid w:val="00FF0B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B270762C-171A-4051-B146-9FA28B4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Mencinsinresolver1">
    <w:name w:val="Mención sin resolver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semiHidden/>
    <w:unhideWhenUsed/>
    <w:rsid w:val="00AD79A8"/>
    <w:rPr>
      <w:sz w:val="20"/>
      <w:szCs w:val="20"/>
    </w:rPr>
  </w:style>
  <w:style w:type="character" w:customStyle="1" w:styleId="TextocomentarioCar">
    <w:name w:val="Texto comentario Car"/>
    <w:basedOn w:val="Fuentedeprrafopredeter"/>
    <w:link w:val="Textocomentario"/>
    <w:semiHidden/>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 w:type="paragraph" w:customStyle="1" w:styleId="paragraph">
    <w:name w:val="paragraph"/>
    <w:basedOn w:val="Normal"/>
    <w:rsid w:val="003D6603"/>
    <w:pPr>
      <w:spacing w:before="100" w:beforeAutospacing="1" w:after="100" w:afterAutospacing="1"/>
    </w:pPr>
    <w:rPr>
      <w:lang w:val="es-EC" w:eastAsia="es-EC"/>
    </w:rPr>
  </w:style>
  <w:style w:type="character" w:customStyle="1" w:styleId="normaltextrun">
    <w:name w:val="normaltextrun"/>
    <w:basedOn w:val="Fuentedeprrafopredeter"/>
    <w:rsid w:val="003D6603"/>
  </w:style>
  <w:style w:type="character" w:customStyle="1" w:styleId="eop">
    <w:name w:val="eop"/>
    <w:basedOn w:val="Fuentedeprrafopredeter"/>
    <w:rsid w:val="003D6603"/>
  </w:style>
  <w:style w:type="character" w:styleId="Mencinsinresolver">
    <w:name w:val="Unresolved Mention"/>
    <w:basedOn w:val="Fuentedeprrafopredeter"/>
    <w:uiPriority w:val="99"/>
    <w:semiHidden/>
    <w:unhideWhenUsed/>
    <w:rsid w:val="00A74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736192">
      <w:bodyDiv w:val="1"/>
      <w:marLeft w:val="0"/>
      <w:marRight w:val="0"/>
      <w:marTop w:val="0"/>
      <w:marBottom w:val="0"/>
      <w:divBdr>
        <w:top w:val="none" w:sz="0" w:space="0" w:color="auto"/>
        <w:left w:val="none" w:sz="0" w:space="0" w:color="auto"/>
        <w:bottom w:val="none" w:sz="0" w:space="0" w:color="auto"/>
        <w:right w:val="none" w:sz="0" w:space="0" w:color="auto"/>
      </w:divBdr>
    </w:div>
    <w:div w:id="1222209026">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rce@qroma.com.p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vite@qroma.com.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2435</Words>
  <Characters>13852</Characters>
  <Application>Microsoft Office Word</Application>
  <DocSecurity>0</DocSecurity>
  <Lines>115</Lines>
  <Paragraphs>32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Diego Pinos</cp:lastModifiedBy>
  <cp:revision>94</cp:revision>
  <cp:lastPrinted>2023-01-27T16:44:00Z</cp:lastPrinted>
  <dcterms:created xsi:type="dcterms:W3CDTF">2023-05-30T15:58:00Z</dcterms:created>
  <dcterms:modified xsi:type="dcterms:W3CDTF">2023-06-01T19:28:00Z</dcterms:modified>
</cp:coreProperties>
</file>