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7"/>
        <w:gridCol w:w="5244"/>
      </w:tblGrid>
      <w:tr w:rsidR="00FE4017" w:rsidRPr="004735B8" w14:paraId="74CFB4C9" w14:textId="77777777" w:rsidTr="00774323">
        <w:trPr>
          <w:trHeight w:val="620"/>
          <w:jc w:val="center"/>
        </w:trPr>
        <w:tc>
          <w:tcPr>
            <w:tcW w:w="10201" w:type="dxa"/>
            <w:gridSpan w:val="2"/>
          </w:tcPr>
          <w:p w14:paraId="4670073D" w14:textId="77777777" w:rsidR="00FE4017" w:rsidRPr="00431781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Tipo de Proyecto:</w:t>
            </w:r>
          </w:p>
          <w:p w14:paraId="0C59EAD3" w14:textId="27DA2101" w:rsidR="00FE4017" w:rsidRDefault="004017B5" w:rsidP="00420E23">
            <w:pPr>
              <w:pStyle w:val="Prrafodelista"/>
              <w:numPr>
                <w:ilvl w:val="0"/>
                <w:numId w:val="2"/>
              </w:numP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 w:rsidRPr="00420E23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Registro e Indexación por 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F</w:t>
            </w:r>
            <w:r w:rsidRPr="00420E23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ile y </w:t>
            </w:r>
            <w:r w:rsidR="00420E23" w:rsidRPr="00420E23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Digitalización, para la Administración Integral de la Documentación </w:t>
            </w:r>
            <w:r w:rsidR="009E2AE4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Física y Digital </w:t>
            </w:r>
            <w:r w:rsidR="00420E23" w:rsidRPr="00420E23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que custodia DATASOLUTIONS S.A.</w:t>
            </w:r>
            <w:r w:rsidR="009E2AE4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, dentro de nuestra plataforma tecnológica de gestión documental.</w:t>
            </w:r>
          </w:p>
          <w:p w14:paraId="52D29CA1" w14:textId="1872EF7A" w:rsidR="009E2AE4" w:rsidRPr="00420E23" w:rsidRDefault="009E2AE4" w:rsidP="009E2AE4">
            <w:pPr>
              <w:pStyle w:val="Prrafodelista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</w:p>
        </w:tc>
      </w:tr>
      <w:tr w:rsidR="00FE4017" w:rsidRPr="00E86915" w14:paraId="4494FF31" w14:textId="77777777" w:rsidTr="00774323">
        <w:trPr>
          <w:trHeight w:val="620"/>
          <w:jc w:val="center"/>
        </w:trPr>
        <w:tc>
          <w:tcPr>
            <w:tcW w:w="10201" w:type="dxa"/>
            <w:gridSpan w:val="2"/>
          </w:tcPr>
          <w:p w14:paraId="5A83C7EF" w14:textId="77904ADE" w:rsidR="00420E23" w:rsidRDefault="00420E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OBJETIVOS DE LOS SERVICIOS:</w:t>
            </w:r>
          </w:p>
          <w:p w14:paraId="0D3820FB" w14:textId="77777777" w:rsidR="00420E23" w:rsidRDefault="00420E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5F577D3A" w14:textId="0C9A0ED8" w:rsidR="00FE4017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Objetivo </w:t>
            </w:r>
            <w:r w:rsidR="00F9467E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General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:</w:t>
            </w:r>
          </w:p>
          <w:p w14:paraId="1DFE48D1" w14:textId="3F3C3F4F" w:rsidR="00F9467E" w:rsidRDefault="00F9467E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3A6BFDCD" w14:textId="0C2BEEC3" w:rsidR="00FE4017" w:rsidRPr="00420E23" w:rsidRDefault="00F9467E" w:rsidP="00774323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Implementar </w:t>
            </w:r>
            <w:r w:rsidR="00420E23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una </w:t>
            </w:r>
            <w:r w:rsidR="00420E23" w:rsidRPr="00EB5527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SOLUCIÓN INTEGRAL DE ADMINISTRACIÓN Y GESTIÓN DOOCUMENTAL</w:t>
            </w:r>
            <w:r w:rsidR="00420E23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, que permita </w:t>
            </w:r>
            <w:r w:rsid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integrar mediante una plataforma tecnológica 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especializada el archivo físico activo y pasivo con los archivos digitales y estos relacionados a su respectiva caja ordenada y file indexado y registrado de tal forma que se pueda </w:t>
            </w:r>
            <w:r w:rsidR="00A1111E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establecer como</w:t>
            </w:r>
            <w:r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normativa </w:t>
            </w:r>
            <w:r w:rsidR="00A1111E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obligatoria</w:t>
            </w:r>
            <w:r w:rsidR="00BB5BD8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el uso de </w:t>
            </w:r>
            <w:r w:rsid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la plataforma como herramienta para búsqueda y manipulación de la información dentro de la organización.</w:t>
            </w:r>
          </w:p>
          <w:p w14:paraId="0DBAF554" w14:textId="77777777" w:rsidR="003E7E5B" w:rsidRDefault="003E7E5B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5BF4723E" w14:textId="15FFB477" w:rsidR="00FE4017" w:rsidRDefault="00A1111E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Objetivos Específicos:</w:t>
            </w:r>
          </w:p>
          <w:p w14:paraId="4210E947" w14:textId="1DD2288E" w:rsidR="00082BB9" w:rsidRDefault="00082BB9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226A884F" w14:textId="14FFAFD3" w:rsidR="00082BB9" w:rsidRDefault="00082BB9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FILE:</w:t>
            </w:r>
          </w:p>
          <w:p w14:paraId="3008FDB5" w14:textId="77777777" w:rsidR="00082BB9" w:rsidRPr="00431781" w:rsidRDefault="00082BB9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447315AC" w14:textId="62E4C02E" w:rsidR="00FE4017" w:rsidRDefault="00082BB9" w:rsidP="00082BB9">
            <w:pPr>
              <w:pStyle w:val="Default"/>
              <w:numPr>
                <w:ilvl w:val="0"/>
                <w:numId w:val="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Clasificar y ordenar por cada una de las agrupaciones que el cliente posea como </w:t>
            </w:r>
            <w:proofErr w:type="spellStart"/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Leithz</w:t>
            </w:r>
            <w:proofErr w:type="spellEnd"/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, Carpetas Manila, Sobres, Grapados y Encuadernados, a los cuales identificaremos como files dentro de nuestro sistema de acuerdo con el detalle que se registre en base a lo que se defina con el cliente para </w:t>
            </w:r>
            <w:r w:rsidR="004017B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la Indexacion de alrededor de 40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(Files)</w:t>
            </w:r>
            <w:r w:rsidR="004017B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por la digitalización de planillas de Iess a 1800 imágenes.</w:t>
            </w:r>
          </w:p>
          <w:p w14:paraId="3307B80B" w14:textId="77777777" w:rsidR="00082BB9" w:rsidRDefault="00082BB9" w:rsidP="00082BB9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7133D230" w14:textId="0EDF9945" w:rsidR="00082BB9" w:rsidRPr="00082BB9" w:rsidRDefault="00082BB9" w:rsidP="00082BB9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DIGITALIZACION:</w:t>
            </w:r>
          </w:p>
          <w:p w14:paraId="412DA354" w14:textId="77777777" w:rsidR="00082BB9" w:rsidRDefault="00082BB9" w:rsidP="00082BB9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6A97D569" w14:textId="77777777" w:rsidR="00082BB9" w:rsidRPr="00082BB9" w:rsidRDefault="00082BB9" w:rsidP="00082BB9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Preparar, clasificar, organizar, indexar y relacionar las imágenes digitalizadas con cada una de sus cajas en el archivo físico que se encuentra bajo custodia de </w:t>
            </w:r>
            <w:r w:rsidRPr="00EB5527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DATASOLUTIONS S.A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., en el sistema de Administración Integral de Documentos, dando de alta en el mismo con la posibilidad de poseer un orden jerárquico CAJA – FILE – DOCUMENTO – IMAGEN.</w:t>
            </w:r>
          </w:p>
          <w:p w14:paraId="5DE3054B" w14:textId="77777777" w:rsidR="00082BB9" w:rsidRPr="00082BB9" w:rsidRDefault="00082BB9" w:rsidP="00082BB9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694EFA84" w14:textId="77777777" w:rsidR="00082BB9" w:rsidRPr="00082BB9" w:rsidRDefault="00082BB9" w:rsidP="00082BB9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Preparar, clasificar, organizar, indexar y relacionar las imágenes digitalizadas correspondientes a oficios se creará una caja virtual, en el sistema de Administración Integral de Documentos, dando de alta en el mismo con la posibilidad de poseer un orden jerárquico CAJA – FILE – DOCUMENTO – IMAGEN.</w:t>
            </w:r>
          </w:p>
          <w:p w14:paraId="15ED85DA" w14:textId="77777777" w:rsidR="00082BB9" w:rsidRPr="00082BB9" w:rsidRDefault="00082BB9" w:rsidP="00082BB9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556F976E" w14:textId="77777777" w:rsidR="00082BB9" w:rsidRDefault="00082BB9" w:rsidP="00082BB9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Entregar el inventario del archivo ordenado mediante su visualización en la plataforma misma que debe hacerse en forma consecutiva y simple para un control y manejo de la información de manera sencilla y rápida para el cliente.</w:t>
            </w:r>
          </w:p>
          <w:p w14:paraId="3511445B" w14:textId="77777777" w:rsidR="00082BB9" w:rsidRDefault="00082BB9" w:rsidP="00082BB9">
            <w:pPr>
              <w:pStyle w:val="Prrafodelista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</w:p>
          <w:p w14:paraId="08A532A8" w14:textId="078005EA" w:rsidR="00082BB9" w:rsidRPr="00431781" w:rsidRDefault="00082BB9" w:rsidP="00082BB9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FE4017" w:rsidRPr="004735B8" w14:paraId="55321DCC" w14:textId="77777777" w:rsidTr="00774323">
        <w:trPr>
          <w:trHeight w:val="620"/>
          <w:jc w:val="center"/>
        </w:trPr>
        <w:tc>
          <w:tcPr>
            <w:tcW w:w="10201" w:type="dxa"/>
            <w:gridSpan w:val="2"/>
          </w:tcPr>
          <w:p w14:paraId="230EE26E" w14:textId="77777777" w:rsidR="00FE4017" w:rsidRPr="00431781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Objetivo de la reunión:</w:t>
            </w:r>
          </w:p>
          <w:p w14:paraId="0631F54C" w14:textId="77777777" w:rsidR="00082BB9" w:rsidRPr="00082BB9" w:rsidRDefault="00082BB9" w:rsidP="00082BB9">
            <w:pPr>
              <w:pStyle w:val="Default"/>
              <w:numPr>
                <w:ilvl w:val="0"/>
                <w:numId w:val="1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Establecer los acuerdos respectivos para mantener un desarrollo exitoso del proyecto, así como los hitos que se deben cumplir para medir su ejecución en el tiempo establecido y ofertado por nuestra empresa. A continuación, se detalla los hitos a seguir en la presente reunión:</w:t>
            </w:r>
          </w:p>
          <w:p w14:paraId="459C177A" w14:textId="77777777" w:rsidR="00082BB9" w:rsidRPr="00082BB9" w:rsidRDefault="00082BB9" w:rsidP="00082BB9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103D7AB8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Objetivo del Proyecto.</w:t>
            </w:r>
          </w:p>
          <w:p w14:paraId="219997CC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Alcance del proyecto.</w:t>
            </w:r>
          </w:p>
          <w:p w14:paraId="1C61345E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Expectativa del cliente con respecto a la contratación del servicio. </w:t>
            </w:r>
          </w:p>
          <w:p w14:paraId="5822CA05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Presentación del equipo de trabajo.</w:t>
            </w:r>
          </w:p>
          <w:p w14:paraId="49AD13C8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Definición de la línea efectiva de colaboración entre cliente y proveedor.</w:t>
            </w:r>
          </w:p>
          <w:p w14:paraId="0FDCC410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lastRenderedPageBreak/>
              <w:t>Fecha de inicio y terminación del proyecto.</w:t>
            </w:r>
          </w:p>
          <w:p w14:paraId="235A5C93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Definir un canal de comunicación efectivo y único entre cliente y proveedor.</w:t>
            </w:r>
          </w:p>
          <w:p w14:paraId="5C9E472C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Definir los usuarios autorizados para el sistema.</w:t>
            </w:r>
          </w:p>
          <w:p w14:paraId="3F1D3FAC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Solicitar Documentos habilitantes para la elaboración y firma del contrato.</w:t>
            </w:r>
          </w:p>
          <w:p w14:paraId="7815C5C1" w14:textId="77777777" w:rsidR="005779D8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Definición del periodo de tiempo de custodia física de documentos.</w:t>
            </w:r>
          </w:p>
          <w:p w14:paraId="612B4CE7" w14:textId="030BD5CD" w:rsidR="004350FF" w:rsidRPr="0068032F" w:rsidRDefault="004350FF" w:rsidP="004350FF">
            <w:pPr>
              <w:pStyle w:val="Default"/>
              <w:ind w:left="144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FE4017" w:rsidRPr="004735B8" w14:paraId="2F4E449E" w14:textId="77777777" w:rsidTr="002E3D7E">
        <w:trPr>
          <w:trHeight w:val="70"/>
          <w:jc w:val="center"/>
        </w:trPr>
        <w:tc>
          <w:tcPr>
            <w:tcW w:w="4957" w:type="dxa"/>
            <w:tcBorders>
              <w:bottom w:val="single" w:sz="4" w:space="0" w:color="auto"/>
            </w:tcBorders>
            <w:vAlign w:val="center"/>
          </w:tcPr>
          <w:p w14:paraId="7EADF9D1" w14:textId="2C868E83" w:rsidR="00FE4017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lastRenderedPageBreak/>
              <w:t>Fecha de inicio del Proyecto:</w:t>
            </w:r>
          </w:p>
          <w:p w14:paraId="4115F64E" w14:textId="77777777" w:rsidR="004350FF" w:rsidRPr="00431781" w:rsidRDefault="004350FF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3DDD1099" w14:textId="77777777" w:rsidR="004350FF" w:rsidRPr="004350FF" w:rsidRDefault="004350FF" w:rsidP="004350FF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48 horas posteriores a la aprobación y firma del presente documento.</w:t>
            </w:r>
          </w:p>
          <w:p w14:paraId="3A6F29A3" w14:textId="51173A11" w:rsidR="00FE4017" w:rsidRPr="004350FF" w:rsidRDefault="004350FF" w:rsidP="004350FF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Fecha: </w:t>
            </w:r>
            <w:r w:rsidR="005877DE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lunes</w:t>
            </w:r>
            <w:r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, </w:t>
            </w:r>
            <w:r w:rsidR="003453FA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7</w:t>
            </w:r>
            <w:r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de </w:t>
            </w:r>
            <w:r w:rsidR="00FC689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octubre</w:t>
            </w:r>
            <w:r w:rsidR="005877DE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de </w:t>
            </w:r>
            <w:r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2019</w:t>
            </w:r>
            <w:r w:rsidR="003453FA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</w:t>
            </w:r>
          </w:p>
          <w:p w14:paraId="559D1978" w14:textId="77777777" w:rsidR="00FE4017" w:rsidRPr="00431781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06E706D6" w14:textId="0DA07039" w:rsidR="00FE4017" w:rsidRDefault="00FE4017" w:rsidP="00774323">
            <w:pPr>
              <w:pStyle w:val="CM23"/>
              <w:spacing w:after="0"/>
              <w:jc w:val="both"/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>Fecha tentativa final del Proyecto:</w:t>
            </w:r>
          </w:p>
          <w:p w14:paraId="5EFDF9B8" w14:textId="77777777" w:rsidR="004350FF" w:rsidRPr="004350FF" w:rsidRDefault="004350FF" w:rsidP="004350FF">
            <w:pPr>
              <w:rPr>
                <w:rFonts w:eastAsiaTheme="minorHAnsi"/>
                <w:lang w:val="es-EC"/>
              </w:rPr>
            </w:pPr>
          </w:p>
          <w:p w14:paraId="0B7DECFE" w14:textId="192B486F" w:rsidR="004350FF" w:rsidRDefault="004350FF" w:rsidP="004350FF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File:</w:t>
            </w:r>
          </w:p>
          <w:p w14:paraId="07258623" w14:textId="6F9A3F5E" w:rsidR="004350FF" w:rsidRPr="004350FF" w:rsidRDefault="004350FF" w:rsidP="004350FF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2 días laborables posteriores a la fecha de inicio y firma del presente documento.</w:t>
            </w:r>
          </w:p>
          <w:p w14:paraId="45979E18" w14:textId="77777777" w:rsidR="004350FF" w:rsidRPr="004350FF" w:rsidRDefault="004350FF" w:rsidP="004350FF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</w:pPr>
            <w:r w:rsidRPr="004350FF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Digitalización: </w:t>
            </w:r>
          </w:p>
          <w:p w14:paraId="1F53DEE2" w14:textId="6C3B8263" w:rsidR="00FE4017" w:rsidRPr="004017B5" w:rsidRDefault="004350FF" w:rsidP="004350FF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4017B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Fecha Final: </w:t>
            </w:r>
            <w:r w:rsidR="004017B5" w:rsidRPr="004017B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miércoles</w:t>
            </w:r>
            <w:r w:rsidRPr="004017B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, </w:t>
            </w:r>
            <w:r w:rsidR="004017B5" w:rsidRPr="004017B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16</w:t>
            </w:r>
            <w:r w:rsidRPr="004017B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de octubre de 2019.</w:t>
            </w:r>
            <w:bookmarkStart w:id="0" w:name="_GoBack"/>
            <w:bookmarkEnd w:id="0"/>
          </w:p>
          <w:p w14:paraId="12465597" w14:textId="5500EB68" w:rsidR="004350FF" w:rsidRPr="00431781" w:rsidRDefault="004350FF" w:rsidP="004350FF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FE4017" w:rsidRPr="000C60BB" w14:paraId="08279F89" w14:textId="77777777" w:rsidTr="002E3D7E">
        <w:trPr>
          <w:trHeight w:val="1506"/>
          <w:jc w:val="center"/>
        </w:trPr>
        <w:tc>
          <w:tcPr>
            <w:tcW w:w="4957" w:type="dxa"/>
            <w:tcBorders>
              <w:bottom w:val="single" w:sz="4" w:space="0" w:color="auto"/>
            </w:tcBorders>
          </w:tcPr>
          <w:p w14:paraId="68AB352B" w14:textId="77777777" w:rsidR="00FE4017" w:rsidRPr="00431781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Costo de Inversión de Proyecto:</w:t>
            </w:r>
          </w:p>
          <w:p w14:paraId="0B238F50" w14:textId="52A757B1" w:rsidR="00FE4017" w:rsidRPr="005877DE" w:rsidRDefault="00FE4017" w:rsidP="005877DE">
            <w:pPr>
              <w:pStyle w:val="Prrafodelista"/>
              <w:numPr>
                <w:ilvl w:val="0"/>
                <w:numId w:val="13"/>
              </w:numP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 w:rsidRPr="005877DE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Inversión Inicial: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$ </w:t>
            </w:r>
            <w:r w:rsidR="00FC6893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216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,</w:t>
            </w:r>
            <w:r w:rsidR="00FC6893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0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0 </w:t>
            </w:r>
            <w:r w:rsidR="00FC6893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(</w:t>
            </w:r>
            <w:r w:rsidR="00FC6893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doscientos dieciséis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 w:rsidR="00FC6893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0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0/100) + IVA</w:t>
            </w:r>
            <w:r w:rsidR="00FC6893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.</w:t>
            </w:r>
          </w:p>
          <w:p w14:paraId="6E3D979F" w14:textId="22E95FE2" w:rsidR="00FE4017" w:rsidRPr="00431781" w:rsidRDefault="00FE4017" w:rsidP="00FE4017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5877DE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Valor de custodia </w:t>
            </w:r>
            <w:r w:rsidR="005877DE" w:rsidRPr="005877DE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digital </w:t>
            </w:r>
            <w:r w:rsidRPr="005877DE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mensual: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C75E1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$</w:t>
            </w:r>
            <w:r w:rsidR="00FC689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18</w:t>
            </w:r>
            <w:r w:rsidR="00042B3D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,</w:t>
            </w:r>
            <w:r w:rsidR="00C75E1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00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FC689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(dieciocho</w:t>
            </w:r>
            <w:r w:rsidR="00042B3D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FC689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00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/100) + IVA</w:t>
            </w:r>
            <w:r w:rsidR="00FC689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</w:t>
            </w:r>
          </w:p>
          <w:p w14:paraId="4BEEAB5E" w14:textId="77777777" w:rsidR="00FE4017" w:rsidRPr="00431781" w:rsidRDefault="00FE4017" w:rsidP="00774323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1E3111B0" w14:textId="77777777" w:rsidR="00FE4017" w:rsidRPr="00431781" w:rsidRDefault="00FE4017" w:rsidP="00774323">
            <w:pPr>
              <w:pStyle w:val="CM6"/>
              <w:spacing w:line="240" w:lineRule="auto"/>
              <w:jc w:val="both"/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>Costo Final del proyecto:</w:t>
            </w:r>
          </w:p>
          <w:p w14:paraId="6EC2AA00" w14:textId="22CF76F3" w:rsidR="00FC6893" w:rsidRPr="005877DE" w:rsidRDefault="00FC6893" w:rsidP="00FC6893">
            <w:pPr>
              <w:pStyle w:val="Prrafodelista"/>
              <w:numPr>
                <w:ilvl w:val="0"/>
                <w:numId w:val="13"/>
              </w:numP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 w:rsidRPr="005877DE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Inversión Inicial: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$ 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216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,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0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0 (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doscientos dieciséis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0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0/100) + IVA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.</w:t>
            </w:r>
          </w:p>
          <w:p w14:paraId="3C24164A" w14:textId="77777777" w:rsidR="00FC6893" w:rsidRDefault="00FC6893" w:rsidP="00FC6893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5877DE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Valor de custodia digital mensual: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$18,00 </w:t>
            </w:r>
          </w:p>
          <w:p w14:paraId="3D00BBAF" w14:textId="2C786BE2" w:rsidR="00FC6893" w:rsidRPr="00431781" w:rsidRDefault="00FC6893" w:rsidP="00FC6893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(dieciocho 00/100) + IVA.</w:t>
            </w:r>
          </w:p>
          <w:p w14:paraId="6E1A75D7" w14:textId="2A392EBC" w:rsidR="00FE4017" w:rsidRPr="00042B3D" w:rsidRDefault="00FE4017" w:rsidP="00FC6893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FE4017" w:rsidRPr="00227B2C" w14:paraId="7791366E" w14:textId="77777777" w:rsidTr="002E3D7E">
        <w:trPr>
          <w:trHeight w:val="436"/>
          <w:jc w:val="center"/>
        </w:trPr>
        <w:tc>
          <w:tcPr>
            <w:tcW w:w="49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2009EE" w14:textId="77777777" w:rsidR="00FE4017" w:rsidRPr="002C6C88" w:rsidRDefault="00FE4017" w:rsidP="00774323">
            <w:pPr>
              <w:pStyle w:val="Default"/>
              <w:rPr>
                <w:rFonts w:ascii="Arial Narrow" w:hAnsi="Arial Narrow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29F463" w14:textId="77777777" w:rsidR="00FE4017" w:rsidRPr="002C6C88" w:rsidRDefault="00FE4017" w:rsidP="00774323">
            <w:pPr>
              <w:pStyle w:val="CM6"/>
              <w:spacing w:line="240" w:lineRule="auto"/>
              <w:rPr>
                <w:rFonts w:ascii="Arial Narrow" w:hAnsi="Arial Narrow" w:cs="Arial"/>
                <w:b/>
                <w:sz w:val="22"/>
                <w:szCs w:val="22"/>
                <w:lang w:val="es-EC"/>
              </w:rPr>
            </w:pPr>
          </w:p>
        </w:tc>
      </w:tr>
      <w:tr w:rsidR="00FE4017" w:rsidRPr="00964D63" w14:paraId="32AE4AA1" w14:textId="77777777" w:rsidTr="00774323">
        <w:trPr>
          <w:trHeight w:val="521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</w:tcBorders>
            <w:vAlign w:val="center"/>
          </w:tcPr>
          <w:p w14:paraId="18E20A35" w14:textId="5B6745EB" w:rsidR="00FE4017" w:rsidRPr="00431781" w:rsidRDefault="00FE4017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PARTICIPANTES DE LA REUNI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N INICIAL DE ORDENAMIENTO POR FILE DE ARCHIVO FISICO </w:t>
            </w:r>
            <w:r w:rsidR="005877DE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Y DIGITALIZACIÓN </w:t>
            </w:r>
            <w:r w:rsidR="00FC6893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DELTAPLASTIC.</w:t>
            </w:r>
          </w:p>
        </w:tc>
      </w:tr>
      <w:tr w:rsidR="00FE4017" w:rsidRPr="007735E3" w14:paraId="1DB4A704" w14:textId="77777777" w:rsidTr="00774323">
        <w:trPr>
          <w:trHeight w:val="259"/>
          <w:jc w:val="center"/>
        </w:trPr>
        <w:tc>
          <w:tcPr>
            <w:tcW w:w="10201" w:type="dxa"/>
            <w:gridSpan w:val="2"/>
            <w:vAlign w:val="center"/>
          </w:tcPr>
          <w:p w14:paraId="6371BEE1" w14:textId="21A35307" w:rsidR="00FE4017" w:rsidRPr="00431781" w:rsidRDefault="00FE4017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FIRMAS DE PARTICIPACI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N Y RESPONSABILIDAD - DATASOLUSIONS S.A.</w:t>
            </w:r>
          </w:p>
        </w:tc>
      </w:tr>
      <w:tr w:rsidR="005877DE" w:rsidRPr="00964D63" w14:paraId="07845B44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3677FFCC" w14:textId="5DBC89F8" w:rsidR="005877DE" w:rsidRPr="00D7320D" w:rsidRDefault="005877DE" w:rsidP="005877DE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Sr. Christian Espinoza – Jefe Operativo</w:t>
            </w:r>
          </w:p>
        </w:tc>
        <w:tc>
          <w:tcPr>
            <w:tcW w:w="5244" w:type="dxa"/>
            <w:vAlign w:val="center"/>
          </w:tcPr>
          <w:p w14:paraId="349D098E" w14:textId="1FE3BA5C" w:rsidR="005877DE" w:rsidRPr="001B5668" w:rsidRDefault="005877DE" w:rsidP="005877DE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 xml:space="preserve"> </w:t>
            </w:r>
          </w:p>
        </w:tc>
      </w:tr>
      <w:tr w:rsidR="005877DE" w:rsidRPr="00964D63" w14:paraId="0834B585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7BADE889" w14:textId="6C7E2D86" w:rsidR="005877DE" w:rsidRPr="00D7320D" w:rsidRDefault="005877DE" w:rsidP="005877DE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Ing. Andres Castro- Consultor</w:t>
            </w:r>
          </w:p>
        </w:tc>
        <w:tc>
          <w:tcPr>
            <w:tcW w:w="5244" w:type="dxa"/>
            <w:vAlign w:val="center"/>
          </w:tcPr>
          <w:p w14:paraId="59BECFBF" w14:textId="533928A3" w:rsidR="005877DE" w:rsidRPr="001B5668" w:rsidRDefault="005877DE" w:rsidP="005877DE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 xml:space="preserve">Firma: </w:t>
            </w:r>
          </w:p>
        </w:tc>
      </w:tr>
      <w:tr w:rsidR="005877DE" w:rsidRPr="00964D63" w14:paraId="6A86C1E0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69246EB4" w14:textId="48080DC3" w:rsidR="005877DE" w:rsidRPr="00D7320D" w:rsidRDefault="005877DE" w:rsidP="005877DE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Ing. Santiago Gómez- Jefe Comercial</w:t>
            </w:r>
          </w:p>
        </w:tc>
        <w:tc>
          <w:tcPr>
            <w:tcW w:w="5244" w:type="dxa"/>
            <w:vAlign w:val="center"/>
          </w:tcPr>
          <w:p w14:paraId="35B7E2DB" w14:textId="08C176DB" w:rsidR="005877DE" w:rsidRPr="001B5668" w:rsidRDefault="005877DE" w:rsidP="005877DE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  <w:r w:rsidRPr="002E1014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5877DE" w:rsidRPr="00964D63" w14:paraId="74D89C54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5BE1B49E" w14:textId="77D60431" w:rsidR="005877DE" w:rsidRPr="00D7320D" w:rsidRDefault="005877DE" w:rsidP="005877DE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Srta. Jazmin Torres– Asesor Cuentas Corporativas</w:t>
            </w:r>
            <w:r w:rsid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 &amp; Servicio y Atención al Cliente</w:t>
            </w:r>
          </w:p>
        </w:tc>
        <w:tc>
          <w:tcPr>
            <w:tcW w:w="5244" w:type="dxa"/>
            <w:vAlign w:val="center"/>
          </w:tcPr>
          <w:p w14:paraId="7CDAE6E3" w14:textId="07DEE573" w:rsidR="005877DE" w:rsidRPr="001B5668" w:rsidRDefault="005877DE" w:rsidP="005877DE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</w:p>
        </w:tc>
      </w:tr>
      <w:tr w:rsidR="00FE4017" w:rsidRPr="00212F33" w14:paraId="7F8E6718" w14:textId="77777777" w:rsidTr="00774323">
        <w:trPr>
          <w:trHeight w:val="211"/>
          <w:jc w:val="center"/>
        </w:trPr>
        <w:tc>
          <w:tcPr>
            <w:tcW w:w="10201" w:type="dxa"/>
            <w:gridSpan w:val="2"/>
            <w:vAlign w:val="center"/>
          </w:tcPr>
          <w:p w14:paraId="4EC891CE" w14:textId="32989483" w:rsidR="00FE4017" w:rsidRPr="001B5668" w:rsidRDefault="00FE4017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FIRMAS DE PARTICIPACI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N Y RESPONSABILIDAD – </w:t>
            </w:r>
            <w:r w:rsidR="00FC6893">
              <w:rPr>
                <w:rFonts w:ascii="Century Gothic" w:hAnsi="Century Gothic" w:cs="Arial"/>
                <w:b/>
                <w:bCs/>
                <w:sz w:val="20"/>
                <w:szCs w:val="20"/>
              </w:rPr>
              <w:t>DELTAPLASTIC</w:t>
            </w:r>
          </w:p>
        </w:tc>
      </w:tr>
      <w:tr w:rsidR="00D7320D" w:rsidRPr="00964D63" w14:paraId="3BA833B4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15160D11" w14:textId="39D2AA69" w:rsidR="00D7320D" w:rsidRPr="00D7320D" w:rsidRDefault="00D7320D" w:rsidP="00D7320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Ing. </w:t>
            </w:r>
            <w:r w:rsidR="00FC6893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Diana Bravo</w:t>
            </w: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 – </w:t>
            </w:r>
            <w:proofErr w:type="gramStart"/>
            <w:r w:rsidR="00FC6893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R</w:t>
            </w:r>
            <w:r w:rsidR="00FC6893"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esponsable</w:t>
            </w:r>
            <w:proofErr w:type="gramEnd"/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 del Proyecto </w:t>
            </w:r>
          </w:p>
        </w:tc>
        <w:tc>
          <w:tcPr>
            <w:tcW w:w="5244" w:type="dxa"/>
            <w:vAlign w:val="center"/>
          </w:tcPr>
          <w:p w14:paraId="09FFF6B5" w14:textId="77777777" w:rsidR="00D7320D" w:rsidRPr="001B5668" w:rsidRDefault="00D7320D" w:rsidP="00D7320D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</w:p>
        </w:tc>
      </w:tr>
      <w:tr w:rsidR="00FE4017" w:rsidRPr="004735B8" w14:paraId="2F336801" w14:textId="77777777" w:rsidTr="002E3D7E">
        <w:trPr>
          <w:trHeight w:val="352"/>
          <w:jc w:val="center"/>
        </w:trPr>
        <w:tc>
          <w:tcPr>
            <w:tcW w:w="4957" w:type="dxa"/>
          </w:tcPr>
          <w:p w14:paraId="75891E13" w14:textId="77777777" w:rsidR="00FE4017" w:rsidRPr="00AD6194" w:rsidRDefault="00FE4017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AD619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TEMAS TRATADOS</w:t>
            </w:r>
          </w:p>
        </w:tc>
        <w:tc>
          <w:tcPr>
            <w:tcW w:w="5244" w:type="dxa"/>
          </w:tcPr>
          <w:p w14:paraId="2853BAD6" w14:textId="432F1BD4" w:rsidR="00FE4017" w:rsidRPr="00AD6194" w:rsidRDefault="002E3D7E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ACEPTACIÓN Y DEFINICIÓN DE ENTREGABLES</w:t>
            </w:r>
          </w:p>
        </w:tc>
      </w:tr>
      <w:tr w:rsidR="00D7320D" w:rsidRPr="004735B8" w14:paraId="59963886" w14:textId="77777777" w:rsidTr="002E3D7E">
        <w:trPr>
          <w:trHeight w:val="1089"/>
          <w:jc w:val="center"/>
        </w:trPr>
        <w:tc>
          <w:tcPr>
            <w:tcW w:w="4957" w:type="dxa"/>
          </w:tcPr>
          <w:p w14:paraId="6837FA0C" w14:textId="77777777" w:rsidR="00D7320D" w:rsidRDefault="00D7320D" w:rsidP="00D7320D">
            <w:pPr>
              <w:pStyle w:val="Default"/>
              <w:jc w:val="both"/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</w:pPr>
          </w:p>
          <w:p w14:paraId="57FD989E" w14:textId="424B924A" w:rsidR="00D7320D" w:rsidRDefault="00D7320D" w:rsidP="00D7320D">
            <w:pPr>
              <w:pStyle w:val="Default"/>
              <w:jc w:val="both"/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</w:pPr>
            <w:r w:rsidRPr="00D7320D"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>ALCANCE DEL PROYECTO</w:t>
            </w:r>
            <w:r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>:</w:t>
            </w:r>
          </w:p>
          <w:p w14:paraId="1EDB293E" w14:textId="77777777" w:rsidR="00D7320D" w:rsidRDefault="00D7320D" w:rsidP="00D7320D">
            <w:pPr>
              <w:pStyle w:val="Default"/>
              <w:jc w:val="both"/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</w:pPr>
          </w:p>
          <w:p w14:paraId="6C997F7A" w14:textId="4FF1D763" w:rsidR="00D7320D" w:rsidRPr="00D7320D" w:rsidRDefault="00D7320D" w:rsidP="00D7320D">
            <w:pPr>
              <w:pStyle w:val="Default"/>
              <w:numPr>
                <w:ilvl w:val="0"/>
                <w:numId w:val="30"/>
              </w:numPr>
              <w:jc w:val="both"/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</w:pPr>
            <w:r w:rsidRPr="00D7320D"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>ORDENAMIENTO POR FILE:</w:t>
            </w:r>
          </w:p>
          <w:p w14:paraId="57BC4C6D" w14:textId="77777777" w:rsidR="00D7320D" w:rsidRPr="00D7320D" w:rsidRDefault="00D7320D" w:rsidP="00D7320D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6DCCDB05" w14:textId="31E1BA0A" w:rsidR="00D7320D" w:rsidRPr="00D7320D" w:rsidRDefault="00D7320D" w:rsidP="00D7320D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Clasificar, estructurar y ordenar la documentación que se encuentra en </w:t>
            </w:r>
            <w:r w:rsidR="00FC6893">
              <w:rPr>
                <w:rFonts w:ascii="Century Gothic" w:hAnsi="Century Gothic" w:cs="Arial"/>
                <w:sz w:val="20"/>
                <w:szCs w:val="20"/>
                <w:lang w:val="es-EC"/>
              </w:rPr>
              <w:t>carpetas manilas</w:t>
            </w: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o agrupación la misma que debe ser ingresada como detalle la información que este descrita en la portada de los siguientes </w:t>
            </w:r>
            <w:r w:rsidR="00FC6893">
              <w:rPr>
                <w:rFonts w:ascii="Century Gothic" w:hAnsi="Century Gothic" w:cs="Arial"/>
                <w:sz w:val="20"/>
                <w:szCs w:val="20"/>
                <w:lang w:val="es-EC"/>
              </w:rPr>
              <w:t>documentos</w:t>
            </w:r>
            <w:r w:rsidR="00E3538A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contables.</w:t>
            </w:r>
          </w:p>
          <w:p w14:paraId="66FB3E75" w14:textId="77777777" w:rsidR="00D7320D" w:rsidRPr="00D7320D" w:rsidRDefault="00D7320D" w:rsidP="00D7320D">
            <w:pPr>
              <w:pStyle w:val="Default"/>
              <w:ind w:left="1440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4F980138" w14:textId="77777777" w:rsidR="00D7320D" w:rsidRPr="00D7320D" w:rsidRDefault="00D7320D" w:rsidP="00D7320D">
            <w:pPr>
              <w:pStyle w:val="Default"/>
              <w:numPr>
                <w:ilvl w:val="0"/>
                <w:numId w:val="27"/>
              </w:num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</w:pPr>
            <w:r w:rsidRPr="00D7320D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lastRenderedPageBreak/>
              <w:t>Departamento Financiero:</w:t>
            </w:r>
          </w:p>
          <w:p w14:paraId="15739EB5" w14:textId="1BF400C3" w:rsidR="00D7320D" w:rsidRDefault="00E3538A" w:rsidP="00D7320D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Planillas Iess de 1980 hasta 2003</w:t>
            </w:r>
          </w:p>
          <w:p w14:paraId="7ACDFD05" w14:textId="09FF3A1E" w:rsidR="00A469BF" w:rsidRPr="00D7320D" w:rsidRDefault="00A469BF" w:rsidP="00D7320D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Caja 130- 31</w:t>
            </w:r>
          </w:p>
          <w:p w14:paraId="2E7D0AF5" w14:textId="391D7B24" w:rsidR="00D7320D" w:rsidRPr="00E3538A" w:rsidRDefault="00D7320D" w:rsidP="00E3538A">
            <w:pPr>
              <w:pStyle w:val="Default"/>
              <w:ind w:left="1080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0E1A2AC1" w14:textId="77777777" w:rsidR="00D7320D" w:rsidRPr="00D7320D" w:rsidRDefault="00D7320D" w:rsidP="00D7320D">
            <w:pPr>
              <w:pStyle w:val="Default"/>
              <w:ind w:left="720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1CE6E81C" w14:textId="50B37C5C" w:rsidR="00D7320D" w:rsidRPr="00D7320D" w:rsidRDefault="00D7320D" w:rsidP="00D7320D">
            <w:pPr>
              <w:pStyle w:val="Default"/>
              <w:numPr>
                <w:ilvl w:val="0"/>
                <w:numId w:val="30"/>
              </w:numPr>
              <w:jc w:val="both"/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</w:pPr>
            <w:r w:rsidRPr="00D7320D"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>DIGITALIZACIÓN:</w:t>
            </w:r>
          </w:p>
          <w:p w14:paraId="61634446" w14:textId="77777777" w:rsidR="00D7320D" w:rsidRPr="00D7320D" w:rsidRDefault="00D7320D" w:rsidP="00D7320D">
            <w:pPr>
              <w:pStyle w:val="Default"/>
              <w:ind w:left="720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383F23EC" w14:textId="0CD45357" w:rsidR="00D7320D" w:rsidRPr="00D7320D" w:rsidRDefault="00D7320D" w:rsidP="00D7320D">
            <w:pPr>
              <w:pStyle w:val="Default"/>
              <w:numPr>
                <w:ilvl w:val="0"/>
                <w:numId w:val="29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Clasificar y digitalizar la documentación en EDC con OCR, que se encuentra en </w:t>
            </w:r>
            <w:r w:rsidR="009E2AE4">
              <w:rPr>
                <w:rFonts w:ascii="Century Gothic" w:hAnsi="Century Gothic" w:cs="Arial"/>
                <w:sz w:val="20"/>
                <w:szCs w:val="20"/>
                <w:lang w:val="es-EC"/>
              </w:rPr>
              <w:t>L</w:t>
            </w:r>
            <w:r w:rsidR="009E2AE4"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>eit</w:t>
            </w:r>
            <w:r w:rsidR="009E2AE4">
              <w:rPr>
                <w:rFonts w:ascii="Century Gothic" w:hAnsi="Century Gothic" w:cs="Arial"/>
                <w:sz w:val="20"/>
                <w:szCs w:val="20"/>
                <w:lang w:val="es-EC"/>
              </w:rPr>
              <w:t>h</w:t>
            </w: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o agrupación de propuesta aprobada por </w:t>
            </w:r>
            <w:r w:rsidR="00E3538A">
              <w:rPr>
                <w:rFonts w:ascii="Century Gothic" w:hAnsi="Century Gothic" w:cs="Arial"/>
                <w:sz w:val="20"/>
                <w:szCs w:val="20"/>
                <w:lang w:val="es-EC"/>
              </w:rPr>
              <w:t>1</w:t>
            </w: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>.</w:t>
            </w:r>
            <w:r w:rsidR="00E3538A">
              <w:rPr>
                <w:rFonts w:ascii="Century Gothic" w:hAnsi="Century Gothic" w:cs="Arial"/>
                <w:sz w:val="20"/>
                <w:szCs w:val="20"/>
                <w:lang w:val="es-EC"/>
              </w:rPr>
              <w:t>8</w:t>
            </w: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00 imágenes </w:t>
            </w:r>
            <w:r w:rsidR="00E3538A">
              <w:rPr>
                <w:rFonts w:ascii="Century Gothic" w:hAnsi="Century Gothic" w:cs="Arial"/>
                <w:sz w:val="20"/>
                <w:szCs w:val="20"/>
                <w:lang w:val="es-EC"/>
              </w:rPr>
              <w:t>de planillas IESS</w:t>
            </w:r>
            <w:r w:rsidR="00A469BF">
              <w:rPr>
                <w:rFonts w:ascii="Century Gothic" w:hAnsi="Century Gothic" w:cs="Arial"/>
                <w:sz w:val="20"/>
                <w:szCs w:val="20"/>
                <w:lang w:val="es-EC"/>
              </w:rPr>
              <w:t>.</w:t>
            </w:r>
          </w:p>
          <w:p w14:paraId="6951DD30" w14:textId="77777777" w:rsidR="00D7320D" w:rsidRPr="00D7320D" w:rsidRDefault="00D7320D" w:rsidP="00D7320D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73286EA8" w14:textId="77777777" w:rsidR="00D7320D" w:rsidRPr="00D7320D" w:rsidRDefault="00D7320D" w:rsidP="00D7320D">
            <w:pPr>
              <w:pStyle w:val="Default"/>
              <w:ind w:left="720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1C8C896F" w14:textId="2F9B1C4D" w:rsidR="00D7320D" w:rsidRPr="00D7320D" w:rsidRDefault="00D7320D" w:rsidP="00A469BF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</w:tcPr>
          <w:p w14:paraId="568137A5" w14:textId="77777777" w:rsidR="00D7320D" w:rsidRPr="001B5668" w:rsidRDefault="00D7320D" w:rsidP="00D7320D">
            <w:pPr>
              <w:pStyle w:val="Default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5E655768" w14:textId="77777777" w:rsidR="00D7320D" w:rsidRDefault="00D7320D" w:rsidP="002E3D7E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Aceptado 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por los participantes </w:t>
            </w:r>
            <w:r w:rsidRPr="001B5668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según lo detallado en 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la presente</w:t>
            </w:r>
            <w:r w:rsidRPr="001B5668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acta 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y definido en cada punto más adelante.</w:t>
            </w:r>
          </w:p>
          <w:p w14:paraId="734A8D4B" w14:textId="77777777" w:rsidR="002E3D7E" w:rsidRDefault="002E3D7E" w:rsidP="002E3D7E">
            <w:pPr>
              <w:pStyle w:val="Default"/>
              <w:jc w:val="both"/>
              <w:rPr>
                <w:rFonts w:ascii="Century Gothic" w:hAnsi="Century Gothic" w:cstheme="minorHAnsi"/>
                <w:b/>
                <w:color w:val="auto"/>
                <w:sz w:val="20"/>
                <w:szCs w:val="20"/>
                <w:lang w:val="es-ES"/>
              </w:rPr>
            </w:pPr>
          </w:p>
          <w:p w14:paraId="70D70E5D" w14:textId="313FAFDD" w:rsidR="002E3D7E" w:rsidRPr="002E3D7E" w:rsidRDefault="002E3D7E" w:rsidP="002E3D7E">
            <w:pPr>
              <w:pStyle w:val="Default"/>
              <w:jc w:val="both"/>
              <w:rPr>
                <w:rFonts w:ascii="Century Gothic" w:hAnsi="Century Gothic" w:cstheme="minorHAnsi"/>
                <w:b/>
                <w:color w:val="auto"/>
                <w:sz w:val="20"/>
                <w:szCs w:val="20"/>
                <w:lang w:val="es-ES"/>
              </w:rPr>
            </w:pPr>
            <w:r w:rsidRPr="002E3D7E">
              <w:rPr>
                <w:rFonts w:ascii="Century Gothic" w:hAnsi="Century Gothic" w:cstheme="minorHAnsi"/>
                <w:b/>
                <w:color w:val="auto"/>
                <w:sz w:val="20"/>
                <w:szCs w:val="20"/>
                <w:lang w:val="es-ES"/>
              </w:rPr>
              <w:t>Entregables del proyecto:</w:t>
            </w:r>
          </w:p>
          <w:p w14:paraId="054F00F9" w14:textId="77777777" w:rsidR="002E3D7E" w:rsidRPr="002E3D7E" w:rsidRDefault="002E3D7E" w:rsidP="002E3D7E">
            <w:pPr>
              <w:pStyle w:val="Default"/>
              <w:jc w:val="both"/>
              <w:rPr>
                <w:rFonts w:ascii="Century Gothic" w:hAnsi="Century Gothic" w:cstheme="minorHAnsi"/>
                <w:b/>
                <w:color w:val="auto"/>
                <w:sz w:val="20"/>
                <w:szCs w:val="20"/>
                <w:lang w:val="es-ES"/>
              </w:rPr>
            </w:pPr>
          </w:p>
          <w:p w14:paraId="42E4F53F" w14:textId="77777777" w:rsidR="002E3D7E" w:rsidRPr="002E3D7E" w:rsidRDefault="002E3D7E" w:rsidP="002E3D7E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</w:pPr>
            <w:r w:rsidRPr="002E3D7E"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t>Informe de Documentos Ordenados por caja y files, visualizado e impreso en formato Excel.</w:t>
            </w:r>
          </w:p>
          <w:p w14:paraId="64A152D8" w14:textId="1EA7593A" w:rsidR="002E3D7E" w:rsidRPr="002E3D7E" w:rsidRDefault="002E3D7E" w:rsidP="002E3D7E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</w:pPr>
            <w:r w:rsidRPr="002E3D7E"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t>Acceso a la Plataforma mediante interfase Web de Administración y Gestión Documental</w:t>
            </w:r>
            <w:r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t xml:space="preserve"> </w:t>
            </w:r>
            <w:r w:rsidRPr="002E3D7E"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t>(Entrega de Usuarios y Claves).</w:t>
            </w:r>
          </w:p>
          <w:p w14:paraId="1BF403F5" w14:textId="77777777" w:rsidR="002E3D7E" w:rsidRPr="002E3D7E" w:rsidRDefault="002E3D7E" w:rsidP="002E3D7E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</w:pPr>
            <w:r w:rsidRPr="002E3D7E"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lastRenderedPageBreak/>
              <w:t>Manual de uso de la Herramienta de Visualización y Administración de Documentos Digitales RC WEB.</w:t>
            </w:r>
          </w:p>
          <w:p w14:paraId="7B489F86" w14:textId="77777777" w:rsidR="002E3D7E" w:rsidRPr="002E3D7E" w:rsidRDefault="002E3D7E" w:rsidP="002E3D7E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</w:pPr>
            <w:r w:rsidRPr="002E3D7E"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t xml:space="preserve">Capacitación y transmisión de conocimientos de la Herramienta Tecnológica RC WEB. </w:t>
            </w:r>
          </w:p>
          <w:p w14:paraId="38E58E70" w14:textId="2C1CC97F" w:rsidR="002E3D7E" w:rsidRPr="001B5668" w:rsidRDefault="002E3D7E" w:rsidP="002E3D7E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2E3D7E">
              <w:rPr>
                <w:rFonts w:ascii="Century Gothic" w:hAnsi="Century Gothic" w:cstheme="minorHAnsi"/>
                <w:sz w:val="20"/>
                <w:szCs w:val="20"/>
                <w:lang w:val="es-ES"/>
              </w:rPr>
              <w:t>Acta de Entrega Recepción del Proyecto por file y digital.</w:t>
            </w:r>
          </w:p>
        </w:tc>
      </w:tr>
      <w:tr w:rsidR="003E7E5B" w:rsidRPr="004735B8" w14:paraId="5D8ACE4F" w14:textId="77777777" w:rsidTr="00774323">
        <w:trPr>
          <w:trHeight w:val="327"/>
          <w:jc w:val="center"/>
        </w:trPr>
        <w:tc>
          <w:tcPr>
            <w:tcW w:w="10201" w:type="dxa"/>
            <w:gridSpan w:val="2"/>
            <w:vAlign w:val="center"/>
          </w:tcPr>
          <w:p w14:paraId="643B99DE" w14:textId="472BCB34" w:rsidR="003E7E5B" w:rsidRPr="00AD6194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lastRenderedPageBreak/>
              <w:t>INFORMACIÓN DE USUARIOS</w:t>
            </w:r>
            <w:r w:rsidR="00EB5527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A469BF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DE DELTAPLASTIC</w:t>
            </w:r>
          </w:p>
        </w:tc>
      </w:tr>
      <w:tr w:rsidR="002E3D7E" w:rsidRPr="004735B8" w14:paraId="3737D90A" w14:textId="77777777" w:rsidTr="002E3D7E">
        <w:trPr>
          <w:trHeight w:val="327"/>
          <w:jc w:val="center"/>
        </w:trPr>
        <w:tc>
          <w:tcPr>
            <w:tcW w:w="4957" w:type="dxa"/>
            <w:vAlign w:val="center"/>
          </w:tcPr>
          <w:p w14:paraId="74459532" w14:textId="77777777" w:rsidR="002E3D7E" w:rsidRPr="002E3D7E" w:rsidRDefault="002E3D7E" w:rsidP="002E3D7E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2E3D7E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Usuarios autorizados:</w:t>
            </w:r>
          </w:p>
          <w:p w14:paraId="2C798751" w14:textId="79BA4E27" w:rsidR="002E3D7E" w:rsidRDefault="00A469BF" w:rsidP="002E3D7E">
            <w:pPr>
              <w:pStyle w:val="Default"/>
              <w:numPr>
                <w:ilvl w:val="0"/>
                <w:numId w:val="12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S_tradnl"/>
              </w:rPr>
              <w:t>Ing. Diana Bravo.</w:t>
            </w:r>
          </w:p>
          <w:p w14:paraId="13DB2233" w14:textId="25222F82" w:rsidR="002E3D7E" w:rsidRPr="00A469BF" w:rsidRDefault="003E7E5B" w:rsidP="00A469BF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A469BF">
              <w:rPr>
                <w:rFonts w:ascii="Century Gothic" w:hAnsi="Century Gothic" w:cs="Arial"/>
                <w:sz w:val="20"/>
                <w:szCs w:val="20"/>
                <w:lang w:val="es-ES_tradnl"/>
              </w:rPr>
              <w:t xml:space="preserve">Telf.: +593 </w:t>
            </w:r>
            <w:r w:rsidR="00A469BF" w:rsidRPr="00A469BF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2015217</w:t>
            </w:r>
            <w:r w:rsidR="00A469BF" w:rsidRPr="00A469B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A469BF" w:rsidRPr="00A469BF">
              <w:rPr>
                <w:rFonts w:ascii="Century Gothic" w:hAnsi="Century Gothic"/>
                <w:b/>
                <w:bCs/>
                <w:sz w:val="20"/>
                <w:szCs w:val="20"/>
              </w:rPr>
              <w:t>ext. </w:t>
            </w:r>
            <w:r w:rsidR="00A469BF" w:rsidRPr="00A469BF">
              <w:rPr>
                <w:rFonts w:ascii="Century Gothic" w:hAnsi="Century Gothic"/>
                <w:sz w:val="20"/>
                <w:szCs w:val="20"/>
                <w:shd w:val="clear" w:color="auto" w:fill="FFFFFF"/>
              </w:rPr>
              <w:t>114-116</w:t>
            </w:r>
          </w:p>
        </w:tc>
        <w:tc>
          <w:tcPr>
            <w:tcW w:w="5244" w:type="dxa"/>
            <w:vAlign w:val="center"/>
          </w:tcPr>
          <w:p w14:paraId="0C606760" w14:textId="77777777" w:rsidR="002E3D7E" w:rsidRPr="002E3D7E" w:rsidRDefault="002E3D7E" w:rsidP="002E3D7E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  <w:r w:rsidRPr="002E3D7E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Datos de los usuarios:</w:t>
            </w:r>
          </w:p>
          <w:p w14:paraId="7381E8D6" w14:textId="7934BFCB" w:rsidR="00A469BF" w:rsidRDefault="00E211D9" w:rsidP="002E3D7E">
            <w:pPr>
              <w:pStyle w:val="Default"/>
              <w:ind w:left="720"/>
              <w:jc w:val="both"/>
            </w:pPr>
            <w:hyperlink r:id="rId8" w:history="1">
              <w:r w:rsidR="00A469BF" w:rsidRPr="00F56BDB">
                <w:rPr>
                  <w:rStyle w:val="Hipervnculo"/>
                </w:rPr>
                <w:t>contabilidad@deltaplastic.com.ec</w:t>
              </w:r>
            </w:hyperlink>
          </w:p>
          <w:p w14:paraId="696A82D9" w14:textId="6EBD696A" w:rsidR="002E3D7E" w:rsidRPr="002E3D7E" w:rsidRDefault="002E3D7E" w:rsidP="002E3D7E">
            <w:pPr>
              <w:pStyle w:val="Default"/>
              <w:ind w:left="720"/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EC"/>
              </w:rPr>
            </w:pPr>
            <w:r w:rsidRPr="002E3D7E">
              <w:rPr>
                <w:rFonts w:ascii="Century Gothic" w:hAnsi="Century Gothic" w:cstheme="minorHAnsi"/>
                <w:sz w:val="20"/>
                <w:szCs w:val="20"/>
                <w:lang w:val="es-EC"/>
              </w:rPr>
              <w:t>CPA</w:t>
            </w:r>
            <w:r>
              <w:rPr>
                <w:rFonts w:ascii="Century Gothic" w:hAnsi="Century Gothic" w:cstheme="minorHAnsi"/>
                <w:sz w:val="20"/>
                <w:szCs w:val="20"/>
                <w:lang w:val="es-EC"/>
              </w:rPr>
              <w:t>-</w:t>
            </w:r>
            <w:r w:rsidRPr="002E3D7E">
              <w:rPr>
                <w:rFonts w:ascii="Century Gothic" w:hAnsi="Century Gothic" w:cstheme="minorHAnsi"/>
                <w:sz w:val="20"/>
                <w:szCs w:val="20"/>
                <w:lang w:val="es-EC"/>
              </w:rPr>
              <w:t>Contabilidad</w:t>
            </w:r>
          </w:p>
          <w:p w14:paraId="58BBC9C1" w14:textId="77777777" w:rsidR="002E3D7E" w:rsidRPr="00AD6194" w:rsidRDefault="002E3D7E" w:rsidP="00A469BF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3E7E5B" w:rsidRPr="004735B8" w14:paraId="1B9376D4" w14:textId="77777777" w:rsidTr="00774323">
        <w:trPr>
          <w:trHeight w:val="327"/>
          <w:jc w:val="center"/>
        </w:trPr>
        <w:tc>
          <w:tcPr>
            <w:tcW w:w="4957" w:type="dxa"/>
          </w:tcPr>
          <w:p w14:paraId="425C7441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Notificaciones:</w:t>
            </w:r>
          </w:p>
          <w:p w14:paraId="6FE4ABCA" w14:textId="77777777" w:rsidR="003E7E5B" w:rsidRPr="003E7E5B" w:rsidRDefault="003E7E5B" w:rsidP="003E7E5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>Para el éxito de la relación con el cliente es clave tener una interacción eficiente con el cliente. El cliente debe de comunicar a DataSolutions S.A. cuando sucedan cualquiera de los siguientes sucesos:</w:t>
            </w:r>
          </w:p>
          <w:p w14:paraId="329F5DD8" w14:textId="77777777" w:rsidR="003E7E5B" w:rsidRPr="003E7E5B" w:rsidRDefault="003E7E5B" w:rsidP="003E7E5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26DFEBE1" w14:textId="77777777" w:rsidR="003E7E5B" w:rsidRPr="003E7E5B" w:rsidRDefault="003E7E5B" w:rsidP="003E7E5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7768EA5B" w14:textId="77777777" w:rsidR="003E7E5B" w:rsidRPr="003E7E5B" w:rsidRDefault="003E7E5B" w:rsidP="003E7E5B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>Cambio de usuarios.</w:t>
            </w:r>
          </w:p>
          <w:p w14:paraId="0EF39A2D" w14:textId="77777777" w:rsidR="003E7E5B" w:rsidRPr="003E7E5B" w:rsidRDefault="003E7E5B" w:rsidP="003E7E5B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>Salida de líderes de proyectos.</w:t>
            </w:r>
          </w:p>
          <w:p w14:paraId="326E603A" w14:textId="77777777" w:rsidR="003E7E5B" w:rsidRPr="003E7E5B" w:rsidRDefault="003E7E5B" w:rsidP="003E7E5B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>Cuando crean necesaria una nueva capacitación.</w:t>
            </w:r>
          </w:p>
          <w:p w14:paraId="4F6E6D88" w14:textId="77777777" w:rsidR="003E7E5B" w:rsidRPr="003E7E5B" w:rsidRDefault="003E7E5B" w:rsidP="003E7E5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07B27AB0" w14:textId="77777777" w:rsidR="003E7E5B" w:rsidRPr="003E7E5B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44DA9CB4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Contactos y Responsables:</w:t>
            </w:r>
          </w:p>
          <w:p w14:paraId="11BA812E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Contactos:</w:t>
            </w:r>
          </w:p>
          <w:p w14:paraId="3AFA88BE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DataSolutions ofrece al cliente los siguientes puntos de contacto:</w:t>
            </w:r>
          </w:p>
          <w:p w14:paraId="385CC25B" w14:textId="77777777" w:rsidR="003E7E5B" w:rsidRPr="003E7E5B" w:rsidRDefault="003E7E5B" w:rsidP="003E7E5B">
            <w:pPr>
              <w:pStyle w:val="Default"/>
              <w:numPr>
                <w:ilvl w:val="0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Servicio al cliente: Encargado de administrar la relación operativa con el cliente</w:t>
            </w:r>
          </w:p>
          <w:p w14:paraId="5998F506" w14:textId="77777777" w:rsidR="003E7E5B" w:rsidRPr="003E7E5B" w:rsidRDefault="003E7E5B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Jazmín Torres</w:t>
            </w:r>
          </w:p>
          <w:p w14:paraId="5BFCCA75" w14:textId="77777777" w:rsidR="003E7E5B" w:rsidRPr="003E7E5B" w:rsidRDefault="00E211D9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hyperlink r:id="rId9" w:history="1">
              <w:r w:rsidR="003E7E5B" w:rsidRPr="003E7E5B">
                <w:rPr>
                  <w:rStyle w:val="Hipervnculo"/>
                  <w:rFonts w:ascii="Century Gothic" w:hAnsi="Century Gothic" w:cs="Arial Narrow"/>
                  <w:sz w:val="20"/>
                  <w:szCs w:val="20"/>
                  <w:lang w:val="es-ES"/>
                </w:rPr>
                <w:t>Servicioalcliente</w:t>
              </w:r>
              <w:r w:rsidR="003E7E5B" w:rsidRPr="003E7E5B">
                <w:rPr>
                  <w:rStyle w:val="Hipervnculo"/>
                  <w:rFonts w:ascii="Century Gothic" w:hAnsi="Century Gothic" w:cs="Arial Narrow"/>
                  <w:sz w:val="20"/>
                  <w:szCs w:val="20"/>
                </w:rPr>
                <w:t>@datasolutons.com.ec</w:t>
              </w:r>
            </w:hyperlink>
          </w:p>
          <w:p w14:paraId="0BEFDE32" w14:textId="056354B4" w:rsidR="003E7E5B" w:rsidRPr="003E7E5B" w:rsidRDefault="003E7E5B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+593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4242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9977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Ext. 101</w:t>
            </w:r>
          </w:p>
          <w:p w14:paraId="0C2BE907" w14:textId="77777777" w:rsidR="003E7E5B" w:rsidRPr="003E7E5B" w:rsidRDefault="003E7E5B" w:rsidP="003E7E5B">
            <w:pPr>
              <w:pStyle w:val="Default"/>
              <w:numPr>
                <w:ilvl w:val="0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Jefe de Operaciones.</w:t>
            </w:r>
          </w:p>
          <w:p w14:paraId="0B976240" w14:textId="77777777" w:rsidR="003E7E5B" w:rsidRPr="003E7E5B" w:rsidRDefault="003E7E5B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Christian Espinoza</w:t>
            </w:r>
          </w:p>
          <w:p w14:paraId="49A0E746" w14:textId="77777777" w:rsidR="003E7E5B" w:rsidRPr="003E7E5B" w:rsidRDefault="00E211D9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Style w:val="Hipervnculo"/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hyperlink r:id="rId10" w:history="1">
              <w:r w:rsidR="003E7E5B" w:rsidRPr="003E7E5B">
                <w:rPr>
                  <w:rStyle w:val="Hipervnculo"/>
                  <w:rFonts w:ascii="Century Gothic" w:hAnsi="Century Gothic" w:cs="Arial Narrow"/>
                  <w:sz w:val="20"/>
                  <w:szCs w:val="20"/>
                  <w:lang w:val="es-ES"/>
                </w:rPr>
                <w:t>soporte@datasolutions.com.ec</w:t>
              </w:r>
            </w:hyperlink>
          </w:p>
          <w:p w14:paraId="3CD540D8" w14:textId="1DEE88D3" w:rsidR="003E7E5B" w:rsidRPr="003E7E5B" w:rsidRDefault="003E7E5B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+593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960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255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887</w:t>
            </w:r>
          </w:p>
          <w:p w14:paraId="5C258532" w14:textId="77777777" w:rsidR="003E7E5B" w:rsidRPr="003E7E5B" w:rsidRDefault="003E7E5B" w:rsidP="003E7E5B">
            <w:pPr>
              <w:pStyle w:val="Default"/>
              <w:numPr>
                <w:ilvl w:val="0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Jefe Comercial</w:t>
            </w:r>
          </w:p>
          <w:p w14:paraId="2673AA21" w14:textId="77777777" w:rsidR="003E7E5B" w:rsidRPr="003E7E5B" w:rsidRDefault="003E7E5B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Santiago Gomez</w:t>
            </w:r>
          </w:p>
          <w:p w14:paraId="3E527B18" w14:textId="77777777" w:rsidR="003E7E5B" w:rsidRPr="003E7E5B" w:rsidRDefault="00E211D9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Style w:val="Hipervnculo"/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hyperlink r:id="rId11" w:history="1">
              <w:r w:rsidR="003E7E5B" w:rsidRPr="003E7E5B">
                <w:rPr>
                  <w:rStyle w:val="Hipervnculo"/>
                  <w:rFonts w:ascii="Century Gothic" w:hAnsi="Century Gothic" w:cs="Arial Narrow"/>
                  <w:sz w:val="20"/>
                  <w:szCs w:val="20"/>
                  <w:lang w:val="es-ES"/>
                </w:rPr>
                <w:t>sgomez@datasolutions.com.ec</w:t>
              </w:r>
            </w:hyperlink>
          </w:p>
          <w:p w14:paraId="7D493004" w14:textId="05F95255" w:rsidR="003E7E5B" w:rsidRPr="003E7E5B" w:rsidRDefault="003E7E5B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+593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958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924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892</w:t>
            </w:r>
          </w:p>
          <w:p w14:paraId="65196DBA" w14:textId="77777777" w:rsidR="003E7E5B" w:rsidRPr="00AD6194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3E7E5B" w:rsidRPr="004735B8" w14:paraId="72BD90EA" w14:textId="77777777" w:rsidTr="00774323">
        <w:trPr>
          <w:trHeight w:val="327"/>
          <w:jc w:val="center"/>
        </w:trPr>
        <w:tc>
          <w:tcPr>
            <w:tcW w:w="4957" w:type="dxa"/>
          </w:tcPr>
          <w:p w14:paraId="6FD1B2D0" w14:textId="5DCD9AF9" w:rsidR="003E7E5B" w:rsidRPr="003E7E5B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3E7E5B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TEMAS TRATADOS</w:t>
            </w:r>
          </w:p>
        </w:tc>
        <w:tc>
          <w:tcPr>
            <w:tcW w:w="5244" w:type="dxa"/>
          </w:tcPr>
          <w:p w14:paraId="5AC5D65D" w14:textId="33BF1840" w:rsidR="003E7E5B" w:rsidRPr="003E7E5B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ACEPTACION DEL CLIENTE</w:t>
            </w:r>
          </w:p>
        </w:tc>
      </w:tr>
      <w:tr w:rsidR="003E7E5B" w:rsidRPr="004735B8" w14:paraId="3120E496" w14:textId="77777777" w:rsidTr="00774323">
        <w:trPr>
          <w:trHeight w:val="327"/>
          <w:jc w:val="center"/>
        </w:trPr>
        <w:tc>
          <w:tcPr>
            <w:tcW w:w="4957" w:type="dxa"/>
          </w:tcPr>
          <w:p w14:paraId="25482DD4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5D12F2E8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 xml:space="preserve">Objetivo del Proyecto: </w:t>
            </w:r>
          </w:p>
          <w:p w14:paraId="3AFDA6C4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Definir los departamentos y tipo de documentos</w:t>
            </w:r>
          </w:p>
          <w:p w14:paraId="2FF38A0A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Alcance del proyecto.</w:t>
            </w:r>
          </w:p>
          <w:p w14:paraId="2D037D7F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Expectativa del cliente con respecto a la contratación del servicio.</w:t>
            </w:r>
          </w:p>
          <w:p w14:paraId="79F23F22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Presentación del equipo de trabajo.</w:t>
            </w:r>
          </w:p>
          <w:p w14:paraId="5D6CFEED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Definición de la línea efectiva de colaboración entre cliente y proveedor.</w:t>
            </w:r>
          </w:p>
          <w:p w14:paraId="397CA270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lastRenderedPageBreak/>
              <w:t>Fecha de inicio y terminación del proyecto.</w:t>
            </w:r>
          </w:p>
          <w:p w14:paraId="7D708271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Definir un canal de comunicación efectivo y único entre cliente y proveedor.</w:t>
            </w:r>
          </w:p>
          <w:p w14:paraId="60492E7F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Definir los usuarios autorizados para el sistema.</w:t>
            </w:r>
          </w:p>
          <w:p w14:paraId="7289AB4E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Solicitar Documentos habilitantes para la elaboración y firma del contrato.</w:t>
            </w:r>
          </w:p>
          <w:p w14:paraId="267DC221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Definición del periodo de tiempo de custodia física de documentos.</w:t>
            </w:r>
          </w:p>
          <w:p w14:paraId="418D29F4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456D6615" w14:textId="77777777" w:rsidR="003E7E5B" w:rsidRPr="003E7E5B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</w:tcPr>
          <w:p w14:paraId="5F8F57CC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</w:p>
          <w:p w14:paraId="19280501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“Objetivos de Proyecto”</w:t>
            </w:r>
          </w:p>
          <w:p w14:paraId="2F54AD50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“Alcance de Proyecto”</w:t>
            </w:r>
          </w:p>
          <w:p w14:paraId="5E89A782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“Alcance de Proyecto”</w:t>
            </w:r>
          </w:p>
          <w:p w14:paraId="61EC1113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 xml:space="preserve">“Alcance de Proyecto y </w:t>
            </w:r>
            <w:r w:rsidRPr="003E7E5B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Objetivos de los servicios”</w:t>
            </w:r>
          </w:p>
          <w:p w14:paraId="3857E07E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lastRenderedPageBreak/>
              <w:t xml:space="preserve">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“Participantes de la reunión inicial…”</w:t>
            </w:r>
          </w:p>
          <w:p w14:paraId="1E4C0C68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“responsables para la Ejecución del Proyecto”</w:t>
            </w:r>
          </w:p>
          <w:p w14:paraId="6684A1F5" w14:textId="430FBDA2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Fecha de Inicio: lunes </w:t>
            </w:r>
            <w:r w:rsidR="00B7516C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7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de </w:t>
            </w:r>
            <w:r w:rsidR="00B7516C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Octubre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de 2019.</w:t>
            </w:r>
          </w:p>
          <w:p w14:paraId="09462C58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</w:t>
            </w:r>
            <w:proofErr w:type="gramStart"/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Responsables</w:t>
            </w:r>
            <w:proofErr w:type="gramEnd"/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 xml:space="preserve"> para la Ejecución del Proyecto”</w:t>
            </w:r>
          </w:p>
          <w:p w14:paraId="641FD481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“Responsables Autorizados”</w:t>
            </w:r>
          </w:p>
          <w:p w14:paraId="34283CF8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Se solicito como documentos habilitantes para el inicio de la contratación:</w:t>
            </w:r>
          </w:p>
          <w:p w14:paraId="06B7C359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bookmarkStart w:id="1" w:name="_Hlk6923861"/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Contrato:</w:t>
            </w:r>
          </w:p>
          <w:p w14:paraId="52CDEB39" w14:textId="77777777" w:rsidR="003E7E5B" w:rsidRPr="003E7E5B" w:rsidRDefault="003E7E5B" w:rsidP="003E7E5B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RUC</w:t>
            </w:r>
          </w:p>
          <w:p w14:paraId="40C5C4E5" w14:textId="77777777" w:rsidR="003E7E5B" w:rsidRPr="003E7E5B" w:rsidRDefault="003E7E5B" w:rsidP="003E7E5B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Copia de Nombramiento del Representante Legal</w:t>
            </w:r>
          </w:p>
          <w:p w14:paraId="7E1F6133" w14:textId="77777777" w:rsidR="003E7E5B" w:rsidRPr="003E7E5B" w:rsidRDefault="003E7E5B" w:rsidP="003E7E5B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Cédula del Representante Legal</w:t>
            </w:r>
          </w:p>
          <w:p w14:paraId="14E0E3D5" w14:textId="77777777" w:rsidR="003E7E5B" w:rsidRPr="003E7E5B" w:rsidRDefault="003E7E5B" w:rsidP="003E7E5B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Constitución de la compañía</w:t>
            </w:r>
            <w:bookmarkEnd w:id="1"/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.</w:t>
            </w:r>
          </w:p>
          <w:p w14:paraId="313C6BE0" w14:textId="7FFB6C4F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Se definió como tiempo de custodia de documentos 1 año.</w:t>
            </w:r>
          </w:p>
          <w:p w14:paraId="10F20E72" w14:textId="77777777" w:rsidR="003E7E5B" w:rsidRPr="003E7E5B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3E7E5B" w:rsidRPr="004735B8" w14:paraId="6D25A895" w14:textId="77777777" w:rsidTr="002E3D7E">
        <w:trPr>
          <w:trHeight w:val="327"/>
          <w:jc w:val="center"/>
        </w:trPr>
        <w:tc>
          <w:tcPr>
            <w:tcW w:w="4957" w:type="dxa"/>
            <w:vAlign w:val="center"/>
          </w:tcPr>
          <w:p w14:paraId="395E17C5" w14:textId="2BDBA942" w:rsidR="003E7E5B" w:rsidRPr="00AD6194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AD619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lastRenderedPageBreak/>
              <w:t>ACUERDOS</w:t>
            </w:r>
          </w:p>
        </w:tc>
        <w:tc>
          <w:tcPr>
            <w:tcW w:w="5244" w:type="dxa"/>
            <w:vAlign w:val="center"/>
          </w:tcPr>
          <w:p w14:paraId="69C2B1A3" w14:textId="24F908A1" w:rsidR="003E7E5B" w:rsidRPr="00AD6194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AD619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COMPROMISOS</w:t>
            </w:r>
          </w:p>
        </w:tc>
      </w:tr>
      <w:tr w:rsidR="002F55BB" w:rsidRPr="004735B8" w14:paraId="4E83F344" w14:textId="77777777" w:rsidTr="002E3D7E">
        <w:trPr>
          <w:trHeight w:val="752"/>
          <w:jc w:val="center"/>
        </w:trPr>
        <w:tc>
          <w:tcPr>
            <w:tcW w:w="4957" w:type="dxa"/>
          </w:tcPr>
          <w:p w14:paraId="011735F4" w14:textId="77777777" w:rsidR="002F55BB" w:rsidRDefault="002F55BB" w:rsidP="002F55BB">
            <w:pPr>
              <w:pStyle w:val="Default"/>
              <w:ind w:left="720"/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</w:p>
          <w:p w14:paraId="381F9C91" w14:textId="6FEDD0DA" w:rsidR="002F55BB" w:rsidRPr="003E7E5B" w:rsidRDefault="002F55BB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Se debe realizar la clasificación y el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registro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e Indexación por file de la documentación que mantiene en custodia </w:t>
            </w:r>
            <w:r w:rsidRPr="00EB5527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con su respectiv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a información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que detalle </w:t>
            </w:r>
            <w:r w:rsidR="00A469BF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la agrupación o carpeta manila.</w:t>
            </w:r>
          </w:p>
          <w:p w14:paraId="2FC63BA5" w14:textId="6624EFB1" w:rsidR="002F55BB" w:rsidRPr="003E7E5B" w:rsidRDefault="00EB5527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EB5527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debe realizar la digitalización a </w:t>
            </w:r>
            <w:r w:rsidR="00A469BF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1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.</w:t>
            </w:r>
            <w:r w:rsidR="00A469BF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8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00 imágenes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que corresponden 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a </w:t>
            </w:r>
            <w:r w:rsidR="00A469BF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planillas Iess del año 1980 al 2003.</w:t>
            </w:r>
          </w:p>
          <w:p w14:paraId="7BA57480" w14:textId="4392265B" w:rsidR="002F55BB" w:rsidRDefault="00EB5527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EB5527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 xml:space="preserve"> </w:t>
            </w:r>
            <w:r w:rsidRPr="00EB5527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debe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e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mitir una factura independiente por concepto de este proyecto del valor total de inversión inicial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, según los valores detallados en la propuesta aprobada.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</w:p>
          <w:p w14:paraId="62EB0208" w14:textId="4556A55F" w:rsidR="002F55BB" w:rsidRPr="003E7E5B" w:rsidRDefault="00A469BF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DELTAPLASTIC,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es consciente de 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que en caso de salir más documentación de lo facturado se 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realizará una reliquidación y se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emitir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á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otra factura 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por la diferencia. 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</w:p>
          <w:p w14:paraId="6CB9C59E" w14:textId="7BE8A68E" w:rsidR="002F55BB" w:rsidRPr="003E7E5B" w:rsidRDefault="002F55BB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El cliente requiere </w:t>
            </w:r>
            <w:r w:rsidR="00A469BF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2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Usuarios para el acceso a la plataforma de interfaz web que </w:t>
            </w:r>
            <w:r w:rsidRPr="00EB5527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otorga para la administración de la documentación ordenada y almacenada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digitalmente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.</w:t>
            </w:r>
          </w:p>
          <w:p w14:paraId="2DDF4100" w14:textId="6F8A23F8" w:rsidR="002F55BB" w:rsidRPr="00CF3221" w:rsidRDefault="002F55BB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Los pagos se realizarán mediante transferencia a nombre de la compañía,</w:t>
            </w:r>
            <w:r w:rsidRPr="003E7E5B"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 xml:space="preserve"> </w:t>
            </w:r>
            <w:r w:rsidRPr="003E7E5B"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lastRenderedPageBreak/>
              <w:t>DATASOLUTIONS S.A.</w:t>
            </w:r>
          </w:p>
          <w:p w14:paraId="2192D84F" w14:textId="50C77BBF" w:rsidR="002F55BB" w:rsidRDefault="002F55BB" w:rsidP="002F55BB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Banco Guayaquil</w:t>
            </w:r>
          </w:p>
          <w:p w14:paraId="0FE32EAC" w14:textId="78A6B52A" w:rsidR="002F55BB" w:rsidRPr="003E7E5B" w:rsidRDefault="002F55BB" w:rsidP="002F55BB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Cuenta Corriente N°: 0011050956</w:t>
            </w:r>
          </w:p>
          <w:p w14:paraId="68CD678D" w14:textId="681447B5" w:rsidR="002F55BB" w:rsidRPr="003E7E5B" w:rsidRDefault="002F55BB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El acuerdo de pagos se realizará de la siguiente manera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:</w:t>
            </w:r>
          </w:p>
          <w:p w14:paraId="2B0A8229" w14:textId="3D910F35" w:rsidR="002F55BB" w:rsidRPr="003E7E5B" w:rsidRDefault="002F55BB" w:rsidP="002F55BB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50%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en calidad de anticipo para dar i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nicio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al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p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royecto.</w:t>
            </w:r>
          </w:p>
          <w:p w14:paraId="4D3034FD" w14:textId="5A7AC461" w:rsidR="002F55BB" w:rsidRDefault="002F55BB" w:rsidP="002F55BB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50%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contra entrega una vez firmada el acta de Cierre de Proyecto.</w:t>
            </w:r>
          </w:p>
          <w:p w14:paraId="0DA384A9" w14:textId="7FDCD5D6" w:rsidR="002F55BB" w:rsidRPr="001B5668" w:rsidRDefault="002F55BB" w:rsidP="00A469BF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</w:tcPr>
          <w:p w14:paraId="55245C37" w14:textId="77777777" w:rsidR="002F55BB" w:rsidRDefault="002F55BB" w:rsidP="002F55BB">
            <w:pPr>
              <w:pStyle w:val="Default"/>
              <w:ind w:left="720"/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</w:p>
          <w:p w14:paraId="01593036" w14:textId="45C1A965" w:rsidR="002F55BB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</w:pPr>
            <w:r w:rsidRPr="00EB5527">
              <w:rPr>
                <w:rFonts w:ascii="Century Gothic" w:hAnsi="Century Gothic" w:cs="Arial Narrow"/>
                <w:b/>
                <w:bCs/>
                <w:color w:val="auto"/>
                <w:sz w:val="20"/>
                <w:szCs w:val="20"/>
                <w:lang w:val="es-MX"/>
              </w:rPr>
              <w:t>DATASOLUTIONS S.A.,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se compromete a realiz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ar la clasificación, ordenamiento, </w:t>
            </w:r>
            <w:r w:rsidR="00B7516C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a 2 cajas número 00030 y 00131.</w:t>
            </w:r>
          </w:p>
          <w:p w14:paraId="77C1F39F" w14:textId="38F44183" w:rsidR="002F55BB" w:rsidRPr="002F55BB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</w:pPr>
            <w:r w:rsidRPr="00EB5527">
              <w:rPr>
                <w:rFonts w:ascii="Century Gothic" w:hAnsi="Century Gothic" w:cs="Arial Narrow"/>
                <w:b/>
                <w:bCs/>
                <w:color w:val="auto"/>
                <w:sz w:val="20"/>
                <w:szCs w:val="20"/>
                <w:lang w:val="es-MX"/>
              </w:rPr>
              <w:t>DATASOLUTIONS S.A.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, se compromete a realiz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ar la digitalización de </w:t>
            </w:r>
            <w:r w:rsidR="00B7516C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1.800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imágenes según lo establecido en el alcance del proyecto, dejando la posibilidad abierta que puedan incrementar las imágenes y que </w:t>
            </w:r>
            <w:r w:rsidR="00B7516C">
              <w:rPr>
                <w:rFonts w:ascii="Century Gothic" w:hAnsi="Century Gothic" w:cs="Arial"/>
                <w:b/>
                <w:bCs/>
                <w:sz w:val="20"/>
                <w:szCs w:val="20"/>
              </w:rPr>
              <w:t>DELTAPLASTIC,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cancelara los valores que se generen por el excedente. </w:t>
            </w:r>
          </w:p>
          <w:p w14:paraId="34748ED3" w14:textId="28BCCCF7" w:rsidR="002F55BB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</w:pPr>
            <w:r w:rsidRPr="00EB5527">
              <w:rPr>
                <w:rFonts w:ascii="Century Gothic" w:hAnsi="Century Gothic" w:cs="Arial Narrow"/>
                <w:b/>
                <w:bCs/>
                <w:color w:val="auto"/>
                <w:sz w:val="20"/>
                <w:szCs w:val="20"/>
                <w:lang w:val="es-MX"/>
              </w:rPr>
              <w:t>DATASOLUTION S.A.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, </w:t>
            </w:r>
            <w:r w:rsidR="00B7516C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S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e compromete a e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mitir la factura por el valor total del proyecto.</w:t>
            </w:r>
          </w:p>
          <w:p w14:paraId="280D5484" w14:textId="2C5CD92F" w:rsidR="002F55BB" w:rsidRDefault="00B7516C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DELTAPLASTIC: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S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e compromete a cancelar</w:t>
            </w:r>
            <w:r w:rsid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de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dicha factura </w:t>
            </w:r>
            <w:r w:rsid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el 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50% en calidad de Anticipo</w:t>
            </w:r>
            <w:r w:rsid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para poder dar inicio al proyecto.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</w:t>
            </w:r>
          </w:p>
          <w:p w14:paraId="16484F98" w14:textId="39D9E1A4" w:rsidR="002F55BB" w:rsidRPr="002F55BB" w:rsidRDefault="00B7516C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DELTAPLATIC: 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S</w:t>
            </w:r>
            <w:r w:rsid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e compromete a realizar la transferencia bancaria por el 50% del valor de la factura correspondiente a la inversión inicial y notificar mediante correo electrónico a nuestro 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Asesor Comercial Corporativo</w:t>
            </w:r>
            <w:r w:rsid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.</w:t>
            </w:r>
          </w:p>
          <w:p w14:paraId="7378A079" w14:textId="7190A521" w:rsidR="002F55BB" w:rsidRPr="002F55BB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El Asesor Comercial Corporativo agendará una visita por avance del proyecto, una vez que se ordene las primeras 1 caja 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y se realice el registro e indexación 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por file, para revisión del proceso y metodología 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 trabajo 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lastRenderedPageBreak/>
              <w:t xml:space="preserve">establecidos para su 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búsqueda </w:t>
            </w:r>
            <w:r w:rsidR="00EB5527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y facilidad de acceso al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cliente confirmando que es como se desea se realice </w:t>
            </w:r>
            <w:r w:rsidR="00EB5527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y se represente en la plataforma tecnológica según lo ofertado en el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servicio contratado.</w:t>
            </w:r>
          </w:p>
          <w:p w14:paraId="75B1489A" w14:textId="05785C6F" w:rsidR="002F55BB" w:rsidRPr="002F55BB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El Asesor Comercial Corporativo agendará una visita por avance del proyecto, una vez que se Digitalice, </w:t>
            </w:r>
            <w:r w:rsidR="00EB5527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el 10% de total contratado y se demuestre las funcionalidades de acuerdo con lo ofertado, de tal forma que el cliente de su aprobación y nos permita avanzar de manera inmediata, para cumplir con los tiempos ofertados.</w:t>
            </w:r>
          </w:p>
          <w:p w14:paraId="2D3B2585" w14:textId="77777777" w:rsidR="002F55BB" w:rsidRPr="002F55BB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  <w:r w:rsidRPr="00EB5527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C"/>
              </w:rPr>
              <w:t>DATASOLUTIONS S.A.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acepta la forma de pago del cliente para esta contratación, con el afán de no interrumpir en el servicio.</w:t>
            </w:r>
          </w:p>
          <w:p w14:paraId="511B369B" w14:textId="77777777" w:rsidR="002F55BB" w:rsidRPr="002F55BB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  <w:r w:rsidRPr="002F55B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C"/>
              </w:rPr>
              <w:t>DATASOLUTIONS S.A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se compromete a capacitar a 3 usuarios de acuerdo con la solicitud del cliente una vez terminado el proyecto.</w:t>
            </w:r>
          </w:p>
          <w:p w14:paraId="1C0AC99A" w14:textId="77777777" w:rsidR="002F55BB" w:rsidRPr="002F55BB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  <w:r w:rsidRPr="002F55B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C"/>
              </w:rPr>
              <w:t>DATASOLUTIONS   S.A.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se compromete a dar un periodo de acompañamiento de 60 días posteriores a la entrega del proyecto, de no ser utilizadas por el cliente podrá acceder a soporte de acuerdo con una programación previa y disponibilidad de nuestro recurso.</w:t>
            </w:r>
          </w:p>
          <w:p w14:paraId="64E4E4FF" w14:textId="6D27820D" w:rsidR="002F55BB" w:rsidRPr="002F55BB" w:rsidRDefault="00B7516C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DELTAPLATIC</w:t>
            </w:r>
            <w:r w:rsidR="002F55BB" w:rsidRPr="002F55B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C"/>
              </w:rPr>
              <w:t>,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se compromete a cancelar los valores que no sean contemplados en el desarrollo de este proyecto y que no estén detallados en este documento, según los precios establecidos en la tabla de servicios adicionales que se adjuntaran </w:t>
            </w:r>
            <w:proofErr w:type="gramStart"/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a</w:t>
            </w:r>
            <w:proofErr w:type="gramEnd"/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este documento para su conocimiento y responsabilidad.</w:t>
            </w:r>
          </w:p>
          <w:p w14:paraId="3C31F27D" w14:textId="04E21A47" w:rsidR="002F55BB" w:rsidRDefault="00B7516C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DELTAPLASTIC</w:t>
            </w:r>
            <w:r w:rsidR="002F55BB" w:rsidRPr="002F55B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C"/>
              </w:rPr>
              <w:t>,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Se compromete a cancelar nuevo valor de custodia Digital de $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18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.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00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más IVA. Una vez se proceda a cargar las imágenes.</w:t>
            </w:r>
          </w:p>
          <w:p w14:paraId="728AB663" w14:textId="77777777" w:rsidR="002F55BB" w:rsidRPr="001B5668" w:rsidRDefault="002F55BB" w:rsidP="00B7516C">
            <w:pPr>
              <w:pStyle w:val="Default"/>
              <w:ind w:left="36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3E7E5B" w:rsidRPr="001B5668" w14:paraId="4094AB41" w14:textId="77777777" w:rsidTr="00774323">
        <w:trPr>
          <w:trHeight w:val="320"/>
          <w:jc w:val="center"/>
        </w:trPr>
        <w:tc>
          <w:tcPr>
            <w:tcW w:w="10201" w:type="dxa"/>
            <w:gridSpan w:val="2"/>
            <w:vAlign w:val="center"/>
          </w:tcPr>
          <w:p w14:paraId="1268265E" w14:textId="6DB32CCC" w:rsidR="003E7E5B" w:rsidRPr="001B5668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lastRenderedPageBreak/>
              <w:t>RESPONSABLES PARA LA EJECUCI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N DE</w:t>
            </w:r>
            <w:r w:rsidR="009E2AE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L PROYECTO</w:t>
            </w:r>
          </w:p>
        </w:tc>
      </w:tr>
      <w:tr w:rsidR="003E7E5B" w:rsidRPr="00AE308D" w14:paraId="088346DB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227AC4EA" w14:textId="08E1221E" w:rsidR="003E7E5B" w:rsidRPr="001B5668" w:rsidRDefault="009E2AE4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ACTIVIDAD</w:t>
            </w:r>
          </w:p>
        </w:tc>
        <w:tc>
          <w:tcPr>
            <w:tcW w:w="5244" w:type="dxa"/>
            <w:vAlign w:val="center"/>
          </w:tcPr>
          <w:p w14:paraId="5AE118DA" w14:textId="7F1C06D6" w:rsidR="003E7E5B" w:rsidRPr="00AE308D" w:rsidRDefault="009E2AE4" w:rsidP="003E7E5B">
            <w:pPr>
              <w:pStyle w:val="CM6"/>
              <w:spacing w:line="240" w:lineRule="auto"/>
              <w:jc w:val="center"/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 xml:space="preserve">DEPARTAMENTO </w:t>
            </w:r>
            <w:r w:rsidR="003E7E5B"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 xml:space="preserve">RESPONSABLE </w:t>
            </w:r>
            <w:r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>Y EMPRESA</w:t>
            </w:r>
          </w:p>
        </w:tc>
      </w:tr>
      <w:tr w:rsidR="003E7E5B" w:rsidRPr="001B5668" w14:paraId="72E47F56" w14:textId="77777777" w:rsidTr="002E3D7E">
        <w:trPr>
          <w:trHeight w:val="439"/>
          <w:jc w:val="center"/>
        </w:trPr>
        <w:tc>
          <w:tcPr>
            <w:tcW w:w="4957" w:type="dxa"/>
          </w:tcPr>
          <w:p w14:paraId="32A17AF4" w14:textId="77777777" w:rsidR="003E7E5B" w:rsidRPr="001B5668" w:rsidRDefault="003E7E5B" w:rsidP="003E7E5B">
            <w:pPr>
              <w:pStyle w:val="Default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B611F69" w14:textId="24DB80FB" w:rsidR="003E7E5B" w:rsidRDefault="009E2AE4" w:rsidP="003E7E5B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EMISION ACTA KICKOFF METTING</w:t>
            </w:r>
          </w:p>
          <w:p w14:paraId="2F41E300" w14:textId="6ADA14E9" w:rsidR="003E7E5B" w:rsidRPr="005C1E66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0DAE4D9F" w14:textId="4DDF1D33" w:rsidR="003E7E5B" w:rsidRPr="001B5668" w:rsidRDefault="009E2AE4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– DATASOLUTIONS S.A.</w:t>
            </w:r>
          </w:p>
        </w:tc>
      </w:tr>
      <w:tr w:rsidR="003E7E5B" w:rsidRPr="001B5668" w14:paraId="293A3D29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2A729D75" w14:textId="77777777" w:rsidR="003E7E5B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67FEE738" w14:textId="0C0D499D" w:rsidR="003E7E5B" w:rsidRDefault="009E2AE4" w:rsidP="003E7E5B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EMISIÓN FACTURA INVERSION INICIAL</w:t>
            </w:r>
            <w:r w:rsidR="003E7E5B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</w:t>
            </w:r>
          </w:p>
          <w:p w14:paraId="12EF6F81" w14:textId="77777777" w:rsidR="003E7E5B" w:rsidRPr="001B5668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06955067" w14:textId="2B66DE20" w:rsidR="003E7E5B" w:rsidRPr="00407E39" w:rsidRDefault="009E2AE4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CONTABILIDAD – DATASOLUTIONS S.A.</w:t>
            </w:r>
          </w:p>
        </w:tc>
      </w:tr>
      <w:tr w:rsidR="003E7E5B" w:rsidRPr="001B5668" w14:paraId="0EA90DDB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71F299B3" w14:textId="77777777" w:rsidR="003E7E5B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755E47BA" w14:textId="50145104" w:rsidR="003E7E5B" w:rsidRDefault="009E2AE4" w:rsidP="003E7E5B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PAGO INVERSIÓN INICIAL</w:t>
            </w:r>
          </w:p>
          <w:p w14:paraId="3A491B25" w14:textId="77777777" w:rsidR="003E7E5B" w:rsidRPr="001B5668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21A33EB3" w14:textId="466E5848" w:rsidR="003E7E5B" w:rsidRPr="00407E39" w:rsidRDefault="009E2AE4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CONTABILIDAD - </w:t>
            </w:r>
            <w:r w:rsidR="00A469BF">
              <w:rPr>
                <w:rFonts w:ascii="Century Gothic" w:hAnsi="Century Gothic" w:cs="Arial"/>
                <w:sz w:val="20"/>
                <w:szCs w:val="20"/>
              </w:rPr>
              <w:t>DELTAPLASTIC</w:t>
            </w:r>
          </w:p>
        </w:tc>
      </w:tr>
      <w:tr w:rsidR="003E7E5B" w:rsidRPr="001B5668" w14:paraId="46EFE5C5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37DAAB4C" w14:textId="77777777" w:rsidR="003E7E5B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02FF532E" w14:textId="7DBDE3A3" w:rsidR="003E7E5B" w:rsidRDefault="009E2AE4" w:rsidP="003E7E5B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lastRenderedPageBreak/>
              <w:t>ORDENAMIENTO POR FILE</w:t>
            </w:r>
          </w:p>
          <w:p w14:paraId="06854036" w14:textId="77777777" w:rsidR="003E7E5B" w:rsidRPr="001B5668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40FD0D31" w14:textId="21CBD11B" w:rsidR="003E7E5B" w:rsidRPr="00407E39" w:rsidRDefault="009E2AE4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lastRenderedPageBreak/>
              <w:t>OPERACIONES – DATASOLUTIONS S.A.</w:t>
            </w:r>
          </w:p>
        </w:tc>
      </w:tr>
      <w:tr w:rsidR="003E7E5B" w:rsidRPr="001B5668" w14:paraId="1E581C91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7B4B2A3A" w14:textId="77777777" w:rsidR="003E7E5B" w:rsidRDefault="003E7E5B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0D9FDDD9" w14:textId="3B23D9FB" w:rsidR="003E7E5B" w:rsidRDefault="009E2AE4" w:rsidP="003E7E5B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DIGITALIZACIÓN</w:t>
            </w:r>
          </w:p>
          <w:p w14:paraId="15CBF9D6" w14:textId="2AEDAE79" w:rsidR="003E7E5B" w:rsidRPr="001B5668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4D3C5365" w14:textId="11FC6F2B" w:rsidR="003E7E5B" w:rsidRPr="00407E39" w:rsidRDefault="009E2AE4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DIGITALIZACIÓN – DATASOLUTIONS S.A.</w:t>
            </w:r>
          </w:p>
        </w:tc>
      </w:tr>
      <w:tr w:rsidR="00774323" w:rsidRPr="001B5668" w14:paraId="5E6B3229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167E4FD7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06C9BA15" w14:textId="0D78EBAA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REUNIONES DE AVANCE </w:t>
            </w:r>
          </w:p>
          <w:p w14:paraId="6926CB69" w14:textId="5A8E0C64" w:rsidR="00774323" w:rsidRPr="001B5668" w:rsidRDefault="00774323" w:rsidP="00774323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10566B9D" w14:textId="2335B43F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Y OPERACIONES – DATASOLUTIONS S.A.</w:t>
            </w:r>
          </w:p>
        </w:tc>
      </w:tr>
      <w:tr w:rsidR="00774323" w:rsidRPr="001B5668" w14:paraId="423F25DE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7082DB18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671C16D6" w14:textId="1223E583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ATENCIÓN DE CASOS INCONVENIENTES O RETRASOS</w:t>
            </w:r>
            <w:r w:rsidRPr="000754A2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</w:t>
            </w:r>
          </w:p>
          <w:p w14:paraId="51703DB6" w14:textId="51882F13" w:rsidR="00774323" w:rsidRPr="001B5668" w:rsidRDefault="00774323" w:rsidP="00774323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59FC61C2" w14:textId="2537E42B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– DATASOLUTIONS S.A.</w:t>
            </w:r>
          </w:p>
        </w:tc>
      </w:tr>
      <w:tr w:rsidR="00774323" w:rsidRPr="001B5668" w14:paraId="3BBCE8DB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7AD451CD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3E531C16" w14:textId="15724294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PRESENTACION DE INFORME DE AVANCE Y FINAL</w:t>
            </w:r>
          </w:p>
          <w:p w14:paraId="0B9CA00D" w14:textId="76FA4920" w:rsidR="00774323" w:rsidRPr="001B5668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12B4C381" w14:textId="05D23015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OPERACIONES – DATASOLUTIONS S.A.</w:t>
            </w:r>
          </w:p>
        </w:tc>
      </w:tr>
      <w:tr w:rsidR="00774323" w:rsidRPr="001B5668" w14:paraId="66F8939F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1FB88FF3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06770D89" w14:textId="74D898C7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CAPACITACION</w:t>
            </w:r>
          </w:p>
          <w:p w14:paraId="7C4E8FA7" w14:textId="0F8D8C80" w:rsidR="00774323" w:rsidRPr="001B5668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6CE9F8BE" w14:textId="6094F92A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OPERACIONES – DATASOLUTIONS S.A.</w:t>
            </w:r>
          </w:p>
        </w:tc>
      </w:tr>
      <w:tr w:rsidR="00774323" w:rsidRPr="001B5668" w14:paraId="3F2EDAE1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5C5869BB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6DD199A" w14:textId="6B3B7A7D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CIERRE DE PROYECTO</w:t>
            </w:r>
          </w:p>
          <w:p w14:paraId="576A8D55" w14:textId="16B00A86" w:rsidR="00774323" w:rsidRPr="001B5668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2DBCCDC5" w14:textId="3F07B1D2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GERENCIA COMERCIAL – DATASOLUTIONS S.A.</w:t>
            </w:r>
          </w:p>
        </w:tc>
      </w:tr>
      <w:tr w:rsidR="00774323" w:rsidRPr="001B5668" w14:paraId="55B70C52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12CC409E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B6E0FB6" w14:textId="597C1CA7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ENTREGABLES</w:t>
            </w:r>
          </w:p>
          <w:p w14:paraId="038FBB30" w14:textId="3C5E9732" w:rsidR="00774323" w:rsidRPr="005C1E66" w:rsidRDefault="00774323" w:rsidP="00774323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3C0CE4EC" w14:textId="7C1F87C2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– DATASOLUTIONS S.A.</w:t>
            </w:r>
          </w:p>
        </w:tc>
      </w:tr>
      <w:tr w:rsidR="00774323" w:rsidRPr="001B5668" w14:paraId="72AF7D14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596ED3FC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EA60FBD" w14:textId="6E5F3947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POSTVENTA</w:t>
            </w:r>
          </w:p>
          <w:p w14:paraId="23791B20" w14:textId="78D641C5" w:rsidR="00774323" w:rsidRPr="001B5668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78125764" w14:textId="3126261D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&amp; SAC – DATASOLUTIONS S.A.</w:t>
            </w:r>
          </w:p>
        </w:tc>
      </w:tr>
      <w:tr w:rsidR="00774323" w:rsidRPr="004735B8" w14:paraId="63B9428E" w14:textId="77777777" w:rsidTr="00774323">
        <w:trPr>
          <w:trHeight w:val="73"/>
          <w:jc w:val="center"/>
        </w:trPr>
        <w:tc>
          <w:tcPr>
            <w:tcW w:w="10201" w:type="dxa"/>
            <w:gridSpan w:val="2"/>
          </w:tcPr>
          <w:p w14:paraId="33EA881D" w14:textId="2779FD2C" w:rsidR="00774323" w:rsidRPr="00774323" w:rsidRDefault="00774323" w:rsidP="00774323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774323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NOTA DE COMPROMISO:</w:t>
            </w:r>
          </w:p>
          <w:p w14:paraId="47748518" w14:textId="77777777" w:rsidR="00774323" w:rsidRPr="00774323" w:rsidRDefault="00774323" w:rsidP="00774323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5C22CB46" w14:textId="5AA9EA99" w:rsidR="00774323" w:rsidRPr="00774323" w:rsidRDefault="00774323" w:rsidP="00774323">
            <w:pPr>
              <w:pStyle w:val="CM23"/>
              <w:spacing w:after="0"/>
              <w:jc w:val="both"/>
              <w:rPr>
                <w:rFonts w:ascii="Century Gothic" w:hAnsi="Century Gothic" w:cs="Arial"/>
                <w:sz w:val="20"/>
                <w:szCs w:val="20"/>
                <w:lang w:val="es-ES"/>
              </w:rPr>
            </w:pPr>
            <w:r w:rsidRPr="00774323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Mediante la firma de este documento el cliente reconoce que </w:t>
            </w:r>
            <w:r w:rsidRPr="00774323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DATASOLUTIONS S.A.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que 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ha cumplido satisfactoriamente con la reunión de inicio de proyecto y con las actividades definidas por cada una de las partes, 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 xml:space="preserve">y que el cliente no presenta ningún tipo de reclamo ante el trabajo </w:t>
            </w:r>
            <w:r>
              <w:rPr>
                <w:rFonts w:ascii="Century Gothic" w:hAnsi="Century Gothic" w:cs="Arial"/>
                <w:sz w:val="20"/>
                <w:szCs w:val="20"/>
                <w:lang w:val="es-ES"/>
              </w:rPr>
              <w:t xml:space="preserve">que se va a 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>realiza</w:t>
            </w:r>
            <w:r>
              <w:rPr>
                <w:rFonts w:ascii="Century Gothic" w:hAnsi="Century Gothic" w:cs="Arial"/>
                <w:sz w:val="20"/>
                <w:szCs w:val="20"/>
                <w:lang w:val="es-ES"/>
              </w:rPr>
              <w:t>r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>, según este documento.</w:t>
            </w:r>
          </w:p>
          <w:p w14:paraId="3DDD294D" w14:textId="77777777" w:rsidR="00774323" w:rsidRPr="00774323" w:rsidRDefault="00774323" w:rsidP="00774323">
            <w:pPr>
              <w:pStyle w:val="CM23"/>
              <w:spacing w:after="0"/>
              <w:jc w:val="both"/>
              <w:rPr>
                <w:rFonts w:ascii="Century Gothic" w:hAnsi="Century Gothic" w:cs="Arial"/>
                <w:sz w:val="20"/>
                <w:szCs w:val="20"/>
                <w:lang w:val="es-ES"/>
              </w:rPr>
            </w:pP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>El Cliente certifica también lo siguiente:</w:t>
            </w:r>
          </w:p>
          <w:p w14:paraId="688645E3" w14:textId="0D841465" w:rsidR="00774323" w:rsidRPr="00774323" w:rsidRDefault="00774323" w:rsidP="00774323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Que, ha sido informado en la metodología de trabajo con cada una de las herramientas necesarias para operar los servicios de </w:t>
            </w:r>
            <w:r w:rsidRPr="00774323">
              <w:rPr>
                <w:rFonts w:ascii="Century Gothic" w:hAnsi="Century Gothic"/>
                <w:b/>
                <w:bCs/>
                <w:sz w:val="20"/>
                <w:szCs w:val="20"/>
                <w:lang w:eastAsia="en-US"/>
              </w:rPr>
              <w:t>DATASOLUTIONS S.A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.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>,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 de manera eficiente, así como en su proceso de 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digitalización, 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ordenamiento e indexación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 de los servicios contratados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.</w:t>
            </w:r>
          </w:p>
          <w:p w14:paraId="02340A48" w14:textId="69C0D876" w:rsidR="00774323" w:rsidRPr="00774323" w:rsidRDefault="00774323" w:rsidP="00774323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Que, no tiene dudas respecto al manejo operativo con la compañía </w:t>
            </w:r>
            <w:r w:rsidRPr="00774323">
              <w:rPr>
                <w:rFonts w:ascii="Century Gothic" w:hAnsi="Century Gothic"/>
                <w:b/>
                <w:bCs/>
                <w:sz w:val="20"/>
                <w:szCs w:val="20"/>
                <w:lang w:eastAsia="en-US"/>
              </w:rPr>
              <w:t>DATASOLUTIONS S.A.</w:t>
            </w:r>
            <w:r>
              <w:rPr>
                <w:rFonts w:ascii="Century Gothic" w:hAnsi="Century Gothic"/>
                <w:b/>
                <w:bCs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>y los tiempos que este efectuaría para el correcto desarrollo del proyecto</w:t>
            </w:r>
          </w:p>
          <w:p w14:paraId="217B2674" w14:textId="77777777" w:rsidR="00774323" w:rsidRPr="00774323" w:rsidRDefault="00774323" w:rsidP="00774323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conoce las tarifas y se compromete a cancelarlas en las fechas estipuladas y según las condiciones contempladas en este documento.</w:t>
            </w:r>
          </w:p>
          <w:p w14:paraId="0C7EEFC3" w14:textId="77777777" w:rsidR="00774323" w:rsidRPr="00774323" w:rsidRDefault="00774323" w:rsidP="00774323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se compromete a recibir una visita por parte del Asesor Responsable para la evaluación correspondiente en el periodo de acompañamiento y desarrollo de proyecto.</w:t>
            </w:r>
          </w:p>
          <w:p w14:paraId="7CC0B81E" w14:textId="77777777" w:rsidR="00774323" w:rsidRPr="00774323" w:rsidRDefault="00774323" w:rsidP="00774323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Que. se realice la evaluación con respecto a las habilidades y conocimientos adquiridos para el correcto uso del sistema, así como la claridad en el uso de los procedimientos y políticas establecidas por La Compañía para la eficiente entrega del servicio.</w:t>
            </w:r>
          </w:p>
          <w:p w14:paraId="08646484" w14:textId="77777777" w:rsidR="00774323" w:rsidRPr="00774323" w:rsidRDefault="00774323" w:rsidP="00774323">
            <w:p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La Compañía certifica también lo siguiente:</w:t>
            </w:r>
          </w:p>
          <w:p w14:paraId="0E70DB1F" w14:textId="77777777" w:rsidR="00774323" w:rsidRPr="00774323" w:rsidRDefault="00774323" w:rsidP="00774323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el Asesor Comercial asignado a la cuenta es responsable de programar las reuniones en el período de desarrollo del proyecto, reunión de avance y acompañamiento para recibir cualquier inquietud por parte de El Cliente, así como solventar cualquier inconveniente que este mantuviese, y que corresponda a lo establecido en la presenta acta.</w:t>
            </w:r>
          </w:p>
          <w:p w14:paraId="1A92EC76" w14:textId="77777777" w:rsidR="00774323" w:rsidRPr="00774323" w:rsidRDefault="00774323" w:rsidP="00774323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lastRenderedPageBreak/>
              <w:t>Que, el Asesor Comercial responsable de su cuenta, es el primer punto de contacto, así como nuestro departamento de SAC, para solventar cualquier duda, inquietud o inconveniente que tenga El Cliente, y que este establezca en el canal único de comunicación a un responsable.</w:t>
            </w:r>
          </w:p>
          <w:p w14:paraId="6F714436" w14:textId="77777777" w:rsidR="00774323" w:rsidRPr="00AD6194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71F51F28" w14:textId="42C8AB1A" w:rsidR="00774323" w:rsidRPr="002C6C88" w:rsidRDefault="00774323" w:rsidP="00774323">
            <w:pPr>
              <w:pStyle w:val="Default"/>
              <w:jc w:val="both"/>
              <w:rPr>
                <w:rFonts w:ascii="Arial Narrow" w:hAnsi="Arial Narrow" w:cs="Arial"/>
                <w:sz w:val="22"/>
                <w:szCs w:val="22"/>
                <w:lang w:val="es-ES_tradnl"/>
              </w:rPr>
            </w:pPr>
          </w:p>
        </w:tc>
      </w:tr>
    </w:tbl>
    <w:p w14:paraId="553B39B2" w14:textId="77777777" w:rsidR="00FE4017" w:rsidRDefault="00FE4017" w:rsidP="00FE4017">
      <w:pPr>
        <w:pStyle w:val="Default"/>
        <w:rPr>
          <w:rFonts w:ascii="Century Gothic" w:eastAsiaTheme="minorHAnsi" w:hAnsi="Century Gothic" w:cstheme="minorHAnsi"/>
          <w:color w:val="auto"/>
          <w:sz w:val="20"/>
          <w:szCs w:val="20"/>
          <w:lang w:val="es-EC" w:eastAsia="es-ES"/>
        </w:rPr>
      </w:pPr>
    </w:p>
    <w:p w14:paraId="5C214205" w14:textId="40C285DB" w:rsidR="00FE4017" w:rsidRDefault="00DB6783" w:rsidP="00FE4017">
      <w:pPr>
        <w:pStyle w:val="Default"/>
        <w:rPr>
          <w:rFonts w:ascii="Century Gothic" w:eastAsiaTheme="minorHAnsi" w:hAnsi="Century Gothic" w:cstheme="minorHAnsi"/>
          <w:color w:val="auto"/>
          <w:sz w:val="20"/>
          <w:szCs w:val="20"/>
          <w:lang w:val="es-EC" w:eastAsia="es-ES"/>
        </w:rPr>
      </w:pPr>
      <w:r>
        <w:rPr>
          <w:rFonts w:ascii="Century Gothic" w:eastAsiaTheme="minorHAnsi" w:hAnsi="Century Gothic" w:cstheme="minorHAnsi"/>
          <w:color w:val="auto"/>
          <w:sz w:val="20"/>
          <w:szCs w:val="20"/>
          <w:lang w:val="es-EC" w:eastAsia="es-ES"/>
        </w:rPr>
        <w:t>ELABORADO POR:</w:t>
      </w:r>
    </w:p>
    <w:p w14:paraId="02EEAA4A" w14:textId="77777777" w:rsidR="00FE4017" w:rsidRDefault="00FE4017" w:rsidP="00FE4017">
      <w:pPr>
        <w:pStyle w:val="Default"/>
        <w:rPr>
          <w:rFonts w:ascii="Century Gothic" w:eastAsiaTheme="minorHAnsi" w:hAnsi="Century Gothic" w:cstheme="minorHAnsi"/>
          <w:color w:val="auto"/>
          <w:sz w:val="20"/>
          <w:szCs w:val="20"/>
          <w:lang w:val="es-EC" w:eastAsia="es-ES"/>
        </w:rPr>
      </w:pPr>
    </w:p>
    <w:p w14:paraId="19077EA6" w14:textId="77777777" w:rsidR="00FE4017" w:rsidRDefault="00FE4017" w:rsidP="00FE4017">
      <w:pPr>
        <w:pStyle w:val="Default"/>
        <w:rPr>
          <w:rFonts w:ascii="Century Gothic" w:eastAsiaTheme="minorHAnsi" w:hAnsi="Century Gothic" w:cstheme="minorHAnsi"/>
          <w:color w:val="auto"/>
          <w:sz w:val="20"/>
          <w:szCs w:val="20"/>
          <w:lang w:val="es-EC" w:eastAsia="es-ES"/>
        </w:rPr>
      </w:pPr>
    </w:p>
    <w:p w14:paraId="4F926EC3" w14:textId="77777777" w:rsidR="00FE4017" w:rsidRDefault="00FE4017" w:rsidP="00FE4017">
      <w:pPr>
        <w:pStyle w:val="Default"/>
        <w:rPr>
          <w:rFonts w:ascii="Century Gothic" w:eastAsiaTheme="minorHAnsi" w:hAnsi="Century Gothic" w:cstheme="minorHAnsi"/>
          <w:color w:val="auto"/>
          <w:sz w:val="20"/>
          <w:szCs w:val="20"/>
          <w:lang w:val="es-EC" w:eastAsia="es-ES"/>
        </w:rPr>
      </w:pPr>
    </w:p>
    <w:p w14:paraId="3FB0121F" w14:textId="77777777" w:rsidR="00FE4017" w:rsidRDefault="00FE4017" w:rsidP="00FE4017">
      <w:pPr>
        <w:pStyle w:val="Default"/>
        <w:rPr>
          <w:rFonts w:ascii="Century Gothic" w:eastAsiaTheme="minorHAnsi" w:hAnsi="Century Gothic" w:cstheme="minorHAnsi"/>
          <w:color w:val="auto"/>
          <w:sz w:val="20"/>
          <w:szCs w:val="20"/>
          <w:lang w:val="es-EC" w:eastAsia="es-ES"/>
        </w:rPr>
      </w:pPr>
    </w:p>
    <w:p w14:paraId="60B3FC96" w14:textId="77777777" w:rsidR="00FE4017" w:rsidRDefault="00FE4017" w:rsidP="00FE4017">
      <w:pPr>
        <w:pStyle w:val="Default"/>
        <w:rPr>
          <w:rFonts w:ascii="Century Gothic" w:eastAsiaTheme="minorHAnsi" w:hAnsi="Century Gothic" w:cstheme="minorHAnsi"/>
          <w:color w:val="auto"/>
          <w:sz w:val="20"/>
          <w:szCs w:val="20"/>
          <w:lang w:val="es-EC" w:eastAsia="es-ES"/>
        </w:rPr>
      </w:pPr>
    </w:p>
    <w:p w14:paraId="73EDF1B6" w14:textId="77777777" w:rsidR="00FE4017" w:rsidRDefault="00FE4017" w:rsidP="00FE4017">
      <w:pPr>
        <w:pStyle w:val="Default"/>
        <w:rPr>
          <w:rFonts w:ascii="Century Gothic" w:eastAsiaTheme="minorHAnsi" w:hAnsi="Century Gothic" w:cstheme="minorHAnsi"/>
          <w:sz w:val="20"/>
          <w:szCs w:val="20"/>
          <w:lang w:eastAsia="es-ES"/>
        </w:rPr>
      </w:pPr>
    </w:p>
    <w:p w14:paraId="0A5ED08D" w14:textId="04DCA535" w:rsidR="00FE4017" w:rsidRPr="00F82D44" w:rsidRDefault="00A469BF" w:rsidP="00FE4017">
      <w:pPr>
        <w:pStyle w:val="Default"/>
        <w:rPr>
          <w:rFonts w:ascii="Century Gothic" w:eastAsiaTheme="minorHAnsi" w:hAnsi="Century Gothic" w:cstheme="minorHAnsi"/>
          <w:color w:val="auto"/>
          <w:sz w:val="20"/>
          <w:szCs w:val="20"/>
          <w:lang w:eastAsia="es-ES"/>
        </w:rPr>
      </w:pPr>
      <w:r>
        <w:rPr>
          <w:rFonts w:ascii="Century Gothic" w:eastAsiaTheme="minorHAnsi" w:hAnsi="Century Gothic" w:cstheme="minorHAnsi"/>
          <w:sz w:val="20"/>
          <w:szCs w:val="20"/>
          <w:lang w:eastAsia="es-ES"/>
        </w:rPr>
        <w:t>Srta. Jazmin Torres.</w:t>
      </w:r>
    </w:p>
    <w:p w14:paraId="72736765" w14:textId="77134D26" w:rsidR="00FE4017" w:rsidRPr="00F82D44" w:rsidRDefault="00A469BF" w:rsidP="00FE4017">
      <w:pPr>
        <w:pStyle w:val="Default"/>
        <w:rPr>
          <w:rFonts w:ascii="Century Gothic" w:eastAsiaTheme="minorHAnsi" w:hAnsi="Century Gothic" w:cstheme="minorHAnsi"/>
          <w:color w:val="auto"/>
          <w:sz w:val="20"/>
          <w:szCs w:val="20"/>
          <w:lang w:eastAsia="es-ES"/>
        </w:rPr>
      </w:pPr>
      <w:r>
        <w:rPr>
          <w:rFonts w:ascii="Century Gothic" w:eastAsiaTheme="minorHAnsi" w:hAnsi="Century Gothic" w:cstheme="minorHAnsi"/>
          <w:b/>
          <w:sz w:val="20"/>
          <w:szCs w:val="20"/>
          <w:lang w:eastAsia="es-ES"/>
        </w:rPr>
        <w:t>SERVICIO AL CLIENTE</w:t>
      </w:r>
    </w:p>
    <w:p w14:paraId="5052740B" w14:textId="77777777" w:rsidR="00FE4017" w:rsidRPr="00F82D44" w:rsidRDefault="00FE4017" w:rsidP="00FE4017">
      <w:pPr>
        <w:pStyle w:val="Default"/>
        <w:rPr>
          <w:rFonts w:ascii="Century Gothic" w:eastAsiaTheme="minorHAnsi" w:hAnsi="Century Gothic" w:cstheme="minorHAnsi"/>
          <w:color w:val="auto"/>
          <w:sz w:val="20"/>
          <w:szCs w:val="20"/>
          <w:lang w:eastAsia="es-ES"/>
        </w:rPr>
      </w:pPr>
      <w:r w:rsidRPr="00442AFC">
        <w:rPr>
          <w:rFonts w:ascii="Century Gothic" w:eastAsiaTheme="minorHAnsi" w:hAnsi="Century Gothic" w:cstheme="minorHAnsi"/>
          <w:sz w:val="20"/>
          <w:szCs w:val="20"/>
          <w:lang w:eastAsia="es-ES"/>
        </w:rPr>
        <w:t>DATASOLUTIONS S.A.</w:t>
      </w:r>
      <w:r w:rsidRPr="00442AFC">
        <w:rPr>
          <w:rFonts w:asciiTheme="minorHAnsi" w:hAnsiTheme="minorHAnsi" w:cstheme="minorHAnsi"/>
          <w:sz w:val="20"/>
          <w:szCs w:val="20"/>
        </w:rPr>
        <w:tab/>
      </w:r>
    </w:p>
    <w:p w14:paraId="063AA8A2" w14:textId="77777777" w:rsidR="00FE4017" w:rsidRPr="00F82D44" w:rsidRDefault="00FE4017" w:rsidP="00FE4017">
      <w:pPr>
        <w:pStyle w:val="Default"/>
        <w:rPr>
          <w:rFonts w:ascii="Century Gothic" w:eastAsiaTheme="minorHAnsi" w:hAnsi="Century Gothic" w:cstheme="minorHAnsi"/>
          <w:color w:val="auto"/>
          <w:sz w:val="20"/>
          <w:szCs w:val="20"/>
          <w:lang w:eastAsia="es-ES"/>
        </w:rPr>
      </w:pPr>
    </w:p>
    <w:p w14:paraId="0238DAE5" w14:textId="77777777" w:rsidR="007F58EF" w:rsidRPr="00FE4017" w:rsidRDefault="007F58EF" w:rsidP="00FE4017"/>
    <w:sectPr w:rsidR="007F58EF" w:rsidRPr="00FE4017" w:rsidSect="00107B38">
      <w:headerReference w:type="default" r:id="rId12"/>
      <w:footerReference w:type="default" r:id="rId13"/>
      <w:pgSz w:w="11906" w:h="16838" w:code="9"/>
      <w:pgMar w:top="1134" w:right="1134" w:bottom="851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2295C" w14:textId="77777777" w:rsidR="00E211D9" w:rsidRDefault="00E211D9" w:rsidP="00A204C1">
      <w:r>
        <w:separator/>
      </w:r>
    </w:p>
  </w:endnote>
  <w:endnote w:type="continuationSeparator" w:id="0">
    <w:p w14:paraId="6BC9EC03" w14:textId="77777777" w:rsidR="00E211D9" w:rsidRDefault="00E211D9" w:rsidP="00A20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_Hlk9690953"/>
  <w:bookmarkStart w:id="3" w:name="_Hlk9690954"/>
  <w:bookmarkStart w:id="4" w:name="_Hlk9692477"/>
  <w:bookmarkStart w:id="5" w:name="_Hlk9692478"/>
  <w:p w14:paraId="59B24D9F" w14:textId="2498807C" w:rsidR="00774323" w:rsidRPr="00804CBE" w:rsidRDefault="00774323" w:rsidP="006E28C5">
    <w:pPr>
      <w:pStyle w:val="Piedepgina"/>
      <w:ind w:left="227"/>
      <w:rPr>
        <w:rFonts w:ascii="Century Gothic" w:hAnsi="Century Gothic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D7919AA" wp14:editId="7BC0D343">
              <wp:simplePos x="0" y="0"/>
              <wp:positionH relativeFrom="margin">
                <wp:posOffset>159385</wp:posOffset>
              </wp:positionH>
              <wp:positionV relativeFrom="paragraph">
                <wp:posOffset>-9525</wp:posOffset>
              </wp:positionV>
              <wp:extent cx="60452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5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BEE3B5" id="Connecteur droit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2.55pt,-.75pt" to="488.5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" strokecolor="#4579b8 [3044]">
              <w10:wrap anchorx="margin"/>
            </v:line>
          </w:pict>
        </mc:Fallback>
      </mc:AlternateContent>
    </w:r>
    <w:r w:rsidRPr="00804CBE">
      <w:rPr>
        <w:rFonts w:ascii="Century Gothic" w:hAnsi="Century Gothic"/>
        <w:b/>
        <w:sz w:val="20"/>
        <w:szCs w:val="20"/>
      </w:rPr>
      <w:t>Guayaquil:</w:t>
    </w:r>
  </w:p>
  <w:p w14:paraId="2858A5A1" w14:textId="77777777" w:rsidR="00774323" w:rsidRPr="00804CBE" w:rsidRDefault="00774323" w:rsidP="006E28C5">
    <w:pPr>
      <w:ind w:left="227"/>
      <w:rPr>
        <w:rFonts w:ascii="Century Gothic" w:hAnsi="Century Gothic"/>
        <w:sz w:val="18"/>
        <w:szCs w:val="18"/>
      </w:rPr>
    </w:pPr>
    <w:r w:rsidRPr="00804CBE">
      <w:rPr>
        <w:rFonts w:ascii="Century Gothic" w:hAnsi="Century Gothic"/>
        <w:b/>
        <w:sz w:val="18"/>
        <w:szCs w:val="18"/>
      </w:rPr>
      <w:t>DIR.:</w:t>
    </w:r>
    <w:r w:rsidRPr="00804CBE">
      <w:rPr>
        <w:rFonts w:ascii="Century Gothic" w:hAnsi="Century Gothic"/>
        <w:sz w:val="18"/>
        <w:szCs w:val="18"/>
      </w:rPr>
      <w:t xml:space="preserve"> Av. Domingo Comín S/N y la Onceava Ed. Anglo Automotriz</w:t>
    </w:r>
    <w:r w:rsidRPr="00804CBE">
      <w:rPr>
        <w:rFonts w:ascii="Century Gothic" w:hAnsi="Century Gothic"/>
        <w:sz w:val="18"/>
        <w:szCs w:val="18"/>
      </w:rPr>
      <w:tab/>
    </w:r>
  </w:p>
  <w:p w14:paraId="6BD6D54C" w14:textId="2B8A3C9C" w:rsidR="00774323" w:rsidRPr="00804CBE" w:rsidRDefault="00774323" w:rsidP="006E28C5">
    <w:pPr>
      <w:ind w:left="227"/>
      <w:rPr>
        <w:rFonts w:ascii="Century Gothic" w:hAnsi="Century Gothic"/>
        <w:b/>
        <w:sz w:val="18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>+(539) 4242 9977</w:t>
    </w:r>
    <w:r w:rsidRPr="00804CBE">
      <w:rPr>
        <w:rFonts w:ascii="Century Gothic" w:hAnsi="Century Gothic"/>
        <w:noProof/>
        <w:sz w:val="36"/>
        <w:u w:val="double"/>
        <w:lang w:eastAsia="es-EC"/>
      </w:rPr>
      <w:t xml:space="preserve"> </w:t>
    </w:r>
  </w:p>
  <w:p w14:paraId="2BC1AD36" w14:textId="77777777" w:rsidR="00774323" w:rsidRPr="00804CBE" w:rsidRDefault="00774323" w:rsidP="006E28C5">
    <w:pPr>
      <w:ind w:left="227"/>
      <w:rPr>
        <w:rFonts w:ascii="Century Gothic" w:hAnsi="Century Gothic"/>
        <w:b/>
        <w:bCs/>
        <w:color w:val="000000" w:themeColor="text1"/>
        <w:sz w:val="20"/>
        <w:szCs w:val="20"/>
      </w:rPr>
    </w:pPr>
    <w:r w:rsidRPr="00804CBE">
      <w:rPr>
        <w:rFonts w:ascii="Century Gothic" w:hAnsi="Century Gothic"/>
        <w:b/>
        <w:bCs/>
        <w:color w:val="000000" w:themeColor="text1"/>
        <w:sz w:val="20"/>
        <w:szCs w:val="20"/>
      </w:rPr>
      <w:t>Quito:</w:t>
    </w:r>
  </w:p>
  <w:p w14:paraId="401EB9F9" w14:textId="5EE91E07" w:rsidR="00774323" w:rsidRDefault="00774323" w:rsidP="006E28C5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color w:val="000000" w:themeColor="text1"/>
        <w:sz w:val="18"/>
        <w:szCs w:val="18"/>
      </w:rPr>
      <w:t>Av. La Prensa N70</w:t>
    </w:r>
    <w:r>
      <w:rPr>
        <w:rFonts w:ascii="Century Gothic" w:hAnsi="Century Gothic"/>
        <w:color w:val="000000" w:themeColor="text1"/>
        <w:sz w:val="18"/>
        <w:szCs w:val="18"/>
      </w:rPr>
      <w:t xml:space="preserve"> </w:t>
    </w:r>
    <w:r w:rsidRPr="00804CBE">
      <w:rPr>
        <w:rFonts w:ascii="Century Gothic" w:hAnsi="Century Gothic"/>
        <w:color w:val="000000" w:themeColor="text1"/>
        <w:sz w:val="18"/>
        <w:szCs w:val="18"/>
      </w:rPr>
      <w:t xml:space="preserve">-121 y Pablo Picasso OE 12-193. Complejo Industrial y Comercial El Condado – </w:t>
    </w:r>
    <w:r>
      <w:rPr>
        <w:rFonts w:ascii="Century Gothic" w:hAnsi="Century Gothic"/>
        <w:color w:val="000000" w:themeColor="text1"/>
        <w:sz w:val="18"/>
        <w:szCs w:val="18"/>
      </w:rPr>
      <w:t>A</w:t>
    </w:r>
    <w:r w:rsidRPr="00804CBE">
      <w:rPr>
        <w:rFonts w:ascii="Century Gothic" w:hAnsi="Century Gothic"/>
        <w:color w:val="000000" w:themeColor="text1"/>
        <w:sz w:val="18"/>
        <w:szCs w:val="18"/>
      </w:rPr>
      <w:t>rrendamiento Las Violetas, Bodega 18X</w:t>
    </w:r>
    <w:r>
      <w:rPr>
        <w:rFonts w:ascii="Century Gothic" w:hAnsi="Century Gothic"/>
        <w:color w:val="000000" w:themeColor="text1"/>
        <w:sz w:val="20"/>
      </w:rPr>
      <w:t>.</w:t>
    </w:r>
  </w:p>
  <w:p w14:paraId="75D158A0" w14:textId="77777777" w:rsidR="00774323" w:rsidRPr="00804CBE" w:rsidRDefault="00774323" w:rsidP="006E28C5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 xml:space="preserve">+(539) </w:t>
    </w:r>
    <w:r>
      <w:rPr>
        <w:rFonts w:ascii="Century Gothic" w:hAnsi="Century Gothic"/>
        <w:sz w:val="18"/>
        <w:szCs w:val="18"/>
      </w:rPr>
      <w:t>2253 5681</w:t>
    </w:r>
    <w:bookmarkEnd w:id="2"/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A5458" w14:textId="77777777" w:rsidR="00E211D9" w:rsidRDefault="00E211D9" w:rsidP="00A204C1">
      <w:r>
        <w:separator/>
      </w:r>
    </w:p>
  </w:footnote>
  <w:footnote w:type="continuationSeparator" w:id="0">
    <w:p w14:paraId="3712322F" w14:textId="77777777" w:rsidR="00E211D9" w:rsidRDefault="00E211D9" w:rsidP="00A20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10207" w:type="dxa"/>
      <w:tblInd w:w="-289" w:type="dxa"/>
      <w:tblLook w:val="04A0" w:firstRow="1" w:lastRow="0" w:firstColumn="1" w:lastColumn="0" w:noHBand="0" w:noVBand="1"/>
    </w:tblPr>
    <w:tblGrid>
      <w:gridCol w:w="3398"/>
      <w:gridCol w:w="3260"/>
      <w:gridCol w:w="3549"/>
    </w:tblGrid>
    <w:tr w:rsidR="00774323" w:rsidRPr="00031507" w14:paraId="281C507E" w14:textId="77777777" w:rsidTr="00FE4017">
      <w:tc>
        <w:tcPr>
          <w:tcW w:w="3398" w:type="dxa"/>
          <w:shd w:val="clear" w:color="auto" w:fill="365F91" w:themeFill="accent1" w:themeFillShade="BF"/>
          <w:vAlign w:val="center"/>
        </w:tcPr>
        <w:p w14:paraId="682D2514" w14:textId="7A341837" w:rsidR="00774323" w:rsidRDefault="00774323" w:rsidP="003473C7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  <w:sz w:val="22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22"/>
            </w:rPr>
            <w:t xml:space="preserve">ETAPA DEL PROYECTO: </w:t>
          </w:r>
        </w:p>
        <w:p w14:paraId="2AF81690" w14:textId="32AE6A34" w:rsidR="00774323" w:rsidRPr="00031507" w:rsidRDefault="00774323" w:rsidP="003473C7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22"/>
            </w:rPr>
            <w:t>ANALISIS DE VIABILIDAD.</w:t>
          </w:r>
        </w:p>
      </w:tc>
      <w:tc>
        <w:tcPr>
          <w:tcW w:w="3260" w:type="dxa"/>
          <w:vAlign w:val="center"/>
        </w:tcPr>
        <w:p w14:paraId="0A866290" w14:textId="794323D9" w:rsidR="00774323" w:rsidRPr="00031507" w:rsidRDefault="00774323" w:rsidP="00901641">
          <w:pPr>
            <w:pStyle w:val="Encabezado"/>
            <w:jc w:val="center"/>
            <w:rPr>
              <w:rFonts w:asciiTheme="minorHAnsi" w:hAnsiTheme="minorHAnsi" w:cstheme="minorHAnsi"/>
              <w:b/>
              <w:color w:val="365F91" w:themeColor="accent1" w:themeShade="BF"/>
            </w:rPr>
          </w:pPr>
          <w:r>
            <w:rPr>
              <w:rFonts w:asciiTheme="minorHAnsi" w:hAnsiTheme="minorHAnsi" w:cstheme="minorHAnsi"/>
              <w:b/>
              <w:color w:val="365F91" w:themeColor="accent1" w:themeShade="BF"/>
            </w:rPr>
            <w:t>ACTA DE INICIO DE PROYECTO KICKOFF METTING</w:t>
          </w:r>
        </w:p>
      </w:tc>
      <w:tc>
        <w:tcPr>
          <w:tcW w:w="3549" w:type="dxa"/>
          <w:vMerge w:val="restart"/>
        </w:tcPr>
        <w:p w14:paraId="607FF664" w14:textId="77777777" w:rsidR="00774323" w:rsidRPr="00031507" w:rsidRDefault="00774323" w:rsidP="00901641">
          <w:pPr>
            <w:pStyle w:val="Encabezado"/>
            <w:rPr>
              <w:rFonts w:asciiTheme="minorHAnsi" w:hAnsiTheme="minorHAnsi" w:cstheme="minorHAnsi"/>
            </w:rPr>
          </w:pPr>
          <w:r w:rsidRPr="00031507">
            <w:rPr>
              <w:rFonts w:cstheme="minorHAnsi"/>
              <w:noProof/>
            </w:rPr>
            <w:drawing>
              <wp:anchor distT="0" distB="0" distL="114300" distR="114300" simplePos="0" relativeHeight="251662336" behindDoc="1" locked="0" layoutInCell="1" allowOverlap="1" wp14:anchorId="7D009F72" wp14:editId="07261CE1">
                <wp:simplePos x="0" y="0"/>
                <wp:positionH relativeFrom="margin">
                  <wp:posOffset>277495</wp:posOffset>
                </wp:positionH>
                <wp:positionV relativeFrom="margin">
                  <wp:posOffset>31750</wp:posOffset>
                </wp:positionV>
                <wp:extent cx="1476375" cy="590671"/>
                <wp:effectExtent l="0" t="0" r="0" b="0"/>
                <wp:wrapTight wrapText="bothSides">
                  <wp:wrapPolygon edited="0">
                    <wp:start x="2787" y="0"/>
                    <wp:lineTo x="2787" y="10452"/>
                    <wp:lineTo x="0" y="12542"/>
                    <wp:lineTo x="0" y="20903"/>
                    <wp:lineTo x="21182" y="20903"/>
                    <wp:lineTo x="21182" y="11845"/>
                    <wp:lineTo x="10591" y="11845"/>
                    <wp:lineTo x="18952" y="7665"/>
                    <wp:lineTo x="18674" y="1394"/>
                    <wp:lineTo x="7804" y="0"/>
                    <wp:lineTo x="2787" y="0"/>
                  </wp:wrapPolygon>
                </wp:wrapTight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5906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774323" w:rsidRPr="00031507" w14:paraId="24B63449" w14:textId="77777777" w:rsidTr="00FE4017">
      <w:trPr>
        <w:trHeight w:val="237"/>
      </w:trPr>
      <w:tc>
        <w:tcPr>
          <w:tcW w:w="3398" w:type="dxa"/>
          <w:shd w:val="clear" w:color="auto" w:fill="365F91" w:themeFill="accent1" w:themeFillShade="BF"/>
          <w:vAlign w:val="center"/>
        </w:tcPr>
        <w:p w14:paraId="6148B668" w14:textId="48333332" w:rsidR="00774323" w:rsidRPr="00031507" w:rsidRDefault="00774323" w:rsidP="003473C7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FECHA: </w:t>
          </w:r>
          <w:r w:rsidR="003453FA">
            <w:rPr>
              <w:rFonts w:asciiTheme="minorHAnsi" w:hAnsiTheme="minorHAnsi" w:cstheme="minorHAnsi"/>
              <w:b/>
              <w:color w:val="FFFFFF" w:themeColor="background1"/>
            </w:rPr>
            <w:t>1</w:t>
          </w: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 DE </w:t>
          </w:r>
          <w:r w:rsidR="003453FA">
            <w:rPr>
              <w:rFonts w:asciiTheme="minorHAnsi" w:hAnsiTheme="minorHAnsi" w:cstheme="minorHAnsi"/>
              <w:b/>
              <w:color w:val="FFFFFF" w:themeColor="background1"/>
            </w:rPr>
            <w:t>OCTUBRE</w:t>
          </w: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 DE 2019</w:t>
          </w:r>
        </w:p>
      </w:tc>
      <w:tc>
        <w:tcPr>
          <w:tcW w:w="3260" w:type="dxa"/>
          <w:vAlign w:val="center"/>
        </w:tcPr>
        <w:p w14:paraId="3D8A9C4F" w14:textId="045DD5CA" w:rsidR="00774323" w:rsidRPr="003453FA" w:rsidRDefault="003453FA" w:rsidP="00901641">
          <w:pPr>
            <w:pStyle w:val="Encabezado"/>
            <w:jc w:val="center"/>
            <w:rPr>
              <w:rFonts w:asciiTheme="minorHAnsi" w:hAnsiTheme="minorHAnsi" w:cstheme="minorHAnsi"/>
              <w:b/>
              <w:sz w:val="28"/>
              <w:szCs w:val="28"/>
            </w:rPr>
          </w:pPr>
          <w:r w:rsidRPr="003453FA">
            <w:rPr>
              <w:rFonts w:asciiTheme="minorHAnsi" w:hAnsiTheme="minorHAnsi" w:cstheme="minorHAnsi"/>
              <w:b/>
              <w:color w:val="1F497D" w:themeColor="text2"/>
              <w:sz w:val="28"/>
              <w:szCs w:val="28"/>
            </w:rPr>
            <w:t>DELTAPLASTIC</w:t>
          </w:r>
        </w:p>
      </w:tc>
      <w:tc>
        <w:tcPr>
          <w:tcW w:w="3549" w:type="dxa"/>
          <w:vMerge/>
        </w:tcPr>
        <w:p w14:paraId="099B4517" w14:textId="77777777" w:rsidR="00774323" w:rsidRPr="00031507" w:rsidRDefault="00774323" w:rsidP="00901641">
          <w:pPr>
            <w:pStyle w:val="Encabezado"/>
            <w:rPr>
              <w:rFonts w:asciiTheme="minorHAnsi" w:hAnsiTheme="minorHAnsi" w:cstheme="minorHAnsi"/>
            </w:rPr>
          </w:pPr>
        </w:p>
      </w:tc>
    </w:tr>
  </w:tbl>
  <w:p w14:paraId="6D604486" w14:textId="77777777" w:rsidR="00774323" w:rsidRDefault="00774323" w:rsidP="0090164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B46C1"/>
    <w:multiLevelType w:val="hybridMultilevel"/>
    <w:tmpl w:val="03D09690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9B2E23"/>
    <w:multiLevelType w:val="hybridMultilevel"/>
    <w:tmpl w:val="7D92C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555BF"/>
    <w:multiLevelType w:val="hybridMultilevel"/>
    <w:tmpl w:val="85C43F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B54F27"/>
    <w:multiLevelType w:val="hybridMultilevel"/>
    <w:tmpl w:val="532067A4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E04C73"/>
    <w:multiLevelType w:val="hybridMultilevel"/>
    <w:tmpl w:val="1A94F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97EC7"/>
    <w:multiLevelType w:val="hybridMultilevel"/>
    <w:tmpl w:val="E4CA9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114DB"/>
    <w:multiLevelType w:val="hybridMultilevel"/>
    <w:tmpl w:val="8CDC3BC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7" w15:restartNumberingAfterBreak="0">
    <w:nsid w:val="14AE1040"/>
    <w:multiLevelType w:val="hybridMultilevel"/>
    <w:tmpl w:val="3A2C2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842E0"/>
    <w:multiLevelType w:val="hybridMultilevel"/>
    <w:tmpl w:val="DBCCDB2A"/>
    <w:lvl w:ilvl="0" w:tplc="8BE2E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30E80"/>
    <w:multiLevelType w:val="hybridMultilevel"/>
    <w:tmpl w:val="524C80D8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D750D"/>
    <w:multiLevelType w:val="hybridMultilevel"/>
    <w:tmpl w:val="896A0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6B6DAF"/>
    <w:multiLevelType w:val="hybridMultilevel"/>
    <w:tmpl w:val="89BED012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F6026B32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E60EE"/>
    <w:multiLevelType w:val="hybridMultilevel"/>
    <w:tmpl w:val="931E7FD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974FD0"/>
    <w:multiLevelType w:val="hybridMultilevel"/>
    <w:tmpl w:val="90267B36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9B7B9C"/>
    <w:multiLevelType w:val="hybridMultilevel"/>
    <w:tmpl w:val="B94050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AD756F"/>
    <w:multiLevelType w:val="hybridMultilevel"/>
    <w:tmpl w:val="3CAAD13E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02E69F5"/>
    <w:multiLevelType w:val="hybridMultilevel"/>
    <w:tmpl w:val="945646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9436EF"/>
    <w:multiLevelType w:val="hybridMultilevel"/>
    <w:tmpl w:val="03D09690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376589D"/>
    <w:multiLevelType w:val="hybridMultilevel"/>
    <w:tmpl w:val="94FE82B4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BF175B"/>
    <w:multiLevelType w:val="hybridMultilevel"/>
    <w:tmpl w:val="B19ADA9C"/>
    <w:lvl w:ilvl="0" w:tplc="26305A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lang w:val="es-E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451B51"/>
    <w:multiLevelType w:val="hybridMultilevel"/>
    <w:tmpl w:val="6C208EFC"/>
    <w:lvl w:ilvl="0" w:tplc="30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B4373E"/>
    <w:multiLevelType w:val="hybridMultilevel"/>
    <w:tmpl w:val="B7C21990"/>
    <w:lvl w:ilvl="0" w:tplc="EA3C91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9C38A4"/>
    <w:multiLevelType w:val="hybridMultilevel"/>
    <w:tmpl w:val="14AA372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6F47C70"/>
    <w:multiLevelType w:val="hybridMultilevel"/>
    <w:tmpl w:val="BA362F3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95370EB"/>
    <w:multiLevelType w:val="hybridMultilevel"/>
    <w:tmpl w:val="A76A3C22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D3F616F"/>
    <w:multiLevelType w:val="hybridMultilevel"/>
    <w:tmpl w:val="E8FA6A36"/>
    <w:lvl w:ilvl="0" w:tplc="36D4CC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7D0E68"/>
    <w:multiLevelType w:val="hybridMultilevel"/>
    <w:tmpl w:val="C4EE8394"/>
    <w:lvl w:ilvl="0" w:tplc="30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 w15:restartNumberingAfterBreak="0">
    <w:nsid w:val="72A4445F"/>
    <w:multiLevelType w:val="hybridMultilevel"/>
    <w:tmpl w:val="6FF0A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6B0582"/>
    <w:multiLevelType w:val="hybridMultilevel"/>
    <w:tmpl w:val="0B283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F4412D"/>
    <w:multiLevelType w:val="hybridMultilevel"/>
    <w:tmpl w:val="C55A800E"/>
    <w:lvl w:ilvl="0" w:tplc="2696CE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E3068F"/>
    <w:multiLevelType w:val="hybridMultilevel"/>
    <w:tmpl w:val="AE4AE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19"/>
  </w:num>
  <w:num w:numId="5">
    <w:abstractNumId w:val="27"/>
  </w:num>
  <w:num w:numId="6">
    <w:abstractNumId w:val="5"/>
  </w:num>
  <w:num w:numId="7">
    <w:abstractNumId w:val="28"/>
  </w:num>
  <w:num w:numId="8">
    <w:abstractNumId w:val="1"/>
  </w:num>
  <w:num w:numId="9">
    <w:abstractNumId w:val="30"/>
  </w:num>
  <w:num w:numId="10">
    <w:abstractNumId w:val="29"/>
  </w:num>
  <w:num w:numId="11">
    <w:abstractNumId w:val="8"/>
  </w:num>
  <w:num w:numId="12">
    <w:abstractNumId w:val="10"/>
  </w:num>
  <w:num w:numId="13">
    <w:abstractNumId w:val="9"/>
  </w:num>
  <w:num w:numId="14">
    <w:abstractNumId w:val="13"/>
  </w:num>
  <w:num w:numId="15">
    <w:abstractNumId w:val="18"/>
  </w:num>
  <w:num w:numId="16">
    <w:abstractNumId w:val="21"/>
  </w:num>
  <w:num w:numId="17">
    <w:abstractNumId w:val="25"/>
  </w:num>
  <w:num w:numId="18">
    <w:abstractNumId w:val="3"/>
  </w:num>
  <w:num w:numId="19">
    <w:abstractNumId w:val="14"/>
  </w:num>
  <w:num w:numId="20">
    <w:abstractNumId w:val="17"/>
  </w:num>
  <w:num w:numId="21">
    <w:abstractNumId w:val="26"/>
  </w:num>
  <w:num w:numId="22">
    <w:abstractNumId w:val="16"/>
  </w:num>
  <w:num w:numId="23">
    <w:abstractNumId w:val="15"/>
  </w:num>
  <w:num w:numId="24">
    <w:abstractNumId w:val="24"/>
  </w:num>
  <w:num w:numId="25">
    <w:abstractNumId w:val="11"/>
  </w:num>
  <w:num w:numId="26">
    <w:abstractNumId w:val="2"/>
  </w:num>
  <w:num w:numId="27">
    <w:abstractNumId w:val="20"/>
  </w:num>
  <w:num w:numId="28">
    <w:abstractNumId w:val="22"/>
  </w:num>
  <w:num w:numId="29">
    <w:abstractNumId w:val="23"/>
  </w:num>
  <w:num w:numId="30">
    <w:abstractNumId w:val="4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842"/>
    <w:rsid w:val="00007ECA"/>
    <w:rsid w:val="0001146A"/>
    <w:rsid w:val="00015CD0"/>
    <w:rsid w:val="00031507"/>
    <w:rsid w:val="0003326E"/>
    <w:rsid w:val="00042B3D"/>
    <w:rsid w:val="000754A2"/>
    <w:rsid w:val="00082BB9"/>
    <w:rsid w:val="00097187"/>
    <w:rsid w:val="000B2F9E"/>
    <w:rsid w:val="000C7BFE"/>
    <w:rsid w:val="000E2C2E"/>
    <w:rsid w:val="001012E3"/>
    <w:rsid w:val="00107B38"/>
    <w:rsid w:val="00113D40"/>
    <w:rsid w:val="0013645E"/>
    <w:rsid w:val="00144C1E"/>
    <w:rsid w:val="0015052A"/>
    <w:rsid w:val="0015053C"/>
    <w:rsid w:val="00156F5C"/>
    <w:rsid w:val="00180A17"/>
    <w:rsid w:val="00190946"/>
    <w:rsid w:val="0019552F"/>
    <w:rsid w:val="001E058C"/>
    <w:rsid w:val="001E44EC"/>
    <w:rsid w:val="001F6A69"/>
    <w:rsid w:val="00205A6A"/>
    <w:rsid w:val="00225214"/>
    <w:rsid w:val="00245005"/>
    <w:rsid w:val="00247F99"/>
    <w:rsid w:val="00271854"/>
    <w:rsid w:val="00282B0D"/>
    <w:rsid w:val="00293C21"/>
    <w:rsid w:val="002A4856"/>
    <w:rsid w:val="002B4958"/>
    <w:rsid w:val="002C538F"/>
    <w:rsid w:val="002D517F"/>
    <w:rsid w:val="002D66D4"/>
    <w:rsid w:val="002E3D7E"/>
    <w:rsid w:val="002E4C95"/>
    <w:rsid w:val="002E743E"/>
    <w:rsid w:val="002F525D"/>
    <w:rsid w:val="002F55BB"/>
    <w:rsid w:val="00322314"/>
    <w:rsid w:val="00332C17"/>
    <w:rsid w:val="003453FA"/>
    <w:rsid w:val="003473C7"/>
    <w:rsid w:val="00363210"/>
    <w:rsid w:val="0037015A"/>
    <w:rsid w:val="003B3987"/>
    <w:rsid w:val="003B4850"/>
    <w:rsid w:val="003B577B"/>
    <w:rsid w:val="003C4124"/>
    <w:rsid w:val="003C71AE"/>
    <w:rsid w:val="003C78A5"/>
    <w:rsid w:val="003E7E5B"/>
    <w:rsid w:val="003F09C7"/>
    <w:rsid w:val="003F1E20"/>
    <w:rsid w:val="003F63F1"/>
    <w:rsid w:val="004017B5"/>
    <w:rsid w:val="004106C1"/>
    <w:rsid w:val="004118B7"/>
    <w:rsid w:val="00420E23"/>
    <w:rsid w:val="00424E7F"/>
    <w:rsid w:val="004350FF"/>
    <w:rsid w:val="00437ED2"/>
    <w:rsid w:val="00440364"/>
    <w:rsid w:val="00454262"/>
    <w:rsid w:val="004610B1"/>
    <w:rsid w:val="004735B8"/>
    <w:rsid w:val="00484218"/>
    <w:rsid w:val="00486603"/>
    <w:rsid w:val="0049293C"/>
    <w:rsid w:val="004A6B37"/>
    <w:rsid w:val="004A7D7E"/>
    <w:rsid w:val="004B2B4C"/>
    <w:rsid w:val="004F3613"/>
    <w:rsid w:val="00520281"/>
    <w:rsid w:val="00522B75"/>
    <w:rsid w:val="00525FB6"/>
    <w:rsid w:val="00534074"/>
    <w:rsid w:val="005369A8"/>
    <w:rsid w:val="00544BC2"/>
    <w:rsid w:val="005563EC"/>
    <w:rsid w:val="00567B60"/>
    <w:rsid w:val="005779D8"/>
    <w:rsid w:val="005873B9"/>
    <w:rsid w:val="005877DE"/>
    <w:rsid w:val="005A7A7D"/>
    <w:rsid w:val="005C18A6"/>
    <w:rsid w:val="005C1E66"/>
    <w:rsid w:val="005C57CE"/>
    <w:rsid w:val="005F2982"/>
    <w:rsid w:val="005F3192"/>
    <w:rsid w:val="005F424F"/>
    <w:rsid w:val="006014DD"/>
    <w:rsid w:val="00627BE9"/>
    <w:rsid w:val="00663DFE"/>
    <w:rsid w:val="0068032F"/>
    <w:rsid w:val="006C32F3"/>
    <w:rsid w:val="006C6CE7"/>
    <w:rsid w:val="006C7ABF"/>
    <w:rsid w:val="006E28C5"/>
    <w:rsid w:val="006E2E1F"/>
    <w:rsid w:val="006F01AF"/>
    <w:rsid w:val="00701B8C"/>
    <w:rsid w:val="00715CAD"/>
    <w:rsid w:val="00717A42"/>
    <w:rsid w:val="007327CB"/>
    <w:rsid w:val="007426E8"/>
    <w:rsid w:val="00765516"/>
    <w:rsid w:val="00767139"/>
    <w:rsid w:val="00774323"/>
    <w:rsid w:val="007939E6"/>
    <w:rsid w:val="007A56A6"/>
    <w:rsid w:val="007C0F95"/>
    <w:rsid w:val="007D34AF"/>
    <w:rsid w:val="007D5054"/>
    <w:rsid w:val="007F58EF"/>
    <w:rsid w:val="0081042F"/>
    <w:rsid w:val="00820224"/>
    <w:rsid w:val="0082180F"/>
    <w:rsid w:val="00821E94"/>
    <w:rsid w:val="00822F65"/>
    <w:rsid w:val="0082700F"/>
    <w:rsid w:val="00832481"/>
    <w:rsid w:val="00833B75"/>
    <w:rsid w:val="00842BAC"/>
    <w:rsid w:val="008509A5"/>
    <w:rsid w:val="00854987"/>
    <w:rsid w:val="00854CED"/>
    <w:rsid w:val="008852D7"/>
    <w:rsid w:val="008A5EAB"/>
    <w:rsid w:val="008E16FF"/>
    <w:rsid w:val="008E25AC"/>
    <w:rsid w:val="008F007A"/>
    <w:rsid w:val="008F6CF8"/>
    <w:rsid w:val="0090002B"/>
    <w:rsid w:val="00901496"/>
    <w:rsid w:val="00901641"/>
    <w:rsid w:val="00930DBF"/>
    <w:rsid w:val="00940623"/>
    <w:rsid w:val="00951ABD"/>
    <w:rsid w:val="009632CA"/>
    <w:rsid w:val="009878F5"/>
    <w:rsid w:val="0099384E"/>
    <w:rsid w:val="00993962"/>
    <w:rsid w:val="009954B5"/>
    <w:rsid w:val="009964AA"/>
    <w:rsid w:val="009C780D"/>
    <w:rsid w:val="009E2AE4"/>
    <w:rsid w:val="009F19E1"/>
    <w:rsid w:val="00A076C9"/>
    <w:rsid w:val="00A1111E"/>
    <w:rsid w:val="00A204C1"/>
    <w:rsid w:val="00A34677"/>
    <w:rsid w:val="00A41DD5"/>
    <w:rsid w:val="00A45A9A"/>
    <w:rsid w:val="00A469BF"/>
    <w:rsid w:val="00A819E6"/>
    <w:rsid w:val="00A93037"/>
    <w:rsid w:val="00AA047A"/>
    <w:rsid w:val="00AC2DDA"/>
    <w:rsid w:val="00AC4FEF"/>
    <w:rsid w:val="00AC56B6"/>
    <w:rsid w:val="00AE0101"/>
    <w:rsid w:val="00B04AD4"/>
    <w:rsid w:val="00B21C43"/>
    <w:rsid w:val="00B27BDA"/>
    <w:rsid w:val="00B50F02"/>
    <w:rsid w:val="00B62F00"/>
    <w:rsid w:val="00B7466A"/>
    <w:rsid w:val="00B7516C"/>
    <w:rsid w:val="00B877F7"/>
    <w:rsid w:val="00B91974"/>
    <w:rsid w:val="00BB143C"/>
    <w:rsid w:val="00BB5BD8"/>
    <w:rsid w:val="00BC5FDF"/>
    <w:rsid w:val="00BD498E"/>
    <w:rsid w:val="00C2410E"/>
    <w:rsid w:val="00C3040E"/>
    <w:rsid w:val="00C31E0F"/>
    <w:rsid w:val="00C4177D"/>
    <w:rsid w:val="00C561DA"/>
    <w:rsid w:val="00C75E15"/>
    <w:rsid w:val="00C9750E"/>
    <w:rsid w:val="00CA6585"/>
    <w:rsid w:val="00CA711E"/>
    <w:rsid w:val="00CB526A"/>
    <w:rsid w:val="00CB7F93"/>
    <w:rsid w:val="00CF3221"/>
    <w:rsid w:val="00D1010C"/>
    <w:rsid w:val="00D17BDC"/>
    <w:rsid w:val="00D31F65"/>
    <w:rsid w:val="00D57C37"/>
    <w:rsid w:val="00D7320D"/>
    <w:rsid w:val="00D7417F"/>
    <w:rsid w:val="00D7661E"/>
    <w:rsid w:val="00D8283D"/>
    <w:rsid w:val="00D864B7"/>
    <w:rsid w:val="00D95F21"/>
    <w:rsid w:val="00DB6783"/>
    <w:rsid w:val="00DB708B"/>
    <w:rsid w:val="00DC7182"/>
    <w:rsid w:val="00DD27C0"/>
    <w:rsid w:val="00DE395D"/>
    <w:rsid w:val="00E1195E"/>
    <w:rsid w:val="00E12DCA"/>
    <w:rsid w:val="00E211D9"/>
    <w:rsid w:val="00E250CC"/>
    <w:rsid w:val="00E26A36"/>
    <w:rsid w:val="00E3538A"/>
    <w:rsid w:val="00E36016"/>
    <w:rsid w:val="00E56C75"/>
    <w:rsid w:val="00E604D0"/>
    <w:rsid w:val="00E719AB"/>
    <w:rsid w:val="00E73877"/>
    <w:rsid w:val="00E75FD9"/>
    <w:rsid w:val="00E81A4F"/>
    <w:rsid w:val="00E82F1C"/>
    <w:rsid w:val="00E967A6"/>
    <w:rsid w:val="00EB5527"/>
    <w:rsid w:val="00EC39E4"/>
    <w:rsid w:val="00ED5BB0"/>
    <w:rsid w:val="00ED7842"/>
    <w:rsid w:val="00EF07AF"/>
    <w:rsid w:val="00EF5205"/>
    <w:rsid w:val="00F00DA9"/>
    <w:rsid w:val="00F33F1B"/>
    <w:rsid w:val="00F64AE0"/>
    <w:rsid w:val="00F6528B"/>
    <w:rsid w:val="00F9467E"/>
    <w:rsid w:val="00FA13F0"/>
    <w:rsid w:val="00FB53FD"/>
    <w:rsid w:val="00FB7943"/>
    <w:rsid w:val="00FC6893"/>
    <w:rsid w:val="00FE2237"/>
    <w:rsid w:val="00FE3DEC"/>
    <w:rsid w:val="00FE4017"/>
    <w:rsid w:val="00FE4370"/>
    <w:rsid w:val="00FE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D2DF6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51ABD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D7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3">
    <w:name w:val="CM23"/>
    <w:basedOn w:val="Normal"/>
    <w:next w:val="Normal"/>
    <w:rsid w:val="00A41DD5"/>
    <w:pPr>
      <w:widowControl w:val="0"/>
      <w:autoSpaceDE w:val="0"/>
      <w:autoSpaceDN w:val="0"/>
      <w:adjustRightInd w:val="0"/>
      <w:spacing w:after="255"/>
    </w:pPr>
    <w:rPr>
      <w:rFonts w:ascii="Helvetica" w:hAnsi="Helvetica" w:cs="Helvetica"/>
      <w:lang w:val="en-US" w:eastAsia="en-US"/>
    </w:rPr>
  </w:style>
  <w:style w:type="paragraph" w:customStyle="1" w:styleId="CM3">
    <w:name w:val="CM3"/>
    <w:basedOn w:val="Normal"/>
    <w:next w:val="Normal"/>
    <w:rsid w:val="00A41DD5"/>
    <w:pPr>
      <w:widowControl w:val="0"/>
      <w:autoSpaceDE w:val="0"/>
      <w:autoSpaceDN w:val="0"/>
      <w:adjustRightInd w:val="0"/>
      <w:spacing w:line="268" w:lineRule="atLeast"/>
    </w:pPr>
    <w:rPr>
      <w:rFonts w:ascii="Helvetica" w:hAnsi="Helvetica" w:cs="Helvetica"/>
      <w:lang w:val="en-US" w:eastAsia="en-US"/>
    </w:rPr>
  </w:style>
  <w:style w:type="paragraph" w:customStyle="1" w:styleId="Default">
    <w:name w:val="Default"/>
    <w:rsid w:val="00AC4FEF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rsid w:val="00AC4FEF"/>
    <w:pPr>
      <w:spacing w:line="268" w:lineRule="atLeast"/>
    </w:pPr>
    <w:rPr>
      <w:color w:val="auto"/>
    </w:rPr>
  </w:style>
  <w:style w:type="paragraph" w:styleId="Encabezado">
    <w:name w:val="header"/>
    <w:basedOn w:val="Normal"/>
    <w:link w:val="EncabezadoCar"/>
    <w:uiPriority w:val="99"/>
    <w:rsid w:val="00A204C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04C1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A204C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04C1"/>
    <w:rPr>
      <w:sz w:val="24"/>
      <w:szCs w:val="24"/>
    </w:rPr>
  </w:style>
  <w:style w:type="paragraph" w:styleId="Textodeglobo">
    <w:name w:val="Balloon Text"/>
    <w:basedOn w:val="Normal"/>
    <w:link w:val="TextodegloboCar"/>
    <w:rsid w:val="00107B3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07B3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71854"/>
    <w:pPr>
      <w:ind w:left="720"/>
      <w:contextualSpacing/>
    </w:pPr>
  </w:style>
  <w:style w:type="character" w:styleId="Hipervnculo">
    <w:name w:val="Hyperlink"/>
    <w:basedOn w:val="Fuentedeprrafopredeter"/>
    <w:unhideWhenUsed/>
    <w:rsid w:val="00E967A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E3D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bilidad@deltaplastic.com.ec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gomez@datasolutions.com.e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oporte@datasolutions.com.ec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rvicioalcliente@datasolutons.com.ec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AB922-5039-46EB-9A9C-6DA7F6DDA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2276</Words>
  <Characters>12521</Characters>
  <Application>Microsoft Office Word</Application>
  <DocSecurity>0</DocSecurity>
  <Lines>104</Lines>
  <Paragraphs>29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espe</Company>
  <LinksUpToDate>false</LinksUpToDate>
  <CharactersWithSpaces>14768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UDI</dc:creator>
  <cp:lastModifiedBy>Jazmin Torres</cp:lastModifiedBy>
  <cp:revision>3</cp:revision>
  <cp:lastPrinted>2010-11-19T14:35:00Z</cp:lastPrinted>
  <dcterms:created xsi:type="dcterms:W3CDTF">2019-10-02T20:57:00Z</dcterms:created>
  <dcterms:modified xsi:type="dcterms:W3CDTF">2019-10-02T22:42:00Z</dcterms:modified>
</cp:coreProperties>
</file>