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61C5" w:rsidRPr="007F0A22" w:rsidRDefault="001961C5" w:rsidP="00757DE3">
      <w:pPr>
        <w:jc w:val="right"/>
        <w:rPr>
          <w:rFonts w:ascii="Century Gothic" w:hAnsi="Century Gothic" w:cstheme="minorHAnsi"/>
          <w:sz w:val="24"/>
          <w:szCs w:val="24"/>
        </w:rPr>
      </w:pPr>
      <w:r w:rsidRPr="007F0A22">
        <w:rPr>
          <w:rFonts w:ascii="Century Gothic" w:hAnsi="Century Gothic" w:cstheme="minorHAnsi"/>
          <w:sz w:val="24"/>
          <w:szCs w:val="24"/>
        </w:rPr>
        <w:t>Guayaquil, Julio 2018.</w:t>
      </w:r>
    </w:p>
    <w:p w:rsidR="001961C5" w:rsidRPr="007F0A22" w:rsidRDefault="001961C5" w:rsidP="001961C5">
      <w:pPr>
        <w:spacing w:after="0" w:line="240" w:lineRule="auto"/>
        <w:jc w:val="both"/>
        <w:rPr>
          <w:rFonts w:ascii="Century Gothic" w:eastAsia="Times New Roman" w:hAnsi="Century Gothic" w:cstheme="minorHAnsi"/>
          <w:sz w:val="24"/>
          <w:szCs w:val="24"/>
          <w:lang w:val="es-ES" w:eastAsia="es-ES"/>
        </w:rPr>
      </w:pPr>
    </w:p>
    <w:p w:rsidR="001961C5" w:rsidRDefault="001961C5" w:rsidP="001961C5">
      <w:pPr>
        <w:spacing w:after="0"/>
        <w:rPr>
          <w:rFonts w:ascii="Century Gothic" w:hAnsi="Century Gothic"/>
          <w:b/>
          <w:sz w:val="24"/>
          <w:szCs w:val="24"/>
        </w:rPr>
      </w:pPr>
    </w:p>
    <w:p w:rsidR="001961C5" w:rsidRDefault="001961C5" w:rsidP="001961C5">
      <w:pPr>
        <w:spacing w:after="0"/>
        <w:rPr>
          <w:rFonts w:ascii="Century Gothic" w:hAnsi="Century Gothic"/>
          <w:b/>
          <w:sz w:val="24"/>
          <w:szCs w:val="24"/>
        </w:rPr>
      </w:pPr>
      <w:r>
        <w:rPr>
          <w:rFonts w:ascii="Century Gothic" w:hAnsi="Century Gothic"/>
          <w:b/>
          <w:sz w:val="24"/>
          <w:szCs w:val="24"/>
        </w:rPr>
        <w:t xml:space="preserve">Sres. </w:t>
      </w:r>
    </w:p>
    <w:p w:rsidR="001961C5" w:rsidRPr="001961C5" w:rsidRDefault="001961C5" w:rsidP="001961C5">
      <w:pPr>
        <w:spacing w:after="0"/>
        <w:rPr>
          <w:rFonts w:ascii="Century Gothic" w:hAnsi="Century Gothic"/>
          <w:b/>
          <w:sz w:val="24"/>
          <w:szCs w:val="24"/>
        </w:rPr>
      </w:pPr>
      <w:r w:rsidRPr="001961C5">
        <w:rPr>
          <w:rFonts w:ascii="Century Gothic" w:hAnsi="Century Gothic"/>
          <w:b/>
          <w:sz w:val="24"/>
          <w:szCs w:val="24"/>
        </w:rPr>
        <w:t xml:space="preserve">Zion Administradora de Fondos y Fideicomisos S.A. </w:t>
      </w:r>
    </w:p>
    <w:p w:rsidR="001961C5" w:rsidRPr="007F0A22" w:rsidRDefault="001961C5" w:rsidP="001961C5">
      <w:pPr>
        <w:spacing w:after="0"/>
        <w:rPr>
          <w:rFonts w:ascii="Century Gothic" w:hAnsi="Century Gothic"/>
          <w:b/>
          <w:sz w:val="24"/>
          <w:szCs w:val="24"/>
        </w:rPr>
      </w:pPr>
      <w:r w:rsidRPr="007F0A22">
        <w:rPr>
          <w:rFonts w:ascii="Century Gothic" w:hAnsi="Century Gothic"/>
          <w:sz w:val="24"/>
          <w:szCs w:val="24"/>
        </w:rPr>
        <w:t>Ciudad. –</w:t>
      </w:r>
    </w:p>
    <w:p w:rsidR="001961C5" w:rsidRPr="007F0A22" w:rsidRDefault="001961C5" w:rsidP="001961C5">
      <w:pPr>
        <w:pStyle w:val="Sinespaciado"/>
        <w:spacing w:before="100" w:beforeAutospacing="1" w:after="100" w:afterAutospacing="1"/>
        <w:jc w:val="both"/>
        <w:rPr>
          <w:rFonts w:ascii="Century Gothic" w:hAnsi="Century Gothic" w:cstheme="minorHAnsi"/>
          <w:sz w:val="24"/>
          <w:szCs w:val="24"/>
        </w:rPr>
      </w:pPr>
    </w:p>
    <w:p w:rsidR="001961C5" w:rsidRDefault="001961C5" w:rsidP="001961C5">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Presente. </w:t>
      </w:r>
      <w:r>
        <w:rPr>
          <w:rFonts w:ascii="Century Gothic" w:hAnsi="Century Gothic" w:cstheme="minorHAnsi"/>
          <w:sz w:val="24"/>
          <w:szCs w:val="24"/>
        </w:rPr>
        <w:t>–</w:t>
      </w:r>
      <w:r w:rsidRPr="007F0A22">
        <w:rPr>
          <w:rFonts w:ascii="Century Gothic" w:hAnsi="Century Gothic" w:cstheme="minorHAnsi"/>
          <w:sz w:val="24"/>
          <w:szCs w:val="24"/>
        </w:rPr>
        <w:t xml:space="preserve"> </w:t>
      </w:r>
    </w:p>
    <w:p w:rsidR="001961C5" w:rsidRPr="007F0A22" w:rsidRDefault="001961C5" w:rsidP="001961C5">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De nuestra consideración: </w:t>
      </w:r>
    </w:p>
    <w:p w:rsidR="001961C5" w:rsidRPr="007F0A22" w:rsidRDefault="001961C5" w:rsidP="001961C5">
      <w:pPr>
        <w:pStyle w:val="Default"/>
        <w:spacing w:before="100" w:beforeAutospacing="1" w:after="100" w:afterAutospacing="1"/>
        <w:jc w:val="both"/>
        <w:rPr>
          <w:rFonts w:ascii="Century Gothic" w:hAnsi="Century Gothic" w:cs="Arial"/>
        </w:rPr>
      </w:pPr>
      <w:r w:rsidRPr="007F0A22">
        <w:rPr>
          <w:rFonts w:ascii="Century Gothic" w:hAnsi="Century Gothic" w:cs="Arial"/>
        </w:rPr>
        <w:t xml:space="preserve">Reciba un cordial saludo de parte de quienes conformamos </w:t>
      </w:r>
      <w:r w:rsidRPr="007F0A22">
        <w:rPr>
          <w:rFonts w:ascii="Century Gothic" w:hAnsi="Century Gothic" w:cs="Arial"/>
          <w:bCs/>
        </w:rPr>
        <w:t>DataSolutions S.A.</w:t>
      </w:r>
      <w:r w:rsidRPr="007F0A22">
        <w:rPr>
          <w:rFonts w:ascii="Century Gothic" w:hAnsi="Century Gothic" w:cs="Arial"/>
        </w:rPr>
        <w:t xml:space="preserve">, especialistas en la Administración Integral de </w:t>
      </w:r>
      <w:r w:rsidR="00D83E3C">
        <w:rPr>
          <w:rFonts w:ascii="Century Gothic" w:hAnsi="Century Gothic" w:cs="Arial"/>
        </w:rPr>
        <w:t xml:space="preserve">Información </w:t>
      </w:r>
      <w:r w:rsidRPr="007F0A22">
        <w:rPr>
          <w:rFonts w:ascii="Century Gothic" w:hAnsi="Century Gothic" w:cs="Arial"/>
        </w:rPr>
        <w:t>Físic</w:t>
      </w:r>
      <w:r w:rsidR="00D83E3C">
        <w:rPr>
          <w:rFonts w:ascii="Century Gothic" w:hAnsi="Century Gothic" w:cs="Arial"/>
        </w:rPr>
        <w:t>a</w:t>
      </w:r>
      <w:r w:rsidRPr="007F0A22">
        <w:rPr>
          <w:rFonts w:ascii="Century Gothic" w:hAnsi="Century Gothic" w:cs="Arial"/>
        </w:rPr>
        <w:t xml:space="preserve"> y Digita</w:t>
      </w:r>
      <w:r w:rsidR="00D83E3C">
        <w:rPr>
          <w:rFonts w:ascii="Century Gothic" w:hAnsi="Century Gothic" w:cs="Arial"/>
        </w:rPr>
        <w:t>l</w:t>
      </w:r>
      <w:r w:rsidRPr="007F0A22">
        <w:rPr>
          <w:rFonts w:ascii="Century Gothic" w:hAnsi="Century Gothic" w:cs="Arial"/>
        </w:rPr>
        <w:t xml:space="preserve">. Por medio de la presente nos es grato hacerle llegar nuestra propuesta por los Servicios Integrales de Gestión Documental, la misma </w:t>
      </w:r>
      <w:r w:rsidR="00D83E3C">
        <w:rPr>
          <w:rFonts w:ascii="Century Gothic" w:hAnsi="Century Gothic" w:cs="Arial"/>
        </w:rPr>
        <w:t xml:space="preserve">que </w:t>
      </w:r>
      <w:r w:rsidRPr="007F0A22">
        <w:rPr>
          <w:rFonts w:ascii="Century Gothic" w:hAnsi="Century Gothic" w:cs="Arial"/>
        </w:rPr>
        <w:t xml:space="preserve">consiste en los servicios de administración y custodia física de información. </w:t>
      </w:r>
    </w:p>
    <w:p w:rsidR="001961C5" w:rsidRPr="00C67AE1" w:rsidRDefault="001961C5" w:rsidP="001961C5">
      <w:pPr>
        <w:pStyle w:val="Default"/>
        <w:spacing w:before="100" w:beforeAutospacing="1" w:after="100" w:afterAutospacing="1"/>
        <w:jc w:val="both"/>
        <w:rPr>
          <w:rFonts w:ascii="Century Gothic" w:hAnsi="Century Gothic" w:cstheme="minorHAnsi"/>
          <w:b/>
          <w:bCs/>
          <w:sz w:val="28"/>
          <w:szCs w:val="28"/>
        </w:rPr>
      </w:pPr>
      <w:r w:rsidRPr="00A2434E">
        <w:rPr>
          <w:rFonts w:ascii="Century Gothic" w:hAnsi="Century Gothic" w:cstheme="minorHAnsi"/>
          <w:b/>
          <w:bCs/>
          <w:sz w:val="28"/>
          <w:szCs w:val="28"/>
        </w:rPr>
        <w:t>Antecedentes:</w:t>
      </w:r>
    </w:p>
    <w:p w:rsidR="001961C5" w:rsidRDefault="001961C5" w:rsidP="001961C5">
      <w:pPr>
        <w:spacing w:after="0" w:line="240" w:lineRule="auto"/>
        <w:jc w:val="both"/>
        <w:rPr>
          <w:rFonts w:ascii="Century Gothic" w:eastAsia="Calibri" w:hAnsi="Century Gothic" w:cs="Arial"/>
          <w:color w:val="000000"/>
          <w:sz w:val="24"/>
          <w:szCs w:val="24"/>
          <w:lang w:val="es-ES"/>
        </w:rPr>
      </w:pPr>
      <w:r w:rsidRPr="001961C5">
        <w:rPr>
          <w:rFonts w:ascii="Century Gothic" w:eastAsia="Calibri" w:hAnsi="Century Gothic" w:cs="Arial"/>
          <w:color w:val="000000"/>
          <w:sz w:val="24"/>
          <w:szCs w:val="24"/>
          <w:lang w:val="es-ES"/>
        </w:rPr>
        <w:t>Zion Administradora de Fondos y Fideicomisos S.A. es una empresa especializada y legalmente inscrita en el catastro público de Mercado de Valores con el objeto de brindar servicios fiduciarios, lo cual comprende la administración de fondos, fideicomisos y procesos d</w:t>
      </w:r>
      <w:r w:rsidR="00595406">
        <w:rPr>
          <w:rFonts w:ascii="Century Gothic" w:eastAsia="Calibri" w:hAnsi="Century Gothic" w:cs="Arial"/>
          <w:color w:val="000000"/>
          <w:sz w:val="24"/>
          <w:szCs w:val="24"/>
          <w:lang w:val="es-ES"/>
        </w:rPr>
        <w:t xml:space="preserve">e titularización en el Ecuador, su </w:t>
      </w:r>
      <w:r w:rsidRPr="001961C5">
        <w:rPr>
          <w:rFonts w:ascii="Century Gothic" w:eastAsia="Calibri" w:hAnsi="Century Gothic" w:cs="Arial"/>
          <w:color w:val="000000"/>
          <w:sz w:val="24"/>
          <w:szCs w:val="24"/>
          <w:lang w:val="es-ES"/>
        </w:rPr>
        <w:t xml:space="preserve">experiencia profesional, el conocimiento sobre mercado de capitales y la relación con </w:t>
      </w:r>
      <w:r w:rsidR="00595406">
        <w:rPr>
          <w:rFonts w:ascii="Century Gothic" w:eastAsia="Calibri" w:hAnsi="Century Gothic" w:cs="Arial"/>
          <w:color w:val="000000"/>
          <w:sz w:val="24"/>
          <w:szCs w:val="24"/>
          <w:lang w:val="es-ES"/>
        </w:rPr>
        <w:t>sus</w:t>
      </w:r>
      <w:r w:rsidRPr="001961C5">
        <w:rPr>
          <w:rFonts w:ascii="Century Gothic" w:eastAsia="Calibri" w:hAnsi="Century Gothic" w:cs="Arial"/>
          <w:color w:val="000000"/>
          <w:sz w:val="24"/>
          <w:szCs w:val="24"/>
          <w:lang w:val="es-ES"/>
        </w:rPr>
        <w:t xml:space="preserve"> clientes inversionistas hacen de Zion la mejor alternativa al momento de decidir quién debe administrar eficientemente </w:t>
      </w:r>
      <w:r w:rsidR="00595406">
        <w:rPr>
          <w:rFonts w:ascii="Century Gothic" w:eastAsia="Calibri" w:hAnsi="Century Gothic" w:cs="Arial"/>
          <w:color w:val="000000"/>
          <w:sz w:val="24"/>
          <w:szCs w:val="24"/>
          <w:lang w:val="es-ES"/>
        </w:rPr>
        <w:t>vuestro</w:t>
      </w:r>
      <w:r w:rsidRPr="001961C5">
        <w:rPr>
          <w:rFonts w:ascii="Century Gothic" w:eastAsia="Calibri" w:hAnsi="Century Gothic" w:cs="Arial"/>
          <w:color w:val="000000"/>
          <w:sz w:val="24"/>
          <w:szCs w:val="24"/>
          <w:lang w:val="es-ES"/>
        </w:rPr>
        <w:t xml:space="preserve"> patrimonio.</w:t>
      </w:r>
    </w:p>
    <w:p w:rsidR="001961C5" w:rsidRPr="001961C5" w:rsidRDefault="001961C5" w:rsidP="001961C5">
      <w:pPr>
        <w:spacing w:after="0" w:line="240" w:lineRule="auto"/>
        <w:jc w:val="both"/>
        <w:rPr>
          <w:rFonts w:ascii="Century Gothic" w:eastAsia="Calibri" w:hAnsi="Century Gothic" w:cs="Arial"/>
          <w:color w:val="000000"/>
          <w:sz w:val="24"/>
          <w:szCs w:val="24"/>
          <w:lang w:val="es-ES"/>
        </w:rPr>
      </w:pPr>
    </w:p>
    <w:p w:rsidR="005E4CFD" w:rsidRDefault="00B622D9" w:rsidP="001961C5">
      <w:pPr>
        <w:pStyle w:val="Sinespaciado"/>
        <w:jc w:val="both"/>
        <w:rPr>
          <w:rFonts w:ascii="Century Gothic" w:hAnsi="Century Gothic" w:cs="Arial"/>
          <w:color w:val="000000"/>
          <w:sz w:val="24"/>
          <w:szCs w:val="24"/>
          <w:lang w:val="es-ES"/>
        </w:rPr>
      </w:pPr>
      <w:r>
        <w:rPr>
          <w:rFonts w:ascii="Century Gothic" w:hAnsi="Century Gothic" w:cs="Arial"/>
          <w:color w:val="000000"/>
          <w:sz w:val="24"/>
          <w:szCs w:val="24"/>
          <w:lang w:val="es-ES"/>
        </w:rPr>
        <w:t xml:space="preserve">En la </w:t>
      </w:r>
      <w:r w:rsidR="008C12EF">
        <w:rPr>
          <w:rFonts w:ascii="Century Gothic" w:hAnsi="Century Gothic" w:cs="Arial"/>
          <w:color w:val="000000"/>
          <w:sz w:val="24"/>
          <w:szCs w:val="24"/>
          <w:lang w:val="es-ES"/>
        </w:rPr>
        <w:t>reunión que</w:t>
      </w:r>
      <w:r w:rsidR="001961C5" w:rsidRPr="007F0A22">
        <w:rPr>
          <w:rFonts w:ascii="Century Gothic" w:hAnsi="Century Gothic" w:cs="Arial"/>
          <w:color w:val="000000"/>
          <w:sz w:val="24"/>
          <w:szCs w:val="24"/>
          <w:lang w:val="es-ES"/>
        </w:rPr>
        <w:t xml:space="preserve"> </w:t>
      </w:r>
      <w:r w:rsidR="001961C5">
        <w:rPr>
          <w:rFonts w:ascii="Century Gothic" w:hAnsi="Century Gothic" w:cs="Arial"/>
          <w:color w:val="000000"/>
          <w:sz w:val="24"/>
          <w:szCs w:val="24"/>
          <w:lang w:val="es-ES"/>
        </w:rPr>
        <w:t>se mantuvo</w:t>
      </w:r>
      <w:r w:rsidR="008C12EF">
        <w:rPr>
          <w:rFonts w:ascii="Century Gothic" w:hAnsi="Century Gothic" w:cs="Arial"/>
          <w:color w:val="000000"/>
          <w:sz w:val="24"/>
          <w:szCs w:val="24"/>
          <w:lang w:val="es-ES"/>
        </w:rPr>
        <w:t xml:space="preserve"> </w:t>
      </w:r>
      <w:r w:rsidR="001961C5">
        <w:rPr>
          <w:rFonts w:ascii="Century Gothic" w:hAnsi="Century Gothic" w:cs="Arial"/>
          <w:color w:val="000000"/>
          <w:sz w:val="24"/>
          <w:szCs w:val="24"/>
          <w:lang w:val="es-ES"/>
        </w:rPr>
        <w:t xml:space="preserve">con </w:t>
      </w:r>
      <w:r w:rsidR="008C0165">
        <w:rPr>
          <w:rFonts w:ascii="Century Gothic" w:hAnsi="Century Gothic" w:cs="Arial"/>
          <w:color w:val="000000"/>
          <w:sz w:val="24"/>
          <w:szCs w:val="24"/>
          <w:lang w:val="es-ES"/>
        </w:rPr>
        <w:t>Jorge Pilozo</w:t>
      </w:r>
      <w:r w:rsidR="001961C5">
        <w:rPr>
          <w:rFonts w:ascii="Century Gothic" w:hAnsi="Century Gothic" w:cs="Arial"/>
          <w:color w:val="000000"/>
          <w:sz w:val="24"/>
          <w:szCs w:val="24"/>
          <w:lang w:val="es-ES"/>
        </w:rPr>
        <w:t xml:space="preserve">, </w:t>
      </w:r>
      <w:r>
        <w:rPr>
          <w:rFonts w:ascii="Century Gothic" w:hAnsi="Century Gothic" w:cs="Arial"/>
          <w:color w:val="000000"/>
          <w:sz w:val="24"/>
          <w:szCs w:val="24"/>
          <w:lang w:val="es-ES"/>
        </w:rPr>
        <w:t>no mostró la</w:t>
      </w:r>
      <w:r w:rsidR="005E4CFD">
        <w:rPr>
          <w:rFonts w:ascii="Century Gothic" w:hAnsi="Century Gothic" w:cs="Arial"/>
          <w:color w:val="000000"/>
          <w:sz w:val="24"/>
          <w:szCs w:val="24"/>
          <w:lang w:val="es-ES"/>
        </w:rPr>
        <w:t xml:space="preserve"> documentación que mantiene en oficina </w:t>
      </w:r>
      <w:r>
        <w:rPr>
          <w:rFonts w:ascii="Century Gothic" w:hAnsi="Century Gothic" w:cs="Arial"/>
          <w:color w:val="000000"/>
          <w:sz w:val="24"/>
          <w:szCs w:val="24"/>
          <w:lang w:val="es-ES"/>
        </w:rPr>
        <w:t xml:space="preserve">y además nos comunicó que actualmente </w:t>
      </w:r>
      <w:r w:rsidR="005E4CFD">
        <w:rPr>
          <w:rFonts w:ascii="Century Gothic" w:hAnsi="Century Gothic" w:cs="Arial"/>
          <w:color w:val="000000"/>
          <w:sz w:val="24"/>
          <w:szCs w:val="24"/>
          <w:lang w:val="es-ES"/>
        </w:rPr>
        <w:t xml:space="preserve">poseen un contrato de servicios con </w:t>
      </w:r>
      <w:r>
        <w:rPr>
          <w:rFonts w:ascii="Century Gothic" w:hAnsi="Century Gothic" w:cs="Arial"/>
          <w:color w:val="000000"/>
          <w:sz w:val="24"/>
          <w:szCs w:val="24"/>
          <w:lang w:val="es-ES"/>
        </w:rPr>
        <w:t xml:space="preserve">la compañía </w:t>
      </w:r>
      <w:r w:rsidR="005E4CFD">
        <w:rPr>
          <w:rFonts w:ascii="Century Gothic" w:hAnsi="Century Gothic" w:cs="Arial"/>
          <w:color w:val="000000"/>
          <w:sz w:val="24"/>
          <w:szCs w:val="24"/>
          <w:lang w:val="es-ES"/>
        </w:rPr>
        <w:t xml:space="preserve">Central File en lo que se refiere a la custodia de documentos. </w:t>
      </w:r>
    </w:p>
    <w:p w:rsidR="001961C5" w:rsidRPr="00C67AE1" w:rsidRDefault="00B86C68" w:rsidP="001961C5">
      <w:pPr>
        <w:pStyle w:val="Sinespaciado"/>
        <w:jc w:val="both"/>
        <w:rPr>
          <w:rFonts w:ascii="Century Gothic" w:hAnsi="Century Gothic" w:cs="Arial"/>
          <w:color w:val="000000"/>
          <w:sz w:val="24"/>
          <w:szCs w:val="24"/>
          <w:lang w:val="es-ES"/>
        </w:rPr>
      </w:pPr>
      <w:r>
        <w:rPr>
          <w:rFonts w:ascii="Century Gothic" w:hAnsi="Century Gothic" w:cs="Arial"/>
          <w:color w:val="000000"/>
          <w:sz w:val="24"/>
          <w:szCs w:val="24"/>
          <w:lang w:val="es-ES"/>
        </w:rPr>
        <w:t>De acuerdo con</w:t>
      </w:r>
      <w:r w:rsidR="00C64B65">
        <w:rPr>
          <w:rFonts w:ascii="Century Gothic" w:hAnsi="Century Gothic" w:cs="Arial"/>
          <w:color w:val="000000"/>
          <w:sz w:val="24"/>
          <w:szCs w:val="24"/>
          <w:lang w:val="es-ES"/>
        </w:rPr>
        <w:t xml:space="preserve"> la conversación planteada con Zion,</w:t>
      </w:r>
      <w:r w:rsidR="005E4CFD">
        <w:rPr>
          <w:rFonts w:ascii="Century Gothic" w:hAnsi="Century Gothic" w:cs="Arial"/>
          <w:color w:val="000000"/>
          <w:sz w:val="24"/>
          <w:szCs w:val="24"/>
          <w:lang w:val="es-ES"/>
        </w:rPr>
        <w:t xml:space="preserve"> nos manifestaron que ellos están interesados en la digitalización y mejorar el serv</w:t>
      </w:r>
      <w:r w:rsidR="00C64B65">
        <w:rPr>
          <w:rFonts w:ascii="Century Gothic" w:hAnsi="Century Gothic" w:cs="Arial"/>
          <w:color w:val="000000"/>
          <w:sz w:val="24"/>
          <w:szCs w:val="24"/>
          <w:lang w:val="es-ES"/>
        </w:rPr>
        <w:t xml:space="preserve">icio de custodia de </w:t>
      </w:r>
      <w:r w:rsidR="00B622D9">
        <w:rPr>
          <w:rFonts w:ascii="Century Gothic" w:hAnsi="Century Gothic" w:cs="Arial"/>
          <w:color w:val="000000"/>
          <w:sz w:val="24"/>
          <w:szCs w:val="24"/>
          <w:lang w:val="es-ES"/>
        </w:rPr>
        <w:t>información.</w:t>
      </w:r>
    </w:p>
    <w:p w:rsidR="001961C5" w:rsidRDefault="001961C5" w:rsidP="001961C5">
      <w:p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De la </w:t>
      </w:r>
      <w:r>
        <w:rPr>
          <w:rFonts w:ascii="Century Gothic" w:hAnsi="Century Gothic" w:cs="Arial"/>
          <w:color w:val="000000"/>
          <w:sz w:val="24"/>
          <w:szCs w:val="24"/>
          <w:lang w:val="es-ES_tradnl"/>
        </w:rPr>
        <w:t xml:space="preserve">visita </w:t>
      </w:r>
      <w:r w:rsidRPr="007F0A22">
        <w:rPr>
          <w:rFonts w:ascii="Century Gothic" w:hAnsi="Century Gothic" w:cs="Arial"/>
          <w:color w:val="000000"/>
          <w:sz w:val="24"/>
          <w:szCs w:val="24"/>
          <w:lang w:val="es-ES_tradnl"/>
        </w:rPr>
        <w:t>realizada hemos</w:t>
      </w:r>
      <w:r>
        <w:rPr>
          <w:rFonts w:ascii="Century Gothic" w:hAnsi="Century Gothic" w:cs="Arial"/>
          <w:color w:val="000000"/>
          <w:sz w:val="24"/>
          <w:szCs w:val="24"/>
          <w:lang w:val="es-ES_tradnl"/>
        </w:rPr>
        <w:t xml:space="preserve"> concluido con los ejecutivos de </w:t>
      </w:r>
      <w:r w:rsidR="00C35DF7">
        <w:rPr>
          <w:rFonts w:ascii="Century Gothic" w:hAnsi="Century Gothic" w:cs="Arial"/>
          <w:color w:val="000000"/>
          <w:sz w:val="24"/>
          <w:szCs w:val="24"/>
          <w:lang w:val="es-ES_tradnl"/>
        </w:rPr>
        <w:t xml:space="preserve">Zion </w:t>
      </w:r>
      <w:r w:rsidRPr="007F0A22">
        <w:rPr>
          <w:rFonts w:ascii="Century Gothic" w:hAnsi="Century Gothic" w:cs="Arial"/>
          <w:color w:val="000000"/>
          <w:sz w:val="24"/>
          <w:szCs w:val="24"/>
          <w:lang w:val="es-ES_tradnl"/>
        </w:rPr>
        <w:t>que es necesario realizar lo siguiente:</w:t>
      </w:r>
    </w:p>
    <w:p w:rsidR="001961C5" w:rsidRDefault="001961C5" w:rsidP="001961C5">
      <w:pPr>
        <w:spacing w:after="0" w:line="240" w:lineRule="auto"/>
        <w:jc w:val="both"/>
        <w:rPr>
          <w:rFonts w:ascii="Century Gothic" w:hAnsi="Century Gothic" w:cs="Arial"/>
          <w:color w:val="000000"/>
          <w:sz w:val="24"/>
          <w:szCs w:val="24"/>
          <w:lang w:val="es-ES_tradnl"/>
        </w:rPr>
      </w:pPr>
    </w:p>
    <w:p w:rsidR="001961C5" w:rsidRPr="007F0A22" w:rsidRDefault="001961C5" w:rsidP="001961C5">
      <w:pPr>
        <w:pStyle w:val="Prrafodelista"/>
        <w:numPr>
          <w:ilvl w:val="0"/>
          <w:numId w:val="1"/>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Ordenamiento, clasificación e inventario de la información física:</w:t>
      </w:r>
    </w:p>
    <w:p w:rsidR="001961C5" w:rsidRPr="007F0A22" w:rsidRDefault="001961C5" w:rsidP="001961C5">
      <w:pPr>
        <w:pStyle w:val="Prrafodelista"/>
        <w:numPr>
          <w:ilvl w:val="1"/>
          <w:numId w:val="1"/>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Indexamiento de </w:t>
      </w:r>
      <w:r w:rsidR="00A16BFD">
        <w:rPr>
          <w:rFonts w:ascii="Century Gothic" w:hAnsi="Century Gothic" w:cs="Arial"/>
          <w:color w:val="000000"/>
          <w:sz w:val="24"/>
          <w:szCs w:val="24"/>
          <w:lang w:val="es-ES_tradnl"/>
        </w:rPr>
        <w:t>284</w:t>
      </w:r>
      <w:r>
        <w:rPr>
          <w:rFonts w:ascii="Century Gothic" w:hAnsi="Century Gothic" w:cs="Arial"/>
          <w:color w:val="000000"/>
          <w:sz w:val="24"/>
          <w:szCs w:val="24"/>
          <w:lang w:val="es-ES_tradnl"/>
        </w:rPr>
        <w:t xml:space="preserve"> </w:t>
      </w:r>
      <w:r w:rsidRPr="007F0A22">
        <w:rPr>
          <w:rFonts w:ascii="Century Gothic" w:hAnsi="Century Gothic" w:cs="Arial"/>
          <w:color w:val="000000"/>
          <w:sz w:val="24"/>
          <w:szCs w:val="24"/>
          <w:lang w:val="es-ES_tradnl"/>
        </w:rPr>
        <w:t>cajas de información</w:t>
      </w:r>
      <w:r>
        <w:rPr>
          <w:rFonts w:ascii="Century Gothic" w:hAnsi="Century Gothic" w:cs="Arial"/>
          <w:color w:val="000000"/>
          <w:sz w:val="24"/>
          <w:szCs w:val="24"/>
          <w:lang w:val="es-ES_tradnl"/>
        </w:rPr>
        <w:t xml:space="preserve"> </w:t>
      </w:r>
    </w:p>
    <w:p w:rsidR="001961C5" w:rsidRPr="007F0A22" w:rsidRDefault="001961C5" w:rsidP="001961C5">
      <w:pPr>
        <w:pStyle w:val="Prrafodelista"/>
        <w:numPr>
          <w:ilvl w:val="1"/>
          <w:numId w:val="1"/>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Codificación de </w:t>
      </w:r>
      <w:r w:rsidR="00A16BFD">
        <w:rPr>
          <w:rFonts w:ascii="Century Gothic" w:hAnsi="Century Gothic" w:cs="Arial"/>
          <w:color w:val="000000"/>
          <w:sz w:val="24"/>
          <w:szCs w:val="24"/>
          <w:lang w:val="es-ES_tradnl"/>
        </w:rPr>
        <w:t>284</w:t>
      </w:r>
      <w:r w:rsidRPr="007F0A22">
        <w:rPr>
          <w:rFonts w:ascii="Century Gothic" w:hAnsi="Century Gothic" w:cs="Arial"/>
          <w:color w:val="000000"/>
          <w:sz w:val="24"/>
          <w:szCs w:val="24"/>
          <w:lang w:val="es-ES_tradnl"/>
        </w:rPr>
        <w:t xml:space="preserve"> cajas de información</w:t>
      </w:r>
    </w:p>
    <w:p w:rsidR="001961C5" w:rsidRDefault="001961C5" w:rsidP="001961C5">
      <w:pPr>
        <w:pStyle w:val="Prrafodelista"/>
        <w:numPr>
          <w:ilvl w:val="1"/>
          <w:numId w:val="1"/>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Indexación de </w:t>
      </w:r>
      <w:r w:rsidR="00A16BFD">
        <w:rPr>
          <w:rFonts w:ascii="Century Gothic" w:hAnsi="Century Gothic" w:cs="Arial"/>
          <w:color w:val="000000"/>
          <w:sz w:val="24"/>
          <w:szCs w:val="24"/>
          <w:lang w:val="es-ES_tradnl"/>
        </w:rPr>
        <w:t>1420</w:t>
      </w:r>
      <w:r w:rsidRPr="007F0A22">
        <w:rPr>
          <w:rFonts w:ascii="Century Gothic" w:hAnsi="Century Gothic" w:cs="Arial"/>
          <w:color w:val="000000"/>
          <w:sz w:val="24"/>
          <w:szCs w:val="24"/>
          <w:lang w:val="es-ES_tradnl"/>
        </w:rPr>
        <w:t xml:space="preserve"> files adicionales</w:t>
      </w:r>
      <w:r>
        <w:rPr>
          <w:rFonts w:ascii="Century Gothic" w:hAnsi="Century Gothic" w:cs="Arial"/>
          <w:color w:val="000000"/>
          <w:sz w:val="24"/>
          <w:szCs w:val="24"/>
          <w:lang w:val="es-ES_tradnl"/>
        </w:rPr>
        <w:t xml:space="preserve"> </w:t>
      </w:r>
    </w:p>
    <w:p w:rsidR="008C12EF" w:rsidRPr="007F0A22" w:rsidRDefault="008C12EF" w:rsidP="008C12EF">
      <w:pPr>
        <w:pStyle w:val="Prrafodelista"/>
        <w:numPr>
          <w:ilvl w:val="0"/>
          <w:numId w:val="1"/>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Digitalización de la información:</w:t>
      </w:r>
    </w:p>
    <w:p w:rsidR="008C12EF" w:rsidRPr="007F0A22" w:rsidRDefault="008C12EF" w:rsidP="008C12EF">
      <w:pPr>
        <w:pStyle w:val="Prrafodelista"/>
        <w:numPr>
          <w:ilvl w:val="1"/>
          <w:numId w:val="1"/>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454.000 </w:t>
      </w:r>
      <w:r w:rsidRPr="007F0A22">
        <w:rPr>
          <w:rFonts w:ascii="Century Gothic" w:hAnsi="Century Gothic" w:cs="Arial"/>
          <w:color w:val="000000"/>
          <w:sz w:val="24"/>
          <w:szCs w:val="24"/>
          <w:lang w:val="es-ES_tradnl"/>
        </w:rPr>
        <w:t>imágenes que digitalizar</w:t>
      </w:r>
    </w:p>
    <w:p w:rsidR="008C12EF" w:rsidRPr="007F0A22" w:rsidRDefault="008C12EF" w:rsidP="008C12EF">
      <w:pPr>
        <w:pStyle w:val="Prrafodelista"/>
        <w:numPr>
          <w:ilvl w:val="0"/>
          <w:numId w:val="11"/>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CALIDAD DE IMPRESIÓN:</w:t>
      </w:r>
    </w:p>
    <w:p w:rsidR="008C12EF" w:rsidRPr="007F0A22" w:rsidRDefault="008C12EF" w:rsidP="008C12EF">
      <w:pPr>
        <w:pStyle w:val="Prrafodelista"/>
        <w:numPr>
          <w:ilvl w:val="0"/>
          <w:numId w:val="12"/>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Alta, documentos offset con impresión matricial, laser, y de cartucho.</w:t>
      </w:r>
    </w:p>
    <w:p w:rsidR="008C12EF" w:rsidRPr="007F0A22" w:rsidRDefault="008C12EF" w:rsidP="008C12EF">
      <w:pPr>
        <w:pStyle w:val="Prrafodelista"/>
        <w:numPr>
          <w:ilvl w:val="0"/>
          <w:numId w:val="11"/>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TAMAÑOS:</w:t>
      </w:r>
    </w:p>
    <w:p w:rsidR="008C12EF" w:rsidRPr="007F0A22" w:rsidRDefault="008C12EF" w:rsidP="008C12EF">
      <w:pPr>
        <w:pStyle w:val="Prrafodelista"/>
        <w:numPr>
          <w:ilvl w:val="0"/>
          <w:numId w:val="12"/>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Varios: A4</w:t>
      </w:r>
    </w:p>
    <w:p w:rsidR="0095678C" w:rsidRDefault="0095678C" w:rsidP="0095678C">
      <w:pPr>
        <w:rPr>
          <w:rFonts w:ascii="Times New Roman" w:eastAsia="Times New Roman" w:hAnsi="Times New Roman" w:cs="Times New Roman"/>
          <w:b/>
          <w:bCs/>
          <w:sz w:val="24"/>
          <w:szCs w:val="24"/>
          <w:lang w:eastAsia="es-EC"/>
        </w:rPr>
      </w:pPr>
    </w:p>
    <w:p w:rsidR="00071C2E" w:rsidRPr="005F5DB7" w:rsidRDefault="00071C2E" w:rsidP="00071C2E">
      <w:pPr>
        <w:pStyle w:val="Sinespaciado"/>
        <w:jc w:val="both"/>
        <w:rPr>
          <w:rFonts w:ascii="Century Gothic" w:hAnsi="Century Gothic" w:cstheme="minorHAnsi"/>
          <w:b/>
          <w:sz w:val="24"/>
          <w:szCs w:val="24"/>
          <w:lang w:val="es-MX"/>
        </w:rPr>
      </w:pPr>
      <w:r w:rsidRPr="005F5DB7">
        <w:rPr>
          <w:rFonts w:ascii="Century Gothic" w:hAnsi="Century Gothic" w:cstheme="minorHAnsi"/>
          <w:b/>
          <w:sz w:val="24"/>
          <w:szCs w:val="24"/>
          <w:lang w:val="es-MX"/>
        </w:rPr>
        <w:t>Propuesta de Solución</w:t>
      </w:r>
    </w:p>
    <w:p w:rsidR="00071C2E" w:rsidRPr="007F0A22" w:rsidRDefault="00071C2E" w:rsidP="00071C2E">
      <w:pPr>
        <w:pStyle w:val="Sinespaciado"/>
        <w:jc w:val="both"/>
        <w:rPr>
          <w:rFonts w:ascii="Century Gothic" w:hAnsi="Century Gothic" w:cstheme="minorHAnsi"/>
          <w:b/>
          <w:sz w:val="24"/>
          <w:szCs w:val="24"/>
          <w:lang w:val="es-MX"/>
        </w:rPr>
      </w:pPr>
    </w:p>
    <w:p w:rsidR="00071C2E" w:rsidRPr="007F0A22" w:rsidRDefault="00AC08E2" w:rsidP="00071C2E">
      <w:pPr>
        <w:pStyle w:val="Sinespaciado"/>
        <w:jc w:val="both"/>
        <w:rPr>
          <w:rFonts w:ascii="Century Gothic" w:hAnsi="Century Gothic" w:cstheme="minorHAnsi"/>
          <w:sz w:val="24"/>
          <w:szCs w:val="24"/>
          <w:lang w:val="es-MX"/>
        </w:rPr>
      </w:pPr>
      <w:r>
        <w:rPr>
          <w:rFonts w:ascii="Century Gothic" w:hAnsi="Century Gothic" w:cstheme="minorHAnsi"/>
          <w:sz w:val="24"/>
          <w:szCs w:val="24"/>
          <w:lang w:val="es-MX"/>
        </w:rPr>
        <w:t xml:space="preserve">La </w:t>
      </w:r>
      <w:r w:rsidR="00071C2E">
        <w:rPr>
          <w:rFonts w:ascii="Century Gothic" w:hAnsi="Century Gothic" w:cstheme="minorHAnsi"/>
          <w:sz w:val="24"/>
          <w:szCs w:val="24"/>
          <w:lang w:val="es-MX"/>
        </w:rPr>
        <w:t xml:space="preserve">idea es dotar a ZION </w:t>
      </w:r>
      <w:r w:rsidR="00071C2E" w:rsidRPr="007F0A22">
        <w:rPr>
          <w:rFonts w:ascii="Century Gothic" w:hAnsi="Century Gothic" w:cstheme="minorHAnsi"/>
          <w:sz w:val="24"/>
          <w:szCs w:val="24"/>
          <w:lang w:val="es-MX"/>
        </w:rPr>
        <w:t>con tecnología de punta para el manejo eficiente de la información</w:t>
      </w:r>
      <w:r>
        <w:rPr>
          <w:rFonts w:ascii="Century Gothic" w:hAnsi="Century Gothic" w:cstheme="minorHAnsi"/>
          <w:sz w:val="24"/>
          <w:szCs w:val="24"/>
          <w:lang w:val="es-MX"/>
        </w:rPr>
        <w:t xml:space="preserve">. Creemos que la diferencia de DataSolutions S.A frente a sus competidores recae en la tecnología que provee a sus clientes para el mejor manejo de la información. A través de estas tecnologías le permitiremos al cliente </w:t>
      </w:r>
      <w:r w:rsidR="00071C2E" w:rsidRPr="007F0A22">
        <w:rPr>
          <w:rFonts w:ascii="Century Gothic" w:hAnsi="Century Gothic" w:cstheme="minorHAnsi"/>
          <w:sz w:val="24"/>
          <w:szCs w:val="24"/>
          <w:lang w:val="es-MX"/>
        </w:rPr>
        <w:t>lo siguiente:</w:t>
      </w:r>
    </w:p>
    <w:p w:rsidR="00071C2E" w:rsidRPr="007F0A22" w:rsidRDefault="00071C2E" w:rsidP="00071C2E">
      <w:pPr>
        <w:pStyle w:val="Sinespaciado"/>
        <w:jc w:val="both"/>
        <w:rPr>
          <w:rFonts w:ascii="Century Gothic" w:hAnsi="Century Gothic" w:cstheme="minorHAnsi"/>
          <w:sz w:val="24"/>
          <w:szCs w:val="24"/>
          <w:lang w:val="es-MX"/>
        </w:rPr>
      </w:pPr>
    </w:p>
    <w:p w:rsidR="00071C2E" w:rsidRPr="007F0A22" w:rsidRDefault="00071C2E" w:rsidP="00071C2E">
      <w:pPr>
        <w:pStyle w:val="Sinespaciado"/>
        <w:numPr>
          <w:ilvl w:val="0"/>
          <w:numId w:val="2"/>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Manejo remoto de la información a través de nuestra plataforma</w:t>
      </w:r>
    </w:p>
    <w:p w:rsidR="00071C2E" w:rsidRPr="007F0A22" w:rsidRDefault="00071C2E" w:rsidP="00071C2E">
      <w:pPr>
        <w:pStyle w:val="Sinespaciado"/>
        <w:numPr>
          <w:ilvl w:val="0"/>
          <w:numId w:val="2"/>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Bitácora de registro de manejo de la información</w:t>
      </w:r>
    </w:p>
    <w:p w:rsidR="00071C2E" w:rsidRPr="007F0A22" w:rsidRDefault="00071C2E" w:rsidP="00071C2E">
      <w:pPr>
        <w:pStyle w:val="Sinespaciado"/>
        <w:numPr>
          <w:ilvl w:val="0"/>
          <w:numId w:val="2"/>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Integral el manejo físico, digital y de destrucción en una sola herramienta</w:t>
      </w:r>
    </w:p>
    <w:p w:rsidR="00071C2E" w:rsidRPr="007F0A22" w:rsidRDefault="00071C2E" w:rsidP="00071C2E">
      <w:pPr>
        <w:pStyle w:val="Sinespaciado"/>
        <w:jc w:val="both"/>
        <w:rPr>
          <w:rFonts w:ascii="Century Gothic" w:hAnsi="Century Gothic" w:cstheme="minorHAnsi"/>
          <w:sz w:val="24"/>
          <w:szCs w:val="24"/>
          <w:lang w:val="es-MX"/>
        </w:rPr>
      </w:pPr>
    </w:p>
    <w:p w:rsidR="00071C2E" w:rsidRPr="007F0A22" w:rsidRDefault="00071C2E" w:rsidP="00071C2E">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Para poder implementar esta solución se proponen los siguientes servicios:</w:t>
      </w:r>
    </w:p>
    <w:p w:rsidR="00071C2E" w:rsidRPr="007F0A22" w:rsidRDefault="00071C2E" w:rsidP="00071C2E">
      <w:pPr>
        <w:pStyle w:val="Sinespaciado"/>
        <w:jc w:val="both"/>
        <w:rPr>
          <w:rFonts w:ascii="Century Gothic" w:hAnsi="Century Gothic" w:cstheme="minorHAnsi"/>
          <w:b/>
          <w:sz w:val="24"/>
          <w:szCs w:val="24"/>
          <w:lang w:val="es-MX"/>
        </w:rPr>
      </w:pPr>
    </w:p>
    <w:p w:rsidR="00071C2E" w:rsidRPr="007F0A22" w:rsidRDefault="00071C2E" w:rsidP="00071C2E">
      <w:pPr>
        <w:pStyle w:val="Sinespaciado"/>
        <w:numPr>
          <w:ilvl w:val="0"/>
          <w:numId w:val="3"/>
        </w:numPr>
        <w:jc w:val="both"/>
        <w:rPr>
          <w:rFonts w:ascii="Century Gothic" w:hAnsi="Century Gothic" w:cstheme="minorHAnsi"/>
          <w:sz w:val="24"/>
          <w:szCs w:val="24"/>
        </w:rPr>
      </w:pPr>
      <w:r w:rsidRPr="007F0A22">
        <w:rPr>
          <w:rFonts w:ascii="Century Gothic" w:hAnsi="Century Gothic" w:cstheme="minorHAnsi"/>
          <w:sz w:val="24"/>
          <w:szCs w:val="24"/>
        </w:rPr>
        <w:t xml:space="preserve">Kit de almacenamiento: </w:t>
      </w:r>
    </w:p>
    <w:p w:rsidR="00071C2E" w:rsidRPr="007F0A22" w:rsidRDefault="00071C2E" w:rsidP="00071C2E">
      <w:pPr>
        <w:pStyle w:val="Sinespaciado"/>
        <w:numPr>
          <w:ilvl w:val="1"/>
          <w:numId w:val="3"/>
        </w:numPr>
        <w:jc w:val="both"/>
        <w:rPr>
          <w:rFonts w:ascii="Century Gothic" w:hAnsi="Century Gothic" w:cstheme="minorHAnsi"/>
          <w:sz w:val="24"/>
          <w:szCs w:val="24"/>
        </w:rPr>
      </w:pPr>
      <w:r w:rsidRPr="007F0A22">
        <w:rPr>
          <w:rFonts w:ascii="Century Gothic" w:hAnsi="Century Gothic" w:cstheme="minorHAnsi"/>
          <w:sz w:val="24"/>
          <w:szCs w:val="24"/>
        </w:rPr>
        <w:t xml:space="preserve">DataSolutions propone el almacenamiento </w:t>
      </w:r>
      <w:r>
        <w:rPr>
          <w:rFonts w:ascii="Century Gothic" w:hAnsi="Century Gothic" w:cstheme="minorHAnsi"/>
          <w:sz w:val="24"/>
          <w:szCs w:val="24"/>
        </w:rPr>
        <w:t xml:space="preserve">de la información de ZION </w:t>
      </w:r>
      <w:r w:rsidRPr="007F0A22">
        <w:rPr>
          <w:rFonts w:ascii="Century Gothic" w:hAnsi="Century Gothic" w:cstheme="minorHAnsi"/>
          <w:sz w:val="24"/>
          <w:szCs w:val="24"/>
        </w:rPr>
        <w:t>dentro de nuestros dispositivos de almacenamiento de información. Estos dispositivos están hechos únicamente para el almacenamiento de información.</w:t>
      </w:r>
    </w:p>
    <w:p w:rsidR="00071C2E" w:rsidRPr="007F0A22" w:rsidRDefault="00071C2E" w:rsidP="00071C2E">
      <w:pPr>
        <w:pStyle w:val="Sinespaciado"/>
        <w:numPr>
          <w:ilvl w:val="0"/>
          <w:numId w:val="3"/>
        </w:numPr>
        <w:jc w:val="both"/>
        <w:rPr>
          <w:rFonts w:ascii="Century Gothic" w:hAnsi="Century Gothic" w:cstheme="minorHAnsi"/>
          <w:sz w:val="24"/>
          <w:szCs w:val="24"/>
        </w:rPr>
      </w:pPr>
      <w:r w:rsidRPr="007F0A22">
        <w:rPr>
          <w:rFonts w:ascii="Century Gothic" w:hAnsi="Century Gothic" w:cstheme="minorHAnsi"/>
          <w:sz w:val="24"/>
          <w:szCs w:val="24"/>
        </w:rPr>
        <w:t>Ordenamiento e indexación</w:t>
      </w:r>
    </w:p>
    <w:p w:rsidR="00071C2E" w:rsidRPr="007F0A22" w:rsidRDefault="00071C2E" w:rsidP="00071C2E">
      <w:pPr>
        <w:pStyle w:val="Sinespaciado"/>
        <w:numPr>
          <w:ilvl w:val="1"/>
          <w:numId w:val="3"/>
        </w:numPr>
        <w:jc w:val="both"/>
        <w:rPr>
          <w:rFonts w:ascii="Century Gothic" w:hAnsi="Century Gothic" w:cstheme="minorHAnsi"/>
          <w:sz w:val="24"/>
          <w:szCs w:val="24"/>
        </w:rPr>
      </w:pPr>
      <w:r w:rsidRPr="007F0A22">
        <w:rPr>
          <w:rFonts w:ascii="Century Gothic" w:hAnsi="Century Gothic" w:cstheme="minorHAnsi"/>
          <w:sz w:val="24"/>
          <w:szCs w:val="24"/>
        </w:rPr>
        <w:t>Ordenamiento por caja: Se coloca un detalle general de lo que contiene cada una de las cajas en el código de barras que se la compañía asigna a cada una de sus unidades de almacenamiento.</w:t>
      </w:r>
    </w:p>
    <w:p w:rsidR="00071C2E" w:rsidRPr="008C12EF" w:rsidRDefault="00071C2E" w:rsidP="008C12EF">
      <w:pPr>
        <w:pStyle w:val="Sinespaciado"/>
        <w:numPr>
          <w:ilvl w:val="1"/>
          <w:numId w:val="3"/>
        </w:numPr>
        <w:jc w:val="both"/>
        <w:rPr>
          <w:rFonts w:ascii="Century Gothic" w:hAnsi="Century Gothic" w:cstheme="minorHAnsi"/>
          <w:sz w:val="24"/>
          <w:szCs w:val="24"/>
        </w:rPr>
      </w:pPr>
      <w:r w:rsidRPr="007F0A22">
        <w:rPr>
          <w:rFonts w:ascii="Century Gothic" w:hAnsi="Century Gothic" w:cstheme="minorHAnsi"/>
          <w:sz w:val="24"/>
          <w:szCs w:val="24"/>
        </w:rPr>
        <w:lastRenderedPageBreak/>
        <w:t>Ordenamiento por File: Se coloca un detalle general de lo que contiene cad</w:t>
      </w:r>
      <w:r>
        <w:rPr>
          <w:rFonts w:ascii="Century Gothic" w:hAnsi="Century Gothic" w:cstheme="minorHAnsi"/>
          <w:sz w:val="24"/>
          <w:szCs w:val="24"/>
        </w:rPr>
        <w:t>a uno de los files de ZION</w:t>
      </w:r>
      <w:r w:rsidRPr="007F0A22">
        <w:rPr>
          <w:rFonts w:ascii="Century Gothic" w:hAnsi="Century Gothic" w:cstheme="minorHAnsi"/>
          <w:sz w:val="24"/>
          <w:szCs w:val="24"/>
        </w:rPr>
        <w:t>. Esto con el objetivo</w:t>
      </w:r>
      <w:r>
        <w:rPr>
          <w:rFonts w:ascii="Century Gothic" w:hAnsi="Century Gothic" w:cstheme="minorHAnsi"/>
          <w:sz w:val="24"/>
          <w:szCs w:val="24"/>
        </w:rPr>
        <w:t xml:space="preserve"> </w:t>
      </w:r>
      <w:r w:rsidRPr="00071C2E">
        <w:rPr>
          <w:rFonts w:ascii="Century Gothic" w:hAnsi="Century Gothic" w:cstheme="minorHAnsi"/>
          <w:sz w:val="24"/>
          <w:szCs w:val="24"/>
        </w:rPr>
        <w:t xml:space="preserve">de que como cliente puedan buscar de manera más detallada su información. El ordenamiento por file abre la posibilidad de que como cliente puedan acceder al servicio de escaneo por </w:t>
      </w:r>
      <w:r w:rsidRPr="008C12EF">
        <w:rPr>
          <w:rFonts w:ascii="Century Gothic" w:hAnsi="Century Gothic" w:cstheme="minorHAnsi"/>
          <w:sz w:val="24"/>
          <w:szCs w:val="24"/>
        </w:rPr>
        <w:t>demanda lo cual les permite obtener su información de manera casi inmediata a través de la plataforma.</w:t>
      </w:r>
    </w:p>
    <w:p w:rsidR="00071C2E" w:rsidRPr="007F0A22" w:rsidRDefault="00071C2E" w:rsidP="00071C2E">
      <w:pPr>
        <w:pStyle w:val="Sinespaciado"/>
        <w:jc w:val="both"/>
        <w:rPr>
          <w:rFonts w:ascii="Century Gothic" w:hAnsi="Century Gothic" w:cstheme="minorHAnsi"/>
          <w:sz w:val="24"/>
          <w:szCs w:val="24"/>
        </w:rPr>
      </w:pPr>
    </w:p>
    <w:p w:rsidR="00071C2E" w:rsidRDefault="00071C2E" w:rsidP="00071C2E">
      <w:pPr>
        <w:pStyle w:val="Sinespaciado"/>
        <w:numPr>
          <w:ilvl w:val="0"/>
          <w:numId w:val="3"/>
        </w:numPr>
        <w:jc w:val="both"/>
        <w:rPr>
          <w:rFonts w:ascii="Century Gothic" w:hAnsi="Century Gothic" w:cstheme="minorHAnsi"/>
          <w:sz w:val="24"/>
          <w:szCs w:val="24"/>
        </w:rPr>
      </w:pPr>
      <w:r w:rsidRPr="007F0A22">
        <w:rPr>
          <w:rFonts w:ascii="Century Gothic" w:hAnsi="Century Gothic" w:cstheme="minorHAnsi"/>
          <w:sz w:val="24"/>
          <w:szCs w:val="24"/>
        </w:rPr>
        <w:t xml:space="preserve">Custodia de información: Se refiere a los valores que se cobran de alquiler de espacio en nuestros centros de acopio de información.  </w:t>
      </w:r>
    </w:p>
    <w:p w:rsidR="00071C2E" w:rsidRDefault="00071C2E" w:rsidP="00071C2E">
      <w:pPr>
        <w:rPr>
          <w:rFonts w:ascii="Century Gothic" w:hAnsi="Century Gothic" w:cs="Arial"/>
          <w:color w:val="000000"/>
          <w:sz w:val="24"/>
          <w:szCs w:val="24"/>
        </w:rPr>
      </w:pPr>
    </w:p>
    <w:tbl>
      <w:tblPr>
        <w:tblW w:w="8931" w:type="dxa"/>
        <w:tblCellMar>
          <w:left w:w="70" w:type="dxa"/>
          <w:right w:w="70" w:type="dxa"/>
        </w:tblCellMar>
        <w:tblLook w:val="04A0" w:firstRow="1" w:lastRow="0" w:firstColumn="1" w:lastColumn="0" w:noHBand="0" w:noVBand="1"/>
      </w:tblPr>
      <w:tblGrid>
        <w:gridCol w:w="5103"/>
        <w:gridCol w:w="1013"/>
        <w:gridCol w:w="1400"/>
        <w:gridCol w:w="1798"/>
      </w:tblGrid>
      <w:tr w:rsidR="00071C2E" w:rsidRPr="0097330F" w:rsidTr="00CC610F">
        <w:trPr>
          <w:trHeight w:val="270"/>
        </w:trPr>
        <w:tc>
          <w:tcPr>
            <w:tcW w:w="5103" w:type="dxa"/>
            <w:tcBorders>
              <w:top w:val="nil"/>
              <w:left w:val="nil"/>
              <w:bottom w:val="single" w:sz="4" w:space="0" w:color="auto"/>
              <w:right w:val="nil"/>
            </w:tcBorders>
            <w:shd w:val="clear" w:color="auto" w:fill="auto"/>
            <w:noWrap/>
            <w:vAlign w:val="bottom"/>
            <w:hideMark/>
          </w:tcPr>
          <w:p w:rsidR="00071C2E" w:rsidRPr="0097330F" w:rsidRDefault="00071C2E" w:rsidP="00CC610F">
            <w:pPr>
              <w:spacing w:after="0" w:line="240" w:lineRule="auto"/>
              <w:rPr>
                <w:rFonts w:ascii="Times New Roman" w:eastAsia="Times New Roman" w:hAnsi="Times New Roman"/>
                <w:sz w:val="24"/>
                <w:szCs w:val="24"/>
                <w:lang w:eastAsia="es-EC"/>
              </w:rPr>
            </w:pPr>
          </w:p>
        </w:tc>
        <w:tc>
          <w:tcPr>
            <w:tcW w:w="630" w:type="dxa"/>
            <w:tcBorders>
              <w:top w:val="nil"/>
              <w:left w:val="nil"/>
              <w:bottom w:val="single" w:sz="4" w:space="0" w:color="auto"/>
              <w:right w:val="nil"/>
            </w:tcBorders>
            <w:shd w:val="clear" w:color="auto" w:fill="auto"/>
            <w:noWrap/>
            <w:vAlign w:val="bottom"/>
            <w:hideMark/>
          </w:tcPr>
          <w:p w:rsidR="00071C2E" w:rsidRPr="0097330F" w:rsidRDefault="00071C2E" w:rsidP="00CC610F">
            <w:pPr>
              <w:spacing w:after="0" w:line="240" w:lineRule="auto"/>
              <w:rPr>
                <w:rFonts w:ascii="Times New Roman" w:eastAsia="Times New Roman" w:hAnsi="Times New Roman"/>
                <w:sz w:val="20"/>
                <w:szCs w:val="20"/>
                <w:lang w:eastAsia="es-EC"/>
              </w:rPr>
            </w:pPr>
          </w:p>
        </w:tc>
        <w:tc>
          <w:tcPr>
            <w:tcW w:w="1400" w:type="dxa"/>
            <w:tcBorders>
              <w:top w:val="nil"/>
              <w:left w:val="nil"/>
              <w:bottom w:val="single" w:sz="4" w:space="0" w:color="auto"/>
              <w:right w:val="nil"/>
            </w:tcBorders>
            <w:shd w:val="clear" w:color="auto" w:fill="auto"/>
            <w:noWrap/>
            <w:vAlign w:val="bottom"/>
            <w:hideMark/>
          </w:tcPr>
          <w:p w:rsidR="00071C2E" w:rsidRPr="0097330F" w:rsidRDefault="00071C2E" w:rsidP="00CC610F">
            <w:pPr>
              <w:spacing w:after="0" w:line="240" w:lineRule="auto"/>
              <w:rPr>
                <w:rFonts w:ascii="Times New Roman" w:eastAsia="Times New Roman" w:hAnsi="Times New Roman"/>
                <w:sz w:val="20"/>
                <w:szCs w:val="20"/>
                <w:lang w:eastAsia="es-EC"/>
              </w:rPr>
            </w:pPr>
          </w:p>
        </w:tc>
        <w:tc>
          <w:tcPr>
            <w:tcW w:w="1798" w:type="dxa"/>
            <w:tcBorders>
              <w:top w:val="nil"/>
              <w:left w:val="nil"/>
              <w:bottom w:val="single" w:sz="4" w:space="0" w:color="auto"/>
              <w:right w:val="nil"/>
            </w:tcBorders>
            <w:shd w:val="clear" w:color="auto" w:fill="auto"/>
            <w:noWrap/>
            <w:vAlign w:val="bottom"/>
            <w:hideMark/>
          </w:tcPr>
          <w:p w:rsidR="00071C2E" w:rsidRPr="0097330F" w:rsidRDefault="00071C2E" w:rsidP="00CC610F">
            <w:pPr>
              <w:spacing w:after="0" w:line="240" w:lineRule="auto"/>
              <w:rPr>
                <w:rFonts w:ascii="Times New Roman" w:eastAsia="Times New Roman" w:hAnsi="Times New Roman"/>
                <w:sz w:val="20"/>
                <w:szCs w:val="20"/>
                <w:lang w:eastAsia="es-EC"/>
              </w:rPr>
            </w:pPr>
          </w:p>
        </w:tc>
      </w:tr>
      <w:tr w:rsidR="00071C2E" w:rsidRPr="0097330F" w:rsidTr="00CC610F">
        <w:trPr>
          <w:trHeight w:val="315"/>
        </w:trPr>
        <w:tc>
          <w:tcPr>
            <w:tcW w:w="8931"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071C2E" w:rsidRPr="0097330F" w:rsidRDefault="00071C2E" w:rsidP="00CC61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Propuesta Económica Administración de Información Inversión Inicial</w:t>
            </w:r>
          </w:p>
        </w:tc>
      </w:tr>
      <w:tr w:rsidR="00071C2E" w:rsidRPr="0097330F" w:rsidTr="00CC610F">
        <w:trPr>
          <w:trHeight w:val="300"/>
        </w:trPr>
        <w:tc>
          <w:tcPr>
            <w:tcW w:w="510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071C2E" w:rsidRPr="0097330F" w:rsidRDefault="00071C2E" w:rsidP="00CC61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 xml:space="preserve">Descripción </w:t>
            </w:r>
          </w:p>
        </w:tc>
        <w:tc>
          <w:tcPr>
            <w:tcW w:w="63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071C2E" w:rsidRPr="0097330F" w:rsidRDefault="00071C2E" w:rsidP="00CC61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Volumen</w:t>
            </w:r>
          </w:p>
        </w:tc>
        <w:tc>
          <w:tcPr>
            <w:tcW w:w="140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071C2E" w:rsidRPr="0097330F" w:rsidRDefault="00071C2E" w:rsidP="00CC61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Unitario</w:t>
            </w:r>
          </w:p>
        </w:tc>
        <w:tc>
          <w:tcPr>
            <w:tcW w:w="179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071C2E" w:rsidRPr="0097330F" w:rsidRDefault="00071C2E" w:rsidP="00CC61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Total</w:t>
            </w:r>
          </w:p>
        </w:tc>
      </w:tr>
      <w:tr w:rsidR="00071C2E" w:rsidRPr="0097330F" w:rsidTr="00CC610F">
        <w:trPr>
          <w:trHeight w:val="270"/>
        </w:trPr>
        <w:tc>
          <w:tcPr>
            <w:tcW w:w="510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Kit de Almacenamiento costo por Caja</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Pr>
                <w:rFonts w:ascii="Century Gothic" w:eastAsia="Times New Roman" w:hAnsi="Century Gothic" w:cstheme="minorHAnsi"/>
                <w:color w:val="000000"/>
                <w:sz w:val="16"/>
                <w:szCs w:val="16"/>
                <w:lang w:eastAsia="es-EC"/>
              </w:rPr>
              <w:t>284</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1,76 </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w:t>
            </w:r>
            <w:r>
              <w:rPr>
                <w:rFonts w:ascii="Century Gothic" w:eastAsia="Times New Roman" w:hAnsi="Century Gothic" w:cstheme="minorHAnsi"/>
                <w:color w:val="000000"/>
                <w:sz w:val="16"/>
                <w:szCs w:val="16"/>
                <w:lang w:eastAsia="es-EC"/>
              </w:rPr>
              <w:t>499.84</w:t>
            </w:r>
            <w:r w:rsidRPr="0097330F">
              <w:rPr>
                <w:rFonts w:ascii="Century Gothic" w:eastAsia="Times New Roman" w:hAnsi="Century Gothic" w:cstheme="minorHAnsi"/>
                <w:color w:val="000000"/>
                <w:sz w:val="16"/>
                <w:szCs w:val="16"/>
                <w:lang w:eastAsia="es-EC"/>
              </w:rPr>
              <w:t xml:space="preserve"> </w:t>
            </w:r>
          </w:p>
        </w:tc>
      </w:tr>
      <w:tr w:rsidR="00071C2E" w:rsidRPr="0097330F" w:rsidTr="00CC610F">
        <w:trPr>
          <w:trHeight w:val="270"/>
        </w:trPr>
        <w:tc>
          <w:tcPr>
            <w:tcW w:w="510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Ordenamiento e Indexación Normal</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Pr>
                <w:rFonts w:ascii="Century Gothic" w:eastAsia="Times New Roman" w:hAnsi="Century Gothic" w:cstheme="minorHAnsi"/>
                <w:color w:val="000000"/>
                <w:sz w:val="16"/>
                <w:szCs w:val="16"/>
                <w:lang w:eastAsia="es-EC"/>
              </w:rPr>
              <w:t>284</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1,60 </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w:t>
            </w:r>
            <w:r>
              <w:rPr>
                <w:rFonts w:ascii="Century Gothic" w:eastAsia="Times New Roman" w:hAnsi="Century Gothic" w:cstheme="minorHAnsi"/>
                <w:color w:val="000000"/>
                <w:sz w:val="16"/>
                <w:szCs w:val="16"/>
                <w:lang w:eastAsia="es-EC"/>
              </w:rPr>
              <w:t>454.40</w:t>
            </w:r>
            <w:r w:rsidRPr="0097330F">
              <w:rPr>
                <w:rFonts w:ascii="Century Gothic" w:eastAsia="Times New Roman" w:hAnsi="Century Gothic" w:cstheme="minorHAnsi"/>
                <w:color w:val="000000"/>
                <w:sz w:val="16"/>
                <w:szCs w:val="16"/>
                <w:lang w:eastAsia="es-EC"/>
              </w:rPr>
              <w:t xml:space="preserve"> </w:t>
            </w:r>
          </w:p>
        </w:tc>
      </w:tr>
      <w:tr w:rsidR="00071C2E" w:rsidRPr="0097330F" w:rsidTr="00CC610F">
        <w:trPr>
          <w:trHeight w:val="270"/>
        </w:trPr>
        <w:tc>
          <w:tcPr>
            <w:tcW w:w="510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Ordenamiento e Indexación File</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Pr>
                <w:rFonts w:ascii="Century Gothic" w:eastAsia="Times New Roman" w:hAnsi="Century Gothic" w:cstheme="minorHAnsi"/>
                <w:color w:val="000000"/>
                <w:sz w:val="16"/>
                <w:szCs w:val="16"/>
                <w:lang w:eastAsia="es-EC"/>
              </w:rPr>
              <w:t>1420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0,26 </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w:t>
            </w:r>
            <w:r>
              <w:rPr>
                <w:rFonts w:ascii="Century Gothic" w:eastAsia="Times New Roman" w:hAnsi="Century Gothic" w:cstheme="minorHAnsi"/>
                <w:color w:val="000000"/>
                <w:sz w:val="16"/>
                <w:szCs w:val="16"/>
                <w:lang w:eastAsia="es-EC"/>
              </w:rPr>
              <w:t>369.20</w:t>
            </w:r>
          </w:p>
        </w:tc>
      </w:tr>
      <w:tr w:rsidR="00071C2E" w:rsidRPr="0097330F" w:rsidTr="00CC610F">
        <w:trPr>
          <w:trHeight w:val="270"/>
        </w:trPr>
        <w:tc>
          <w:tcPr>
            <w:tcW w:w="510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Traslado Inicial</w:t>
            </w:r>
            <w:r w:rsidRPr="0097330F">
              <w:rPr>
                <w:rFonts w:ascii="Century Gothic" w:eastAsia="Times New Roman" w:hAnsi="Century Gothic" w:cstheme="minorHAnsi"/>
                <w:color w:val="000000"/>
                <w:sz w:val="16"/>
                <w:szCs w:val="16"/>
                <w:lang w:eastAsia="es-EC"/>
              </w:rPr>
              <w:t xml:space="preserve"> </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Pr>
                <w:rFonts w:ascii="Century Gothic" w:eastAsia="Times New Roman" w:hAnsi="Century Gothic" w:cstheme="minorHAnsi"/>
                <w:color w:val="000000"/>
                <w:sz w:val="16"/>
                <w:szCs w:val="16"/>
                <w:lang w:eastAsia="es-EC"/>
              </w:rPr>
              <w:t>284</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0,96 </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w:t>
            </w:r>
            <w:r>
              <w:rPr>
                <w:rFonts w:ascii="Century Gothic" w:eastAsia="Times New Roman" w:hAnsi="Century Gothic" w:cstheme="minorHAnsi"/>
                <w:color w:val="000000"/>
                <w:sz w:val="16"/>
                <w:szCs w:val="16"/>
                <w:lang w:eastAsia="es-EC"/>
              </w:rPr>
              <w:t>272.64</w:t>
            </w:r>
            <w:r w:rsidRPr="0097330F">
              <w:rPr>
                <w:rFonts w:ascii="Century Gothic" w:eastAsia="Times New Roman" w:hAnsi="Century Gothic" w:cstheme="minorHAnsi"/>
                <w:color w:val="000000"/>
                <w:sz w:val="16"/>
                <w:szCs w:val="16"/>
                <w:lang w:eastAsia="es-EC"/>
              </w:rPr>
              <w:t xml:space="preserve"> </w:t>
            </w:r>
          </w:p>
        </w:tc>
      </w:tr>
      <w:tr w:rsidR="00071C2E" w:rsidRPr="0097330F" w:rsidTr="00CC610F">
        <w:trPr>
          <w:trHeight w:val="315"/>
        </w:trPr>
        <w:tc>
          <w:tcPr>
            <w:tcW w:w="5103" w:type="dxa"/>
            <w:tcBorders>
              <w:top w:val="single" w:sz="4" w:space="0" w:color="auto"/>
              <w:left w:val="nil"/>
              <w:bottom w:val="nil"/>
              <w:right w:val="nil"/>
            </w:tcBorders>
            <w:shd w:val="clear" w:color="000000" w:fill="FFFFFF"/>
            <w:noWrap/>
            <w:vAlign w:val="bottom"/>
            <w:hideMark/>
          </w:tcPr>
          <w:p w:rsidR="00071C2E" w:rsidRPr="0097330F" w:rsidRDefault="00071C2E" w:rsidP="00CC61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630" w:type="dxa"/>
            <w:tcBorders>
              <w:top w:val="single" w:sz="4" w:space="0" w:color="auto"/>
              <w:left w:val="nil"/>
              <w:bottom w:val="nil"/>
              <w:right w:val="single" w:sz="4" w:space="0" w:color="auto"/>
            </w:tcBorders>
            <w:shd w:val="clear" w:color="000000" w:fill="FFFFFF"/>
            <w:noWrap/>
            <w:vAlign w:val="bottom"/>
            <w:hideMark/>
          </w:tcPr>
          <w:p w:rsidR="00071C2E" w:rsidRPr="0097330F" w:rsidRDefault="00071C2E" w:rsidP="00CC61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rPr>
                <w:rFonts w:eastAsia="Times New Roman" w:cs="Arial"/>
                <w:b/>
                <w:bCs/>
                <w:color w:val="000000"/>
                <w:lang w:eastAsia="es-EC"/>
              </w:rPr>
            </w:pPr>
            <w:r w:rsidRPr="0097330F">
              <w:rPr>
                <w:rFonts w:eastAsia="Times New Roman" w:cs="Arial"/>
                <w:b/>
                <w:bCs/>
                <w:color w:val="000000"/>
                <w:lang w:eastAsia="es-EC"/>
              </w:rPr>
              <w:t>Sub-Total</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w:t>
            </w:r>
            <w:r>
              <w:rPr>
                <w:rFonts w:ascii="Century Gothic" w:eastAsia="Times New Roman" w:hAnsi="Century Gothic" w:cstheme="minorHAnsi"/>
                <w:color w:val="000000"/>
                <w:sz w:val="16"/>
                <w:szCs w:val="16"/>
                <w:lang w:eastAsia="es-EC"/>
              </w:rPr>
              <w:t>1596.08</w:t>
            </w:r>
            <w:r w:rsidRPr="0097330F">
              <w:rPr>
                <w:rFonts w:ascii="Century Gothic" w:eastAsia="Times New Roman" w:hAnsi="Century Gothic" w:cstheme="minorHAnsi"/>
                <w:color w:val="000000"/>
                <w:sz w:val="16"/>
                <w:szCs w:val="16"/>
                <w:lang w:eastAsia="es-EC"/>
              </w:rPr>
              <w:t xml:space="preserve"> </w:t>
            </w:r>
          </w:p>
        </w:tc>
      </w:tr>
      <w:tr w:rsidR="00071C2E" w:rsidRPr="0097330F" w:rsidTr="00CC610F">
        <w:trPr>
          <w:trHeight w:val="315"/>
        </w:trPr>
        <w:tc>
          <w:tcPr>
            <w:tcW w:w="5103" w:type="dxa"/>
            <w:tcBorders>
              <w:top w:val="nil"/>
              <w:left w:val="nil"/>
              <w:bottom w:val="nil"/>
              <w:right w:val="nil"/>
            </w:tcBorders>
            <w:shd w:val="clear" w:color="000000" w:fill="FFFFFF"/>
            <w:noWrap/>
            <w:vAlign w:val="bottom"/>
            <w:hideMark/>
          </w:tcPr>
          <w:p w:rsidR="00071C2E" w:rsidRPr="0097330F" w:rsidRDefault="00071C2E" w:rsidP="00CC61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630" w:type="dxa"/>
            <w:tcBorders>
              <w:top w:val="nil"/>
              <w:left w:val="nil"/>
              <w:bottom w:val="nil"/>
              <w:right w:val="single" w:sz="4" w:space="0" w:color="auto"/>
            </w:tcBorders>
            <w:shd w:val="clear" w:color="000000" w:fill="FFFFFF"/>
            <w:noWrap/>
            <w:vAlign w:val="bottom"/>
            <w:hideMark/>
          </w:tcPr>
          <w:p w:rsidR="00071C2E" w:rsidRPr="0097330F" w:rsidRDefault="00071C2E" w:rsidP="00CC61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rPr>
                <w:rFonts w:eastAsia="Times New Roman" w:cs="Arial"/>
                <w:b/>
                <w:bCs/>
                <w:color w:val="000000"/>
                <w:lang w:eastAsia="es-EC"/>
              </w:rPr>
            </w:pPr>
            <w:r w:rsidRPr="0097330F">
              <w:rPr>
                <w:rFonts w:eastAsia="Times New Roman" w:cs="Arial"/>
                <w:b/>
                <w:bCs/>
                <w:color w:val="000000"/>
                <w:lang w:eastAsia="es-EC"/>
              </w:rPr>
              <w:t>IVA</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w:t>
            </w:r>
            <w:r>
              <w:rPr>
                <w:rFonts w:ascii="Century Gothic" w:eastAsia="Times New Roman" w:hAnsi="Century Gothic" w:cstheme="minorHAnsi"/>
                <w:color w:val="000000"/>
                <w:sz w:val="16"/>
                <w:szCs w:val="16"/>
                <w:lang w:eastAsia="es-EC"/>
              </w:rPr>
              <w:t>191.53</w:t>
            </w:r>
          </w:p>
        </w:tc>
      </w:tr>
      <w:tr w:rsidR="00071C2E" w:rsidRPr="0097330F" w:rsidTr="00CC610F">
        <w:trPr>
          <w:trHeight w:val="330"/>
        </w:trPr>
        <w:tc>
          <w:tcPr>
            <w:tcW w:w="5103" w:type="dxa"/>
            <w:tcBorders>
              <w:top w:val="nil"/>
              <w:left w:val="nil"/>
              <w:bottom w:val="nil"/>
              <w:right w:val="nil"/>
            </w:tcBorders>
            <w:shd w:val="clear" w:color="000000" w:fill="FFFFFF"/>
            <w:noWrap/>
            <w:vAlign w:val="bottom"/>
            <w:hideMark/>
          </w:tcPr>
          <w:p w:rsidR="00071C2E" w:rsidRPr="0097330F" w:rsidRDefault="00071C2E" w:rsidP="00CC610F">
            <w:pPr>
              <w:spacing w:after="0" w:line="240" w:lineRule="auto"/>
              <w:rPr>
                <w:rFonts w:eastAsia="Times New Roman" w:cs="Arial"/>
                <w:b/>
                <w:bCs/>
                <w:color w:val="000000"/>
                <w:sz w:val="24"/>
                <w:szCs w:val="24"/>
                <w:lang w:eastAsia="es-EC"/>
              </w:rPr>
            </w:pPr>
            <w:r w:rsidRPr="0097330F">
              <w:rPr>
                <w:rFonts w:eastAsia="Times New Roman" w:cs="Arial"/>
                <w:b/>
                <w:bCs/>
                <w:color w:val="000000"/>
                <w:sz w:val="24"/>
                <w:szCs w:val="24"/>
                <w:lang w:eastAsia="es-EC"/>
              </w:rPr>
              <w:t> </w:t>
            </w:r>
          </w:p>
        </w:tc>
        <w:tc>
          <w:tcPr>
            <w:tcW w:w="630" w:type="dxa"/>
            <w:tcBorders>
              <w:top w:val="nil"/>
              <w:left w:val="nil"/>
              <w:bottom w:val="nil"/>
              <w:right w:val="single" w:sz="4" w:space="0" w:color="auto"/>
            </w:tcBorders>
            <w:shd w:val="clear" w:color="000000" w:fill="FFFFFF"/>
            <w:noWrap/>
            <w:vAlign w:val="bottom"/>
            <w:hideMark/>
          </w:tcPr>
          <w:p w:rsidR="00071C2E" w:rsidRPr="0097330F" w:rsidRDefault="00071C2E" w:rsidP="00CC61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rPr>
                <w:rFonts w:eastAsia="Times New Roman" w:cs="Arial"/>
                <w:b/>
                <w:bCs/>
                <w:color w:val="000000"/>
                <w:lang w:eastAsia="es-EC"/>
              </w:rPr>
            </w:pPr>
            <w:r w:rsidRPr="0097330F">
              <w:rPr>
                <w:rFonts w:eastAsia="Times New Roman" w:cs="Arial"/>
                <w:b/>
                <w:bCs/>
                <w:color w:val="000000"/>
                <w:lang w:eastAsia="es-EC"/>
              </w:rPr>
              <w:t>Total</w:t>
            </w:r>
          </w:p>
        </w:tc>
        <w:tc>
          <w:tcPr>
            <w:tcW w:w="179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w:t>
            </w:r>
            <w:r>
              <w:rPr>
                <w:rFonts w:ascii="Century Gothic" w:eastAsia="Times New Roman" w:hAnsi="Century Gothic" w:cstheme="minorHAnsi"/>
                <w:color w:val="000000"/>
                <w:sz w:val="16"/>
                <w:szCs w:val="16"/>
                <w:lang w:eastAsia="es-EC"/>
              </w:rPr>
              <w:t>1787.61</w:t>
            </w:r>
            <w:r w:rsidRPr="0097330F">
              <w:rPr>
                <w:rFonts w:ascii="Century Gothic" w:eastAsia="Times New Roman" w:hAnsi="Century Gothic" w:cstheme="minorHAnsi"/>
                <w:color w:val="000000"/>
                <w:sz w:val="16"/>
                <w:szCs w:val="16"/>
                <w:lang w:eastAsia="es-EC"/>
              </w:rPr>
              <w:t xml:space="preserve"> </w:t>
            </w:r>
          </w:p>
        </w:tc>
      </w:tr>
      <w:tr w:rsidR="00071C2E" w:rsidRPr="0097330F" w:rsidTr="00CC610F">
        <w:trPr>
          <w:trHeight w:val="270"/>
        </w:trPr>
        <w:tc>
          <w:tcPr>
            <w:tcW w:w="5103" w:type="dxa"/>
            <w:tcBorders>
              <w:top w:val="nil"/>
              <w:left w:val="nil"/>
              <w:bottom w:val="single" w:sz="4" w:space="0" w:color="auto"/>
              <w:right w:val="nil"/>
            </w:tcBorders>
            <w:shd w:val="clear" w:color="auto" w:fill="auto"/>
            <w:noWrap/>
            <w:vAlign w:val="bottom"/>
            <w:hideMark/>
          </w:tcPr>
          <w:p w:rsidR="00947888" w:rsidRPr="0097330F" w:rsidRDefault="00947888" w:rsidP="00CC610F">
            <w:pPr>
              <w:spacing w:after="0" w:line="240" w:lineRule="auto"/>
              <w:rPr>
                <w:rFonts w:eastAsia="Times New Roman" w:cs="Arial"/>
                <w:b/>
                <w:bCs/>
                <w:color w:val="000000"/>
                <w:sz w:val="20"/>
                <w:szCs w:val="20"/>
                <w:lang w:eastAsia="es-EC"/>
              </w:rPr>
            </w:pPr>
          </w:p>
        </w:tc>
        <w:tc>
          <w:tcPr>
            <w:tcW w:w="630" w:type="dxa"/>
            <w:tcBorders>
              <w:top w:val="nil"/>
              <w:left w:val="nil"/>
              <w:bottom w:val="single" w:sz="4" w:space="0" w:color="auto"/>
              <w:right w:val="nil"/>
            </w:tcBorders>
            <w:shd w:val="clear" w:color="auto" w:fill="auto"/>
            <w:noWrap/>
            <w:vAlign w:val="bottom"/>
            <w:hideMark/>
          </w:tcPr>
          <w:p w:rsidR="00071C2E" w:rsidRPr="0097330F" w:rsidRDefault="00071C2E" w:rsidP="00CC610F">
            <w:pPr>
              <w:spacing w:after="0" w:line="240" w:lineRule="auto"/>
              <w:rPr>
                <w:rFonts w:ascii="Times New Roman" w:eastAsia="Times New Roman" w:hAnsi="Times New Roman"/>
                <w:sz w:val="20"/>
                <w:szCs w:val="20"/>
                <w:lang w:eastAsia="es-EC"/>
              </w:rPr>
            </w:pPr>
          </w:p>
        </w:tc>
        <w:tc>
          <w:tcPr>
            <w:tcW w:w="1400" w:type="dxa"/>
            <w:tcBorders>
              <w:top w:val="single" w:sz="4" w:space="0" w:color="auto"/>
              <w:left w:val="nil"/>
              <w:bottom w:val="single" w:sz="4" w:space="0" w:color="auto"/>
              <w:right w:val="nil"/>
            </w:tcBorders>
            <w:shd w:val="clear" w:color="auto" w:fill="auto"/>
            <w:noWrap/>
            <w:vAlign w:val="bottom"/>
            <w:hideMark/>
          </w:tcPr>
          <w:p w:rsidR="00071C2E" w:rsidRPr="0097330F" w:rsidRDefault="00071C2E" w:rsidP="00CC610F">
            <w:pPr>
              <w:spacing w:after="0" w:line="240" w:lineRule="auto"/>
              <w:rPr>
                <w:rFonts w:ascii="Times New Roman" w:eastAsia="Times New Roman" w:hAnsi="Times New Roman"/>
                <w:sz w:val="20"/>
                <w:szCs w:val="20"/>
                <w:lang w:eastAsia="es-EC"/>
              </w:rPr>
            </w:pPr>
          </w:p>
        </w:tc>
        <w:tc>
          <w:tcPr>
            <w:tcW w:w="1798" w:type="dxa"/>
            <w:tcBorders>
              <w:top w:val="single" w:sz="4" w:space="0" w:color="auto"/>
              <w:left w:val="nil"/>
              <w:bottom w:val="single" w:sz="4" w:space="0" w:color="auto"/>
              <w:right w:val="nil"/>
            </w:tcBorders>
            <w:shd w:val="clear" w:color="auto" w:fill="auto"/>
            <w:noWrap/>
            <w:vAlign w:val="bottom"/>
            <w:hideMark/>
          </w:tcPr>
          <w:p w:rsidR="00071C2E" w:rsidRDefault="00071C2E" w:rsidP="00CC610F">
            <w:pPr>
              <w:spacing w:after="0" w:line="240" w:lineRule="auto"/>
              <w:rPr>
                <w:rFonts w:ascii="Times New Roman" w:eastAsia="Times New Roman" w:hAnsi="Times New Roman"/>
                <w:sz w:val="20"/>
                <w:szCs w:val="20"/>
                <w:lang w:eastAsia="es-EC"/>
              </w:rPr>
            </w:pPr>
          </w:p>
          <w:p w:rsidR="00071C2E" w:rsidRDefault="00071C2E" w:rsidP="00CC610F">
            <w:pPr>
              <w:spacing w:after="0" w:line="240" w:lineRule="auto"/>
              <w:rPr>
                <w:rFonts w:ascii="Times New Roman" w:eastAsia="Times New Roman" w:hAnsi="Times New Roman"/>
                <w:sz w:val="20"/>
                <w:szCs w:val="20"/>
                <w:lang w:eastAsia="es-EC"/>
              </w:rPr>
            </w:pPr>
          </w:p>
          <w:p w:rsidR="00071C2E" w:rsidRDefault="00071C2E" w:rsidP="00CC610F">
            <w:pPr>
              <w:spacing w:after="0" w:line="240" w:lineRule="auto"/>
              <w:rPr>
                <w:rFonts w:ascii="Times New Roman" w:eastAsia="Times New Roman" w:hAnsi="Times New Roman"/>
                <w:sz w:val="20"/>
                <w:szCs w:val="20"/>
                <w:lang w:eastAsia="es-EC"/>
              </w:rPr>
            </w:pPr>
          </w:p>
          <w:p w:rsidR="00071C2E" w:rsidRDefault="00071C2E" w:rsidP="00CC610F">
            <w:pPr>
              <w:spacing w:after="0" w:line="240" w:lineRule="auto"/>
              <w:rPr>
                <w:rFonts w:ascii="Times New Roman" w:eastAsia="Times New Roman" w:hAnsi="Times New Roman"/>
                <w:sz w:val="20"/>
                <w:szCs w:val="20"/>
                <w:lang w:eastAsia="es-EC"/>
              </w:rPr>
            </w:pPr>
          </w:p>
          <w:p w:rsidR="00071C2E" w:rsidRPr="0097330F" w:rsidRDefault="00071C2E" w:rsidP="00CC610F">
            <w:pPr>
              <w:spacing w:after="0" w:line="240" w:lineRule="auto"/>
              <w:rPr>
                <w:rFonts w:ascii="Times New Roman" w:eastAsia="Times New Roman" w:hAnsi="Times New Roman"/>
                <w:sz w:val="20"/>
                <w:szCs w:val="20"/>
                <w:lang w:eastAsia="es-EC"/>
              </w:rPr>
            </w:pPr>
          </w:p>
        </w:tc>
      </w:tr>
      <w:tr w:rsidR="00071C2E" w:rsidRPr="0097330F" w:rsidTr="00CC610F">
        <w:trPr>
          <w:trHeight w:val="375"/>
        </w:trPr>
        <w:tc>
          <w:tcPr>
            <w:tcW w:w="8931"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rsidR="00071C2E" w:rsidRPr="0097330F" w:rsidRDefault="00071C2E" w:rsidP="00CC61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Propuesta Económica Custodia de Informaci</w:t>
            </w:r>
            <w:r>
              <w:rPr>
                <w:rFonts w:ascii="Century Gothic" w:eastAsia="Times New Roman" w:hAnsi="Century Gothic" w:cstheme="minorHAnsi"/>
                <w:b/>
                <w:bCs/>
                <w:color w:val="000000"/>
                <w:sz w:val="20"/>
                <w:szCs w:val="20"/>
                <w:lang w:eastAsia="es-EC"/>
              </w:rPr>
              <w:t>ón en las Instalaciones de Data</w:t>
            </w:r>
            <w:r w:rsidRPr="0097330F">
              <w:rPr>
                <w:rFonts w:ascii="Century Gothic" w:eastAsia="Times New Roman" w:hAnsi="Century Gothic" w:cstheme="minorHAnsi"/>
                <w:b/>
                <w:bCs/>
                <w:color w:val="000000"/>
                <w:sz w:val="20"/>
                <w:szCs w:val="20"/>
                <w:lang w:eastAsia="es-EC"/>
              </w:rPr>
              <w:t xml:space="preserve">Solutions </w:t>
            </w:r>
          </w:p>
        </w:tc>
      </w:tr>
      <w:tr w:rsidR="00071C2E" w:rsidRPr="0097330F" w:rsidTr="00CC610F">
        <w:trPr>
          <w:trHeight w:val="300"/>
        </w:trPr>
        <w:tc>
          <w:tcPr>
            <w:tcW w:w="5103" w:type="dxa"/>
            <w:tcBorders>
              <w:top w:val="single" w:sz="4" w:space="0" w:color="auto"/>
              <w:left w:val="single" w:sz="4" w:space="0" w:color="auto"/>
              <w:bottom w:val="single" w:sz="4" w:space="0" w:color="auto"/>
              <w:right w:val="single" w:sz="4" w:space="0" w:color="auto"/>
            </w:tcBorders>
            <w:shd w:val="clear" w:color="000000" w:fill="CCCCFF"/>
            <w:noWrap/>
            <w:hideMark/>
          </w:tcPr>
          <w:p w:rsidR="00071C2E" w:rsidRPr="0097330F" w:rsidRDefault="00071C2E" w:rsidP="00CC61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 xml:space="preserve">Descripción </w:t>
            </w:r>
          </w:p>
        </w:tc>
        <w:tc>
          <w:tcPr>
            <w:tcW w:w="630" w:type="dxa"/>
            <w:tcBorders>
              <w:top w:val="single" w:sz="4" w:space="0" w:color="auto"/>
              <w:left w:val="single" w:sz="4" w:space="0" w:color="auto"/>
              <w:bottom w:val="single" w:sz="4" w:space="0" w:color="auto"/>
              <w:right w:val="single" w:sz="4" w:space="0" w:color="auto"/>
            </w:tcBorders>
            <w:shd w:val="clear" w:color="000000" w:fill="CCCCFF"/>
            <w:noWrap/>
            <w:hideMark/>
          </w:tcPr>
          <w:p w:rsidR="00071C2E" w:rsidRPr="0097330F" w:rsidRDefault="00071C2E" w:rsidP="00CC61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Volumen</w:t>
            </w:r>
          </w:p>
        </w:tc>
        <w:tc>
          <w:tcPr>
            <w:tcW w:w="1400" w:type="dxa"/>
            <w:tcBorders>
              <w:top w:val="single" w:sz="4" w:space="0" w:color="auto"/>
              <w:left w:val="single" w:sz="4" w:space="0" w:color="auto"/>
              <w:bottom w:val="single" w:sz="4" w:space="0" w:color="auto"/>
              <w:right w:val="single" w:sz="4" w:space="0" w:color="auto"/>
            </w:tcBorders>
            <w:shd w:val="clear" w:color="000000" w:fill="CCCCFF"/>
            <w:noWrap/>
            <w:hideMark/>
          </w:tcPr>
          <w:p w:rsidR="00071C2E" w:rsidRPr="0097330F" w:rsidRDefault="00071C2E" w:rsidP="00CC61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Unitario</w:t>
            </w:r>
          </w:p>
        </w:tc>
        <w:tc>
          <w:tcPr>
            <w:tcW w:w="1798" w:type="dxa"/>
            <w:tcBorders>
              <w:top w:val="single" w:sz="4" w:space="0" w:color="auto"/>
              <w:left w:val="single" w:sz="4" w:space="0" w:color="auto"/>
              <w:bottom w:val="single" w:sz="4" w:space="0" w:color="auto"/>
              <w:right w:val="single" w:sz="4" w:space="0" w:color="auto"/>
            </w:tcBorders>
            <w:shd w:val="clear" w:color="000000" w:fill="CCCCFF"/>
            <w:noWrap/>
            <w:hideMark/>
          </w:tcPr>
          <w:p w:rsidR="00071C2E" w:rsidRPr="0097330F" w:rsidRDefault="00071C2E" w:rsidP="00CC61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Total</w:t>
            </w:r>
          </w:p>
        </w:tc>
      </w:tr>
      <w:tr w:rsidR="00071C2E" w:rsidRPr="0097330F" w:rsidTr="00CC610F">
        <w:trPr>
          <w:trHeight w:val="270"/>
        </w:trPr>
        <w:tc>
          <w:tcPr>
            <w:tcW w:w="5103" w:type="dxa"/>
            <w:tcBorders>
              <w:top w:val="single" w:sz="4" w:space="0" w:color="auto"/>
              <w:left w:val="single" w:sz="4" w:space="0" w:color="auto"/>
              <w:bottom w:val="single" w:sz="4" w:space="0" w:color="auto"/>
              <w:right w:val="single" w:sz="4" w:space="0" w:color="auto"/>
            </w:tcBorders>
            <w:shd w:val="clear" w:color="000000" w:fill="FFFFFF"/>
            <w:noWrap/>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Custodia Mensual</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hideMark/>
          </w:tcPr>
          <w:p w:rsidR="00071C2E" w:rsidRPr="0097330F" w:rsidRDefault="00947888" w:rsidP="00CC610F">
            <w:pPr>
              <w:spacing w:after="0" w:line="240" w:lineRule="auto"/>
              <w:jc w:val="center"/>
              <w:rPr>
                <w:rFonts w:ascii="Century Gothic" w:eastAsia="Times New Roman" w:hAnsi="Century Gothic" w:cstheme="minorHAnsi"/>
                <w:color w:val="000000"/>
                <w:sz w:val="16"/>
                <w:szCs w:val="16"/>
                <w:lang w:eastAsia="es-EC"/>
              </w:rPr>
            </w:pPr>
            <w:r>
              <w:rPr>
                <w:rFonts w:ascii="Century Gothic" w:eastAsia="Times New Roman" w:hAnsi="Century Gothic" w:cstheme="minorHAnsi"/>
                <w:color w:val="000000"/>
                <w:sz w:val="16"/>
                <w:szCs w:val="16"/>
                <w:lang w:eastAsia="es-EC"/>
              </w:rPr>
              <w:t>284</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0,</w:t>
            </w:r>
            <w:r w:rsidR="00947888">
              <w:rPr>
                <w:rFonts w:ascii="Century Gothic" w:eastAsia="Times New Roman" w:hAnsi="Century Gothic" w:cstheme="minorHAnsi"/>
                <w:color w:val="000000"/>
                <w:sz w:val="16"/>
                <w:szCs w:val="16"/>
                <w:lang w:eastAsia="es-EC"/>
              </w:rPr>
              <w:t>45</w:t>
            </w:r>
            <w:r w:rsidRPr="0097330F">
              <w:rPr>
                <w:rFonts w:ascii="Century Gothic" w:eastAsia="Times New Roman" w:hAnsi="Century Gothic" w:cstheme="minorHAnsi"/>
                <w:color w:val="000000"/>
                <w:sz w:val="16"/>
                <w:szCs w:val="16"/>
                <w:lang w:eastAsia="es-EC"/>
              </w:rPr>
              <w:t xml:space="preserve"> </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00947888">
              <w:rPr>
                <w:rFonts w:ascii="Century Gothic" w:eastAsia="Times New Roman" w:hAnsi="Century Gothic" w:cstheme="minorHAnsi"/>
                <w:color w:val="000000"/>
                <w:sz w:val="16"/>
                <w:szCs w:val="16"/>
                <w:lang w:eastAsia="es-EC"/>
              </w:rPr>
              <w:t>127.80</w:t>
            </w:r>
            <w:r w:rsidRPr="0097330F">
              <w:rPr>
                <w:rFonts w:ascii="Century Gothic" w:eastAsia="Times New Roman" w:hAnsi="Century Gothic" w:cstheme="minorHAnsi"/>
                <w:color w:val="000000"/>
                <w:sz w:val="16"/>
                <w:szCs w:val="16"/>
                <w:lang w:eastAsia="es-EC"/>
              </w:rPr>
              <w:t xml:space="preserve"> </w:t>
            </w:r>
          </w:p>
        </w:tc>
      </w:tr>
      <w:tr w:rsidR="00071C2E" w:rsidRPr="0097330F" w:rsidTr="00CC610F">
        <w:trPr>
          <w:trHeight w:val="270"/>
        </w:trPr>
        <w:tc>
          <w:tcPr>
            <w:tcW w:w="5103" w:type="dxa"/>
            <w:tcBorders>
              <w:top w:val="single" w:sz="4" w:space="0" w:color="auto"/>
              <w:left w:val="single" w:sz="8" w:space="0" w:color="auto"/>
              <w:bottom w:val="nil"/>
              <w:right w:val="single" w:sz="4" w:space="0" w:color="auto"/>
            </w:tcBorders>
            <w:shd w:val="clear" w:color="000000" w:fill="FFFFFF"/>
            <w:noWrap/>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Fee Mensual Licencia de Interface Web que Incluye</w:t>
            </w:r>
          </w:p>
        </w:tc>
        <w:tc>
          <w:tcPr>
            <w:tcW w:w="63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1</w:t>
            </w:r>
          </w:p>
        </w:tc>
        <w:tc>
          <w:tcPr>
            <w:tcW w:w="140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20,90 </w:t>
            </w:r>
          </w:p>
        </w:tc>
        <w:tc>
          <w:tcPr>
            <w:tcW w:w="1798"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20,90 </w:t>
            </w:r>
          </w:p>
        </w:tc>
      </w:tr>
      <w:tr w:rsidR="00071C2E" w:rsidRPr="0097330F" w:rsidTr="00CC610F">
        <w:trPr>
          <w:trHeight w:val="70"/>
        </w:trPr>
        <w:tc>
          <w:tcPr>
            <w:tcW w:w="5103" w:type="dxa"/>
            <w:tcBorders>
              <w:top w:val="nil"/>
              <w:left w:val="single" w:sz="8" w:space="0" w:color="auto"/>
              <w:bottom w:val="single" w:sz="8" w:space="0" w:color="auto"/>
              <w:right w:val="single" w:sz="4" w:space="0" w:color="auto"/>
            </w:tcBorders>
            <w:shd w:val="clear" w:color="000000" w:fill="FFFFFF"/>
            <w:noWrap/>
            <w:hideMark/>
          </w:tcPr>
          <w:p w:rsidR="00071C2E" w:rsidRPr="0097330F" w:rsidRDefault="00071C2E" w:rsidP="00CC610F">
            <w:pPr>
              <w:spacing w:after="0" w:line="240" w:lineRule="auto"/>
              <w:jc w:val="center"/>
              <w:rPr>
                <w:rFonts w:eastAsia="Times New Roman" w:cs="Arial"/>
                <w:color w:val="000000"/>
                <w:sz w:val="20"/>
                <w:szCs w:val="20"/>
                <w:lang w:eastAsia="es-EC"/>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rsidR="00071C2E" w:rsidRPr="0097330F" w:rsidRDefault="00071C2E" w:rsidP="00CC610F">
            <w:pPr>
              <w:spacing w:after="0" w:line="240" w:lineRule="auto"/>
              <w:rPr>
                <w:rFonts w:eastAsia="Times New Roman" w:cs="Arial"/>
                <w:color w:val="000000"/>
                <w:sz w:val="20"/>
                <w:szCs w:val="20"/>
                <w:lang w:eastAsia="es-EC"/>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071C2E" w:rsidRPr="0097330F" w:rsidRDefault="00071C2E" w:rsidP="00CC610F">
            <w:pPr>
              <w:spacing w:after="0" w:line="240" w:lineRule="auto"/>
              <w:rPr>
                <w:rFonts w:eastAsia="Times New Roman" w:cs="Arial"/>
                <w:color w:val="000000"/>
                <w:sz w:val="20"/>
                <w:szCs w:val="20"/>
                <w:lang w:eastAsia="es-EC"/>
              </w:rPr>
            </w:pPr>
          </w:p>
        </w:tc>
        <w:tc>
          <w:tcPr>
            <w:tcW w:w="1798" w:type="dxa"/>
            <w:vMerge/>
            <w:tcBorders>
              <w:top w:val="single" w:sz="4" w:space="0" w:color="auto"/>
              <w:left w:val="single" w:sz="4" w:space="0" w:color="auto"/>
              <w:bottom w:val="single" w:sz="4" w:space="0" w:color="auto"/>
              <w:right w:val="single" w:sz="4" w:space="0" w:color="auto"/>
            </w:tcBorders>
            <w:vAlign w:val="center"/>
            <w:hideMark/>
          </w:tcPr>
          <w:p w:rsidR="00071C2E" w:rsidRPr="0097330F" w:rsidRDefault="00071C2E" w:rsidP="00CC610F">
            <w:pPr>
              <w:spacing w:after="0" w:line="240" w:lineRule="auto"/>
              <w:rPr>
                <w:rFonts w:eastAsia="Times New Roman" w:cs="Arial"/>
                <w:color w:val="000000"/>
                <w:sz w:val="20"/>
                <w:szCs w:val="20"/>
                <w:lang w:eastAsia="es-EC"/>
              </w:rPr>
            </w:pPr>
          </w:p>
        </w:tc>
      </w:tr>
      <w:tr w:rsidR="00071C2E" w:rsidRPr="0097330F" w:rsidTr="00CC610F">
        <w:trPr>
          <w:trHeight w:val="330"/>
        </w:trPr>
        <w:tc>
          <w:tcPr>
            <w:tcW w:w="5103" w:type="dxa"/>
            <w:tcBorders>
              <w:top w:val="nil"/>
              <w:left w:val="nil"/>
              <w:bottom w:val="nil"/>
              <w:right w:val="nil"/>
            </w:tcBorders>
            <w:shd w:val="clear" w:color="000000" w:fill="FFFFFF"/>
            <w:noWrap/>
            <w:hideMark/>
          </w:tcPr>
          <w:p w:rsidR="00071C2E" w:rsidRPr="0097330F" w:rsidRDefault="00071C2E" w:rsidP="00CC610F">
            <w:pPr>
              <w:spacing w:after="0" w:line="240" w:lineRule="auto"/>
              <w:rPr>
                <w:rFonts w:eastAsia="Times New Roman" w:cs="Arial"/>
                <w:color w:val="000000"/>
                <w:sz w:val="24"/>
                <w:szCs w:val="24"/>
                <w:lang w:eastAsia="es-EC"/>
              </w:rPr>
            </w:pPr>
            <w:r w:rsidRPr="0097330F">
              <w:rPr>
                <w:rFonts w:eastAsia="Times New Roman" w:cs="Arial"/>
                <w:color w:val="000000"/>
                <w:sz w:val="24"/>
                <w:szCs w:val="24"/>
                <w:lang w:eastAsia="es-EC"/>
              </w:rPr>
              <w:t> </w:t>
            </w:r>
          </w:p>
        </w:tc>
        <w:tc>
          <w:tcPr>
            <w:tcW w:w="630" w:type="dxa"/>
            <w:tcBorders>
              <w:top w:val="single" w:sz="4" w:space="0" w:color="auto"/>
              <w:left w:val="nil"/>
              <w:bottom w:val="nil"/>
              <w:right w:val="single" w:sz="4" w:space="0" w:color="auto"/>
            </w:tcBorders>
            <w:shd w:val="clear" w:color="000000" w:fill="FFFFFF"/>
            <w:noWrap/>
            <w:hideMark/>
          </w:tcPr>
          <w:p w:rsidR="00071C2E" w:rsidRPr="0097330F" w:rsidRDefault="00071C2E" w:rsidP="00CC61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hideMark/>
          </w:tcPr>
          <w:p w:rsidR="00071C2E" w:rsidRPr="0097330F" w:rsidRDefault="00071C2E" w:rsidP="00CC610F">
            <w:pPr>
              <w:spacing w:after="0" w:line="240" w:lineRule="auto"/>
              <w:rPr>
                <w:rFonts w:eastAsia="Times New Roman" w:cs="Arial"/>
                <w:b/>
                <w:bCs/>
                <w:color w:val="000000"/>
                <w:lang w:eastAsia="es-EC"/>
              </w:rPr>
            </w:pPr>
            <w:r w:rsidRPr="0097330F">
              <w:rPr>
                <w:rFonts w:eastAsia="Times New Roman" w:cs="Arial"/>
                <w:b/>
                <w:bCs/>
                <w:color w:val="000000"/>
                <w:lang w:eastAsia="es-EC"/>
              </w:rPr>
              <w:t>Sub-Total</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Pr>
                <w:rFonts w:ascii="Century Gothic" w:eastAsia="Times New Roman" w:hAnsi="Century Gothic" w:cstheme="minorHAnsi"/>
                <w:color w:val="000000"/>
                <w:sz w:val="16"/>
                <w:szCs w:val="16"/>
                <w:lang w:eastAsia="es-EC"/>
              </w:rPr>
              <w:t>1</w:t>
            </w:r>
            <w:r w:rsidR="00947888">
              <w:rPr>
                <w:rFonts w:ascii="Century Gothic" w:eastAsia="Times New Roman" w:hAnsi="Century Gothic" w:cstheme="minorHAnsi"/>
                <w:color w:val="000000"/>
                <w:sz w:val="16"/>
                <w:szCs w:val="16"/>
                <w:lang w:eastAsia="es-EC"/>
              </w:rPr>
              <w:t>48.70</w:t>
            </w:r>
          </w:p>
        </w:tc>
      </w:tr>
      <w:tr w:rsidR="00071C2E" w:rsidRPr="0097330F" w:rsidTr="00CC610F">
        <w:trPr>
          <w:trHeight w:val="330"/>
        </w:trPr>
        <w:tc>
          <w:tcPr>
            <w:tcW w:w="5103" w:type="dxa"/>
            <w:tcBorders>
              <w:top w:val="nil"/>
              <w:left w:val="nil"/>
              <w:bottom w:val="nil"/>
              <w:right w:val="nil"/>
            </w:tcBorders>
            <w:shd w:val="clear" w:color="000000" w:fill="FFFFFF"/>
            <w:noWrap/>
            <w:hideMark/>
          </w:tcPr>
          <w:p w:rsidR="00071C2E" w:rsidRPr="0097330F" w:rsidRDefault="00071C2E" w:rsidP="00CC610F">
            <w:pPr>
              <w:spacing w:after="0" w:line="240" w:lineRule="auto"/>
              <w:rPr>
                <w:rFonts w:eastAsia="Times New Roman" w:cs="Arial"/>
                <w:color w:val="000000"/>
                <w:sz w:val="24"/>
                <w:szCs w:val="24"/>
                <w:lang w:eastAsia="es-EC"/>
              </w:rPr>
            </w:pPr>
            <w:r w:rsidRPr="0097330F">
              <w:rPr>
                <w:rFonts w:eastAsia="Times New Roman" w:cs="Arial"/>
                <w:color w:val="000000"/>
                <w:sz w:val="24"/>
                <w:szCs w:val="24"/>
                <w:lang w:eastAsia="es-EC"/>
              </w:rPr>
              <w:t> </w:t>
            </w:r>
          </w:p>
        </w:tc>
        <w:tc>
          <w:tcPr>
            <w:tcW w:w="630" w:type="dxa"/>
            <w:tcBorders>
              <w:top w:val="nil"/>
              <w:left w:val="nil"/>
              <w:bottom w:val="nil"/>
              <w:right w:val="single" w:sz="4" w:space="0" w:color="auto"/>
            </w:tcBorders>
            <w:shd w:val="clear" w:color="000000" w:fill="FFFFFF"/>
            <w:noWrap/>
            <w:hideMark/>
          </w:tcPr>
          <w:p w:rsidR="00071C2E" w:rsidRPr="0097330F" w:rsidRDefault="00071C2E" w:rsidP="00CC61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hideMark/>
          </w:tcPr>
          <w:p w:rsidR="00071C2E" w:rsidRPr="0097330F" w:rsidRDefault="00071C2E" w:rsidP="00CC610F">
            <w:pPr>
              <w:spacing w:after="0" w:line="240" w:lineRule="auto"/>
              <w:rPr>
                <w:rFonts w:eastAsia="Times New Roman" w:cs="Arial"/>
                <w:b/>
                <w:bCs/>
                <w:color w:val="000000"/>
                <w:lang w:eastAsia="es-EC"/>
              </w:rPr>
            </w:pPr>
            <w:r w:rsidRPr="0097330F">
              <w:rPr>
                <w:rFonts w:eastAsia="Times New Roman" w:cs="Arial"/>
                <w:b/>
                <w:bCs/>
                <w:color w:val="000000"/>
                <w:lang w:eastAsia="es-EC"/>
              </w:rPr>
              <w:t>Descuento</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20,90 </w:t>
            </w:r>
          </w:p>
        </w:tc>
      </w:tr>
      <w:tr w:rsidR="00071C2E" w:rsidRPr="0097330F" w:rsidTr="00CC610F">
        <w:trPr>
          <w:trHeight w:val="315"/>
        </w:trPr>
        <w:tc>
          <w:tcPr>
            <w:tcW w:w="5103" w:type="dxa"/>
            <w:tcBorders>
              <w:top w:val="nil"/>
              <w:left w:val="nil"/>
              <w:bottom w:val="nil"/>
              <w:right w:val="nil"/>
            </w:tcBorders>
            <w:shd w:val="clear" w:color="000000" w:fill="FFFFFF"/>
            <w:noWrap/>
            <w:hideMark/>
          </w:tcPr>
          <w:p w:rsidR="00071C2E" w:rsidRPr="0097330F" w:rsidRDefault="00071C2E" w:rsidP="00CC61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630" w:type="dxa"/>
            <w:tcBorders>
              <w:top w:val="nil"/>
              <w:left w:val="nil"/>
              <w:bottom w:val="nil"/>
              <w:right w:val="single" w:sz="4" w:space="0" w:color="auto"/>
            </w:tcBorders>
            <w:shd w:val="clear" w:color="000000" w:fill="FFFFFF"/>
            <w:noWrap/>
            <w:hideMark/>
          </w:tcPr>
          <w:p w:rsidR="00071C2E" w:rsidRPr="0097330F" w:rsidRDefault="00071C2E" w:rsidP="00CC61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hideMark/>
          </w:tcPr>
          <w:p w:rsidR="00071C2E" w:rsidRPr="0097330F" w:rsidRDefault="00071C2E" w:rsidP="00CC610F">
            <w:pPr>
              <w:spacing w:after="0" w:line="240" w:lineRule="auto"/>
              <w:rPr>
                <w:rFonts w:eastAsia="Times New Roman" w:cs="Arial"/>
                <w:b/>
                <w:bCs/>
                <w:color w:val="000000"/>
                <w:lang w:eastAsia="es-EC"/>
              </w:rPr>
            </w:pPr>
            <w:r w:rsidRPr="0097330F">
              <w:rPr>
                <w:rFonts w:eastAsia="Times New Roman" w:cs="Arial"/>
                <w:b/>
                <w:bCs/>
                <w:color w:val="000000"/>
                <w:lang w:eastAsia="es-EC"/>
              </w:rPr>
              <w:t>IVA</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w:t>
            </w:r>
            <w:r w:rsidR="00947888">
              <w:rPr>
                <w:rFonts w:ascii="Century Gothic" w:eastAsia="Times New Roman" w:hAnsi="Century Gothic" w:cstheme="minorHAnsi"/>
                <w:color w:val="000000"/>
                <w:sz w:val="16"/>
                <w:szCs w:val="16"/>
                <w:lang w:eastAsia="es-EC"/>
              </w:rPr>
              <w:t>15.34</w:t>
            </w:r>
            <w:r w:rsidRPr="0097330F">
              <w:rPr>
                <w:rFonts w:ascii="Century Gothic" w:eastAsia="Times New Roman" w:hAnsi="Century Gothic" w:cstheme="minorHAnsi"/>
                <w:color w:val="000000"/>
                <w:sz w:val="16"/>
                <w:szCs w:val="16"/>
                <w:lang w:eastAsia="es-EC"/>
              </w:rPr>
              <w:t xml:space="preserve"> </w:t>
            </w:r>
          </w:p>
        </w:tc>
      </w:tr>
      <w:tr w:rsidR="00071C2E" w:rsidRPr="0097330F" w:rsidTr="00CC610F">
        <w:trPr>
          <w:trHeight w:val="315"/>
        </w:trPr>
        <w:tc>
          <w:tcPr>
            <w:tcW w:w="5103" w:type="dxa"/>
            <w:tcBorders>
              <w:top w:val="nil"/>
              <w:left w:val="nil"/>
              <w:bottom w:val="nil"/>
              <w:right w:val="nil"/>
            </w:tcBorders>
            <w:shd w:val="clear" w:color="000000" w:fill="FFFFFF"/>
            <w:noWrap/>
            <w:hideMark/>
          </w:tcPr>
          <w:p w:rsidR="00071C2E" w:rsidRPr="0097330F" w:rsidRDefault="00071C2E" w:rsidP="00CC61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630" w:type="dxa"/>
            <w:tcBorders>
              <w:top w:val="nil"/>
              <w:left w:val="nil"/>
              <w:bottom w:val="nil"/>
              <w:right w:val="single" w:sz="4" w:space="0" w:color="auto"/>
            </w:tcBorders>
            <w:shd w:val="clear" w:color="000000" w:fill="FFFFFF"/>
            <w:noWrap/>
            <w:hideMark/>
          </w:tcPr>
          <w:p w:rsidR="00071C2E" w:rsidRPr="0097330F" w:rsidRDefault="00071C2E" w:rsidP="00CC61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hideMark/>
          </w:tcPr>
          <w:p w:rsidR="00071C2E" w:rsidRPr="0097330F" w:rsidRDefault="00071C2E" w:rsidP="00CC610F">
            <w:pPr>
              <w:spacing w:after="0" w:line="240" w:lineRule="auto"/>
              <w:rPr>
                <w:rFonts w:eastAsia="Times New Roman" w:cs="Arial"/>
                <w:b/>
                <w:bCs/>
                <w:color w:val="000000"/>
                <w:lang w:eastAsia="es-EC"/>
              </w:rPr>
            </w:pPr>
            <w:r w:rsidRPr="0097330F">
              <w:rPr>
                <w:rFonts w:eastAsia="Times New Roman" w:cs="Arial"/>
                <w:b/>
                <w:bCs/>
                <w:color w:val="000000"/>
                <w:lang w:eastAsia="es-EC"/>
              </w:rPr>
              <w:t>Total</w:t>
            </w:r>
          </w:p>
        </w:tc>
        <w:tc>
          <w:tcPr>
            <w:tcW w:w="1798" w:type="dxa"/>
            <w:tcBorders>
              <w:top w:val="single" w:sz="4" w:space="0" w:color="auto"/>
              <w:left w:val="single" w:sz="4" w:space="0" w:color="auto"/>
              <w:bottom w:val="single" w:sz="4" w:space="0" w:color="auto"/>
              <w:right w:val="single" w:sz="4" w:space="0" w:color="auto"/>
            </w:tcBorders>
            <w:shd w:val="clear" w:color="000000" w:fill="CCCCFF"/>
            <w:noWrap/>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w:t>
            </w:r>
            <w:r>
              <w:rPr>
                <w:rFonts w:ascii="Century Gothic" w:eastAsia="Times New Roman" w:hAnsi="Century Gothic" w:cstheme="minorHAnsi"/>
                <w:color w:val="000000"/>
                <w:sz w:val="16"/>
                <w:szCs w:val="16"/>
                <w:lang w:eastAsia="es-EC"/>
              </w:rPr>
              <w:t>1</w:t>
            </w:r>
            <w:r w:rsidR="00947888">
              <w:rPr>
                <w:rFonts w:ascii="Century Gothic" w:eastAsia="Times New Roman" w:hAnsi="Century Gothic" w:cstheme="minorHAnsi"/>
                <w:color w:val="000000"/>
                <w:sz w:val="16"/>
                <w:szCs w:val="16"/>
                <w:lang w:eastAsia="es-EC"/>
              </w:rPr>
              <w:t>43.14</w:t>
            </w:r>
          </w:p>
        </w:tc>
      </w:tr>
      <w:tr w:rsidR="00071C2E" w:rsidRPr="0097330F" w:rsidTr="00CC610F">
        <w:trPr>
          <w:trHeight w:val="270"/>
        </w:trPr>
        <w:tc>
          <w:tcPr>
            <w:tcW w:w="5103" w:type="dxa"/>
            <w:tcBorders>
              <w:top w:val="nil"/>
              <w:left w:val="nil"/>
              <w:bottom w:val="nil"/>
              <w:right w:val="nil"/>
            </w:tcBorders>
            <w:shd w:val="clear" w:color="auto" w:fill="auto"/>
            <w:noWrap/>
            <w:vAlign w:val="bottom"/>
            <w:hideMark/>
          </w:tcPr>
          <w:p w:rsidR="00071C2E" w:rsidRDefault="00071C2E" w:rsidP="00CC610F">
            <w:pPr>
              <w:spacing w:after="0" w:line="240" w:lineRule="auto"/>
              <w:jc w:val="both"/>
              <w:rPr>
                <w:rFonts w:eastAsia="Times New Roman" w:cs="Arial"/>
                <w:b/>
                <w:bCs/>
                <w:color w:val="000000"/>
                <w:sz w:val="20"/>
                <w:szCs w:val="20"/>
                <w:lang w:eastAsia="es-EC"/>
              </w:rPr>
            </w:pPr>
          </w:p>
          <w:p w:rsidR="00947888" w:rsidRPr="0097330F" w:rsidRDefault="00071C2E" w:rsidP="00CC610F">
            <w:pPr>
              <w:spacing w:after="0" w:line="240" w:lineRule="auto"/>
              <w:jc w:val="both"/>
              <w:rPr>
                <w:rFonts w:eastAsia="Times New Roman" w:cs="Arial"/>
                <w:b/>
                <w:bCs/>
                <w:color w:val="000000"/>
                <w:sz w:val="20"/>
                <w:szCs w:val="20"/>
                <w:lang w:eastAsia="es-EC"/>
              </w:rPr>
            </w:pPr>
            <w:r>
              <w:rPr>
                <w:rFonts w:eastAsia="Times New Roman" w:cs="Arial"/>
                <w:b/>
                <w:bCs/>
                <w:color w:val="000000"/>
                <w:sz w:val="20"/>
                <w:szCs w:val="20"/>
                <w:lang w:eastAsia="es-EC"/>
              </w:rPr>
              <w:t>Nota: Dependiendo el tiempo de contrato se podrá aprobar descuentos y entregar beneficios adicionales con el objetivo de obtener una relación comercial a largo plazo</w:t>
            </w:r>
          </w:p>
        </w:tc>
        <w:tc>
          <w:tcPr>
            <w:tcW w:w="630" w:type="dxa"/>
            <w:tcBorders>
              <w:top w:val="nil"/>
              <w:left w:val="nil"/>
              <w:bottom w:val="nil"/>
              <w:right w:val="nil"/>
            </w:tcBorders>
            <w:shd w:val="clear" w:color="auto" w:fill="auto"/>
            <w:noWrap/>
            <w:vAlign w:val="bottom"/>
            <w:hideMark/>
          </w:tcPr>
          <w:p w:rsidR="00071C2E" w:rsidRPr="0097330F" w:rsidRDefault="00071C2E" w:rsidP="00CC610F">
            <w:pPr>
              <w:spacing w:after="0" w:line="240" w:lineRule="auto"/>
              <w:jc w:val="both"/>
              <w:rPr>
                <w:rFonts w:ascii="Times New Roman" w:eastAsia="Times New Roman" w:hAnsi="Times New Roman"/>
                <w:sz w:val="20"/>
                <w:szCs w:val="20"/>
                <w:lang w:eastAsia="es-EC"/>
              </w:rPr>
            </w:pPr>
          </w:p>
        </w:tc>
        <w:tc>
          <w:tcPr>
            <w:tcW w:w="1400" w:type="dxa"/>
            <w:tcBorders>
              <w:top w:val="single" w:sz="4" w:space="0" w:color="auto"/>
              <w:left w:val="nil"/>
              <w:bottom w:val="nil"/>
              <w:right w:val="nil"/>
            </w:tcBorders>
            <w:shd w:val="clear" w:color="auto" w:fill="auto"/>
            <w:noWrap/>
            <w:vAlign w:val="bottom"/>
            <w:hideMark/>
          </w:tcPr>
          <w:p w:rsidR="00071C2E" w:rsidRPr="0097330F" w:rsidRDefault="00071C2E" w:rsidP="00CC610F">
            <w:pPr>
              <w:spacing w:after="0" w:line="240" w:lineRule="auto"/>
              <w:rPr>
                <w:rFonts w:ascii="Times New Roman" w:eastAsia="Times New Roman" w:hAnsi="Times New Roman"/>
                <w:sz w:val="20"/>
                <w:szCs w:val="20"/>
                <w:lang w:eastAsia="es-EC"/>
              </w:rPr>
            </w:pPr>
          </w:p>
        </w:tc>
        <w:tc>
          <w:tcPr>
            <w:tcW w:w="1798" w:type="dxa"/>
            <w:tcBorders>
              <w:top w:val="single" w:sz="4" w:space="0" w:color="auto"/>
              <w:left w:val="nil"/>
              <w:bottom w:val="nil"/>
              <w:right w:val="nil"/>
            </w:tcBorders>
            <w:shd w:val="clear" w:color="auto" w:fill="auto"/>
            <w:noWrap/>
            <w:vAlign w:val="bottom"/>
            <w:hideMark/>
          </w:tcPr>
          <w:p w:rsidR="00071C2E" w:rsidRDefault="00071C2E" w:rsidP="00CC610F">
            <w:pPr>
              <w:spacing w:after="0" w:line="240" w:lineRule="auto"/>
              <w:rPr>
                <w:rFonts w:ascii="Times New Roman" w:eastAsia="Times New Roman" w:hAnsi="Times New Roman"/>
                <w:sz w:val="20"/>
                <w:szCs w:val="20"/>
                <w:lang w:eastAsia="es-EC"/>
              </w:rPr>
            </w:pPr>
          </w:p>
          <w:p w:rsidR="00071C2E" w:rsidRDefault="00071C2E" w:rsidP="00CC610F">
            <w:pPr>
              <w:spacing w:after="0" w:line="240" w:lineRule="auto"/>
              <w:rPr>
                <w:rFonts w:ascii="Times New Roman" w:eastAsia="Times New Roman" w:hAnsi="Times New Roman"/>
                <w:sz w:val="20"/>
                <w:szCs w:val="20"/>
                <w:lang w:eastAsia="es-EC"/>
              </w:rPr>
            </w:pPr>
          </w:p>
          <w:p w:rsidR="00071C2E" w:rsidRPr="0097330F" w:rsidRDefault="00071C2E" w:rsidP="00CC610F">
            <w:pPr>
              <w:spacing w:after="0" w:line="240" w:lineRule="auto"/>
              <w:rPr>
                <w:rFonts w:ascii="Times New Roman" w:eastAsia="Times New Roman" w:hAnsi="Times New Roman"/>
                <w:sz w:val="20"/>
                <w:szCs w:val="20"/>
                <w:lang w:eastAsia="es-EC"/>
              </w:rPr>
            </w:pPr>
          </w:p>
        </w:tc>
      </w:tr>
      <w:tr w:rsidR="00071C2E" w:rsidRPr="0097330F" w:rsidTr="00CC610F">
        <w:trPr>
          <w:trHeight w:val="270"/>
        </w:trPr>
        <w:tc>
          <w:tcPr>
            <w:tcW w:w="5103" w:type="dxa"/>
            <w:tcBorders>
              <w:top w:val="nil"/>
              <w:left w:val="nil"/>
              <w:bottom w:val="single" w:sz="4" w:space="0" w:color="auto"/>
              <w:right w:val="nil"/>
            </w:tcBorders>
            <w:shd w:val="clear" w:color="auto" w:fill="auto"/>
            <w:noWrap/>
            <w:vAlign w:val="bottom"/>
            <w:hideMark/>
          </w:tcPr>
          <w:p w:rsidR="00071C2E" w:rsidRPr="0097330F" w:rsidRDefault="00071C2E" w:rsidP="00CC610F">
            <w:pPr>
              <w:spacing w:after="0" w:line="240" w:lineRule="auto"/>
              <w:rPr>
                <w:rFonts w:ascii="Times New Roman" w:eastAsia="Times New Roman" w:hAnsi="Times New Roman"/>
                <w:sz w:val="20"/>
                <w:szCs w:val="20"/>
                <w:lang w:eastAsia="es-EC"/>
              </w:rPr>
            </w:pPr>
          </w:p>
        </w:tc>
        <w:tc>
          <w:tcPr>
            <w:tcW w:w="630" w:type="dxa"/>
            <w:tcBorders>
              <w:top w:val="nil"/>
              <w:left w:val="nil"/>
              <w:bottom w:val="single" w:sz="4" w:space="0" w:color="auto"/>
              <w:right w:val="nil"/>
            </w:tcBorders>
            <w:shd w:val="clear" w:color="auto" w:fill="auto"/>
            <w:noWrap/>
            <w:vAlign w:val="bottom"/>
            <w:hideMark/>
          </w:tcPr>
          <w:p w:rsidR="00071C2E" w:rsidRPr="0097330F" w:rsidRDefault="00071C2E" w:rsidP="00CC610F">
            <w:pPr>
              <w:spacing w:after="0" w:line="240" w:lineRule="auto"/>
              <w:rPr>
                <w:rFonts w:ascii="Times New Roman" w:eastAsia="Times New Roman" w:hAnsi="Times New Roman"/>
                <w:sz w:val="20"/>
                <w:szCs w:val="20"/>
                <w:lang w:eastAsia="es-EC"/>
              </w:rPr>
            </w:pPr>
          </w:p>
        </w:tc>
        <w:tc>
          <w:tcPr>
            <w:tcW w:w="1400" w:type="dxa"/>
            <w:tcBorders>
              <w:top w:val="nil"/>
              <w:left w:val="nil"/>
              <w:bottom w:val="single" w:sz="4" w:space="0" w:color="auto"/>
              <w:right w:val="nil"/>
            </w:tcBorders>
            <w:shd w:val="clear" w:color="auto" w:fill="auto"/>
            <w:noWrap/>
            <w:vAlign w:val="bottom"/>
            <w:hideMark/>
          </w:tcPr>
          <w:p w:rsidR="00071C2E" w:rsidRPr="0097330F" w:rsidRDefault="00071C2E" w:rsidP="00CC610F">
            <w:pPr>
              <w:spacing w:after="0" w:line="240" w:lineRule="auto"/>
              <w:rPr>
                <w:rFonts w:ascii="Times New Roman" w:eastAsia="Times New Roman" w:hAnsi="Times New Roman"/>
                <w:sz w:val="20"/>
                <w:szCs w:val="20"/>
                <w:lang w:eastAsia="es-EC"/>
              </w:rPr>
            </w:pPr>
          </w:p>
        </w:tc>
        <w:tc>
          <w:tcPr>
            <w:tcW w:w="1798" w:type="dxa"/>
            <w:tcBorders>
              <w:top w:val="nil"/>
              <w:left w:val="nil"/>
              <w:bottom w:val="single" w:sz="4" w:space="0" w:color="auto"/>
              <w:right w:val="nil"/>
            </w:tcBorders>
            <w:shd w:val="clear" w:color="auto" w:fill="auto"/>
            <w:noWrap/>
            <w:vAlign w:val="bottom"/>
            <w:hideMark/>
          </w:tcPr>
          <w:p w:rsidR="00071C2E" w:rsidRPr="0097330F" w:rsidRDefault="00071C2E" w:rsidP="00CC610F">
            <w:pPr>
              <w:spacing w:after="0" w:line="240" w:lineRule="auto"/>
              <w:rPr>
                <w:rFonts w:ascii="Times New Roman" w:eastAsia="Times New Roman" w:hAnsi="Times New Roman"/>
                <w:sz w:val="20"/>
                <w:szCs w:val="20"/>
                <w:lang w:eastAsia="es-EC"/>
              </w:rPr>
            </w:pPr>
          </w:p>
        </w:tc>
      </w:tr>
      <w:tr w:rsidR="00071C2E" w:rsidRPr="0097330F" w:rsidTr="00CC610F">
        <w:trPr>
          <w:trHeight w:val="315"/>
        </w:trPr>
        <w:tc>
          <w:tcPr>
            <w:tcW w:w="8931"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071C2E" w:rsidRPr="0097330F" w:rsidRDefault="00071C2E" w:rsidP="00CC61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Propuesta Económica Destrucción de Archivos</w:t>
            </w:r>
          </w:p>
        </w:tc>
      </w:tr>
      <w:tr w:rsidR="00071C2E" w:rsidRPr="0097330F" w:rsidTr="00CC610F">
        <w:trPr>
          <w:trHeight w:val="315"/>
        </w:trPr>
        <w:tc>
          <w:tcPr>
            <w:tcW w:w="510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071C2E" w:rsidRPr="0097330F" w:rsidRDefault="00071C2E" w:rsidP="00CC61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 xml:space="preserve">Descripción </w:t>
            </w:r>
          </w:p>
        </w:tc>
        <w:tc>
          <w:tcPr>
            <w:tcW w:w="63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071C2E" w:rsidRPr="0097330F" w:rsidRDefault="00071C2E" w:rsidP="00CC61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Volumen</w:t>
            </w:r>
          </w:p>
        </w:tc>
        <w:tc>
          <w:tcPr>
            <w:tcW w:w="140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071C2E" w:rsidRPr="0097330F" w:rsidRDefault="00071C2E" w:rsidP="00CC61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Unitario</w:t>
            </w:r>
          </w:p>
        </w:tc>
        <w:tc>
          <w:tcPr>
            <w:tcW w:w="179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071C2E" w:rsidRPr="0097330F" w:rsidRDefault="00071C2E" w:rsidP="00CC610F">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Total</w:t>
            </w:r>
          </w:p>
        </w:tc>
      </w:tr>
      <w:tr w:rsidR="00071C2E" w:rsidRPr="0097330F" w:rsidTr="00CC610F">
        <w:trPr>
          <w:trHeight w:val="270"/>
        </w:trPr>
        <w:tc>
          <w:tcPr>
            <w:tcW w:w="510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Destrucción de Archivos</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2,30 </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115,00 </w:t>
            </w:r>
          </w:p>
        </w:tc>
      </w:tr>
      <w:tr w:rsidR="00071C2E" w:rsidRPr="0097330F" w:rsidTr="00CC610F">
        <w:trPr>
          <w:trHeight w:val="300"/>
        </w:trPr>
        <w:tc>
          <w:tcPr>
            <w:tcW w:w="5103" w:type="dxa"/>
            <w:tcBorders>
              <w:top w:val="single" w:sz="4" w:space="0" w:color="auto"/>
              <w:left w:val="nil"/>
              <w:bottom w:val="nil"/>
              <w:right w:val="nil"/>
            </w:tcBorders>
            <w:shd w:val="clear" w:color="000000" w:fill="FFFFFF"/>
            <w:noWrap/>
            <w:vAlign w:val="bottom"/>
            <w:hideMark/>
          </w:tcPr>
          <w:p w:rsidR="00071C2E" w:rsidRPr="0097330F" w:rsidRDefault="00071C2E" w:rsidP="00CC61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630" w:type="dxa"/>
            <w:tcBorders>
              <w:top w:val="single" w:sz="4" w:space="0" w:color="auto"/>
              <w:left w:val="nil"/>
              <w:bottom w:val="nil"/>
              <w:right w:val="single" w:sz="4" w:space="0" w:color="auto"/>
            </w:tcBorders>
            <w:shd w:val="clear" w:color="000000" w:fill="FFFFFF"/>
            <w:noWrap/>
            <w:vAlign w:val="bottom"/>
            <w:hideMark/>
          </w:tcPr>
          <w:p w:rsidR="00071C2E" w:rsidRPr="0097330F" w:rsidRDefault="00071C2E" w:rsidP="00CC61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Sub-Total</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115,00 </w:t>
            </w:r>
          </w:p>
        </w:tc>
      </w:tr>
      <w:tr w:rsidR="00071C2E" w:rsidRPr="0097330F" w:rsidTr="00CC610F">
        <w:trPr>
          <w:trHeight w:val="315"/>
        </w:trPr>
        <w:tc>
          <w:tcPr>
            <w:tcW w:w="5103" w:type="dxa"/>
            <w:tcBorders>
              <w:top w:val="nil"/>
              <w:left w:val="nil"/>
              <w:bottom w:val="nil"/>
              <w:right w:val="nil"/>
            </w:tcBorders>
            <w:shd w:val="clear" w:color="000000" w:fill="FFFFFF"/>
            <w:noWrap/>
            <w:vAlign w:val="bottom"/>
            <w:hideMark/>
          </w:tcPr>
          <w:p w:rsidR="00071C2E" w:rsidRPr="0097330F" w:rsidRDefault="00071C2E" w:rsidP="00CC61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630" w:type="dxa"/>
            <w:tcBorders>
              <w:top w:val="nil"/>
              <w:left w:val="nil"/>
              <w:bottom w:val="nil"/>
              <w:right w:val="single" w:sz="4" w:space="0" w:color="auto"/>
            </w:tcBorders>
            <w:shd w:val="clear" w:color="000000" w:fill="FFFFFF"/>
            <w:noWrap/>
            <w:vAlign w:val="bottom"/>
            <w:hideMark/>
          </w:tcPr>
          <w:p w:rsidR="00071C2E" w:rsidRPr="0097330F" w:rsidRDefault="00071C2E" w:rsidP="00CC61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IVA</w:t>
            </w:r>
          </w:p>
        </w:tc>
        <w:tc>
          <w:tcPr>
            <w:tcW w:w="17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13,80 </w:t>
            </w:r>
          </w:p>
        </w:tc>
      </w:tr>
      <w:tr w:rsidR="00071C2E" w:rsidRPr="0097330F" w:rsidTr="00CC610F">
        <w:trPr>
          <w:trHeight w:val="330"/>
        </w:trPr>
        <w:tc>
          <w:tcPr>
            <w:tcW w:w="5103" w:type="dxa"/>
            <w:tcBorders>
              <w:top w:val="nil"/>
              <w:left w:val="nil"/>
              <w:bottom w:val="nil"/>
              <w:right w:val="nil"/>
            </w:tcBorders>
            <w:shd w:val="clear" w:color="000000" w:fill="FFFFFF"/>
            <w:noWrap/>
            <w:vAlign w:val="bottom"/>
            <w:hideMark/>
          </w:tcPr>
          <w:p w:rsidR="00071C2E" w:rsidRPr="0097330F" w:rsidRDefault="00071C2E" w:rsidP="00CC610F">
            <w:pPr>
              <w:spacing w:after="0" w:line="240" w:lineRule="auto"/>
              <w:rPr>
                <w:rFonts w:eastAsia="Times New Roman" w:cs="Arial"/>
                <w:b/>
                <w:bCs/>
                <w:color w:val="000000"/>
                <w:sz w:val="24"/>
                <w:szCs w:val="24"/>
                <w:lang w:eastAsia="es-EC"/>
              </w:rPr>
            </w:pPr>
            <w:r w:rsidRPr="0097330F">
              <w:rPr>
                <w:rFonts w:eastAsia="Times New Roman" w:cs="Arial"/>
                <w:b/>
                <w:bCs/>
                <w:color w:val="000000"/>
                <w:sz w:val="24"/>
                <w:szCs w:val="24"/>
                <w:lang w:eastAsia="es-EC"/>
              </w:rPr>
              <w:t> </w:t>
            </w:r>
          </w:p>
        </w:tc>
        <w:tc>
          <w:tcPr>
            <w:tcW w:w="630" w:type="dxa"/>
            <w:tcBorders>
              <w:top w:val="nil"/>
              <w:left w:val="nil"/>
              <w:bottom w:val="nil"/>
              <w:right w:val="single" w:sz="4" w:space="0" w:color="auto"/>
            </w:tcBorders>
            <w:shd w:val="clear" w:color="000000" w:fill="FFFFFF"/>
            <w:noWrap/>
            <w:vAlign w:val="bottom"/>
            <w:hideMark/>
          </w:tcPr>
          <w:p w:rsidR="00071C2E" w:rsidRPr="0097330F" w:rsidRDefault="00071C2E" w:rsidP="00CC610F">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1C2E" w:rsidRPr="0097330F" w:rsidRDefault="00071C2E" w:rsidP="00CC610F">
            <w:pPr>
              <w:spacing w:after="0" w:line="240" w:lineRule="auto"/>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Total</w:t>
            </w:r>
          </w:p>
        </w:tc>
        <w:tc>
          <w:tcPr>
            <w:tcW w:w="179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071C2E" w:rsidRPr="0097330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128,80 </w:t>
            </w:r>
          </w:p>
        </w:tc>
      </w:tr>
    </w:tbl>
    <w:p w:rsidR="00947888" w:rsidRDefault="00947888" w:rsidP="00071C2E">
      <w:pPr>
        <w:rPr>
          <w:rFonts w:ascii="Century Gothic" w:hAnsi="Century Gothic" w:cs="Arial"/>
          <w:color w:val="000000"/>
          <w:sz w:val="24"/>
          <w:szCs w:val="24"/>
        </w:rPr>
      </w:pPr>
    </w:p>
    <w:p w:rsidR="00757DE3" w:rsidRDefault="00757DE3" w:rsidP="00071C2E">
      <w:pPr>
        <w:rPr>
          <w:rFonts w:ascii="Century Gothic" w:hAnsi="Century Gothic" w:cs="Arial"/>
          <w:color w:val="000000"/>
          <w:sz w:val="24"/>
          <w:szCs w:val="24"/>
        </w:rPr>
      </w:pPr>
    </w:p>
    <w:p w:rsidR="00045C4E" w:rsidRPr="00F94321" w:rsidRDefault="00045C4E" w:rsidP="00045C4E">
      <w:pPr>
        <w:spacing w:after="0"/>
        <w:rPr>
          <w:rFonts w:ascii="Century Gothic" w:hAnsi="Century Gothic" w:cstheme="minorHAnsi"/>
          <w:sz w:val="24"/>
          <w:szCs w:val="24"/>
        </w:rPr>
      </w:pPr>
      <w:r w:rsidRPr="00F94321">
        <w:rPr>
          <w:rFonts w:ascii="Century Gothic" w:hAnsi="Century Gothic" w:cstheme="minorHAnsi"/>
          <w:b/>
          <w:sz w:val="24"/>
          <w:szCs w:val="24"/>
        </w:rPr>
        <w:t>Solución Propuesta</w:t>
      </w:r>
      <w:r>
        <w:rPr>
          <w:rFonts w:ascii="Century Gothic" w:hAnsi="Century Gothic" w:cstheme="minorHAnsi"/>
          <w:b/>
          <w:sz w:val="24"/>
          <w:szCs w:val="24"/>
        </w:rPr>
        <w:t xml:space="preserve"> Digital</w:t>
      </w:r>
      <w:r w:rsidRPr="00F94321">
        <w:rPr>
          <w:rFonts w:ascii="Century Gothic" w:hAnsi="Century Gothic" w:cstheme="minorHAnsi"/>
          <w:b/>
          <w:sz w:val="24"/>
          <w:szCs w:val="24"/>
        </w:rPr>
        <w:t>:</w:t>
      </w:r>
    </w:p>
    <w:p w:rsidR="00045C4E" w:rsidRPr="00F94321" w:rsidRDefault="00045C4E" w:rsidP="00045C4E">
      <w:pPr>
        <w:pStyle w:val="Sinespaciado"/>
        <w:jc w:val="both"/>
        <w:rPr>
          <w:rFonts w:ascii="Century Gothic" w:hAnsi="Century Gothic" w:cstheme="minorHAnsi"/>
          <w:b/>
          <w:bCs/>
          <w:sz w:val="24"/>
          <w:szCs w:val="24"/>
        </w:rPr>
      </w:pPr>
    </w:p>
    <w:p w:rsidR="00045C4E" w:rsidRPr="00F94321" w:rsidRDefault="00045C4E" w:rsidP="00045C4E">
      <w:pPr>
        <w:pStyle w:val="Sinespaciado"/>
        <w:jc w:val="both"/>
        <w:rPr>
          <w:rFonts w:ascii="Century Gothic" w:hAnsi="Century Gothic" w:cstheme="minorHAnsi"/>
          <w:bCs/>
          <w:sz w:val="24"/>
          <w:szCs w:val="24"/>
        </w:rPr>
      </w:pPr>
      <w:r w:rsidRPr="00F94321">
        <w:rPr>
          <w:rFonts w:ascii="Century Gothic" w:hAnsi="Century Gothic" w:cstheme="minorHAnsi"/>
          <w:bCs/>
          <w:sz w:val="24"/>
          <w:szCs w:val="24"/>
        </w:rPr>
        <w:t xml:space="preserve">Después de haberse realizado la inspección DataSolutions propone cotizar los siguientes servicios para </w:t>
      </w:r>
      <w:r>
        <w:rPr>
          <w:rFonts w:ascii="Century Gothic" w:hAnsi="Century Gothic" w:cstheme="minorHAnsi"/>
          <w:bCs/>
          <w:sz w:val="24"/>
          <w:szCs w:val="24"/>
        </w:rPr>
        <w:t xml:space="preserve">ZION: </w:t>
      </w:r>
    </w:p>
    <w:p w:rsidR="00045C4E" w:rsidRPr="00F94321" w:rsidRDefault="00045C4E" w:rsidP="00045C4E">
      <w:pPr>
        <w:pStyle w:val="Sinespaciado"/>
        <w:jc w:val="both"/>
        <w:rPr>
          <w:rFonts w:ascii="Century Gothic" w:hAnsi="Century Gothic" w:cstheme="minorHAnsi"/>
          <w:b/>
          <w:bCs/>
          <w:sz w:val="24"/>
          <w:szCs w:val="24"/>
        </w:rPr>
      </w:pPr>
    </w:p>
    <w:p w:rsidR="00045C4E" w:rsidRPr="00F94321" w:rsidRDefault="00045C4E" w:rsidP="00045C4E">
      <w:pPr>
        <w:pStyle w:val="Sinespaciado"/>
        <w:numPr>
          <w:ilvl w:val="0"/>
          <w:numId w:val="9"/>
        </w:numPr>
        <w:jc w:val="both"/>
        <w:rPr>
          <w:rFonts w:ascii="Century Gothic" w:hAnsi="Century Gothic" w:cstheme="minorHAnsi"/>
          <w:bCs/>
          <w:sz w:val="24"/>
          <w:szCs w:val="24"/>
        </w:rPr>
      </w:pPr>
      <w:r w:rsidRPr="00F94321">
        <w:rPr>
          <w:rFonts w:ascii="Century Gothic" w:hAnsi="Century Gothic" w:cstheme="minorHAnsi"/>
          <w:b/>
          <w:bCs/>
          <w:sz w:val="24"/>
          <w:szCs w:val="24"/>
        </w:rPr>
        <w:t xml:space="preserve">Digitalización – </w:t>
      </w:r>
      <w:r w:rsidRPr="00F94321">
        <w:rPr>
          <w:rFonts w:ascii="Century Gothic" w:hAnsi="Century Gothic" w:cstheme="minorHAnsi"/>
          <w:bCs/>
          <w:sz w:val="24"/>
          <w:szCs w:val="24"/>
        </w:rPr>
        <w:t>Proceso a través del cual se propone la conversión de la información física a un medio digital. El servicio de digitalización se lo genera a través de los siguientes pasos:</w:t>
      </w:r>
    </w:p>
    <w:p w:rsidR="00045C4E" w:rsidRPr="00F94321" w:rsidRDefault="00045C4E" w:rsidP="00045C4E">
      <w:pPr>
        <w:pStyle w:val="Sinespaciado"/>
        <w:ind w:left="720"/>
        <w:jc w:val="both"/>
        <w:rPr>
          <w:rFonts w:ascii="Century Gothic" w:hAnsi="Century Gothic" w:cstheme="minorHAnsi"/>
          <w:bCs/>
          <w:sz w:val="24"/>
          <w:szCs w:val="24"/>
        </w:rPr>
      </w:pPr>
    </w:p>
    <w:p w:rsidR="00045C4E" w:rsidRPr="00F94321" w:rsidRDefault="00045C4E" w:rsidP="00045C4E">
      <w:pPr>
        <w:pStyle w:val="Prrafodelista"/>
        <w:numPr>
          <w:ilvl w:val="0"/>
          <w:numId w:val="7"/>
        </w:numPr>
        <w:spacing w:line="240" w:lineRule="auto"/>
        <w:ind w:left="1068"/>
        <w:outlineLvl w:val="0"/>
        <w:rPr>
          <w:rFonts w:ascii="Century Gothic" w:eastAsia="ヒラギノ角ゴ Pro W3" w:hAnsi="Century Gothic" w:cs="Arial"/>
          <w:b/>
          <w:color w:val="000000"/>
          <w:sz w:val="24"/>
          <w:szCs w:val="24"/>
        </w:rPr>
      </w:pPr>
      <w:r w:rsidRPr="00F94321">
        <w:rPr>
          <w:rFonts w:ascii="Century Gothic" w:eastAsia="ヒラギノ角ゴ Pro W3" w:hAnsi="Century Gothic" w:cs="Arial"/>
          <w:color w:val="000000"/>
          <w:sz w:val="24"/>
          <w:szCs w:val="24"/>
        </w:rPr>
        <w:t xml:space="preserve">Identificación de Documentos Por Digitalizar </w:t>
      </w:r>
    </w:p>
    <w:p w:rsidR="00045C4E" w:rsidRPr="00F94321" w:rsidRDefault="00045C4E" w:rsidP="00045C4E">
      <w:pPr>
        <w:pStyle w:val="Prrafodelista"/>
        <w:numPr>
          <w:ilvl w:val="0"/>
          <w:numId w:val="7"/>
        </w:numPr>
        <w:spacing w:line="24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Preparación de Documentos para Digitalizar (Sacar Grapas, Ligas o Clips).</w:t>
      </w:r>
    </w:p>
    <w:p w:rsidR="00045C4E" w:rsidRPr="00F94321" w:rsidRDefault="00045C4E" w:rsidP="00045C4E">
      <w:pPr>
        <w:pStyle w:val="Prrafodelista"/>
        <w:numPr>
          <w:ilvl w:val="0"/>
          <w:numId w:val="7"/>
        </w:numPr>
        <w:spacing w:line="24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Clasificación de los Documentos para Digitalizar (Tipo de Documentos).</w:t>
      </w:r>
    </w:p>
    <w:p w:rsidR="00045C4E" w:rsidRPr="00F94321" w:rsidRDefault="00045C4E" w:rsidP="00045C4E">
      <w:pPr>
        <w:pStyle w:val="Prrafodelista"/>
        <w:numPr>
          <w:ilvl w:val="0"/>
          <w:numId w:val="7"/>
        </w:numPr>
        <w:spacing w:line="24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Conversión de Documentos Físicos a Imágenes Digitales.</w:t>
      </w:r>
    </w:p>
    <w:p w:rsidR="00045C4E" w:rsidRPr="00F94321" w:rsidRDefault="00045C4E" w:rsidP="00045C4E">
      <w:pPr>
        <w:pStyle w:val="Prrafodelista"/>
        <w:numPr>
          <w:ilvl w:val="0"/>
          <w:numId w:val="7"/>
        </w:numPr>
        <w:spacing w:line="24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Indexación de las Imágenes Digitales. (tres campos de búsqueda)</w:t>
      </w:r>
    </w:p>
    <w:p w:rsidR="00045C4E" w:rsidRPr="00F94321" w:rsidRDefault="00045C4E" w:rsidP="00045C4E">
      <w:pPr>
        <w:pStyle w:val="Prrafodelista"/>
        <w:numPr>
          <w:ilvl w:val="0"/>
          <w:numId w:val="7"/>
        </w:numPr>
        <w:spacing w:line="24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Prueba de Calidad de Imágenes Digitalizadas.</w:t>
      </w:r>
    </w:p>
    <w:p w:rsidR="00045C4E" w:rsidRPr="00F94321" w:rsidRDefault="00045C4E" w:rsidP="00045C4E">
      <w:pPr>
        <w:pStyle w:val="Prrafodelista"/>
        <w:numPr>
          <w:ilvl w:val="0"/>
          <w:numId w:val="7"/>
        </w:numPr>
        <w:spacing w:line="24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la información es decir subir las Imágenes Digitales a los Servidores de DataSolutions (El cliente puede acceder con un Usuario y Clave).</w:t>
      </w:r>
    </w:p>
    <w:p w:rsidR="00045C4E" w:rsidRPr="00F94321" w:rsidRDefault="00045C4E" w:rsidP="00045C4E">
      <w:pPr>
        <w:pStyle w:val="Prrafodelista"/>
        <w:numPr>
          <w:ilvl w:val="0"/>
          <w:numId w:val="7"/>
        </w:numPr>
        <w:spacing w:line="24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Puesta en marcha en servidor de pruebas de la solución.</w:t>
      </w:r>
    </w:p>
    <w:p w:rsidR="00045C4E" w:rsidRPr="00F94321" w:rsidRDefault="00045C4E" w:rsidP="00045C4E">
      <w:pPr>
        <w:pStyle w:val="Prrafodelista"/>
        <w:numPr>
          <w:ilvl w:val="0"/>
          <w:numId w:val="7"/>
        </w:numPr>
        <w:spacing w:line="24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y arranque de la solución con el cliente.</w:t>
      </w:r>
    </w:p>
    <w:p w:rsidR="00045C4E" w:rsidRPr="00F94321" w:rsidRDefault="00045C4E" w:rsidP="00045C4E">
      <w:pPr>
        <w:pStyle w:val="Prrafodelista"/>
        <w:numPr>
          <w:ilvl w:val="0"/>
          <w:numId w:val="7"/>
        </w:numPr>
        <w:spacing w:line="24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Generación de Claves y Contraseñas.</w:t>
      </w:r>
    </w:p>
    <w:p w:rsidR="00045C4E" w:rsidRPr="00F94321" w:rsidRDefault="00045C4E" w:rsidP="00045C4E">
      <w:pPr>
        <w:pStyle w:val="Prrafodelista"/>
        <w:numPr>
          <w:ilvl w:val="0"/>
          <w:numId w:val="7"/>
        </w:numPr>
        <w:spacing w:line="24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Entrega del sistema y acompañamiento.</w:t>
      </w:r>
    </w:p>
    <w:p w:rsidR="00045C4E" w:rsidRPr="00F94321" w:rsidRDefault="00045C4E" w:rsidP="00045C4E">
      <w:pPr>
        <w:pStyle w:val="Sinespaciado"/>
        <w:jc w:val="both"/>
        <w:rPr>
          <w:rFonts w:ascii="Century Gothic" w:hAnsi="Century Gothic" w:cstheme="minorHAnsi"/>
          <w:bCs/>
          <w:sz w:val="24"/>
          <w:szCs w:val="24"/>
        </w:rPr>
      </w:pPr>
      <w:r w:rsidRPr="00F94321">
        <w:rPr>
          <w:rFonts w:ascii="Century Gothic" w:hAnsi="Century Gothic" w:cstheme="minorHAnsi"/>
          <w:b/>
          <w:bCs/>
          <w:sz w:val="24"/>
          <w:szCs w:val="24"/>
        </w:rPr>
        <w:t xml:space="preserve">INDEXACIÓN. – </w:t>
      </w:r>
      <w:r w:rsidRPr="00F94321">
        <w:rPr>
          <w:rFonts w:ascii="Century Gothic" w:hAnsi="Century Gothic" w:cstheme="minorHAnsi"/>
          <w:bCs/>
          <w:sz w:val="24"/>
          <w:szCs w:val="24"/>
        </w:rPr>
        <w:t>proceso en el cual se ingresa mediante una herramienta tecnológica de reconocimiento óptico de caracteres (OCR), el documento digitalizado, convirtiéndolo en un documento que mantenga un orden de</w:t>
      </w:r>
      <w:r w:rsidR="00757DE3">
        <w:rPr>
          <w:rFonts w:ascii="Century Gothic" w:hAnsi="Century Gothic" w:cstheme="minorHAnsi"/>
          <w:bCs/>
          <w:sz w:val="24"/>
          <w:szCs w:val="24"/>
        </w:rPr>
        <w:t xml:space="preserve"> </w:t>
      </w:r>
      <w:r w:rsidRPr="00F94321">
        <w:rPr>
          <w:rFonts w:ascii="Century Gothic" w:hAnsi="Century Gothic" w:cstheme="minorHAnsi"/>
          <w:bCs/>
          <w:sz w:val="24"/>
          <w:szCs w:val="24"/>
        </w:rPr>
        <w:lastRenderedPageBreak/>
        <w:t>datos o informaciones con un criterio común a todos ellos, para facilitar su consulta, búsqueda y análisis.</w:t>
      </w:r>
    </w:p>
    <w:p w:rsidR="00045C4E" w:rsidRPr="00F94321" w:rsidRDefault="00045C4E" w:rsidP="00045C4E">
      <w:pPr>
        <w:pStyle w:val="Sinespaciado"/>
        <w:jc w:val="both"/>
        <w:rPr>
          <w:rFonts w:ascii="Century Gothic" w:hAnsi="Century Gothic" w:cstheme="minorHAnsi"/>
          <w:bCs/>
          <w:sz w:val="24"/>
          <w:szCs w:val="24"/>
        </w:rPr>
      </w:pPr>
    </w:p>
    <w:p w:rsidR="00045C4E" w:rsidRPr="00F94321" w:rsidRDefault="00045C4E" w:rsidP="00045C4E">
      <w:pPr>
        <w:pStyle w:val="Sinespaciado"/>
        <w:jc w:val="both"/>
        <w:rPr>
          <w:rFonts w:ascii="Century Gothic" w:hAnsi="Century Gothic" w:cstheme="minorHAnsi"/>
          <w:bCs/>
          <w:sz w:val="24"/>
          <w:szCs w:val="24"/>
        </w:rPr>
      </w:pPr>
      <w:r w:rsidRPr="00F94321">
        <w:rPr>
          <w:rFonts w:ascii="Century Gothic" w:hAnsi="Century Gothic" w:cstheme="minorHAnsi"/>
          <w:b/>
          <w:bCs/>
          <w:sz w:val="24"/>
          <w:szCs w:val="24"/>
        </w:rPr>
        <w:t>ALMACENAMIENTO. –</w:t>
      </w:r>
      <w:r w:rsidRPr="00F94321">
        <w:rPr>
          <w:rFonts w:ascii="Century Gothic" w:hAnsi="Century Gothic" w:cstheme="minorHAnsi"/>
          <w:bCs/>
          <w:sz w:val="24"/>
          <w:szCs w:val="24"/>
        </w:rPr>
        <w:t xml:space="preserve"> Proceso en el cual se procede a realizar una carga de la información a nuestras plataformas de gestión integral de información. A través de estas herramientas le garantizamos al cliente la correcta seguridad de su información y también dotamos al cliente con una herramienta para correcta administración y utilización de su data.</w:t>
      </w:r>
    </w:p>
    <w:p w:rsidR="00045C4E" w:rsidRPr="00F94321" w:rsidRDefault="00045C4E" w:rsidP="00045C4E">
      <w:pPr>
        <w:pStyle w:val="Sinespaciado"/>
        <w:jc w:val="both"/>
        <w:rPr>
          <w:rFonts w:ascii="Century Gothic" w:hAnsi="Century Gothic" w:cstheme="minorHAnsi"/>
          <w:bCs/>
          <w:sz w:val="24"/>
          <w:szCs w:val="24"/>
        </w:rPr>
      </w:pPr>
    </w:p>
    <w:p w:rsidR="00045C4E" w:rsidRPr="00F94321" w:rsidRDefault="00045C4E" w:rsidP="00045C4E">
      <w:pPr>
        <w:pStyle w:val="Sinespaciado"/>
        <w:jc w:val="both"/>
        <w:rPr>
          <w:rFonts w:ascii="Century Gothic" w:hAnsi="Century Gothic" w:cstheme="minorHAnsi"/>
          <w:bCs/>
          <w:sz w:val="24"/>
          <w:szCs w:val="24"/>
          <w:lang w:val="es-ES"/>
        </w:rPr>
      </w:pPr>
      <w:r w:rsidRPr="00F94321">
        <w:rPr>
          <w:rFonts w:ascii="Century Gothic" w:hAnsi="Century Gothic" w:cstheme="minorHAnsi"/>
          <w:b/>
          <w:bCs/>
          <w:sz w:val="24"/>
          <w:szCs w:val="24"/>
        </w:rPr>
        <w:t xml:space="preserve">INTERFACE WEB. – </w:t>
      </w:r>
      <w:r w:rsidRPr="00F94321">
        <w:rPr>
          <w:rFonts w:ascii="Century Gothic" w:hAnsi="Century Gothic" w:cstheme="minorHAnsi"/>
          <w:bCs/>
          <w:sz w:val="24"/>
          <w:szCs w:val="24"/>
        </w:rPr>
        <w:t>El objetivo es que la información del cliente esté disponible 365 días al año. A través de nuestros repositorios documentales ubicados en la nube le abrimos la posibilidad a nuestros clientes para que tengan estos beneficios.</w:t>
      </w:r>
    </w:p>
    <w:p w:rsidR="00045C4E" w:rsidRPr="00F94321" w:rsidRDefault="00045C4E" w:rsidP="00045C4E">
      <w:pPr>
        <w:pStyle w:val="Default"/>
        <w:jc w:val="both"/>
        <w:rPr>
          <w:rFonts w:ascii="Century Gothic" w:hAnsi="Century Gothic" w:cstheme="minorHAnsi"/>
          <w:b/>
          <w:bCs/>
        </w:rPr>
      </w:pPr>
    </w:p>
    <w:p w:rsidR="00045C4E" w:rsidRDefault="00045C4E" w:rsidP="00045C4E">
      <w:pPr>
        <w:pStyle w:val="Default"/>
        <w:jc w:val="both"/>
        <w:rPr>
          <w:rFonts w:ascii="Century Gothic" w:hAnsi="Century Gothic" w:cstheme="minorHAnsi"/>
          <w:bCs/>
        </w:rPr>
      </w:pPr>
      <w:r w:rsidRPr="00F94321">
        <w:rPr>
          <w:rFonts w:ascii="Century Gothic" w:hAnsi="Century Gothic" w:cstheme="minorHAnsi"/>
          <w:bCs/>
        </w:rPr>
        <w:t>A continuación, ponemos a disposición nuestra cotización de estos servicios:</w:t>
      </w:r>
    </w:p>
    <w:p w:rsidR="00045C4E" w:rsidRDefault="00045C4E" w:rsidP="00045C4E">
      <w:pPr>
        <w:pStyle w:val="Default"/>
        <w:jc w:val="both"/>
        <w:rPr>
          <w:rFonts w:ascii="Century Gothic" w:hAnsi="Century Gothic" w:cstheme="minorHAnsi"/>
          <w:bCs/>
        </w:rPr>
      </w:pPr>
    </w:p>
    <w:p w:rsidR="00045C4E" w:rsidRDefault="00045C4E" w:rsidP="00045C4E">
      <w:pPr>
        <w:pStyle w:val="Default"/>
        <w:jc w:val="both"/>
        <w:rPr>
          <w:rFonts w:ascii="Century Gothic" w:hAnsi="Century Gothic" w:cstheme="minorHAnsi"/>
          <w:bCs/>
        </w:rPr>
      </w:pPr>
    </w:p>
    <w:p w:rsidR="00045C4E" w:rsidRPr="00DC5EDF" w:rsidRDefault="00045C4E" w:rsidP="006C0DA4">
      <w:pPr>
        <w:pStyle w:val="Default"/>
        <w:ind w:left="1440"/>
        <w:jc w:val="both"/>
        <w:rPr>
          <w:rFonts w:ascii="Century Gothic" w:hAnsi="Century Gothic" w:cstheme="minorHAnsi"/>
          <w:b/>
          <w:bCs/>
        </w:rPr>
      </w:pPr>
      <w:r w:rsidRPr="00F00768">
        <w:rPr>
          <w:rFonts w:ascii="Century Gothic" w:hAnsi="Century Gothic" w:cstheme="minorHAnsi"/>
          <w:b/>
          <w:bCs/>
        </w:rPr>
        <w:t>DIGITALIZACIÓN E INDEXACIÓN (Inversión Inicial):</w:t>
      </w:r>
    </w:p>
    <w:p w:rsidR="00045C4E" w:rsidRDefault="00045C4E" w:rsidP="00045C4E">
      <w:pPr>
        <w:pStyle w:val="Default"/>
        <w:jc w:val="both"/>
        <w:rPr>
          <w:rFonts w:ascii="Century Gothic" w:hAnsi="Century Gothic" w:cstheme="minorHAnsi"/>
          <w:bCs/>
        </w:rPr>
      </w:pPr>
    </w:p>
    <w:tbl>
      <w:tblPr>
        <w:tblpPr w:leftFromText="141" w:rightFromText="141" w:vertAnchor="text" w:horzAnchor="margin" w:tblpXSpec="center" w:tblpY="133"/>
        <w:tblW w:w="9811" w:type="dxa"/>
        <w:tblCellMar>
          <w:left w:w="70" w:type="dxa"/>
          <w:right w:w="70" w:type="dxa"/>
        </w:tblCellMar>
        <w:tblLook w:val="04A0" w:firstRow="1" w:lastRow="0" w:firstColumn="1" w:lastColumn="0" w:noHBand="0" w:noVBand="1"/>
      </w:tblPr>
      <w:tblGrid>
        <w:gridCol w:w="663"/>
        <w:gridCol w:w="3222"/>
        <w:gridCol w:w="1230"/>
        <w:gridCol w:w="955"/>
        <w:gridCol w:w="1732"/>
        <w:gridCol w:w="2009"/>
      </w:tblGrid>
      <w:tr w:rsidR="00045C4E" w:rsidRPr="00424AE4" w:rsidTr="00CC610F">
        <w:trPr>
          <w:trHeight w:val="234"/>
        </w:trPr>
        <w:tc>
          <w:tcPr>
            <w:tcW w:w="663"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jc w:val="center"/>
              <w:rPr>
                <w:rFonts w:eastAsia="Times New Roman"/>
                <w:color w:val="000000"/>
                <w:sz w:val="20"/>
                <w:szCs w:val="20"/>
                <w:lang w:eastAsia="es-EC"/>
              </w:rPr>
            </w:pPr>
          </w:p>
        </w:tc>
        <w:tc>
          <w:tcPr>
            <w:tcW w:w="3222"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c>
          <w:tcPr>
            <w:tcW w:w="1230"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c>
          <w:tcPr>
            <w:tcW w:w="955"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c>
          <w:tcPr>
            <w:tcW w:w="1732"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c>
          <w:tcPr>
            <w:tcW w:w="2007"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r>
      <w:tr w:rsidR="00045C4E" w:rsidRPr="00424AE4" w:rsidTr="00CC610F">
        <w:trPr>
          <w:trHeight w:val="234"/>
        </w:trPr>
        <w:tc>
          <w:tcPr>
            <w:tcW w:w="663"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c>
          <w:tcPr>
            <w:tcW w:w="9148"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045C4E" w:rsidRPr="00DC5EDF" w:rsidRDefault="00045C4E" w:rsidP="00CC610F">
            <w:pPr>
              <w:spacing w:after="0" w:line="240" w:lineRule="auto"/>
              <w:jc w:val="center"/>
              <w:rPr>
                <w:rFonts w:ascii="Century Gothic" w:eastAsia="Times New Roman" w:hAnsi="Century Gothic"/>
                <w:b/>
                <w:bCs/>
                <w:color w:val="000000"/>
                <w:sz w:val="20"/>
                <w:szCs w:val="20"/>
                <w:lang w:eastAsia="es-EC"/>
              </w:rPr>
            </w:pPr>
            <w:r w:rsidRPr="00DC5EDF">
              <w:rPr>
                <w:rFonts w:ascii="Century Gothic" w:eastAsia="Times New Roman" w:hAnsi="Century Gothic"/>
                <w:b/>
                <w:bCs/>
                <w:color w:val="000000"/>
                <w:sz w:val="20"/>
                <w:szCs w:val="20"/>
                <w:lang w:eastAsia="es-EC"/>
              </w:rPr>
              <w:t>Propuesta Económica Digitalización e Indexación</w:t>
            </w:r>
          </w:p>
        </w:tc>
      </w:tr>
      <w:tr w:rsidR="00045C4E" w:rsidRPr="00424AE4" w:rsidTr="00CC610F">
        <w:trPr>
          <w:trHeight w:val="273"/>
        </w:trPr>
        <w:tc>
          <w:tcPr>
            <w:tcW w:w="663"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c>
          <w:tcPr>
            <w:tcW w:w="3222" w:type="dxa"/>
            <w:tcBorders>
              <w:top w:val="nil"/>
              <w:left w:val="single" w:sz="8" w:space="0" w:color="auto"/>
              <w:bottom w:val="single" w:sz="8" w:space="0" w:color="auto"/>
              <w:right w:val="single" w:sz="8" w:space="0" w:color="auto"/>
            </w:tcBorders>
            <w:shd w:val="clear" w:color="000000" w:fill="CCCCFF"/>
            <w:noWrap/>
            <w:vAlign w:val="bottom"/>
            <w:hideMark/>
          </w:tcPr>
          <w:p w:rsidR="00045C4E" w:rsidRPr="00424AE4" w:rsidRDefault="00045C4E" w:rsidP="00CC610F">
            <w:pPr>
              <w:spacing w:after="0" w:line="240" w:lineRule="auto"/>
              <w:jc w:val="center"/>
              <w:rPr>
                <w:rFonts w:eastAsia="Times New Roman"/>
                <w:b/>
                <w:bCs/>
                <w:color w:val="000000"/>
                <w:sz w:val="20"/>
                <w:szCs w:val="20"/>
                <w:lang w:eastAsia="es-EC"/>
              </w:rPr>
            </w:pPr>
            <w:r w:rsidRPr="00424AE4">
              <w:rPr>
                <w:rFonts w:eastAsia="Times New Roman"/>
                <w:b/>
                <w:bCs/>
                <w:color w:val="000000"/>
                <w:sz w:val="20"/>
                <w:szCs w:val="20"/>
                <w:lang w:eastAsia="es-EC"/>
              </w:rPr>
              <w:t xml:space="preserve">Descripción </w:t>
            </w:r>
          </w:p>
        </w:tc>
        <w:tc>
          <w:tcPr>
            <w:tcW w:w="2185" w:type="dxa"/>
            <w:gridSpan w:val="2"/>
            <w:tcBorders>
              <w:top w:val="single" w:sz="8" w:space="0" w:color="auto"/>
              <w:left w:val="nil"/>
              <w:bottom w:val="nil"/>
              <w:right w:val="single" w:sz="8" w:space="0" w:color="000000"/>
            </w:tcBorders>
            <w:shd w:val="clear" w:color="000000" w:fill="CCCCFF"/>
            <w:noWrap/>
            <w:vAlign w:val="bottom"/>
            <w:hideMark/>
          </w:tcPr>
          <w:p w:rsidR="00045C4E" w:rsidRPr="00424AE4" w:rsidRDefault="00045C4E" w:rsidP="00CC610F">
            <w:pPr>
              <w:spacing w:after="0" w:line="240" w:lineRule="auto"/>
              <w:jc w:val="center"/>
              <w:rPr>
                <w:rFonts w:eastAsia="Times New Roman"/>
                <w:b/>
                <w:bCs/>
                <w:color w:val="000000"/>
                <w:sz w:val="20"/>
                <w:szCs w:val="20"/>
                <w:lang w:eastAsia="es-EC"/>
              </w:rPr>
            </w:pPr>
            <w:r w:rsidRPr="00424AE4">
              <w:rPr>
                <w:rFonts w:eastAsia="Times New Roman"/>
                <w:b/>
                <w:bCs/>
                <w:color w:val="000000"/>
                <w:sz w:val="20"/>
                <w:szCs w:val="20"/>
                <w:lang w:eastAsia="es-EC"/>
              </w:rPr>
              <w:t>Cantidad</w:t>
            </w:r>
          </w:p>
        </w:tc>
        <w:tc>
          <w:tcPr>
            <w:tcW w:w="1732" w:type="dxa"/>
            <w:tcBorders>
              <w:top w:val="nil"/>
              <w:left w:val="nil"/>
              <w:bottom w:val="single" w:sz="8" w:space="0" w:color="auto"/>
              <w:right w:val="single" w:sz="8" w:space="0" w:color="auto"/>
            </w:tcBorders>
            <w:shd w:val="clear" w:color="000000" w:fill="CCCCFF"/>
            <w:noWrap/>
            <w:vAlign w:val="bottom"/>
            <w:hideMark/>
          </w:tcPr>
          <w:p w:rsidR="00045C4E" w:rsidRPr="00DC5EDF" w:rsidRDefault="00045C4E" w:rsidP="00CC610F">
            <w:pPr>
              <w:spacing w:after="0" w:line="240" w:lineRule="auto"/>
              <w:jc w:val="center"/>
              <w:rPr>
                <w:rFonts w:ascii="Century Gothic" w:eastAsia="Times New Roman" w:hAnsi="Century Gothic"/>
                <w:b/>
                <w:bCs/>
                <w:color w:val="000000"/>
                <w:sz w:val="20"/>
                <w:szCs w:val="20"/>
                <w:lang w:eastAsia="es-EC"/>
              </w:rPr>
            </w:pPr>
            <w:r w:rsidRPr="00DC5EDF">
              <w:rPr>
                <w:rFonts w:ascii="Century Gothic" w:eastAsia="Times New Roman" w:hAnsi="Century Gothic"/>
                <w:b/>
                <w:bCs/>
                <w:color w:val="000000"/>
                <w:sz w:val="20"/>
                <w:szCs w:val="20"/>
                <w:lang w:eastAsia="es-EC"/>
              </w:rPr>
              <w:t>Precio Unitario</w:t>
            </w:r>
          </w:p>
        </w:tc>
        <w:tc>
          <w:tcPr>
            <w:tcW w:w="2007" w:type="dxa"/>
            <w:tcBorders>
              <w:top w:val="nil"/>
              <w:left w:val="nil"/>
              <w:bottom w:val="single" w:sz="8" w:space="0" w:color="auto"/>
              <w:right w:val="single" w:sz="8" w:space="0" w:color="auto"/>
            </w:tcBorders>
            <w:shd w:val="clear" w:color="000000" w:fill="CCCCFF"/>
            <w:noWrap/>
            <w:vAlign w:val="bottom"/>
            <w:hideMark/>
          </w:tcPr>
          <w:p w:rsidR="00045C4E" w:rsidRPr="00DC5EDF" w:rsidRDefault="00045C4E" w:rsidP="00CC610F">
            <w:pPr>
              <w:spacing w:after="0" w:line="240" w:lineRule="auto"/>
              <w:jc w:val="center"/>
              <w:rPr>
                <w:rFonts w:ascii="Century Gothic" w:eastAsia="Times New Roman" w:hAnsi="Century Gothic"/>
                <w:b/>
                <w:bCs/>
                <w:color w:val="000000"/>
                <w:sz w:val="20"/>
                <w:szCs w:val="20"/>
                <w:lang w:eastAsia="es-EC"/>
              </w:rPr>
            </w:pPr>
            <w:r w:rsidRPr="00DC5EDF">
              <w:rPr>
                <w:rFonts w:ascii="Century Gothic" w:eastAsia="Times New Roman" w:hAnsi="Century Gothic"/>
                <w:b/>
                <w:bCs/>
                <w:color w:val="000000"/>
                <w:sz w:val="20"/>
                <w:szCs w:val="20"/>
                <w:lang w:eastAsia="es-EC"/>
              </w:rPr>
              <w:t>Precio Total</w:t>
            </w:r>
          </w:p>
        </w:tc>
      </w:tr>
      <w:tr w:rsidR="00045C4E" w:rsidRPr="00424AE4" w:rsidTr="00CC610F">
        <w:trPr>
          <w:trHeight w:val="234"/>
        </w:trPr>
        <w:tc>
          <w:tcPr>
            <w:tcW w:w="663"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c>
          <w:tcPr>
            <w:tcW w:w="3222" w:type="dxa"/>
            <w:tcBorders>
              <w:top w:val="nil"/>
              <w:left w:val="single" w:sz="8" w:space="0" w:color="auto"/>
              <w:bottom w:val="nil"/>
              <w:right w:val="nil"/>
            </w:tcBorders>
            <w:shd w:val="clear" w:color="000000" w:fill="FFFFFF"/>
            <w:vAlign w:val="bottom"/>
            <w:hideMark/>
          </w:tcPr>
          <w:p w:rsidR="00045C4E" w:rsidRPr="00DC5EDF" w:rsidRDefault="00045C4E" w:rsidP="00CC610F">
            <w:pPr>
              <w:spacing w:after="0" w:line="240" w:lineRule="auto"/>
              <w:jc w:val="center"/>
              <w:rPr>
                <w:rFonts w:eastAsia="Times New Roman"/>
                <w:color w:val="000000"/>
                <w:sz w:val="16"/>
                <w:szCs w:val="16"/>
                <w:lang w:eastAsia="es-EC"/>
              </w:rPr>
            </w:pPr>
            <w:r w:rsidRPr="00DC5EDF">
              <w:rPr>
                <w:rFonts w:eastAsia="Times New Roman"/>
                <w:color w:val="000000"/>
                <w:sz w:val="16"/>
                <w:szCs w:val="16"/>
                <w:lang w:eastAsia="es-EC"/>
              </w:rPr>
              <w:t>Preparación, Clasificación</w:t>
            </w:r>
          </w:p>
        </w:tc>
        <w:tc>
          <w:tcPr>
            <w:tcW w:w="1230" w:type="dxa"/>
            <w:tcBorders>
              <w:top w:val="single" w:sz="8" w:space="0" w:color="auto"/>
              <w:left w:val="single" w:sz="8" w:space="0" w:color="auto"/>
              <w:bottom w:val="nil"/>
              <w:right w:val="nil"/>
            </w:tcBorders>
            <w:shd w:val="clear" w:color="auto" w:fill="auto"/>
            <w:noWrap/>
            <w:vAlign w:val="bottom"/>
            <w:hideMark/>
          </w:tcPr>
          <w:p w:rsidR="00045C4E" w:rsidRPr="00DC5EDF" w:rsidRDefault="00D37BC8" w:rsidP="00CC610F">
            <w:pPr>
              <w:spacing w:after="0" w:line="240" w:lineRule="auto"/>
              <w:jc w:val="center"/>
              <w:rPr>
                <w:rFonts w:eastAsia="Times New Roman"/>
                <w:color w:val="000000"/>
                <w:sz w:val="16"/>
                <w:szCs w:val="16"/>
                <w:lang w:eastAsia="es-EC"/>
              </w:rPr>
            </w:pPr>
            <w:r>
              <w:rPr>
                <w:rFonts w:eastAsia="Times New Roman"/>
                <w:color w:val="000000"/>
                <w:sz w:val="16"/>
                <w:szCs w:val="16"/>
                <w:lang w:eastAsia="es-EC"/>
              </w:rPr>
              <w:t>454.000</w:t>
            </w:r>
          </w:p>
        </w:tc>
        <w:tc>
          <w:tcPr>
            <w:tcW w:w="955" w:type="dxa"/>
            <w:tcBorders>
              <w:top w:val="single" w:sz="8" w:space="0" w:color="auto"/>
              <w:left w:val="nil"/>
              <w:bottom w:val="nil"/>
              <w:right w:val="single" w:sz="8" w:space="0" w:color="auto"/>
            </w:tcBorders>
            <w:shd w:val="clear" w:color="auto" w:fill="auto"/>
            <w:noWrap/>
            <w:vAlign w:val="bottom"/>
            <w:hideMark/>
          </w:tcPr>
          <w:p w:rsidR="00045C4E" w:rsidRPr="00DC5EDF" w:rsidRDefault="00045C4E" w:rsidP="00CC610F">
            <w:pPr>
              <w:spacing w:after="0" w:line="240" w:lineRule="auto"/>
              <w:jc w:val="center"/>
              <w:rPr>
                <w:rFonts w:eastAsia="Times New Roman"/>
                <w:color w:val="000000"/>
                <w:sz w:val="16"/>
                <w:szCs w:val="16"/>
                <w:lang w:eastAsia="es-EC"/>
              </w:rPr>
            </w:pPr>
            <w:r w:rsidRPr="00DC5EDF">
              <w:rPr>
                <w:rFonts w:eastAsia="Times New Roman"/>
                <w:color w:val="000000"/>
                <w:sz w:val="16"/>
                <w:szCs w:val="16"/>
                <w:lang w:eastAsia="es-EC"/>
              </w:rPr>
              <w:t>Imágenes</w:t>
            </w:r>
          </w:p>
        </w:tc>
        <w:tc>
          <w:tcPr>
            <w:tcW w:w="1732" w:type="dxa"/>
            <w:tcBorders>
              <w:top w:val="nil"/>
              <w:left w:val="nil"/>
              <w:bottom w:val="nil"/>
              <w:right w:val="single" w:sz="8" w:space="0" w:color="auto"/>
            </w:tcBorders>
            <w:shd w:val="clear" w:color="000000" w:fill="FFFFFF"/>
            <w:noWrap/>
            <w:vAlign w:val="bottom"/>
            <w:hideMark/>
          </w:tcPr>
          <w:p w:rsidR="00045C4E" w:rsidRDefault="00045C4E" w:rsidP="00CC610F">
            <w:pPr>
              <w:spacing w:after="0" w:line="240" w:lineRule="auto"/>
              <w:jc w:val="center"/>
              <w:rPr>
                <w:rFonts w:ascii="Century Gothic" w:eastAsia="Times New Roman" w:hAnsi="Century Gothic"/>
                <w:color w:val="000000"/>
                <w:sz w:val="16"/>
                <w:szCs w:val="16"/>
                <w:lang w:eastAsia="es-EC"/>
              </w:rPr>
            </w:pPr>
            <w:r>
              <w:rPr>
                <w:rFonts w:ascii="Century Gothic" w:eastAsia="Times New Roman" w:hAnsi="Century Gothic"/>
                <w:color w:val="000000"/>
                <w:sz w:val="16"/>
                <w:szCs w:val="16"/>
                <w:lang w:eastAsia="es-EC"/>
              </w:rPr>
              <w:t xml:space="preserve">                       </w:t>
            </w:r>
          </w:p>
          <w:p w:rsidR="00045C4E" w:rsidRPr="00DC5EDF" w:rsidRDefault="00045C4E" w:rsidP="00CC610F">
            <w:pPr>
              <w:spacing w:after="0" w:line="240" w:lineRule="auto"/>
              <w:jc w:val="center"/>
              <w:rPr>
                <w:rFonts w:ascii="Century Gothic" w:eastAsia="Times New Roman" w:hAnsi="Century Gothic"/>
                <w:color w:val="000000"/>
                <w:sz w:val="16"/>
                <w:szCs w:val="16"/>
                <w:lang w:eastAsia="es-EC"/>
              </w:rPr>
            </w:pPr>
            <w:r>
              <w:rPr>
                <w:rFonts w:ascii="Century Gothic" w:eastAsia="Times New Roman" w:hAnsi="Century Gothic"/>
                <w:color w:val="000000"/>
                <w:sz w:val="16"/>
                <w:szCs w:val="16"/>
                <w:lang w:eastAsia="es-EC"/>
              </w:rPr>
              <w:t xml:space="preserve">$ </w:t>
            </w:r>
            <w:r w:rsidRPr="00DC5EDF">
              <w:rPr>
                <w:rFonts w:ascii="Century Gothic" w:eastAsia="Times New Roman" w:hAnsi="Century Gothic"/>
                <w:color w:val="000000"/>
                <w:sz w:val="16"/>
                <w:szCs w:val="16"/>
                <w:lang w:eastAsia="es-EC"/>
              </w:rPr>
              <w:t>0,0</w:t>
            </w:r>
            <w:r w:rsidR="00D37BC8">
              <w:rPr>
                <w:rFonts w:ascii="Century Gothic" w:eastAsia="Times New Roman" w:hAnsi="Century Gothic"/>
                <w:color w:val="000000"/>
                <w:sz w:val="16"/>
                <w:szCs w:val="16"/>
                <w:lang w:eastAsia="es-EC"/>
              </w:rPr>
              <w:t>5</w:t>
            </w:r>
            <w:r w:rsidRPr="00DC5EDF">
              <w:rPr>
                <w:rFonts w:ascii="Century Gothic" w:eastAsia="Times New Roman" w:hAnsi="Century Gothic"/>
                <w:color w:val="000000"/>
                <w:sz w:val="16"/>
                <w:szCs w:val="16"/>
                <w:lang w:eastAsia="es-EC"/>
              </w:rPr>
              <w:t xml:space="preserve"> </w:t>
            </w:r>
          </w:p>
        </w:tc>
        <w:tc>
          <w:tcPr>
            <w:tcW w:w="2007" w:type="dxa"/>
            <w:tcBorders>
              <w:top w:val="nil"/>
              <w:left w:val="nil"/>
              <w:bottom w:val="nil"/>
              <w:right w:val="single" w:sz="8" w:space="0" w:color="auto"/>
            </w:tcBorders>
            <w:shd w:val="clear" w:color="000000" w:fill="FFFFFF"/>
            <w:noWrap/>
            <w:vAlign w:val="bottom"/>
            <w:hideMark/>
          </w:tcPr>
          <w:p w:rsidR="00045C4E" w:rsidRPr="00DC5EDF" w:rsidRDefault="00045C4E" w:rsidP="00CC610F">
            <w:pPr>
              <w:spacing w:after="0" w:line="240" w:lineRule="auto"/>
              <w:jc w:val="center"/>
              <w:rPr>
                <w:rFonts w:ascii="Century Gothic" w:eastAsia="Times New Roman" w:hAnsi="Century Gothic"/>
                <w:color w:val="000000"/>
                <w:sz w:val="16"/>
                <w:szCs w:val="16"/>
                <w:lang w:eastAsia="es-EC"/>
              </w:rPr>
            </w:pPr>
            <w:r>
              <w:rPr>
                <w:rFonts w:ascii="Century Gothic" w:eastAsia="Times New Roman" w:hAnsi="Century Gothic"/>
                <w:color w:val="000000"/>
                <w:sz w:val="16"/>
                <w:szCs w:val="16"/>
                <w:lang w:eastAsia="es-EC"/>
              </w:rPr>
              <w:t xml:space="preserve">$ </w:t>
            </w:r>
            <w:r w:rsidR="00D37BC8">
              <w:rPr>
                <w:rFonts w:ascii="Century Gothic" w:eastAsia="Times New Roman" w:hAnsi="Century Gothic"/>
                <w:color w:val="000000"/>
                <w:sz w:val="16"/>
                <w:szCs w:val="16"/>
                <w:lang w:eastAsia="es-EC"/>
              </w:rPr>
              <w:t>22.700,00</w:t>
            </w:r>
          </w:p>
        </w:tc>
      </w:tr>
      <w:tr w:rsidR="00045C4E" w:rsidRPr="00424AE4" w:rsidTr="00CC610F">
        <w:trPr>
          <w:trHeight w:val="234"/>
        </w:trPr>
        <w:tc>
          <w:tcPr>
            <w:tcW w:w="663"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c>
          <w:tcPr>
            <w:tcW w:w="3222" w:type="dxa"/>
            <w:tcBorders>
              <w:top w:val="nil"/>
              <w:left w:val="single" w:sz="8" w:space="0" w:color="auto"/>
              <w:bottom w:val="single" w:sz="8" w:space="0" w:color="auto"/>
              <w:right w:val="nil"/>
            </w:tcBorders>
            <w:shd w:val="clear" w:color="000000" w:fill="FFFFFF"/>
            <w:noWrap/>
            <w:vAlign w:val="bottom"/>
            <w:hideMark/>
          </w:tcPr>
          <w:p w:rsidR="00045C4E" w:rsidRPr="00DC5EDF" w:rsidRDefault="00045C4E" w:rsidP="00CC610F">
            <w:pPr>
              <w:spacing w:after="0" w:line="240" w:lineRule="auto"/>
              <w:jc w:val="center"/>
              <w:rPr>
                <w:rFonts w:eastAsia="Times New Roman"/>
                <w:color w:val="000000"/>
                <w:sz w:val="16"/>
                <w:szCs w:val="16"/>
                <w:lang w:eastAsia="es-EC"/>
              </w:rPr>
            </w:pPr>
            <w:r w:rsidRPr="00DC5EDF">
              <w:rPr>
                <w:rFonts w:eastAsia="Times New Roman"/>
                <w:color w:val="000000"/>
                <w:sz w:val="16"/>
                <w:szCs w:val="16"/>
                <w:lang w:eastAsia="es-EC"/>
              </w:rPr>
              <w:t>Digitalización e Indexación</w:t>
            </w:r>
          </w:p>
        </w:tc>
        <w:tc>
          <w:tcPr>
            <w:tcW w:w="1230" w:type="dxa"/>
            <w:tcBorders>
              <w:top w:val="nil"/>
              <w:left w:val="single" w:sz="8" w:space="0" w:color="auto"/>
              <w:bottom w:val="single" w:sz="8" w:space="0" w:color="auto"/>
              <w:right w:val="nil"/>
            </w:tcBorders>
            <w:shd w:val="clear" w:color="000000" w:fill="FFFFFF"/>
            <w:noWrap/>
            <w:vAlign w:val="bottom"/>
            <w:hideMark/>
          </w:tcPr>
          <w:p w:rsidR="00045C4E" w:rsidRPr="00DC5EDF" w:rsidRDefault="00045C4E" w:rsidP="00CC610F">
            <w:pPr>
              <w:spacing w:after="0" w:line="240" w:lineRule="auto"/>
              <w:jc w:val="center"/>
              <w:rPr>
                <w:rFonts w:eastAsia="Times New Roman"/>
                <w:color w:val="000000"/>
                <w:sz w:val="16"/>
                <w:szCs w:val="16"/>
                <w:lang w:eastAsia="es-EC"/>
              </w:rPr>
            </w:pPr>
            <w:r w:rsidRPr="00DC5EDF">
              <w:rPr>
                <w:rFonts w:eastAsia="Times New Roman"/>
                <w:color w:val="000000"/>
                <w:sz w:val="16"/>
                <w:szCs w:val="16"/>
                <w:lang w:eastAsia="es-EC"/>
              </w:rPr>
              <w:t> </w:t>
            </w:r>
          </w:p>
        </w:tc>
        <w:tc>
          <w:tcPr>
            <w:tcW w:w="955" w:type="dxa"/>
            <w:tcBorders>
              <w:top w:val="nil"/>
              <w:left w:val="nil"/>
              <w:bottom w:val="single" w:sz="8" w:space="0" w:color="auto"/>
              <w:right w:val="single" w:sz="8" w:space="0" w:color="auto"/>
            </w:tcBorders>
            <w:shd w:val="clear" w:color="000000" w:fill="FFFFFF"/>
            <w:noWrap/>
            <w:vAlign w:val="bottom"/>
            <w:hideMark/>
          </w:tcPr>
          <w:p w:rsidR="00045C4E" w:rsidRPr="00DC5EDF" w:rsidRDefault="00045C4E" w:rsidP="00CC610F">
            <w:pPr>
              <w:spacing w:after="0" w:line="240" w:lineRule="auto"/>
              <w:jc w:val="center"/>
              <w:rPr>
                <w:rFonts w:eastAsia="Times New Roman"/>
                <w:color w:val="000000"/>
                <w:sz w:val="16"/>
                <w:szCs w:val="16"/>
                <w:lang w:eastAsia="es-EC"/>
              </w:rPr>
            </w:pPr>
            <w:r w:rsidRPr="00DC5EDF">
              <w:rPr>
                <w:rFonts w:eastAsia="Times New Roman"/>
                <w:color w:val="000000"/>
                <w:sz w:val="16"/>
                <w:szCs w:val="16"/>
                <w:lang w:eastAsia="es-EC"/>
              </w:rPr>
              <w:t> </w:t>
            </w:r>
          </w:p>
        </w:tc>
        <w:tc>
          <w:tcPr>
            <w:tcW w:w="1732" w:type="dxa"/>
            <w:tcBorders>
              <w:top w:val="nil"/>
              <w:left w:val="nil"/>
              <w:bottom w:val="single" w:sz="8" w:space="0" w:color="auto"/>
              <w:right w:val="single" w:sz="8" w:space="0" w:color="auto"/>
            </w:tcBorders>
            <w:shd w:val="clear" w:color="000000" w:fill="FFFFFF"/>
            <w:noWrap/>
            <w:vAlign w:val="bottom"/>
            <w:hideMark/>
          </w:tcPr>
          <w:p w:rsidR="00045C4E" w:rsidRPr="00DC5EDF" w:rsidRDefault="00045C4E" w:rsidP="00CC610F">
            <w:pPr>
              <w:spacing w:after="0" w:line="240" w:lineRule="auto"/>
              <w:jc w:val="center"/>
              <w:rPr>
                <w:rFonts w:ascii="Century Gothic" w:eastAsia="Times New Roman" w:hAnsi="Century Gothic"/>
                <w:color w:val="000000"/>
                <w:sz w:val="16"/>
                <w:szCs w:val="16"/>
                <w:lang w:eastAsia="es-EC"/>
              </w:rPr>
            </w:pPr>
            <w:r w:rsidRPr="00DC5EDF">
              <w:rPr>
                <w:rFonts w:ascii="Century Gothic" w:eastAsia="Times New Roman" w:hAnsi="Century Gothic"/>
                <w:color w:val="000000"/>
                <w:sz w:val="16"/>
                <w:szCs w:val="16"/>
                <w:lang w:eastAsia="es-EC"/>
              </w:rPr>
              <w:t> </w:t>
            </w:r>
          </w:p>
        </w:tc>
        <w:tc>
          <w:tcPr>
            <w:tcW w:w="2007" w:type="dxa"/>
            <w:tcBorders>
              <w:top w:val="nil"/>
              <w:left w:val="nil"/>
              <w:bottom w:val="single" w:sz="8" w:space="0" w:color="auto"/>
              <w:right w:val="single" w:sz="8" w:space="0" w:color="auto"/>
            </w:tcBorders>
            <w:shd w:val="clear" w:color="000000" w:fill="FFFFFF"/>
            <w:noWrap/>
            <w:vAlign w:val="bottom"/>
            <w:hideMark/>
          </w:tcPr>
          <w:p w:rsidR="00045C4E" w:rsidRPr="00DC5EDF" w:rsidRDefault="00045C4E" w:rsidP="00CC610F">
            <w:pPr>
              <w:spacing w:after="0" w:line="240" w:lineRule="auto"/>
              <w:jc w:val="center"/>
              <w:rPr>
                <w:rFonts w:ascii="Century Gothic" w:eastAsia="Times New Roman" w:hAnsi="Century Gothic"/>
                <w:color w:val="000000"/>
                <w:sz w:val="16"/>
                <w:szCs w:val="16"/>
                <w:lang w:eastAsia="es-EC"/>
              </w:rPr>
            </w:pPr>
            <w:r w:rsidRPr="00DC5EDF">
              <w:rPr>
                <w:rFonts w:ascii="Century Gothic" w:eastAsia="Times New Roman" w:hAnsi="Century Gothic"/>
                <w:color w:val="000000"/>
                <w:sz w:val="16"/>
                <w:szCs w:val="16"/>
                <w:lang w:eastAsia="es-EC"/>
              </w:rPr>
              <w:t> </w:t>
            </w:r>
          </w:p>
        </w:tc>
      </w:tr>
      <w:tr w:rsidR="00045C4E" w:rsidRPr="00424AE4" w:rsidTr="00CC610F">
        <w:trPr>
          <w:trHeight w:val="273"/>
        </w:trPr>
        <w:tc>
          <w:tcPr>
            <w:tcW w:w="663"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c>
          <w:tcPr>
            <w:tcW w:w="3222" w:type="dxa"/>
            <w:tcBorders>
              <w:top w:val="nil"/>
              <w:left w:val="nil"/>
              <w:bottom w:val="nil"/>
              <w:right w:val="nil"/>
            </w:tcBorders>
            <w:shd w:val="clear" w:color="000000" w:fill="FFFFFF"/>
            <w:noWrap/>
            <w:vAlign w:val="bottom"/>
            <w:hideMark/>
          </w:tcPr>
          <w:p w:rsidR="00045C4E" w:rsidRPr="00DC5EDF" w:rsidRDefault="00045C4E" w:rsidP="00CC610F">
            <w:pPr>
              <w:spacing w:after="0" w:line="240" w:lineRule="auto"/>
              <w:rPr>
                <w:rFonts w:eastAsia="Times New Roman"/>
                <w:color w:val="000000"/>
                <w:sz w:val="16"/>
                <w:szCs w:val="16"/>
                <w:lang w:eastAsia="es-EC"/>
              </w:rPr>
            </w:pPr>
            <w:r w:rsidRPr="00DC5EDF">
              <w:rPr>
                <w:rFonts w:eastAsia="Times New Roman"/>
                <w:color w:val="000000"/>
                <w:sz w:val="16"/>
                <w:szCs w:val="16"/>
                <w:lang w:eastAsia="es-EC"/>
              </w:rPr>
              <w:t> </w:t>
            </w:r>
          </w:p>
        </w:tc>
        <w:tc>
          <w:tcPr>
            <w:tcW w:w="1230" w:type="dxa"/>
            <w:tcBorders>
              <w:top w:val="nil"/>
              <w:left w:val="nil"/>
              <w:bottom w:val="nil"/>
              <w:right w:val="nil"/>
            </w:tcBorders>
            <w:shd w:val="clear" w:color="000000" w:fill="FFFFFF"/>
            <w:noWrap/>
            <w:vAlign w:val="bottom"/>
            <w:hideMark/>
          </w:tcPr>
          <w:p w:rsidR="00045C4E" w:rsidRPr="00DC5EDF" w:rsidRDefault="00045C4E" w:rsidP="00CC610F">
            <w:pPr>
              <w:spacing w:after="0" w:line="240" w:lineRule="auto"/>
              <w:rPr>
                <w:rFonts w:eastAsia="Times New Roman"/>
                <w:color w:val="000000"/>
                <w:sz w:val="16"/>
                <w:szCs w:val="16"/>
                <w:lang w:eastAsia="es-EC"/>
              </w:rPr>
            </w:pPr>
            <w:r w:rsidRPr="00DC5EDF">
              <w:rPr>
                <w:rFonts w:eastAsia="Times New Roman"/>
                <w:color w:val="000000"/>
                <w:sz w:val="16"/>
                <w:szCs w:val="16"/>
                <w:lang w:eastAsia="es-EC"/>
              </w:rPr>
              <w:t> </w:t>
            </w:r>
          </w:p>
        </w:tc>
        <w:tc>
          <w:tcPr>
            <w:tcW w:w="955" w:type="dxa"/>
            <w:tcBorders>
              <w:top w:val="nil"/>
              <w:left w:val="nil"/>
              <w:bottom w:val="nil"/>
              <w:right w:val="nil"/>
            </w:tcBorders>
            <w:shd w:val="clear" w:color="000000" w:fill="FFFFFF"/>
            <w:noWrap/>
            <w:vAlign w:val="bottom"/>
            <w:hideMark/>
          </w:tcPr>
          <w:p w:rsidR="00045C4E" w:rsidRPr="00DC5EDF" w:rsidRDefault="00045C4E" w:rsidP="00CC610F">
            <w:pPr>
              <w:spacing w:after="0" w:line="240" w:lineRule="auto"/>
              <w:rPr>
                <w:rFonts w:eastAsia="Times New Roman"/>
                <w:color w:val="000000"/>
                <w:sz w:val="16"/>
                <w:szCs w:val="16"/>
                <w:lang w:eastAsia="es-EC"/>
              </w:rPr>
            </w:pPr>
            <w:r w:rsidRPr="00DC5EDF">
              <w:rPr>
                <w:rFonts w:eastAsia="Times New Roman"/>
                <w:color w:val="000000"/>
                <w:sz w:val="16"/>
                <w:szCs w:val="16"/>
                <w:lang w:eastAsia="es-EC"/>
              </w:rPr>
              <w:t> </w:t>
            </w:r>
          </w:p>
        </w:tc>
        <w:tc>
          <w:tcPr>
            <w:tcW w:w="1732" w:type="dxa"/>
            <w:tcBorders>
              <w:top w:val="nil"/>
              <w:left w:val="single" w:sz="8" w:space="0" w:color="auto"/>
              <w:bottom w:val="nil"/>
              <w:right w:val="nil"/>
            </w:tcBorders>
            <w:shd w:val="clear" w:color="000000" w:fill="FFFFFF"/>
            <w:noWrap/>
            <w:vAlign w:val="bottom"/>
            <w:hideMark/>
          </w:tcPr>
          <w:p w:rsidR="00045C4E" w:rsidRPr="00DC5EDF" w:rsidRDefault="00045C4E" w:rsidP="00CC610F">
            <w:pPr>
              <w:spacing w:after="0" w:line="240" w:lineRule="auto"/>
              <w:rPr>
                <w:rFonts w:ascii="Century Gothic" w:eastAsia="Times New Roman" w:hAnsi="Century Gothic"/>
                <w:b/>
                <w:bCs/>
                <w:color w:val="000000"/>
                <w:sz w:val="16"/>
                <w:szCs w:val="16"/>
                <w:lang w:eastAsia="es-EC"/>
              </w:rPr>
            </w:pPr>
            <w:r w:rsidRPr="00DC5EDF">
              <w:rPr>
                <w:rFonts w:ascii="Century Gothic" w:eastAsia="Times New Roman" w:hAnsi="Century Gothic"/>
                <w:b/>
                <w:bCs/>
                <w:color w:val="000000"/>
                <w:sz w:val="16"/>
                <w:szCs w:val="16"/>
                <w:lang w:eastAsia="es-EC"/>
              </w:rPr>
              <w:t xml:space="preserve"> Sub-Total </w:t>
            </w:r>
          </w:p>
        </w:tc>
        <w:tc>
          <w:tcPr>
            <w:tcW w:w="2007" w:type="dxa"/>
            <w:tcBorders>
              <w:top w:val="nil"/>
              <w:left w:val="single" w:sz="8" w:space="0" w:color="auto"/>
              <w:bottom w:val="nil"/>
              <w:right w:val="single" w:sz="8" w:space="0" w:color="auto"/>
            </w:tcBorders>
            <w:shd w:val="clear" w:color="000000" w:fill="FFFFFF"/>
            <w:noWrap/>
            <w:vAlign w:val="bottom"/>
            <w:hideMark/>
          </w:tcPr>
          <w:p w:rsidR="00045C4E" w:rsidRPr="00DC5EDF" w:rsidRDefault="00045C4E" w:rsidP="00CC610F">
            <w:pPr>
              <w:spacing w:after="0" w:line="240" w:lineRule="auto"/>
              <w:jc w:val="center"/>
              <w:rPr>
                <w:rFonts w:ascii="Century Gothic" w:eastAsia="Times New Roman" w:hAnsi="Century Gothic"/>
                <w:color w:val="000000"/>
                <w:sz w:val="16"/>
                <w:szCs w:val="16"/>
                <w:lang w:eastAsia="es-EC"/>
              </w:rPr>
            </w:pPr>
            <w:r>
              <w:rPr>
                <w:rFonts w:ascii="Century Gothic" w:eastAsia="Times New Roman" w:hAnsi="Century Gothic"/>
                <w:color w:val="000000"/>
                <w:sz w:val="16"/>
                <w:szCs w:val="16"/>
                <w:lang w:eastAsia="es-EC"/>
              </w:rPr>
              <w:t xml:space="preserve">$ </w:t>
            </w:r>
            <w:r w:rsidR="00D37BC8">
              <w:rPr>
                <w:rFonts w:ascii="Century Gothic" w:eastAsia="Times New Roman" w:hAnsi="Century Gothic"/>
                <w:color w:val="000000"/>
                <w:sz w:val="16"/>
                <w:szCs w:val="16"/>
                <w:lang w:eastAsia="es-EC"/>
              </w:rPr>
              <w:t>22.700,00</w:t>
            </w:r>
          </w:p>
        </w:tc>
      </w:tr>
      <w:tr w:rsidR="00045C4E" w:rsidRPr="00424AE4" w:rsidTr="00CC610F">
        <w:trPr>
          <w:trHeight w:val="273"/>
        </w:trPr>
        <w:tc>
          <w:tcPr>
            <w:tcW w:w="663"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c>
          <w:tcPr>
            <w:tcW w:w="3222" w:type="dxa"/>
            <w:tcBorders>
              <w:top w:val="nil"/>
              <w:left w:val="nil"/>
              <w:bottom w:val="nil"/>
              <w:right w:val="nil"/>
            </w:tcBorders>
            <w:shd w:val="clear" w:color="000000" w:fill="FFFFFF"/>
            <w:noWrap/>
            <w:vAlign w:val="bottom"/>
            <w:hideMark/>
          </w:tcPr>
          <w:p w:rsidR="00045C4E" w:rsidRPr="00DC5EDF" w:rsidRDefault="00045C4E" w:rsidP="00CC610F">
            <w:pPr>
              <w:spacing w:after="0" w:line="240" w:lineRule="auto"/>
              <w:rPr>
                <w:rFonts w:eastAsia="Times New Roman"/>
                <w:color w:val="000000"/>
                <w:sz w:val="16"/>
                <w:szCs w:val="16"/>
                <w:lang w:eastAsia="es-EC"/>
              </w:rPr>
            </w:pPr>
            <w:r w:rsidRPr="00DC5EDF">
              <w:rPr>
                <w:rFonts w:eastAsia="Times New Roman"/>
                <w:color w:val="000000"/>
                <w:sz w:val="16"/>
                <w:szCs w:val="16"/>
                <w:lang w:eastAsia="es-EC"/>
              </w:rPr>
              <w:t> </w:t>
            </w:r>
          </w:p>
        </w:tc>
        <w:tc>
          <w:tcPr>
            <w:tcW w:w="1230" w:type="dxa"/>
            <w:tcBorders>
              <w:top w:val="nil"/>
              <w:left w:val="nil"/>
              <w:bottom w:val="nil"/>
              <w:right w:val="nil"/>
            </w:tcBorders>
            <w:shd w:val="clear" w:color="000000" w:fill="FFFFFF"/>
            <w:noWrap/>
            <w:vAlign w:val="bottom"/>
            <w:hideMark/>
          </w:tcPr>
          <w:p w:rsidR="00045C4E" w:rsidRPr="00DC5EDF" w:rsidRDefault="00045C4E" w:rsidP="00CC610F">
            <w:pPr>
              <w:spacing w:after="0" w:line="240" w:lineRule="auto"/>
              <w:rPr>
                <w:rFonts w:eastAsia="Times New Roman"/>
                <w:color w:val="000000"/>
                <w:sz w:val="16"/>
                <w:szCs w:val="16"/>
                <w:lang w:eastAsia="es-EC"/>
              </w:rPr>
            </w:pPr>
            <w:r w:rsidRPr="00DC5EDF">
              <w:rPr>
                <w:rFonts w:eastAsia="Times New Roman"/>
                <w:color w:val="000000"/>
                <w:sz w:val="16"/>
                <w:szCs w:val="16"/>
                <w:lang w:eastAsia="es-EC"/>
              </w:rPr>
              <w:t> </w:t>
            </w:r>
          </w:p>
        </w:tc>
        <w:tc>
          <w:tcPr>
            <w:tcW w:w="955" w:type="dxa"/>
            <w:tcBorders>
              <w:top w:val="nil"/>
              <w:left w:val="nil"/>
              <w:bottom w:val="nil"/>
              <w:right w:val="nil"/>
            </w:tcBorders>
            <w:shd w:val="clear" w:color="000000" w:fill="FFFFFF"/>
            <w:noWrap/>
            <w:vAlign w:val="bottom"/>
            <w:hideMark/>
          </w:tcPr>
          <w:p w:rsidR="00045C4E" w:rsidRPr="00DC5EDF" w:rsidRDefault="00045C4E" w:rsidP="00CC610F">
            <w:pPr>
              <w:spacing w:after="0" w:line="240" w:lineRule="auto"/>
              <w:rPr>
                <w:rFonts w:eastAsia="Times New Roman"/>
                <w:color w:val="000000"/>
                <w:sz w:val="16"/>
                <w:szCs w:val="16"/>
                <w:lang w:eastAsia="es-EC"/>
              </w:rPr>
            </w:pPr>
            <w:r w:rsidRPr="00DC5EDF">
              <w:rPr>
                <w:rFonts w:eastAsia="Times New Roman"/>
                <w:color w:val="000000"/>
                <w:sz w:val="16"/>
                <w:szCs w:val="16"/>
                <w:lang w:eastAsia="es-EC"/>
              </w:rPr>
              <w:t> </w:t>
            </w:r>
          </w:p>
        </w:tc>
        <w:tc>
          <w:tcPr>
            <w:tcW w:w="1732" w:type="dxa"/>
            <w:tcBorders>
              <w:top w:val="nil"/>
              <w:left w:val="single" w:sz="8" w:space="0" w:color="auto"/>
              <w:bottom w:val="nil"/>
              <w:right w:val="nil"/>
            </w:tcBorders>
            <w:shd w:val="clear" w:color="000000" w:fill="FFFFFF"/>
            <w:noWrap/>
            <w:vAlign w:val="bottom"/>
            <w:hideMark/>
          </w:tcPr>
          <w:p w:rsidR="00045C4E" w:rsidRPr="00DC5EDF" w:rsidRDefault="00045C4E" w:rsidP="00CC610F">
            <w:pPr>
              <w:spacing w:after="0" w:line="240" w:lineRule="auto"/>
              <w:rPr>
                <w:rFonts w:ascii="Century Gothic" w:eastAsia="Times New Roman" w:hAnsi="Century Gothic"/>
                <w:b/>
                <w:bCs/>
                <w:color w:val="000000"/>
                <w:sz w:val="16"/>
                <w:szCs w:val="16"/>
                <w:lang w:eastAsia="es-EC"/>
              </w:rPr>
            </w:pPr>
            <w:r w:rsidRPr="00DC5EDF">
              <w:rPr>
                <w:rFonts w:ascii="Century Gothic" w:eastAsia="Times New Roman" w:hAnsi="Century Gothic"/>
                <w:b/>
                <w:bCs/>
                <w:color w:val="000000"/>
                <w:sz w:val="16"/>
                <w:szCs w:val="16"/>
                <w:lang w:eastAsia="es-EC"/>
              </w:rPr>
              <w:t xml:space="preserve"> IVA </w:t>
            </w:r>
          </w:p>
        </w:tc>
        <w:tc>
          <w:tcPr>
            <w:tcW w:w="2007" w:type="dxa"/>
            <w:tcBorders>
              <w:top w:val="nil"/>
              <w:left w:val="single" w:sz="8" w:space="0" w:color="auto"/>
              <w:bottom w:val="nil"/>
              <w:right w:val="single" w:sz="8" w:space="0" w:color="auto"/>
            </w:tcBorders>
            <w:shd w:val="clear" w:color="000000" w:fill="FFFFFF"/>
            <w:noWrap/>
            <w:vAlign w:val="bottom"/>
            <w:hideMark/>
          </w:tcPr>
          <w:p w:rsidR="00045C4E" w:rsidRPr="00DC5EDF" w:rsidRDefault="00045C4E" w:rsidP="00CC610F">
            <w:pPr>
              <w:spacing w:after="0" w:line="240" w:lineRule="auto"/>
              <w:jc w:val="center"/>
              <w:rPr>
                <w:rFonts w:ascii="Century Gothic" w:eastAsia="Times New Roman" w:hAnsi="Century Gothic"/>
                <w:color w:val="000000"/>
                <w:sz w:val="16"/>
                <w:szCs w:val="16"/>
                <w:lang w:eastAsia="es-EC"/>
              </w:rPr>
            </w:pPr>
            <w:r>
              <w:rPr>
                <w:rFonts w:ascii="Century Gothic" w:eastAsia="Times New Roman" w:hAnsi="Century Gothic"/>
                <w:color w:val="000000"/>
                <w:sz w:val="16"/>
                <w:szCs w:val="16"/>
                <w:lang w:eastAsia="es-EC"/>
              </w:rPr>
              <w:t>$</w:t>
            </w:r>
            <w:r w:rsidR="00D37BC8">
              <w:rPr>
                <w:rFonts w:ascii="Century Gothic" w:eastAsia="Times New Roman" w:hAnsi="Century Gothic"/>
                <w:color w:val="000000"/>
                <w:sz w:val="16"/>
                <w:szCs w:val="16"/>
                <w:lang w:eastAsia="es-EC"/>
              </w:rPr>
              <w:t xml:space="preserve">    2724.00</w:t>
            </w:r>
          </w:p>
        </w:tc>
      </w:tr>
      <w:tr w:rsidR="00045C4E" w:rsidRPr="00424AE4" w:rsidTr="00CC610F">
        <w:trPr>
          <w:trHeight w:val="234"/>
        </w:trPr>
        <w:tc>
          <w:tcPr>
            <w:tcW w:w="663"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c>
          <w:tcPr>
            <w:tcW w:w="3222" w:type="dxa"/>
            <w:tcBorders>
              <w:top w:val="nil"/>
              <w:left w:val="nil"/>
              <w:bottom w:val="nil"/>
              <w:right w:val="nil"/>
            </w:tcBorders>
            <w:shd w:val="clear" w:color="000000" w:fill="FFFFFF"/>
            <w:noWrap/>
            <w:vAlign w:val="bottom"/>
            <w:hideMark/>
          </w:tcPr>
          <w:p w:rsidR="00045C4E" w:rsidRPr="00DC5EDF" w:rsidRDefault="00045C4E" w:rsidP="00CC610F">
            <w:pPr>
              <w:spacing w:after="0" w:line="240" w:lineRule="auto"/>
              <w:rPr>
                <w:rFonts w:eastAsia="Times New Roman"/>
                <w:b/>
                <w:bCs/>
                <w:color w:val="000000"/>
                <w:sz w:val="16"/>
                <w:szCs w:val="16"/>
                <w:lang w:eastAsia="es-EC"/>
              </w:rPr>
            </w:pPr>
            <w:r w:rsidRPr="00DC5EDF">
              <w:rPr>
                <w:rFonts w:eastAsia="Times New Roman"/>
                <w:b/>
                <w:bCs/>
                <w:color w:val="000000"/>
                <w:sz w:val="16"/>
                <w:szCs w:val="16"/>
                <w:lang w:eastAsia="es-EC"/>
              </w:rPr>
              <w:t> </w:t>
            </w:r>
          </w:p>
        </w:tc>
        <w:tc>
          <w:tcPr>
            <w:tcW w:w="1230" w:type="dxa"/>
            <w:tcBorders>
              <w:top w:val="nil"/>
              <w:left w:val="nil"/>
              <w:bottom w:val="nil"/>
              <w:right w:val="nil"/>
            </w:tcBorders>
            <w:shd w:val="clear" w:color="000000" w:fill="FFFFFF"/>
            <w:noWrap/>
            <w:vAlign w:val="bottom"/>
            <w:hideMark/>
          </w:tcPr>
          <w:p w:rsidR="00757DE3" w:rsidRPr="00DC5EDF" w:rsidRDefault="00045C4E" w:rsidP="00CC610F">
            <w:pPr>
              <w:spacing w:after="0" w:line="240" w:lineRule="auto"/>
              <w:rPr>
                <w:rFonts w:eastAsia="Times New Roman"/>
                <w:color w:val="000000"/>
                <w:sz w:val="16"/>
                <w:szCs w:val="16"/>
                <w:lang w:eastAsia="es-EC"/>
              </w:rPr>
            </w:pPr>
            <w:r w:rsidRPr="00DC5EDF">
              <w:rPr>
                <w:rFonts w:eastAsia="Times New Roman"/>
                <w:color w:val="000000"/>
                <w:sz w:val="16"/>
                <w:szCs w:val="16"/>
                <w:lang w:eastAsia="es-EC"/>
              </w:rPr>
              <w:t> </w:t>
            </w:r>
          </w:p>
        </w:tc>
        <w:tc>
          <w:tcPr>
            <w:tcW w:w="955" w:type="dxa"/>
            <w:tcBorders>
              <w:top w:val="nil"/>
              <w:left w:val="nil"/>
              <w:bottom w:val="nil"/>
              <w:right w:val="nil"/>
            </w:tcBorders>
            <w:shd w:val="clear" w:color="000000" w:fill="FFFFFF"/>
            <w:noWrap/>
            <w:vAlign w:val="bottom"/>
            <w:hideMark/>
          </w:tcPr>
          <w:p w:rsidR="00045C4E" w:rsidRPr="00DC5EDF" w:rsidRDefault="00045C4E" w:rsidP="00CC610F">
            <w:pPr>
              <w:spacing w:after="0" w:line="240" w:lineRule="auto"/>
              <w:rPr>
                <w:rFonts w:eastAsia="Times New Roman"/>
                <w:color w:val="000000"/>
                <w:sz w:val="16"/>
                <w:szCs w:val="16"/>
                <w:lang w:eastAsia="es-EC"/>
              </w:rPr>
            </w:pPr>
            <w:r w:rsidRPr="00DC5EDF">
              <w:rPr>
                <w:rFonts w:eastAsia="Times New Roman"/>
                <w:color w:val="000000"/>
                <w:sz w:val="16"/>
                <w:szCs w:val="16"/>
                <w:lang w:eastAsia="es-EC"/>
              </w:rPr>
              <w:t> </w:t>
            </w:r>
          </w:p>
        </w:tc>
        <w:tc>
          <w:tcPr>
            <w:tcW w:w="1732" w:type="dxa"/>
            <w:tcBorders>
              <w:top w:val="single" w:sz="8" w:space="0" w:color="auto"/>
              <w:left w:val="single" w:sz="8" w:space="0" w:color="auto"/>
              <w:bottom w:val="single" w:sz="8" w:space="0" w:color="auto"/>
              <w:right w:val="nil"/>
            </w:tcBorders>
            <w:shd w:val="clear" w:color="000000" w:fill="FFFFFF"/>
            <w:noWrap/>
            <w:vAlign w:val="bottom"/>
            <w:hideMark/>
          </w:tcPr>
          <w:p w:rsidR="00045C4E" w:rsidRPr="00DC5EDF" w:rsidRDefault="00045C4E" w:rsidP="00CC610F">
            <w:pPr>
              <w:spacing w:after="0" w:line="240" w:lineRule="auto"/>
              <w:rPr>
                <w:rFonts w:ascii="Century Gothic" w:eastAsia="Times New Roman" w:hAnsi="Century Gothic"/>
                <w:b/>
                <w:bCs/>
                <w:color w:val="000000"/>
                <w:sz w:val="16"/>
                <w:szCs w:val="16"/>
                <w:lang w:eastAsia="es-EC"/>
              </w:rPr>
            </w:pPr>
            <w:r w:rsidRPr="00DC5EDF">
              <w:rPr>
                <w:rFonts w:ascii="Century Gothic" w:eastAsia="Times New Roman" w:hAnsi="Century Gothic"/>
                <w:b/>
                <w:bCs/>
                <w:color w:val="000000"/>
                <w:sz w:val="16"/>
                <w:szCs w:val="16"/>
                <w:lang w:eastAsia="es-EC"/>
              </w:rPr>
              <w:t xml:space="preserve"> Total </w:t>
            </w:r>
          </w:p>
        </w:tc>
        <w:tc>
          <w:tcPr>
            <w:tcW w:w="2007"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rsidR="00045C4E" w:rsidRPr="00DC5EDF" w:rsidRDefault="00045C4E" w:rsidP="00CC610F">
            <w:pPr>
              <w:spacing w:after="0" w:line="240" w:lineRule="auto"/>
              <w:jc w:val="center"/>
              <w:rPr>
                <w:rFonts w:ascii="Century Gothic" w:eastAsia="Times New Roman" w:hAnsi="Century Gothic"/>
                <w:b/>
                <w:bCs/>
                <w:color w:val="000000"/>
                <w:sz w:val="16"/>
                <w:szCs w:val="16"/>
                <w:lang w:eastAsia="es-EC"/>
              </w:rPr>
            </w:pPr>
            <w:r>
              <w:rPr>
                <w:rFonts w:ascii="Century Gothic" w:eastAsia="Times New Roman" w:hAnsi="Century Gothic"/>
                <w:b/>
                <w:bCs/>
                <w:color w:val="000000"/>
                <w:sz w:val="16"/>
                <w:szCs w:val="16"/>
                <w:lang w:eastAsia="es-EC"/>
              </w:rPr>
              <w:t xml:space="preserve">$ </w:t>
            </w:r>
            <w:r w:rsidR="00D37BC8">
              <w:rPr>
                <w:rFonts w:ascii="Century Gothic" w:eastAsia="Times New Roman" w:hAnsi="Century Gothic"/>
                <w:b/>
                <w:bCs/>
                <w:color w:val="000000"/>
                <w:sz w:val="16"/>
                <w:szCs w:val="16"/>
                <w:lang w:eastAsia="es-EC"/>
              </w:rPr>
              <w:t>25.424.00</w:t>
            </w:r>
          </w:p>
        </w:tc>
      </w:tr>
      <w:tr w:rsidR="00045C4E" w:rsidRPr="00424AE4" w:rsidTr="00CC610F">
        <w:trPr>
          <w:trHeight w:val="234"/>
        </w:trPr>
        <w:tc>
          <w:tcPr>
            <w:tcW w:w="663"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c>
          <w:tcPr>
            <w:tcW w:w="3222"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c>
          <w:tcPr>
            <w:tcW w:w="1230"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c>
          <w:tcPr>
            <w:tcW w:w="955" w:type="dxa"/>
            <w:tcBorders>
              <w:top w:val="nil"/>
              <w:left w:val="nil"/>
              <w:bottom w:val="nil"/>
              <w:right w:val="nil"/>
            </w:tcBorders>
            <w:shd w:val="clear" w:color="000000" w:fill="FFFFFF"/>
            <w:noWrap/>
            <w:vAlign w:val="bottom"/>
            <w:hideMark/>
          </w:tcPr>
          <w:p w:rsidR="00045C4E" w:rsidRDefault="00045C4E" w:rsidP="00CC610F">
            <w:pPr>
              <w:spacing w:after="0" w:line="240" w:lineRule="auto"/>
              <w:rPr>
                <w:rFonts w:eastAsia="Times New Roman"/>
                <w:color w:val="000000"/>
                <w:sz w:val="20"/>
                <w:szCs w:val="20"/>
                <w:lang w:eastAsia="es-EC"/>
              </w:rPr>
            </w:pPr>
          </w:p>
          <w:p w:rsidR="00757DE3" w:rsidRDefault="00757DE3" w:rsidP="00CC610F">
            <w:pPr>
              <w:spacing w:after="0" w:line="240" w:lineRule="auto"/>
              <w:rPr>
                <w:rFonts w:eastAsia="Times New Roman"/>
                <w:color w:val="000000"/>
                <w:sz w:val="20"/>
                <w:szCs w:val="20"/>
                <w:lang w:eastAsia="es-EC"/>
              </w:rPr>
            </w:pPr>
          </w:p>
          <w:p w:rsidR="00757DE3" w:rsidRPr="00424AE4" w:rsidRDefault="00757DE3" w:rsidP="00CC610F">
            <w:pPr>
              <w:spacing w:after="0" w:line="240" w:lineRule="auto"/>
              <w:rPr>
                <w:rFonts w:eastAsia="Times New Roman"/>
                <w:color w:val="000000"/>
                <w:sz w:val="20"/>
                <w:szCs w:val="20"/>
                <w:lang w:eastAsia="es-EC"/>
              </w:rPr>
            </w:pPr>
          </w:p>
        </w:tc>
        <w:tc>
          <w:tcPr>
            <w:tcW w:w="1732"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c>
          <w:tcPr>
            <w:tcW w:w="2007"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r>
      <w:tr w:rsidR="00045C4E" w:rsidRPr="00424AE4" w:rsidTr="00CC610F">
        <w:trPr>
          <w:trHeight w:val="234"/>
        </w:trPr>
        <w:tc>
          <w:tcPr>
            <w:tcW w:w="663" w:type="dxa"/>
            <w:tcBorders>
              <w:top w:val="nil"/>
              <w:left w:val="nil"/>
              <w:bottom w:val="nil"/>
              <w:right w:val="nil"/>
            </w:tcBorders>
            <w:shd w:val="clear" w:color="000000" w:fill="FFFFFF"/>
            <w:noWrap/>
            <w:vAlign w:val="bottom"/>
            <w:hideMark/>
          </w:tcPr>
          <w:p w:rsidR="00757DE3"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c>
          <w:tcPr>
            <w:tcW w:w="9148"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045C4E" w:rsidRPr="00DC5EDF" w:rsidRDefault="00045C4E" w:rsidP="00CC610F">
            <w:pPr>
              <w:spacing w:after="0" w:line="240" w:lineRule="auto"/>
              <w:jc w:val="center"/>
              <w:rPr>
                <w:rFonts w:ascii="Century Gothic" w:eastAsia="Times New Roman" w:hAnsi="Century Gothic"/>
                <w:b/>
                <w:bCs/>
                <w:color w:val="000000"/>
                <w:sz w:val="20"/>
                <w:szCs w:val="20"/>
                <w:lang w:eastAsia="es-EC"/>
              </w:rPr>
            </w:pPr>
            <w:r w:rsidRPr="00DC5EDF">
              <w:rPr>
                <w:rFonts w:ascii="Century Gothic" w:eastAsia="Times New Roman" w:hAnsi="Century Gothic"/>
                <w:b/>
                <w:bCs/>
                <w:color w:val="000000"/>
                <w:sz w:val="20"/>
                <w:szCs w:val="20"/>
                <w:lang w:eastAsia="es-EC"/>
              </w:rPr>
              <w:t>Custodia Digital</w:t>
            </w:r>
            <w:r>
              <w:rPr>
                <w:rFonts w:ascii="Century Gothic" w:eastAsia="Times New Roman" w:hAnsi="Century Gothic"/>
                <w:b/>
                <w:bCs/>
                <w:color w:val="000000"/>
                <w:sz w:val="20"/>
                <w:szCs w:val="20"/>
                <w:lang w:eastAsia="es-EC"/>
              </w:rPr>
              <w:t xml:space="preserve"> Mensual </w:t>
            </w:r>
          </w:p>
        </w:tc>
      </w:tr>
      <w:tr w:rsidR="00045C4E" w:rsidRPr="00424AE4" w:rsidTr="00CC610F">
        <w:trPr>
          <w:trHeight w:val="273"/>
        </w:trPr>
        <w:tc>
          <w:tcPr>
            <w:tcW w:w="663"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c>
          <w:tcPr>
            <w:tcW w:w="3222" w:type="dxa"/>
            <w:tcBorders>
              <w:top w:val="nil"/>
              <w:left w:val="single" w:sz="8" w:space="0" w:color="auto"/>
              <w:bottom w:val="single" w:sz="8" w:space="0" w:color="auto"/>
              <w:right w:val="single" w:sz="8" w:space="0" w:color="auto"/>
            </w:tcBorders>
            <w:shd w:val="clear" w:color="000000" w:fill="CCCCFF"/>
            <w:noWrap/>
            <w:vAlign w:val="bottom"/>
            <w:hideMark/>
          </w:tcPr>
          <w:p w:rsidR="00045C4E" w:rsidRPr="00DC5EDF" w:rsidRDefault="00045C4E" w:rsidP="00CC610F">
            <w:pPr>
              <w:spacing w:after="0" w:line="240" w:lineRule="auto"/>
              <w:jc w:val="center"/>
              <w:rPr>
                <w:rFonts w:ascii="Century Gothic" w:eastAsia="Times New Roman" w:hAnsi="Century Gothic"/>
                <w:b/>
                <w:bCs/>
                <w:color w:val="000000"/>
                <w:sz w:val="20"/>
                <w:szCs w:val="20"/>
                <w:lang w:eastAsia="es-EC"/>
              </w:rPr>
            </w:pPr>
            <w:r w:rsidRPr="00DC5EDF">
              <w:rPr>
                <w:rFonts w:ascii="Century Gothic" w:eastAsia="Times New Roman" w:hAnsi="Century Gothic"/>
                <w:b/>
                <w:bCs/>
                <w:color w:val="000000"/>
                <w:sz w:val="20"/>
                <w:szCs w:val="20"/>
                <w:lang w:eastAsia="es-EC"/>
              </w:rPr>
              <w:t>Descripción</w:t>
            </w:r>
          </w:p>
        </w:tc>
        <w:tc>
          <w:tcPr>
            <w:tcW w:w="2185" w:type="dxa"/>
            <w:gridSpan w:val="2"/>
            <w:tcBorders>
              <w:top w:val="single" w:sz="8" w:space="0" w:color="auto"/>
              <w:left w:val="nil"/>
              <w:bottom w:val="nil"/>
              <w:right w:val="single" w:sz="8" w:space="0" w:color="000000"/>
            </w:tcBorders>
            <w:shd w:val="clear" w:color="000000" w:fill="CCCCFF"/>
            <w:noWrap/>
            <w:vAlign w:val="bottom"/>
            <w:hideMark/>
          </w:tcPr>
          <w:p w:rsidR="00045C4E" w:rsidRPr="00DC5EDF" w:rsidRDefault="00045C4E" w:rsidP="00CC610F">
            <w:pPr>
              <w:spacing w:after="0" w:line="240" w:lineRule="auto"/>
              <w:jc w:val="center"/>
              <w:rPr>
                <w:rFonts w:ascii="Century Gothic" w:eastAsia="Times New Roman" w:hAnsi="Century Gothic"/>
                <w:b/>
                <w:bCs/>
                <w:color w:val="000000"/>
                <w:sz w:val="20"/>
                <w:szCs w:val="20"/>
                <w:lang w:eastAsia="es-EC"/>
              </w:rPr>
            </w:pPr>
            <w:r w:rsidRPr="00DC5EDF">
              <w:rPr>
                <w:rFonts w:ascii="Century Gothic" w:eastAsia="Times New Roman" w:hAnsi="Century Gothic"/>
                <w:b/>
                <w:bCs/>
                <w:color w:val="000000"/>
                <w:sz w:val="20"/>
                <w:szCs w:val="20"/>
                <w:lang w:eastAsia="es-EC"/>
              </w:rPr>
              <w:t xml:space="preserve"> Almacenamiento</w:t>
            </w:r>
          </w:p>
        </w:tc>
        <w:tc>
          <w:tcPr>
            <w:tcW w:w="1732" w:type="dxa"/>
            <w:tcBorders>
              <w:top w:val="nil"/>
              <w:left w:val="nil"/>
              <w:bottom w:val="single" w:sz="8" w:space="0" w:color="auto"/>
              <w:right w:val="single" w:sz="8" w:space="0" w:color="auto"/>
            </w:tcBorders>
            <w:shd w:val="clear" w:color="000000" w:fill="CCCCFF"/>
            <w:noWrap/>
            <w:vAlign w:val="bottom"/>
            <w:hideMark/>
          </w:tcPr>
          <w:p w:rsidR="00045C4E" w:rsidRPr="00DC5EDF" w:rsidRDefault="00045C4E" w:rsidP="00CC610F">
            <w:pPr>
              <w:spacing w:after="0" w:line="240" w:lineRule="auto"/>
              <w:jc w:val="center"/>
              <w:rPr>
                <w:rFonts w:ascii="Century Gothic" w:eastAsia="Times New Roman" w:hAnsi="Century Gothic"/>
                <w:b/>
                <w:bCs/>
                <w:color w:val="000000"/>
                <w:sz w:val="20"/>
                <w:szCs w:val="20"/>
                <w:lang w:eastAsia="es-EC"/>
              </w:rPr>
            </w:pPr>
            <w:r w:rsidRPr="00DC5EDF">
              <w:rPr>
                <w:rFonts w:ascii="Century Gothic" w:eastAsia="Times New Roman" w:hAnsi="Century Gothic"/>
                <w:b/>
                <w:bCs/>
                <w:color w:val="000000"/>
                <w:sz w:val="20"/>
                <w:szCs w:val="20"/>
                <w:lang w:eastAsia="es-EC"/>
              </w:rPr>
              <w:t>Precio Unitario</w:t>
            </w:r>
          </w:p>
        </w:tc>
        <w:tc>
          <w:tcPr>
            <w:tcW w:w="2007" w:type="dxa"/>
            <w:tcBorders>
              <w:top w:val="nil"/>
              <w:left w:val="nil"/>
              <w:bottom w:val="single" w:sz="8" w:space="0" w:color="auto"/>
              <w:right w:val="single" w:sz="8" w:space="0" w:color="auto"/>
            </w:tcBorders>
            <w:shd w:val="clear" w:color="000000" w:fill="CCCCFF"/>
            <w:noWrap/>
            <w:vAlign w:val="bottom"/>
            <w:hideMark/>
          </w:tcPr>
          <w:p w:rsidR="00045C4E" w:rsidRPr="00DC5EDF" w:rsidRDefault="00045C4E" w:rsidP="00CC610F">
            <w:pPr>
              <w:spacing w:after="0" w:line="240" w:lineRule="auto"/>
              <w:jc w:val="center"/>
              <w:rPr>
                <w:rFonts w:ascii="Century Gothic" w:eastAsia="Times New Roman" w:hAnsi="Century Gothic"/>
                <w:b/>
                <w:bCs/>
                <w:color w:val="000000"/>
                <w:sz w:val="20"/>
                <w:szCs w:val="20"/>
                <w:lang w:eastAsia="es-EC"/>
              </w:rPr>
            </w:pPr>
            <w:r w:rsidRPr="00DC5EDF">
              <w:rPr>
                <w:rFonts w:ascii="Century Gothic" w:eastAsia="Times New Roman" w:hAnsi="Century Gothic"/>
                <w:b/>
                <w:bCs/>
                <w:color w:val="000000"/>
                <w:sz w:val="20"/>
                <w:szCs w:val="20"/>
                <w:lang w:eastAsia="es-EC"/>
              </w:rPr>
              <w:t>Precio Total</w:t>
            </w:r>
          </w:p>
        </w:tc>
      </w:tr>
      <w:tr w:rsidR="00045C4E" w:rsidRPr="00424AE4" w:rsidTr="00CC610F">
        <w:trPr>
          <w:trHeight w:val="234"/>
        </w:trPr>
        <w:tc>
          <w:tcPr>
            <w:tcW w:w="663"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c>
          <w:tcPr>
            <w:tcW w:w="3222" w:type="dxa"/>
            <w:tcBorders>
              <w:top w:val="nil"/>
              <w:left w:val="single" w:sz="8" w:space="0" w:color="auto"/>
              <w:bottom w:val="nil"/>
              <w:right w:val="nil"/>
            </w:tcBorders>
            <w:shd w:val="clear" w:color="000000" w:fill="FFFFFF"/>
            <w:vAlign w:val="bottom"/>
            <w:hideMark/>
          </w:tcPr>
          <w:p w:rsidR="00045C4E" w:rsidRPr="00DC5EDF" w:rsidRDefault="00045C4E" w:rsidP="00CC610F">
            <w:pPr>
              <w:spacing w:after="0" w:line="240" w:lineRule="auto"/>
              <w:jc w:val="center"/>
              <w:rPr>
                <w:rFonts w:ascii="Century Gothic" w:eastAsia="Times New Roman" w:hAnsi="Century Gothic"/>
                <w:color w:val="000000"/>
                <w:sz w:val="16"/>
                <w:szCs w:val="16"/>
                <w:lang w:eastAsia="es-EC"/>
              </w:rPr>
            </w:pPr>
            <w:r w:rsidRPr="00DC5EDF">
              <w:rPr>
                <w:rFonts w:ascii="Century Gothic" w:eastAsia="Times New Roman" w:hAnsi="Century Gothic"/>
                <w:color w:val="000000"/>
                <w:sz w:val="16"/>
                <w:szCs w:val="16"/>
                <w:lang w:eastAsia="es-EC"/>
              </w:rPr>
              <w:t>Custodia Digital</w:t>
            </w:r>
          </w:p>
        </w:tc>
        <w:tc>
          <w:tcPr>
            <w:tcW w:w="1230" w:type="dxa"/>
            <w:tcBorders>
              <w:top w:val="single" w:sz="8" w:space="0" w:color="auto"/>
              <w:left w:val="single" w:sz="8" w:space="0" w:color="auto"/>
              <w:bottom w:val="nil"/>
              <w:right w:val="nil"/>
            </w:tcBorders>
            <w:shd w:val="clear" w:color="000000" w:fill="FFFFFF"/>
            <w:noWrap/>
            <w:vAlign w:val="bottom"/>
            <w:hideMark/>
          </w:tcPr>
          <w:p w:rsidR="00045C4E" w:rsidRPr="00DC5EDF" w:rsidRDefault="00045C4E" w:rsidP="00CC610F">
            <w:pPr>
              <w:spacing w:after="0" w:line="240" w:lineRule="auto"/>
              <w:jc w:val="center"/>
              <w:rPr>
                <w:rFonts w:ascii="Century Gothic" w:eastAsia="Times New Roman" w:hAnsi="Century Gothic"/>
                <w:color w:val="000000"/>
                <w:sz w:val="16"/>
                <w:szCs w:val="16"/>
                <w:lang w:eastAsia="es-EC"/>
              </w:rPr>
            </w:pPr>
          </w:p>
        </w:tc>
        <w:tc>
          <w:tcPr>
            <w:tcW w:w="955" w:type="dxa"/>
            <w:tcBorders>
              <w:top w:val="single" w:sz="8" w:space="0" w:color="auto"/>
              <w:left w:val="nil"/>
              <w:bottom w:val="nil"/>
              <w:right w:val="single" w:sz="8" w:space="0" w:color="auto"/>
            </w:tcBorders>
            <w:shd w:val="clear" w:color="000000" w:fill="FFFFFF"/>
            <w:noWrap/>
            <w:vAlign w:val="bottom"/>
            <w:hideMark/>
          </w:tcPr>
          <w:p w:rsidR="00045C4E" w:rsidRPr="00DC5EDF" w:rsidRDefault="00045C4E" w:rsidP="00CC610F">
            <w:pPr>
              <w:spacing w:after="0" w:line="240" w:lineRule="auto"/>
              <w:jc w:val="center"/>
              <w:rPr>
                <w:rFonts w:ascii="Century Gothic" w:eastAsia="Times New Roman" w:hAnsi="Century Gothic"/>
                <w:color w:val="000000"/>
                <w:sz w:val="16"/>
                <w:szCs w:val="16"/>
                <w:lang w:eastAsia="es-EC"/>
              </w:rPr>
            </w:pPr>
            <w:r w:rsidRPr="00DC5EDF">
              <w:rPr>
                <w:rFonts w:ascii="Century Gothic" w:eastAsia="Times New Roman" w:hAnsi="Century Gothic"/>
                <w:color w:val="000000"/>
                <w:sz w:val="16"/>
                <w:szCs w:val="16"/>
                <w:lang w:eastAsia="es-EC"/>
              </w:rPr>
              <w:t>Giga-Bites</w:t>
            </w:r>
          </w:p>
        </w:tc>
        <w:tc>
          <w:tcPr>
            <w:tcW w:w="1732" w:type="dxa"/>
            <w:tcBorders>
              <w:top w:val="nil"/>
              <w:left w:val="nil"/>
              <w:bottom w:val="nil"/>
              <w:right w:val="single" w:sz="8" w:space="0" w:color="auto"/>
            </w:tcBorders>
            <w:shd w:val="clear" w:color="auto" w:fill="auto"/>
            <w:noWrap/>
            <w:vAlign w:val="bottom"/>
            <w:hideMark/>
          </w:tcPr>
          <w:p w:rsidR="00045C4E" w:rsidRPr="00DC5EDF" w:rsidRDefault="00045C4E" w:rsidP="00CC610F">
            <w:pPr>
              <w:spacing w:after="0" w:line="240" w:lineRule="auto"/>
              <w:rPr>
                <w:rFonts w:ascii="Century Gothic" w:eastAsia="Times New Roman" w:hAnsi="Century Gothic"/>
                <w:color w:val="000000"/>
                <w:sz w:val="16"/>
                <w:szCs w:val="16"/>
                <w:lang w:eastAsia="es-EC"/>
              </w:rPr>
            </w:pPr>
            <w:r>
              <w:rPr>
                <w:rFonts w:ascii="Century Gothic" w:eastAsia="Times New Roman" w:hAnsi="Century Gothic"/>
                <w:color w:val="000000"/>
                <w:sz w:val="16"/>
                <w:szCs w:val="16"/>
                <w:lang w:eastAsia="es-EC"/>
              </w:rPr>
              <w:t xml:space="preserve">             </w:t>
            </w:r>
            <w:r w:rsidRPr="00DC5EDF">
              <w:rPr>
                <w:rFonts w:ascii="Century Gothic" w:eastAsia="Times New Roman" w:hAnsi="Century Gothic"/>
                <w:color w:val="000000"/>
                <w:sz w:val="16"/>
                <w:szCs w:val="16"/>
                <w:lang w:eastAsia="es-EC"/>
              </w:rPr>
              <w:t>$ 0,</w:t>
            </w:r>
            <w:r w:rsidR="00D37BC8">
              <w:rPr>
                <w:rFonts w:ascii="Century Gothic" w:eastAsia="Times New Roman" w:hAnsi="Century Gothic"/>
                <w:color w:val="000000"/>
                <w:sz w:val="16"/>
                <w:szCs w:val="16"/>
                <w:lang w:eastAsia="es-EC"/>
              </w:rPr>
              <w:t>0225</w:t>
            </w:r>
            <w:r w:rsidRPr="00DC5EDF">
              <w:rPr>
                <w:rFonts w:ascii="Century Gothic" w:eastAsia="Times New Roman" w:hAnsi="Century Gothic"/>
                <w:color w:val="000000"/>
                <w:sz w:val="16"/>
                <w:szCs w:val="16"/>
                <w:lang w:eastAsia="es-EC"/>
              </w:rPr>
              <w:t xml:space="preserve"> </w:t>
            </w:r>
          </w:p>
        </w:tc>
        <w:tc>
          <w:tcPr>
            <w:tcW w:w="2007" w:type="dxa"/>
            <w:tcBorders>
              <w:top w:val="nil"/>
              <w:left w:val="nil"/>
              <w:bottom w:val="nil"/>
              <w:right w:val="single" w:sz="8" w:space="0" w:color="auto"/>
            </w:tcBorders>
            <w:shd w:val="clear" w:color="000000" w:fill="FFFFFF"/>
            <w:noWrap/>
            <w:vAlign w:val="bottom"/>
            <w:hideMark/>
          </w:tcPr>
          <w:p w:rsidR="00045C4E" w:rsidRPr="00DC5EDF" w:rsidRDefault="00045C4E" w:rsidP="00CC610F">
            <w:pPr>
              <w:spacing w:after="0" w:line="240" w:lineRule="auto"/>
              <w:jc w:val="center"/>
              <w:rPr>
                <w:rFonts w:ascii="Century Gothic" w:eastAsia="Times New Roman" w:hAnsi="Century Gothic"/>
                <w:color w:val="000000"/>
                <w:sz w:val="16"/>
                <w:szCs w:val="16"/>
                <w:lang w:eastAsia="es-EC"/>
              </w:rPr>
            </w:pPr>
            <w:r w:rsidRPr="00DC5EDF">
              <w:rPr>
                <w:rFonts w:ascii="Century Gothic" w:eastAsia="Times New Roman" w:hAnsi="Century Gothic"/>
                <w:color w:val="000000"/>
                <w:sz w:val="16"/>
                <w:szCs w:val="16"/>
                <w:lang w:eastAsia="es-EC"/>
              </w:rPr>
              <w:t xml:space="preserve">$ </w:t>
            </w:r>
            <w:r w:rsidR="00CD7F86">
              <w:rPr>
                <w:rFonts w:ascii="Century Gothic" w:eastAsia="Times New Roman" w:hAnsi="Century Gothic"/>
                <w:color w:val="000000"/>
                <w:sz w:val="16"/>
                <w:szCs w:val="16"/>
                <w:lang w:eastAsia="es-EC"/>
              </w:rPr>
              <w:t>1.021,50</w:t>
            </w:r>
            <w:r w:rsidRPr="00DC5EDF">
              <w:rPr>
                <w:rFonts w:ascii="Century Gothic" w:eastAsia="Times New Roman" w:hAnsi="Century Gothic"/>
                <w:color w:val="000000"/>
                <w:sz w:val="16"/>
                <w:szCs w:val="16"/>
                <w:lang w:eastAsia="es-EC"/>
              </w:rPr>
              <w:t xml:space="preserve"> </w:t>
            </w:r>
          </w:p>
        </w:tc>
      </w:tr>
      <w:tr w:rsidR="00045C4E" w:rsidRPr="00424AE4" w:rsidTr="00CC610F">
        <w:trPr>
          <w:trHeight w:val="273"/>
        </w:trPr>
        <w:tc>
          <w:tcPr>
            <w:tcW w:w="663"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c>
          <w:tcPr>
            <w:tcW w:w="3222" w:type="dxa"/>
            <w:tcBorders>
              <w:top w:val="nil"/>
              <w:left w:val="single" w:sz="8" w:space="0" w:color="auto"/>
              <w:bottom w:val="single" w:sz="8" w:space="0" w:color="auto"/>
              <w:right w:val="nil"/>
            </w:tcBorders>
            <w:shd w:val="clear" w:color="000000" w:fill="FFFFFF"/>
            <w:noWrap/>
            <w:vAlign w:val="bottom"/>
            <w:hideMark/>
          </w:tcPr>
          <w:p w:rsidR="00045C4E" w:rsidRPr="00DC5EDF" w:rsidRDefault="00045C4E" w:rsidP="00757DE3">
            <w:pPr>
              <w:spacing w:after="0" w:line="240" w:lineRule="auto"/>
              <w:rPr>
                <w:rFonts w:ascii="Century Gothic" w:eastAsia="Times New Roman" w:hAnsi="Century Gothic"/>
                <w:color w:val="000000"/>
                <w:sz w:val="16"/>
                <w:szCs w:val="16"/>
                <w:lang w:eastAsia="es-EC"/>
              </w:rPr>
            </w:pPr>
            <w:r w:rsidRPr="00DC5EDF">
              <w:rPr>
                <w:rFonts w:ascii="Century Gothic" w:eastAsia="Times New Roman" w:hAnsi="Century Gothic"/>
                <w:color w:val="000000"/>
                <w:sz w:val="16"/>
                <w:szCs w:val="16"/>
                <w:lang w:eastAsia="es-EC"/>
              </w:rPr>
              <w:t> </w:t>
            </w:r>
          </w:p>
        </w:tc>
        <w:tc>
          <w:tcPr>
            <w:tcW w:w="1230" w:type="dxa"/>
            <w:tcBorders>
              <w:top w:val="nil"/>
              <w:left w:val="single" w:sz="8" w:space="0" w:color="auto"/>
              <w:bottom w:val="single" w:sz="8" w:space="0" w:color="auto"/>
              <w:right w:val="nil"/>
            </w:tcBorders>
            <w:shd w:val="clear" w:color="000000" w:fill="FFFFFF"/>
            <w:noWrap/>
            <w:vAlign w:val="bottom"/>
            <w:hideMark/>
          </w:tcPr>
          <w:p w:rsidR="00045C4E" w:rsidRPr="00DC5EDF" w:rsidRDefault="00045C4E" w:rsidP="00CC610F">
            <w:pPr>
              <w:spacing w:after="0" w:line="240" w:lineRule="auto"/>
              <w:jc w:val="center"/>
              <w:rPr>
                <w:rFonts w:ascii="Century Gothic" w:eastAsia="Times New Roman" w:hAnsi="Century Gothic"/>
                <w:color w:val="000000"/>
                <w:sz w:val="16"/>
                <w:szCs w:val="16"/>
                <w:lang w:eastAsia="es-EC"/>
              </w:rPr>
            </w:pPr>
            <w:r w:rsidRPr="00DC5EDF">
              <w:rPr>
                <w:rFonts w:ascii="Century Gothic" w:eastAsia="Times New Roman" w:hAnsi="Century Gothic"/>
                <w:color w:val="000000"/>
                <w:sz w:val="16"/>
                <w:szCs w:val="16"/>
                <w:lang w:eastAsia="es-EC"/>
              </w:rPr>
              <w:t> </w:t>
            </w:r>
          </w:p>
        </w:tc>
        <w:tc>
          <w:tcPr>
            <w:tcW w:w="955" w:type="dxa"/>
            <w:tcBorders>
              <w:top w:val="nil"/>
              <w:left w:val="nil"/>
              <w:bottom w:val="single" w:sz="8" w:space="0" w:color="auto"/>
              <w:right w:val="single" w:sz="8" w:space="0" w:color="auto"/>
            </w:tcBorders>
            <w:shd w:val="clear" w:color="000000" w:fill="FFFFFF"/>
            <w:noWrap/>
            <w:vAlign w:val="bottom"/>
            <w:hideMark/>
          </w:tcPr>
          <w:p w:rsidR="00045C4E" w:rsidRPr="00DC5EDF" w:rsidRDefault="00045C4E" w:rsidP="00CC610F">
            <w:pPr>
              <w:spacing w:after="0" w:line="240" w:lineRule="auto"/>
              <w:jc w:val="center"/>
              <w:rPr>
                <w:rFonts w:ascii="Century Gothic" w:eastAsia="Times New Roman" w:hAnsi="Century Gothic"/>
                <w:color w:val="000000"/>
                <w:sz w:val="16"/>
                <w:szCs w:val="16"/>
                <w:lang w:eastAsia="es-EC"/>
              </w:rPr>
            </w:pPr>
            <w:r w:rsidRPr="00DC5EDF">
              <w:rPr>
                <w:rFonts w:ascii="Century Gothic" w:eastAsia="Times New Roman" w:hAnsi="Century Gothic"/>
                <w:color w:val="000000"/>
                <w:sz w:val="16"/>
                <w:szCs w:val="16"/>
                <w:lang w:eastAsia="es-EC"/>
              </w:rPr>
              <w:t> </w:t>
            </w:r>
          </w:p>
        </w:tc>
        <w:tc>
          <w:tcPr>
            <w:tcW w:w="1732" w:type="dxa"/>
            <w:tcBorders>
              <w:top w:val="nil"/>
              <w:left w:val="nil"/>
              <w:bottom w:val="single" w:sz="8" w:space="0" w:color="auto"/>
              <w:right w:val="single" w:sz="8" w:space="0" w:color="auto"/>
            </w:tcBorders>
            <w:shd w:val="clear" w:color="000000" w:fill="FFFFFF"/>
            <w:noWrap/>
            <w:vAlign w:val="bottom"/>
            <w:hideMark/>
          </w:tcPr>
          <w:p w:rsidR="00045C4E" w:rsidRPr="00DC5EDF" w:rsidRDefault="00045C4E" w:rsidP="00CC610F">
            <w:pPr>
              <w:spacing w:after="0" w:line="240" w:lineRule="auto"/>
              <w:jc w:val="center"/>
              <w:rPr>
                <w:rFonts w:ascii="Century Gothic" w:eastAsia="Times New Roman" w:hAnsi="Century Gothic"/>
                <w:color w:val="000000"/>
                <w:sz w:val="16"/>
                <w:szCs w:val="16"/>
                <w:lang w:eastAsia="es-EC"/>
              </w:rPr>
            </w:pPr>
            <w:r w:rsidRPr="00DC5EDF">
              <w:rPr>
                <w:rFonts w:ascii="Century Gothic" w:eastAsia="Times New Roman" w:hAnsi="Century Gothic"/>
                <w:color w:val="000000"/>
                <w:sz w:val="16"/>
                <w:szCs w:val="16"/>
                <w:lang w:eastAsia="es-EC"/>
              </w:rPr>
              <w:t> </w:t>
            </w:r>
          </w:p>
        </w:tc>
        <w:tc>
          <w:tcPr>
            <w:tcW w:w="2007" w:type="dxa"/>
            <w:tcBorders>
              <w:top w:val="nil"/>
              <w:left w:val="nil"/>
              <w:bottom w:val="single" w:sz="8" w:space="0" w:color="auto"/>
              <w:right w:val="single" w:sz="8" w:space="0" w:color="auto"/>
            </w:tcBorders>
            <w:shd w:val="clear" w:color="000000" w:fill="FFFFFF"/>
            <w:noWrap/>
            <w:vAlign w:val="bottom"/>
            <w:hideMark/>
          </w:tcPr>
          <w:p w:rsidR="00045C4E" w:rsidRPr="00DC5EDF" w:rsidRDefault="00045C4E" w:rsidP="00CC610F">
            <w:pPr>
              <w:spacing w:after="0" w:line="240" w:lineRule="auto"/>
              <w:jc w:val="center"/>
              <w:rPr>
                <w:rFonts w:ascii="Century Gothic" w:eastAsia="Times New Roman" w:hAnsi="Century Gothic"/>
                <w:color w:val="000000"/>
                <w:sz w:val="16"/>
                <w:szCs w:val="16"/>
                <w:lang w:eastAsia="es-EC"/>
              </w:rPr>
            </w:pPr>
            <w:r w:rsidRPr="00DC5EDF">
              <w:rPr>
                <w:rFonts w:ascii="Century Gothic" w:eastAsia="Times New Roman" w:hAnsi="Century Gothic"/>
                <w:color w:val="000000"/>
                <w:sz w:val="16"/>
                <w:szCs w:val="16"/>
                <w:lang w:eastAsia="es-EC"/>
              </w:rPr>
              <w:t> </w:t>
            </w:r>
          </w:p>
        </w:tc>
      </w:tr>
      <w:tr w:rsidR="00045C4E" w:rsidRPr="00424AE4" w:rsidTr="00CC610F">
        <w:trPr>
          <w:trHeight w:val="221"/>
        </w:trPr>
        <w:tc>
          <w:tcPr>
            <w:tcW w:w="663"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c>
          <w:tcPr>
            <w:tcW w:w="3222" w:type="dxa"/>
            <w:tcBorders>
              <w:top w:val="nil"/>
              <w:left w:val="nil"/>
              <w:bottom w:val="nil"/>
              <w:right w:val="nil"/>
            </w:tcBorders>
            <w:shd w:val="clear" w:color="000000" w:fill="FFFFFF"/>
            <w:noWrap/>
            <w:vAlign w:val="bottom"/>
            <w:hideMark/>
          </w:tcPr>
          <w:p w:rsidR="00045C4E" w:rsidRPr="00DC5EDF" w:rsidRDefault="00045C4E" w:rsidP="00CC610F">
            <w:pPr>
              <w:spacing w:after="0" w:line="240" w:lineRule="auto"/>
              <w:rPr>
                <w:rFonts w:ascii="Century Gothic" w:eastAsia="Times New Roman" w:hAnsi="Century Gothic"/>
                <w:color w:val="000000"/>
                <w:sz w:val="16"/>
                <w:szCs w:val="16"/>
                <w:lang w:eastAsia="es-EC"/>
              </w:rPr>
            </w:pPr>
            <w:r w:rsidRPr="00DC5EDF">
              <w:rPr>
                <w:rFonts w:ascii="Century Gothic" w:eastAsia="Times New Roman" w:hAnsi="Century Gothic"/>
                <w:color w:val="000000"/>
                <w:sz w:val="16"/>
                <w:szCs w:val="16"/>
                <w:lang w:eastAsia="es-EC"/>
              </w:rPr>
              <w:t> </w:t>
            </w:r>
          </w:p>
        </w:tc>
        <w:tc>
          <w:tcPr>
            <w:tcW w:w="1230" w:type="dxa"/>
            <w:tcBorders>
              <w:top w:val="nil"/>
              <w:left w:val="nil"/>
              <w:bottom w:val="nil"/>
              <w:right w:val="nil"/>
            </w:tcBorders>
            <w:shd w:val="clear" w:color="000000" w:fill="FFFFFF"/>
            <w:noWrap/>
            <w:vAlign w:val="bottom"/>
            <w:hideMark/>
          </w:tcPr>
          <w:p w:rsidR="00045C4E" w:rsidRPr="00DC5EDF" w:rsidRDefault="00045C4E" w:rsidP="00CC610F">
            <w:pPr>
              <w:spacing w:after="0" w:line="240" w:lineRule="auto"/>
              <w:rPr>
                <w:rFonts w:ascii="Century Gothic" w:eastAsia="Times New Roman" w:hAnsi="Century Gothic"/>
                <w:color w:val="000000"/>
                <w:sz w:val="16"/>
                <w:szCs w:val="16"/>
                <w:lang w:eastAsia="es-EC"/>
              </w:rPr>
            </w:pPr>
            <w:r w:rsidRPr="00DC5EDF">
              <w:rPr>
                <w:rFonts w:ascii="Century Gothic" w:eastAsia="Times New Roman" w:hAnsi="Century Gothic"/>
                <w:color w:val="000000"/>
                <w:sz w:val="16"/>
                <w:szCs w:val="16"/>
                <w:lang w:eastAsia="es-EC"/>
              </w:rPr>
              <w:t> </w:t>
            </w:r>
          </w:p>
        </w:tc>
        <w:tc>
          <w:tcPr>
            <w:tcW w:w="955" w:type="dxa"/>
            <w:tcBorders>
              <w:top w:val="nil"/>
              <w:left w:val="nil"/>
              <w:bottom w:val="nil"/>
              <w:right w:val="nil"/>
            </w:tcBorders>
            <w:shd w:val="clear" w:color="000000" w:fill="FFFFFF"/>
            <w:noWrap/>
            <w:vAlign w:val="bottom"/>
            <w:hideMark/>
          </w:tcPr>
          <w:p w:rsidR="00045C4E" w:rsidRPr="00DC5EDF" w:rsidRDefault="00045C4E" w:rsidP="00CC610F">
            <w:pPr>
              <w:spacing w:after="0" w:line="240" w:lineRule="auto"/>
              <w:rPr>
                <w:rFonts w:ascii="Century Gothic" w:eastAsia="Times New Roman" w:hAnsi="Century Gothic"/>
                <w:color w:val="000000"/>
                <w:sz w:val="16"/>
                <w:szCs w:val="16"/>
                <w:lang w:eastAsia="es-EC"/>
              </w:rPr>
            </w:pPr>
            <w:r w:rsidRPr="00DC5EDF">
              <w:rPr>
                <w:rFonts w:ascii="Century Gothic" w:eastAsia="Times New Roman" w:hAnsi="Century Gothic"/>
                <w:color w:val="000000"/>
                <w:sz w:val="16"/>
                <w:szCs w:val="16"/>
                <w:lang w:eastAsia="es-EC"/>
              </w:rPr>
              <w:t> </w:t>
            </w:r>
          </w:p>
        </w:tc>
        <w:tc>
          <w:tcPr>
            <w:tcW w:w="1732" w:type="dxa"/>
            <w:tcBorders>
              <w:top w:val="nil"/>
              <w:left w:val="single" w:sz="8" w:space="0" w:color="auto"/>
              <w:bottom w:val="nil"/>
              <w:right w:val="nil"/>
            </w:tcBorders>
            <w:shd w:val="clear" w:color="000000" w:fill="FFFFFF"/>
            <w:noWrap/>
            <w:vAlign w:val="bottom"/>
            <w:hideMark/>
          </w:tcPr>
          <w:p w:rsidR="00045C4E" w:rsidRPr="00DC5EDF" w:rsidRDefault="00045C4E" w:rsidP="00CC610F">
            <w:pPr>
              <w:spacing w:after="0" w:line="240" w:lineRule="auto"/>
              <w:rPr>
                <w:rFonts w:ascii="Century Gothic" w:eastAsia="Times New Roman" w:hAnsi="Century Gothic"/>
                <w:b/>
                <w:bCs/>
                <w:color w:val="000000"/>
                <w:sz w:val="16"/>
                <w:szCs w:val="16"/>
                <w:lang w:eastAsia="es-EC"/>
              </w:rPr>
            </w:pPr>
            <w:r w:rsidRPr="00DC5EDF">
              <w:rPr>
                <w:rFonts w:ascii="Century Gothic" w:eastAsia="Times New Roman" w:hAnsi="Century Gothic"/>
                <w:b/>
                <w:bCs/>
                <w:color w:val="000000"/>
                <w:sz w:val="16"/>
                <w:szCs w:val="16"/>
                <w:lang w:eastAsia="es-EC"/>
              </w:rPr>
              <w:t xml:space="preserve"> Sub-Total </w:t>
            </w:r>
          </w:p>
        </w:tc>
        <w:tc>
          <w:tcPr>
            <w:tcW w:w="2007" w:type="dxa"/>
            <w:tcBorders>
              <w:top w:val="nil"/>
              <w:left w:val="single" w:sz="8" w:space="0" w:color="auto"/>
              <w:bottom w:val="nil"/>
              <w:right w:val="single" w:sz="8" w:space="0" w:color="auto"/>
            </w:tcBorders>
            <w:shd w:val="clear" w:color="000000" w:fill="FFFFFF"/>
            <w:noWrap/>
            <w:vAlign w:val="bottom"/>
            <w:hideMark/>
          </w:tcPr>
          <w:p w:rsidR="00045C4E" w:rsidRPr="00DC5EDF" w:rsidRDefault="00045C4E" w:rsidP="00CC610F">
            <w:pPr>
              <w:spacing w:after="0" w:line="240" w:lineRule="auto"/>
              <w:jc w:val="center"/>
              <w:rPr>
                <w:rFonts w:ascii="Century Gothic" w:eastAsia="Times New Roman" w:hAnsi="Century Gothic"/>
                <w:color w:val="000000"/>
                <w:sz w:val="16"/>
                <w:szCs w:val="16"/>
                <w:lang w:eastAsia="es-EC"/>
              </w:rPr>
            </w:pPr>
            <w:r w:rsidRPr="00DC5EDF">
              <w:rPr>
                <w:rFonts w:ascii="Century Gothic" w:eastAsia="Times New Roman" w:hAnsi="Century Gothic"/>
                <w:color w:val="000000"/>
                <w:sz w:val="16"/>
                <w:szCs w:val="16"/>
                <w:lang w:eastAsia="es-EC"/>
              </w:rPr>
              <w:t xml:space="preserve">$ </w:t>
            </w:r>
            <w:r w:rsidR="00CD7F86">
              <w:rPr>
                <w:rFonts w:ascii="Century Gothic" w:eastAsia="Times New Roman" w:hAnsi="Century Gothic"/>
                <w:color w:val="000000"/>
                <w:sz w:val="16"/>
                <w:szCs w:val="16"/>
                <w:lang w:eastAsia="es-EC"/>
              </w:rPr>
              <w:t>1.021,50</w:t>
            </w:r>
          </w:p>
        </w:tc>
      </w:tr>
      <w:tr w:rsidR="00045C4E" w:rsidRPr="00424AE4" w:rsidTr="00CC610F">
        <w:trPr>
          <w:trHeight w:val="234"/>
        </w:trPr>
        <w:tc>
          <w:tcPr>
            <w:tcW w:w="663"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c>
          <w:tcPr>
            <w:tcW w:w="3222" w:type="dxa"/>
            <w:tcBorders>
              <w:top w:val="nil"/>
              <w:left w:val="nil"/>
              <w:bottom w:val="nil"/>
              <w:right w:val="nil"/>
            </w:tcBorders>
            <w:shd w:val="clear" w:color="000000" w:fill="FFFFFF"/>
            <w:noWrap/>
            <w:vAlign w:val="bottom"/>
            <w:hideMark/>
          </w:tcPr>
          <w:p w:rsidR="00045C4E" w:rsidRPr="00DC5EDF" w:rsidRDefault="00045C4E" w:rsidP="00CC610F">
            <w:pPr>
              <w:spacing w:after="0" w:line="240" w:lineRule="auto"/>
              <w:rPr>
                <w:rFonts w:ascii="Century Gothic" w:eastAsia="Times New Roman" w:hAnsi="Century Gothic"/>
                <w:color w:val="000000"/>
                <w:sz w:val="16"/>
                <w:szCs w:val="16"/>
                <w:lang w:eastAsia="es-EC"/>
              </w:rPr>
            </w:pPr>
            <w:r w:rsidRPr="00DC5EDF">
              <w:rPr>
                <w:rFonts w:ascii="Century Gothic" w:eastAsia="Times New Roman" w:hAnsi="Century Gothic"/>
                <w:color w:val="000000"/>
                <w:sz w:val="16"/>
                <w:szCs w:val="16"/>
                <w:lang w:eastAsia="es-EC"/>
              </w:rPr>
              <w:t> </w:t>
            </w:r>
          </w:p>
        </w:tc>
        <w:tc>
          <w:tcPr>
            <w:tcW w:w="1230" w:type="dxa"/>
            <w:tcBorders>
              <w:top w:val="nil"/>
              <w:left w:val="nil"/>
              <w:bottom w:val="nil"/>
              <w:right w:val="nil"/>
            </w:tcBorders>
            <w:shd w:val="clear" w:color="000000" w:fill="FFFFFF"/>
            <w:noWrap/>
            <w:vAlign w:val="bottom"/>
            <w:hideMark/>
          </w:tcPr>
          <w:p w:rsidR="00045C4E" w:rsidRPr="00DC5EDF" w:rsidRDefault="00045C4E" w:rsidP="00CC610F">
            <w:pPr>
              <w:spacing w:after="0" w:line="240" w:lineRule="auto"/>
              <w:rPr>
                <w:rFonts w:ascii="Century Gothic" w:eastAsia="Times New Roman" w:hAnsi="Century Gothic"/>
                <w:color w:val="000000"/>
                <w:sz w:val="16"/>
                <w:szCs w:val="16"/>
                <w:lang w:eastAsia="es-EC"/>
              </w:rPr>
            </w:pPr>
            <w:r w:rsidRPr="00DC5EDF">
              <w:rPr>
                <w:rFonts w:ascii="Century Gothic" w:eastAsia="Times New Roman" w:hAnsi="Century Gothic"/>
                <w:color w:val="000000"/>
                <w:sz w:val="16"/>
                <w:szCs w:val="16"/>
                <w:lang w:eastAsia="es-EC"/>
              </w:rPr>
              <w:t> </w:t>
            </w:r>
          </w:p>
        </w:tc>
        <w:tc>
          <w:tcPr>
            <w:tcW w:w="955" w:type="dxa"/>
            <w:tcBorders>
              <w:top w:val="nil"/>
              <w:left w:val="nil"/>
              <w:bottom w:val="nil"/>
              <w:right w:val="nil"/>
            </w:tcBorders>
            <w:shd w:val="clear" w:color="000000" w:fill="FFFFFF"/>
            <w:noWrap/>
            <w:vAlign w:val="bottom"/>
            <w:hideMark/>
          </w:tcPr>
          <w:p w:rsidR="00045C4E" w:rsidRPr="00DC5EDF" w:rsidRDefault="00045C4E" w:rsidP="00CC610F">
            <w:pPr>
              <w:spacing w:after="0" w:line="240" w:lineRule="auto"/>
              <w:rPr>
                <w:rFonts w:ascii="Century Gothic" w:eastAsia="Times New Roman" w:hAnsi="Century Gothic"/>
                <w:color w:val="000000"/>
                <w:sz w:val="16"/>
                <w:szCs w:val="16"/>
                <w:lang w:eastAsia="es-EC"/>
              </w:rPr>
            </w:pPr>
            <w:r w:rsidRPr="00DC5EDF">
              <w:rPr>
                <w:rFonts w:ascii="Century Gothic" w:eastAsia="Times New Roman" w:hAnsi="Century Gothic"/>
                <w:color w:val="000000"/>
                <w:sz w:val="16"/>
                <w:szCs w:val="16"/>
                <w:lang w:eastAsia="es-EC"/>
              </w:rPr>
              <w:t> </w:t>
            </w:r>
          </w:p>
        </w:tc>
        <w:tc>
          <w:tcPr>
            <w:tcW w:w="1732" w:type="dxa"/>
            <w:tcBorders>
              <w:top w:val="nil"/>
              <w:left w:val="single" w:sz="8" w:space="0" w:color="auto"/>
              <w:bottom w:val="nil"/>
              <w:right w:val="nil"/>
            </w:tcBorders>
            <w:shd w:val="clear" w:color="000000" w:fill="FFFFFF"/>
            <w:noWrap/>
            <w:vAlign w:val="bottom"/>
            <w:hideMark/>
          </w:tcPr>
          <w:p w:rsidR="00045C4E" w:rsidRPr="00DC5EDF" w:rsidRDefault="00045C4E" w:rsidP="00CC610F">
            <w:pPr>
              <w:spacing w:after="0" w:line="240" w:lineRule="auto"/>
              <w:rPr>
                <w:rFonts w:ascii="Century Gothic" w:eastAsia="Times New Roman" w:hAnsi="Century Gothic"/>
                <w:b/>
                <w:bCs/>
                <w:color w:val="000000"/>
                <w:sz w:val="16"/>
                <w:szCs w:val="16"/>
                <w:lang w:eastAsia="es-EC"/>
              </w:rPr>
            </w:pPr>
            <w:r w:rsidRPr="00DC5EDF">
              <w:rPr>
                <w:rFonts w:ascii="Century Gothic" w:eastAsia="Times New Roman" w:hAnsi="Century Gothic"/>
                <w:b/>
                <w:bCs/>
                <w:color w:val="000000"/>
                <w:sz w:val="16"/>
                <w:szCs w:val="16"/>
                <w:lang w:eastAsia="es-EC"/>
              </w:rPr>
              <w:t xml:space="preserve"> IVA </w:t>
            </w:r>
          </w:p>
        </w:tc>
        <w:tc>
          <w:tcPr>
            <w:tcW w:w="2007" w:type="dxa"/>
            <w:tcBorders>
              <w:top w:val="nil"/>
              <w:left w:val="single" w:sz="8" w:space="0" w:color="auto"/>
              <w:bottom w:val="nil"/>
              <w:right w:val="single" w:sz="8" w:space="0" w:color="auto"/>
            </w:tcBorders>
            <w:shd w:val="clear" w:color="000000" w:fill="FFFFFF"/>
            <w:noWrap/>
            <w:vAlign w:val="bottom"/>
            <w:hideMark/>
          </w:tcPr>
          <w:p w:rsidR="00045C4E" w:rsidRPr="00DC5EDF" w:rsidRDefault="00045C4E" w:rsidP="00CC610F">
            <w:pPr>
              <w:spacing w:after="0" w:line="240" w:lineRule="auto"/>
              <w:jc w:val="center"/>
              <w:rPr>
                <w:rFonts w:ascii="Century Gothic" w:eastAsia="Times New Roman" w:hAnsi="Century Gothic"/>
                <w:color w:val="000000"/>
                <w:sz w:val="16"/>
                <w:szCs w:val="16"/>
                <w:lang w:eastAsia="es-EC"/>
              </w:rPr>
            </w:pPr>
            <w:r w:rsidRPr="00DC5EDF">
              <w:rPr>
                <w:rFonts w:ascii="Century Gothic" w:eastAsia="Times New Roman" w:hAnsi="Century Gothic"/>
                <w:color w:val="000000"/>
                <w:sz w:val="16"/>
                <w:szCs w:val="16"/>
                <w:lang w:eastAsia="es-EC"/>
              </w:rPr>
              <w:t xml:space="preserve">$   </w:t>
            </w:r>
            <w:r w:rsidR="00CD7F86">
              <w:rPr>
                <w:rFonts w:ascii="Century Gothic" w:eastAsia="Times New Roman" w:hAnsi="Century Gothic"/>
                <w:color w:val="000000"/>
                <w:sz w:val="16"/>
                <w:szCs w:val="16"/>
                <w:lang w:eastAsia="es-EC"/>
              </w:rPr>
              <w:t>122.58</w:t>
            </w:r>
            <w:r w:rsidRPr="00DC5EDF">
              <w:rPr>
                <w:rFonts w:ascii="Century Gothic" w:eastAsia="Times New Roman" w:hAnsi="Century Gothic"/>
                <w:color w:val="000000"/>
                <w:sz w:val="16"/>
                <w:szCs w:val="16"/>
                <w:lang w:eastAsia="es-EC"/>
              </w:rPr>
              <w:t xml:space="preserve"> </w:t>
            </w:r>
          </w:p>
        </w:tc>
      </w:tr>
      <w:tr w:rsidR="00045C4E" w:rsidRPr="00424AE4" w:rsidTr="00CC610F">
        <w:trPr>
          <w:trHeight w:val="234"/>
        </w:trPr>
        <w:tc>
          <w:tcPr>
            <w:tcW w:w="663" w:type="dxa"/>
            <w:tcBorders>
              <w:top w:val="nil"/>
              <w:left w:val="nil"/>
              <w:bottom w:val="nil"/>
              <w:right w:val="nil"/>
            </w:tcBorders>
            <w:shd w:val="clear" w:color="000000" w:fill="FFFFFF"/>
            <w:noWrap/>
            <w:vAlign w:val="bottom"/>
            <w:hideMark/>
          </w:tcPr>
          <w:p w:rsidR="00045C4E" w:rsidRPr="00424AE4" w:rsidRDefault="00045C4E" w:rsidP="00CC610F">
            <w:pPr>
              <w:spacing w:after="0" w:line="240" w:lineRule="auto"/>
              <w:rPr>
                <w:rFonts w:eastAsia="Times New Roman"/>
                <w:color w:val="000000"/>
                <w:sz w:val="20"/>
                <w:szCs w:val="20"/>
                <w:lang w:eastAsia="es-EC"/>
              </w:rPr>
            </w:pPr>
            <w:r w:rsidRPr="00424AE4">
              <w:rPr>
                <w:rFonts w:eastAsia="Times New Roman"/>
                <w:color w:val="000000"/>
                <w:sz w:val="20"/>
                <w:szCs w:val="20"/>
                <w:lang w:eastAsia="es-EC"/>
              </w:rPr>
              <w:t> </w:t>
            </w:r>
          </w:p>
        </w:tc>
        <w:tc>
          <w:tcPr>
            <w:tcW w:w="3222" w:type="dxa"/>
            <w:tcBorders>
              <w:top w:val="nil"/>
              <w:left w:val="nil"/>
              <w:bottom w:val="nil"/>
              <w:right w:val="nil"/>
            </w:tcBorders>
            <w:shd w:val="clear" w:color="000000" w:fill="FFFFFF"/>
            <w:noWrap/>
            <w:vAlign w:val="bottom"/>
            <w:hideMark/>
          </w:tcPr>
          <w:p w:rsidR="00045C4E" w:rsidRPr="00DC5EDF" w:rsidRDefault="00045C4E" w:rsidP="00CC610F">
            <w:pPr>
              <w:spacing w:after="0" w:line="240" w:lineRule="auto"/>
              <w:rPr>
                <w:rFonts w:ascii="Century Gothic" w:eastAsia="Times New Roman" w:hAnsi="Century Gothic"/>
                <w:b/>
                <w:bCs/>
                <w:color w:val="000000"/>
                <w:sz w:val="16"/>
                <w:szCs w:val="16"/>
                <w:lang w:eastAsia="es-EC"/>
              </w:rPr>
            </w:pPr>
            <w:r w:rsidRPr="00DC5EDF">
              <w:rPr>
                <w:rFonts w:ascii="Century Gothic" w:eastAsia="Times New Roman" w:hAnsi="Century Gothic"/>
                <w:b/>
                <w:bCs/>
                <w:color w:val="000000"/>
                <w:sz w:val="16"/>
                <w:szCs w:val="16"/>
                <w:lang w:eastAsia="es-EC"/>
              </w:rPr>
              <w:t> </w:t>
            </w:r>
          </w:p>
        </w:tc>
        <w:tc>
          <w:tcPr>
            <w:tcW w:w="1230" w:type="dxa"/>
            <w:tcBorders>
              <w:top w:val="nil"/>
              <w:left w:val="nil"/>
              <w:bottom w:val="nil"/>
              <w:right w:val="nil"/>
            </w:tcBorders>
            <w:shd w:val="clear" w:color="000000" w:fill="FFFFFF"/>
            <w:noWrap/>
            <w:vAlign w:val="bottom"/>
            <w:hideMark/>
          </w:tcPr>
          <w:p w:rsidR="00045C4E" w:rsidRPr="00DC5EDF" w:rsidRDefault="00045C4E" w:rsidP="00CC610F">
            <w:pPr>
              <w:spacing w:after="0" w:line="240" w:lineRule="auto"/>
              <w:rPr>
                <w:rFonts w:ascii="Century Gothic" w:eastAsia="Times New Roman" w:hAnsi="Century Gothic"/>
                <w:color w:val="000000"/>
                <w:sz w:val="16"/>
                <w:szCs w:val="16"/>
                <w:lang w:eastAsia="es-EC"/>
              </w:rPr>
            </w:pPr>
            <w:r w:rsidRPr="00DC5EDF">
              <w:rPr>
                <w:rFonts w:ascii="Century Gothic" w:eastAsia="Times New Roman" w:hAnsi="Century Gothic"/>
                <w:color w:val="000000"/>
                <w:sz w:val="16"/>
                <w:szCs w:val="16"/>
                <w:lang w:eastAsia="es-EC"/>
              </w:rPr>
              <w:t> </w:t>
            </w:r>
          </w:p>
        </w:tc>
        <w:tc>
          <w:tcPr>
            <w:tcW w:w="955" w:type="dxa"/>
            <w:tcBorders>
              <w:top w:val="nil"/>
              <w:left w:val="nil"/>
              <w:bottom w:val="nil"/>
              <w:right w:val="nil"/>
            </w:tcBorders>
            <w:shd w:val="clear" w:color="000000" w:fill="FFFFFF"/>
            <w:noWrap/>
            <w:vAlign w:val="bottom"/>
            <w:hideMark/>
          </w:tcPr>
          <w:p w:rsidR="00045C4E" w:rsidRPr="00DC5EDF" w:rsidRDefault="00045C4E" w:rsidP="00CC610F">
            <w:pPr>
              <w:spacing w:after="0" w:line="240" w:lineRule="auto"/>
              <w:rPr>
                <w:rFonts w:ascii="Century Gothic" w:eastAsia="Times New Roman" w:hAnsi="Century Gothic"/>
                <w:color w:val="000000"/>
                <w:sz w:val="16"/>
                <w:szCs w:val="16"/>
                <w:lang w:eastAsia="es-EC"/>
              </w:rPr>
            </w:pPr>
            <w:r w:rsidRPr="00DC5EDF">
              <w:rPr>
                <w:rFonts w:ascii="Century Gothic" w:eastAsia="Times New Roman" w:hAnsi="Century Gothic"/>
                <w:color w:val="000000"/>
                <w:sz w:val="16"/>
                <w:szCs w:val="16"/>
                <w:lang w:eastAsia="es-EC"/>
              </w:rPr>
              <w:t> </w:t>
            </w:r>
          </w:p>
        </w:tc>
        <w:tc>
          <w:tcPr>
            <w:tcW w:w="1732" w:type="dxa"/>
            <w:tcBorders>
              <w:top w:val="single" w:sz="8" w:space="0" w:color="auto"/>
              <w:left w:val="single" w:sz="8" w:space="0" w:color="auto"/>
              <w:bottom w:val="single" w:sz="8" w:space="0" w:color="auto"/>
              <w:right w:val="nil"/>
            </w:tcBorders>
            <w:shd w:val="clear" w:color="000000" w:fill="FFFFFF"/>
            <w:noWrap/>
            <w:vAlign w:val="bottom"/>
            <w:hideMark/>
          </w:tcPr>
          <w:p w:rsidR="00045C4E" w:rsidRPr="00DC5EDF" w:rsidRDefault="00045C4E" w:rsidP="00CC610F">
            <w:pPr>
              <w:spacing w:after="0" w:line="240" w:lineRule="auto"/>
              <w:rPr>
                <w:rFonts w:ascii="Century Gothic" w:eastAsia="Times New Roman" w:hAnsi="Century Gothic"/>
                <w:b/>
                <w:bCs/>
                <w:color w:val="000000"/>
                <w:sz w:val="16"/>
                <w:szCs w:val="16"/>
                <w:lang w:eastAsia="es-EC"/>
              </w:rPr>
            </w:pPr>
            <w:r w:rsidRPr="00DC5EDF">
              <w:rPr>
                <w:rFonts w:ascii="Century Gothic" w:eastAsia="Times New Roman" w:hAnsi="Century Gothic"/>
                <w:b/>
                <w:bCs/>
                <w:color w:val="000000"/>
                <w:sz w:val="16"/>
                <w:szCs w:val="16"/>
                <w:lang w:eastAsia="es-EC"/>
              </w:rPr>
              <w:t xml:space="preserve"> Total </w:t>
            </w:r>
          </w:p>
        </w:tc>
        <w:tc>
          <w:tcPr>
            <w:tcW w:w="2007"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rsidR="00045C4E" w:rsidRPr="00DC5EDF" w:rsidRDefault="00045C4E" w:rsidP="00CC610F">
            <w:pPr>
              <w:spacing w:after="0" w:line="240" w:lineRule="auto"/>
              <w:jc w:val="center"/>
              <w:rPr>
                <w:rFonts w:ascii="Century Gothic" w:eastAsia="Times New Roman" w:hAnsi="Century Gothic"/>
                <w:b/>
                <w:bCs/>
                <w:color w:val="000000"/>
                <w:sz w:val="16"/>
                <w:szCs w:val="16"/>
                <w:lang w:eastAsia="es-EC"/>
              </w:rPr>
            </w:pPr>
            <w:r w:rsidRPr="00DC5EDF">
              <w:rPr>
                <w:rFonts w:ascii="Century Gothic" w:eastAsia="Times New Roman" w:hAnsi="Century Gothic"/>
                <w:b/>
                <w:bCs/>
                <w:color w:val="000000"/>
                <w:sz w:val="16"/>
                <w:szCs w:val="16"/>
                <w:lang w:eastAsia="es-EC"/>
              </w:rPr>
              <w:t xml:space="preserve">$ </w:t>
            </w:r>
            <w:r w:rsidR="00CD7F86">
              <w:rPr>
                <w:rFonts w:ascii="Century Gothic" w:eastAsia="Times New Roman" w:hAnsi="Century Gothic"/>
                <w:b/>
                <w:bCs/>
                <w:color w:val="000000"/>
                <w:sz w:val="16"/>
                <w:szCs w:val="16"/>
                <w:lang w:eastAsia="es-EC"/>
              </w:rPr>
              <w:t>1</w:t>
            </w:r>
            <w:r w:rsidR="00655AA0">
              <w:rPr>
                <w:rFonts w:ascii="Century Gothic" w:eastAsia="Times New Roman" w:hAnsi="Century Gothic"/>
                <w:b/>
                <w:bCs/>
                <w:color w:val="000000"/>
                <w:sz w:val="16"/>
                <w:szCs w:val="16"/>
                <w:lang w:eastAsia="es-EC"/>
              </w:rPr>
              <w:t>.</w:t>
            </w:r>
            <w:r w:rsidR="00CD7F86">
              <w:rPr>
                <w:rFonts w:ascii="Century Gothic" w:eastAsia="Times New Roman" w:hAnsi="Century Gothic"/>
                <w:b/>
                <w:bCs/>
                <w:color w:val="000000"/>
                <w:sz w:val="16"/>
                <w:szCs w:val="16"/>
                <w:lang w:eastAsia="es-EC"/>
              </w:rPr>
              <w:t>144</w:t>
            </w:r>
            <w:r w:rsidR="00655AA0">
              <w:rPr>
                <w:rFonts w:ascii="Century Gothic" w:eastAsia="Times New Roman" w:hAnsi="Century Gothic"/>
                <w:b/>
                <w:bCs/>
                <w:color w:val="000000"/>
                <w:sz w:val="16"/>
                <w:szCs w:val="16"/>
                <w:lang w:eastAsia="es-EC"/>
              </w:rPr>
              <w:t>,</w:t>
            </w:r>
            <w:r w:rsidR="00CD7F86">
              <w:rPr>
                <w:rFonts w:ascii="Century Gothic" w:eastAsia="Times New Roman" w:hAnsi="Century Gothic"/>
                <w:b/>
                <w:bCs/>
                <w:color w:val="000000"/>
                <w:sz w:val="16"/>
                <w:szCs w:val="16"/>
                <w:lang w:eastAsia="es-EC"/>
              </w:rPr>
              <w:t>08</w:t>
            </w:r>
          </w:p>
        </w:tc>
      </w:tr>
    </w:tbl>
    <w:p w:rsidR="00947888" w:rsidRPr="008C12EF" w:rsidRDefault="00947888" w:rsidP="00071C2E">
      <w:pPr>
        <w:rPr>
          <w:rFonts w:ascii="Century Gothic" w:eastAsia="Calibri" w:hAnsi="Century Gothic" w:cstheme="minorHAnsi"/>
          <w:bCs/>
          <w:sz w:val="24"/>
          <w:szCs w:val="24"/>
        </w:rPr>
      </w:pPr>
    </w:p>
    <w:p w:rsidR="00757DE3" w:rsidRDefault="00757DE3" w:rsidP="00071C2E">
      <w:pPr>
        <w:rPr>
          <w:rFonts w:ascii="Century Gothic" w:hAnsi="Century Gothic" w:cs="Arial"/>
          <w:color w:val="000000"/>
          <w:sz w:val="24"/>
          <w:szCs w:val="24"/>
        </w:rPr>
      </w:pPr>
    </w:p>
    <w:p w:rsidR="00071C2E" w:rsidRPr="005F5DB7" w:rsidRDefault="00071C2E" w:rsidP="006C0DA4">
      <w:pPr>
        <w:rPr>
          <w:rFonts w:ascii="Century Gothic" w:hAnsi="Century Gothic"/>
          <w:b/>
          <w:sz w:val="20"/>
          <w:szCs w:val="20"/>
          <w:lang w:val="es-MX"/>
        </w:rPr>
      </w:pPr>
      <w:r w:rsidRPr="005F5DB7">
        <w:rPr>
          <w:rFonts w:ascii="Century Gothic" w:hAnsi="Century Gothic"/>
          <w:b/>
          <w:sz w:val="20"/>
          <w:szCs w:val="20"/>
          <w:lang w:val="es-MX"/>
        </w:rPr>
        <w:lastRenderedPageBreak/>
        <w:t xml:space="preserve">SERVICIOS ADICIONALES </w:t>
      </w:r>
    </w:p>
    <w:tbl>
      <w:tblPr>
        <w:tblW w:w="7920" w:type="dxa"/>
        <w:tblCellMar>
          <w:left w:w="70" w:type="dxa"/>
          <w:right w:w="70" w:type="dxa"/>
        </w:tblCellMar>
        <w:tblLook w:val="04A0" w:firstRow="1" w:lastRow="0" w:firstColumn="1" w:lastColumn="0" w:noHBand="0" w:noVBand="1"/>
      </w:tblPr>
      <w:tblGrid>
        <w:gridCol w:w="1555"/>
        <w:gridCol w:w="5566"/>
        <w:gridCol w:w="799"/>
      </w:tblGrid>
      <w:tr w:rsidR="00071C2E" w:rsidRPr="007F0A22" w:rsidTr="006C0DA4">
        <w:trPr>
          <w:trHeight w:val="300"/>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071C2E" w:rsidRPr="00BD7C1F" w:rsidRDefault="00071C2E" w:rsidP="00CC610F">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071C2E" w:rsidRPr="00BD7C1F" w:rsidRDefault="00071C2E" w:rsidP="00CC610F">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071C2E" w:rsidRPr="00BD7C1F" w:rsidRDefault="00071C2E" w:rsidP="00CC610F">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Costos</w:t>
            </w:r>
          </w:p>
        </w:tc>
      </w:tr>
      <w:tr w:rsidR="00071C2E" w:rsidRPr="007F0A22" w:rsidTr="006C0DA4">
        <w:trPr>
          <w:trHeight w:val="30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071C2E" w:rsidRPr="007F0A22" w:rsidTr="006C0DA4">
        <w:trPr>
          <w:trHeight w:val="30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ORFNR-917B</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(4 Carpetas Bennet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$0.26</w:t>
            </w:r>
          </w:p>
        </w:tc>
      </w:tr>
      <w:tr w:rsidR="00071C2E" w:rsidRPr="007F0A22" w:rsidTr="006C0DA4">
        <w:trPr>
          <w:trHeight w:val="30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ORFNR-917C</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(50 Carpetas Cartón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$0.24</w:t>
            </w:r>
          </w:p>
        </w:tc>
      </w:tr>
      <w:tr w:rsidR="00071C2E" w:rsidRPr="007F0A22" w:rsidTr="006C0DA4">
        <w:trPr>
          <w:trHeight w:val="30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$0.10</w:t>
            </w:r>
          </w:p>
        </w:tc>
      </w:tr>
      <w:tr w:rsidR="00071C2E" w:rsidRPr="007F0A22" w:rsidTr="006C0DA4">
        <w:trPr>
          <w:trHeight w:val="30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$0.30</w:t>
            </w:r>
          </w:p>
        </w:tc>
      </w:tr>
      <w:tr w:rsidR="00071C2E" w:rsidRPr="007F0A22" w:rsidTr="006C0DA4">
        <w:trPr>
          <w:trHeight w:val="30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$1.10</w:t>
            </w:r>
          </w:p>
        </w:tc>
      </w:tr>
      <w:tr w:rsidR="00071C2E" w:rsidRPr="007F0A22" w:rsidTr="006C0DA4">
        <w:trPr>
          <w:trHeight w:val="30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$3.32</w:t>
            </w:r>
          </w:p>
        </w:tc>
      </w:tr>
      <w:tr w:rsidR="00071C2E" w:rsidRPr="007F0A22" w:rsidTr="006C0DA4">
        <w:trPr>
          <w:trHeight w:val="53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normal (Tiempo de Respuesta 24 Horas)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$6.51</w:t>
            </w:r>
          </w:p>
        </w:tc>
      </w:tr>
      <w:tr w:rsidR="00071C2E" w:rsidRPr="007F0A22" w:rsidTr="006C0DA4">
        <w:trPr>
          <w:trHeight w:val="53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 o File Urgente (Tiempo de Respuesta el mismo día hasta las 16H30)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$10.82</w:t>
            </w:r>
          </w:p>
        </w:tc>
      </w:tr>
      <w:tr w:rsidR="00071C2E" w:rsidRPr="007F0A22" w:rsidTr="006C0DA4">
        <w:trPr>
          <w:trHeight w:val="30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Extra (Tiempo de Respuesta 24 Horas) después de las 5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071C2E" w:rsidRPr="007F0A22" w:rsidTr="006C0DA4">
        <w:trPr>
          <w:trHeight w:val="30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$1.30</w:t>
            </w:r>
          </w:p>
        </w:tc>
      </w:tr>
      <w:tr w:rsidR="00071C2E" w:rsidRPr="007F0A22" w:rsidTr="006C0DA4">
        <w:trPr>
          <w:trHeight w:val="53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071C2E" w:rsidRPr="007F0A22" w:rsidTr="006C0DA4">
        <w:trPr>
          <w:trHeight w:val="30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 xml:space="preserve">Consulta y/o Pedidos no hechos por el Sistema costo por Ítem solicitado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$4.65</w:t>
            </w:r>
          </w:p>
        </w:tc>
      </w:tr>
      <w:tr w:rsidR="00071C2E" w:rsidRPr="007F0A22" w:rsidTr="006C0DA4">
        <w:trPr>
          <w:trHeight w:val="30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Almacenamiento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$150.00</w:t>
            </w:r>
          </w:p>
        </w:tc>
      </w:tr>
      <w:tr w:rsidR="00071C2E" w:rsidRPr="007F0A22" w:rsidTr="006C0DA4">
        <w:trPr>
          <w:trHeight w:val="30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$2.35</w:t>
            </w:r>
          </w:p>
        </w:tc>
      </w:tr>
      <w:tr w:rsidR="00071C2E" w:rsidRPr="007F0A22" w:rsidTr="006C0DA4">
        <w:trPr>
          <w:trHeight w:val="30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$1.76</w:t>
            </w:r>
          </w:p>
        </w:tc>
      </w:tr>
      <w:tr w:rsidR="00071C2E" w:rsidRPr="007F0A22" w:rsidTr="006C0DA4">
        <w:trPr>
          <w:trHeight w:val="30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071C2E" w:rsidRPr="007F0A22" w:rsidTr="006C0DA4">
        <w:trPr>
          <w:trHeight w:val="30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$0.05</w:t>
            </w:r>
          </w:p>
        </w:tc>
      </w:tr>
      <w:tr w:rsidR="00071C2E" w:rsidRPr="007F0A22" w:rsidTr="006C0DA4">
        <w:trPr>
          <w:trHeight w:val="30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w:t>
            </w:r>
            <w:r>
              <w:rPr>
                <w:rFonts w:ascii="Century Gothic" w:eastAsia="Times New Roman" w:hAnsi="Century Gothic" w:cstheme="minorHAnsi"/>
                <w:color w:val="000000"/>
                <w:sz w:val="16"/>
                <w:szCs w:val="16"/>
                <w:lang w:eastAsia="es-EC"/>
              </w:rPr>
              <w:t>1</w:t>
            </w:r>
          </w:p>
        </w:tc>
      </w:tr>
      <w:tr w:rsidR="00071C2E" w:rsidRPr="007F0A22" w:rsidTr="006C0DA4">
        <w:trPr>
          <w:trHeight w:val="30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1C2E" w:rsidRPr="00BD7C1F" w:rsidRDefault="00071C2E" w:rsidP="00CC610F">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$0.96</w:t>
            </w:r>
          </w:p>
        </w:tc>
      </w:tr>
    </w:tbl>
    <w:p w:rsidR="00071C2E" w:rsidRDefault="00071C2E" w:rsidP="00071C2E">
      <w:pPr>
        <w:rPr>
          <w:rFonts w:ascii="Century Gothic" w:hAnsi="Century Gothic" w:cs="Arial"/>
          <w:color w:val="000000"/>
          <w:sz w:val="24"/>
          <w:szCs w:val="24"/>
        </w:rPr>
      </w:pPr>
    </w:p>
    <w:p w:rsidR="00757DE3" w:rsidRDefault="00757DE3" w:rsidP="00071C2E">
      <w:pPr>
        <w:rPr>
          <w:rFonts w:ascii="Century Gothic" w:hAnsi="Century Gothic" w:cs="Arial"/>
          <w:color w:val="000000"/>
          <w:sz w:val="24"/>
          <w:szCs w:val="24"/>
        </w:rPr>
      </w:pPr>
    </w:p>
    <w:p w:rsidR="00071C2E" w:rsidRPr="005F5DB7" w:rsidRDefault="00071C2E" w:rsidP="00071C2E">
      <w:pPr>
        <w:pStyle w:val="Sinespaciado"/>
        <w:tabs>
          <w:tab w:val="left" w:pos="5670"/>
        </w:tabs>
        <w:ind w:right="4"/>
        <w:jc w:val="both"/>
        <w:rPr>
          <w:rFonts w:ascii="Century Gothic" w:hAnsi="Century Gothic" w:cs="Arial"/>
          <w:b/>
          <w:sz w:val="24"/>
          <w:szCs w:val="24"/>
        </w:rPr>
      </w:pPr>
      <w:r w:rsidRPr="005F5DB7">
        <w:rPr>
          <w:rFonts w:ascii="Century Gothic" w:hAnsi="Century Gothic" w:cs="Arial"/>
          <w:b/>
          <w:sz w:val="24"/>
          <w:szCs w:val="24"/>
        </w:rPr>
        <w:t>Propuesta de Pago</w:t>
      </w:r>
    </w:p>
    <w:p w:rsidR="00071C2E" w:rsidRPr="007F0A22" w:rsidRDefault="00071C2E" w:rsidP="00071C2E">
      <w:pPr>
        <w:pStyle w:val="Sinespaciado"/>
        <w:tabs>
          <w:tab w:val="left" w:pos="5670"/>
        </w:tabs>
        <w:ind w:left="360" w:right="4"/>
        <w:jc w:val="both"/>
        <w:rPr>
          <w:rFonts w:ascii="Century Gothic" w:hAnsi="Century Gothic" w:cs="Arial"/>
          <w:sz w:val="24"/>
          <w:szCs w:val="24"/>
        </w:rPr>
      </w:pPr>
    </w:p>
    <w:p w:rsidR="00071C2E" w:rsidRPr="007F0A22" w:rsidRDefault="00071C2E" w:rsidP="00071C2E">
      <w:pPr>
        <w:pStyle w:val="Sinespaciado"/>
        <w:tabs>
          <w:tab w:val="left" w:pos="5670"/>
        </w:tabs>
        <w:ind w:right="4"/>
        <w:jc w:val="both"/>
        <w:rPr>
          <w:rFonts w:ascii="Century Gothic" w:hAnsi="Century Gothic" w:cs="Arial"/>
          <w:sz w:val="24"/>
          <w:szCs w:val="24"/>
        </w:rPr>
      </w:pPr>
      <w:r w:rsidRPr="007F0A22">
        <w:rPr>
          <w:rFonts w:ascii="Century Gothic" w:hAnsi="Century Gothic" w:cs="Arial"/>
          <w:b/>
          <w:sz w:val="24"/>
          <w:szCs w:val="24"/>
        </w:rPr>
        <w:t>Inversión Inicial. -</w:t>
      </w:r>
      <w:r w:rsidRPr="007F0A22">
        <w:rPr>
          <w:rFonts w:ascii="Century Gothic" w:hAnsi="Century Gothic" w:cs="Arial"/>
          <w:sz w:val="24"/>
          <w:szCs w:val="24"/>
        </w:rPr>
        <w:t xml:space="preserve"> Se elaborar una Factura por el 100% la misma que será cancelada de la siguiente manera.</w:t>
      </w:r>
    </w:p>
    <w:p w:rsidR="00071C2E" w:rsidRPr="007F0A22" w:rsidRDefault="00071C2E" w:rsidP="00071C2E">
      <w:pPr>
        <w:pStyle w:val="Sinespaciado"/>
        <w:numPr>
          <w:ilvl w:val="0"/>
          <w:numId w:val="5"/>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Aprobación de propuesta</w:t>
      </w:r>
    </w:p>
    <w:p w:rsidR="00071C2E" w:rsidRDefault="00071C2E" w:rsidP="00071C2E">
      <w:pPr>
        <w:pStyle w:val="Sinespaciado"/>
        <w:numPr>
          <w:ilvl w:val="0"/>
          <w:numId w:val="5"/>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Una vez terminado el ordenamiento y cargado en el sistema.</w:t>
      </w:r>
    </w:p>
    <w:p w:rsidR="00757DE3" w:rsidRDefault="00757DE3" w:rsidP="00757DE3">
      <w:pPr>
        <w:pStyle w:val="Sinespaciado"/>
        <w:tabs>
          <w:tab w:val="left" w:pos="5670"/>
        </w:tabs>
        <w:ind w:right="4"/>
        <w:jc w:val="both"/>
        <w:rPr>
          <w:rFonts w:ascii="Century Gothic" w:hAnsi="Century Gothic" w:cs="Arial"/>
          <w:sz w:val="24"/>
          <w:szCs w:val="24"/>
        </w:rPr>
      </w:pPr>
    </w:p>
    <w:p w:rsidR="00757DE3" w:rsidRDefault="00757DE3" w:rsidP="00757DE3">
      <w:pPr>
        <w:pStyle w:val="Sinespaciado"/>
        <w:tabs>
          <w:tab w:val="left" w:pos="5670"/>
        </w:tabs>
        <w:ind w:right="4"/>
        <w:jc w:val="both"/>
        <w:rPr>
          <w:rFonts w:ascii="Century Gothic" w:hAnsi="Century Gothic" w:cs="Arial"/>
          <w:sz w:val="24"/>
          <w:szCs w:val="24"/>
        </w:rPr>
      </w:pPr>
    </w:p>
    <w:p w:rsidR="00071C2E" w:rsidRPr="007F0A22" w:rsidRDefault="00071C2E" w:rsidP="00071C2E">
      <w:pPr>
        <w:pStyle w:val="Sinespaciado"/>
        <w:rPr>
          <w:rFonts w:ascii="Century Gothic" w:hAnsi="Century Gothic" w:cstheme="minorHAnsi"/>
          <w:b/>
          <w:sz w:val="24"/>
          <w:szCs w:val="24"/>
          <w:lang w:val="es-MX"/>
        </w:rPr>
      </w:pPr>
    </w:p>
    <w:p w:rsidR="00071C2E" w:rsidRPr="005F5DB7" w:rsidRDefault="00071C2E" w:rsidP="00071C2E">
      <w:pPr>
        <w:pStyle w:val="MediumList2-Accent41"/>
        <w:spacing w:after="0" w:line="240" w:lineRule="auto"/>
        <w:ind w:left="0"/>
        <w:jc w:val="both"/>
        <w:rPr>
          <w:rFonts w:ascii="Century Gothic" w:hAnsi="Century Gothic" w:cstheme="minorHAnsi"/>
          <w:b/>
          <w:sz w:val="24"/>
          <w:szCs w:val="24"/>
        </w:rPr>
      </w:pPr>
      <w:r w:rsidRPr="005F5DB7">
        <w:rPr>
          <w:rFonts w:ascii="Century Gothic" w:hAnsi="Century Gothic" w:cstheme="minorHAnsi"/>
          <w:b/>
          <w:sz w:val="24"/>
          <w:szCs w:val="24"/>
          <w:lang w:val="es-EC"/>
        </w:rPr>
        <w:lastRenderedPageBreak/>
        <w:t>BENEFICIOS DE LA ADMINISTRACION DE LA INFORMACION CON DATASOLUTIONS</w:t>
      </w:r>
    </w:p>
    <w:p w:rsidR="00071C2E" w:rsidRPr="007F0A22" w:rsidRDefault="00071C2E" w:rsidP="00071C2E">
      <w:pPr>
        <w:pStyle w:val="MediumList2-Accent41"/>
        <w:spacing w:after="0" w:line="240" w:lineRule="auto"/>
        <w:ind w:left="0"/>
        <w:jc w:val="both"/>
        <w:rPr>
          <w:rFonts w:ascii="Century Gothic" w:hAnsi="Century Gothic" w:cstheme="minorHAnsi"/>
          <w:sz w:val="24"/>
          <w:szCs w:val="24"/>
          <w:lang w:val="es-EC"/>
        </w:rPr>
      </w:pPr>
    </w:p>
    <w:p w:rsidR="00071C2E" w:rsidRPr="007F0A22" w:rsidRDefault="00071C2E" w:rsidP="00071C2E">
      <w:pPr>
        <w:pStyle w:val="MediumList2-Accent41"/>
        <w:numPr>
          <w:ilvl w:val="0"/>
          <w:numId w:val="6"/>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Lugar de almacenamiento</w:t>
      </w:r>
      <w:r w:rsidRPr="007F0A22">
        <w:rPr>
          <w:rFonts w:ascii="Century Gothic" w:hAnsi="Century Gothic" w:cstheme="minorHAnsi"/>
          <w:sz w:val="24"/>
          <w:szCs w:val="24"/>
          <w:lang w:val="es-EC"/>
        </w:rPr>
        <w:t>– Contamos con la mejor infraestructura para operar la información de cada uno de nuestros clientes. Nuestras ubicaciones tienen los siguientes beneficios:</w:t>
      </w:r>
    </w:p>
    <w:p w:rsidR="00071C2E" w:rsidRPr="007F0A22" w:rsidRDefault="00071C2E" w:rsidP="00071C2E">
      <w:pPr>
        <w:pStyle w:val="MediumList2-Accent41"/>
        <w:numPr>
          <w:ilvl w:val="1"/>
          <w:numId w:val="6"/>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Detectores de humo </w:t>
      </w:r>
    </w:p>
    <w:p w:rsidR="00071C2E" w:rsidRPr="007F0A22" w:rsidRDefault="00071C2E" w:rsidP="00071C2E">
      <w:pPr>
        <w:pStyle w:val="MediumList2-Accent41"/>
        <w:numPr>
          <w:ilvl w:val="1"/>
          <w:numId w:val="6"/>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Extintores </w:t>
      </w:r>
    </w:p>
    <w:p w:rsidR="00071C2E" w:rsidRPr="007F0A22" w:rsidRDefault="00071C2E" w:rsidP="00071C2E">
      <w:pPr>
        <w:pStyle w:val="MediumList2-Accent41"/>
        <w:numPr>
          <w:ilvl w:val="1"/>
          <w:numId w:val="6"/>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Alarmas contra robo e incendio</w:t>
      </w:r>
    </w:p>
    <w:p w:rsidR="00071C2E" w:rsidRPr="007F0A22" w:rsidRDefault="00071C2E" w:rsidP="00071C2E">
      <w:pPr>
        <w:pStyle w:val="MediumList2-Accent41"/>
        <w:numPr>
          <w:ilvl w:val="1"/>
          <w:numId w:val="6"/>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Seguridad 24 horas</w:t>
      </w:r>
    </w:p>
    <w:p w:rsidR="00071C2E" w:rsidRPr="007F0A22" w:rsidRDefault="00071C2E" w:rsidP="00071C2E">
      <w:pPr>
        <w:pStyle w:val="MediumList2-Accent41"/>
        <w:numPr>
          <w:ilvl w:val="1"/>
          <w:numId w:val="6"/>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Cisterna propia de incendios (Solo Gye)</w:t>
      </w:r>
    </w:p>
    <w:p w:rsidR="00071C2E" w:rsidRPr="007F0A22" w:rsidRDefault="00071C2E" w:rsidP="00071C2E">
      <w:pPr>
        <w:pStyle w:val="MediumList2-Accent41"/>
        <w:numPr>
          <w:ilvl w:val="1"/>
          <w:numId w:val="6"/>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Ubicación estratégica dentro de la ciudad</w:t>
      </w:r>
    </w:p>
    <w:p w:rsidR="00071C2E" w:rsidRPr="007F0A22" w:rsidRDefault="00071C2E" w:rsidP="00071C2E">
      <w:pPr>
        <w:pStyle w:val="MediumList2-Accent41"/>
        <w:spacing w:after="0" w:line="240" w:lineRule="auto"/>
        <w:jc w:val="both"/>
        <w:rPr>
          <w:rFonts w:ascii="Century Gothic" w:hAnsi="Century Gothic" w:cstheme="minorHAnsi"/>
          <w:sz w:val="24"/>
          <w:szCs w:val="24"/>
          <w:lang w:val="es-EC"/>
        </w:rPr>
      </w:pPr>
    </w:p>
    <w:p w:rsidR="00071C2E" w:rsidRPr="007F0A22" w:rsidRDefault="00071C2E" w:rsidP="00071C2E">
      <w:pPr>
        <w:pStyle w:val="MediumList2-Accent41"/>
        <w:numPr>
          <w:ilvl w:val="0"/>
          <w:numId w:val="4"/>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Capacidad. -</w:t>
      </w:r>
      <w:r w:rsidRPr="007F0A22">
        <w:rPr>
          <w:rFonts w:ascii="Century Gothic" w:hAnsi="Century Gothic" w:cstheme="minorHAnsi"/>
          <w:sz w:val="24"/>
          <w:szCs w:val="24"/>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rsidR="00071C2E" w:rsidRPr="007F0A22" w:rsidRDefault="00071C2E" w:rsidP="00071C2E">
      <w:pPr>
        <w:pStyle w:val="MediumList2-Accent41"/>
        <w:spacing w:after="0" w:line="240" w:lineRule="auto"/>
        <w:jc w:val="both"/>
        <w:rPr>
          <w:rFonts w:ascii="Century Gothic" w:hAnsi="Century Gothic" w:cstheme="minorHAnsi"/>
          <w:sz w:val="24"/>
          <w:szCs w:val="24"/>
          <w:lang w:val="es-EC"/>
        </w:rPr>
      </w:pPr>
    </w:p>
    <w:p w:rsidR="00071C2E" w:rsidRPr="007F0A22" w:rsidRDefault="00071C2E" w:rsidP="00071C2E">
      <w:pPr>
        <w:pStyle w:val="MediumList2-Accent41"/>
        <w:numPr>
          <w:ilvl w:val="0"/>
          <w:numId w:val="4"/>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 xml:space="preserve">Plataforma de Sistemas para Administración de Archivos. - </w:t>
      </w:r>
      <w:r w:rsidRPr="007F0A22">
        <w:rPr>
          <w:rFonts w:ascii="Century Gothic" w:hAnsi="Century Gothic" w:cstheme="minorHAnsi"/>
          <w:sz w:val="24"/>
          <w:szCs w:val="24"/>
          <w:lang w:val="es-EC"/>
        </w:rPr>
        <w:t>DataSolutions cuenta con el software EDC, desarrollado por la empresa canadiense DocuData, especializada en desarrollos tecnológicos para necesidades de manejo de archivo. En el área digital contamos con la plataforma Alemana Windream que permite un manejo integral de la información digital a todos nuestros clientes.</w:t>
      </w:r>
    </w:p>
    <w:p w:rsidR="00071C2E" w:rsidRPr="007F0A22" w:rsidRDefault="00071C2E" w:rsidP="00071C2E">
      <w:pPr>
        <w:pStyle w:val="MediumList2-Accent41"/>
        <w:spacing w:after="0" w:line="240" w:lineRule="auto"/>
        <w:jc w:val="both"/>
        <w:rPr>
          <w:rFonts w:ascii="Century Gothic" w:hAnsi="Century Gothic" w:cstheme="minorHAnsi"/>
          <w:sz w:val="24"/>
          <w:szCs w:val="24"/>
          <w:lang w:val="es-EC"/>
        </w:rPr>
      </w:pPr>
    </w:p>
    <w:p w:rsidR="00071C2E" w:rsidRPr="007A534A" w:rsidRDefault="00071C2E" w:rsidP="00071C2E">
      <w:pPr>
        <w:pStyle w:val="MediumList2-Accent41"/>
        <w:numPr>
          <w:ilvl w:val="0"/>
          <w:numId w:val="4"/>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Administración del archivo. -</w:t>
      </w:r>
      <w:r w:rsidRPr="007F0A22">
        <w:rPr>
          <w:rFonts w:ascii="Century Gothic" w:hAnsi="Century Gothic" w:cstheme="minorHAnsi"/>
          <w:sz w:val="24"/>
          <w:szCs w:val="24"/>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w:t>
      </w:r>
    </w:p>
    <w:p w:rsidR="00071C2E" w:rsidRPr="00385DD8" w:rsidRDefault="00071C2E" w:rsidP="00071C2E">
      <w:pPr>
        <w:pStyle w:val="MediumList2-Accent41"/>
        <w:spacing w:after="0" w:line="240" w:lineRule="auto"/>
        <w:jc w:val="both"/>
        <w:rPr>
          <w:rFonts w:ascii="Century Gothic" w:hAnsi="Century Gothic" w:cstheme="minorHAnsi"/>
          <w:sz w:val="24"/>
          <w:szCs w:val="24"/>
          <w:lang w:val="es-EC"/>
        </w:rPr>
      </w:pPr>
      <w:r w:rsidRPr="00385DD8">
        <w:rPr>
          <w:rFonts w:ascii="Century Gothic" w:hAnsi="Century Gothic" w:cstheme="minorHAnsi"/>
          <w:sz w:val="24"/>
          <w:szCs w:val="24"/>
          <w:lang w:val="es-EC"/>
        </w:rPr>
        <w:t>misma pueda estar disponible dentro de los tiempos pre establecidos bajo contrato.</w:t>
      </w:r>
    </w:p>
    <w:p w:rsidR="00071C2E" w:rsidRPr="00D97A74" w:rsidRDefault="00071C2E" w:rsidP="00071C2E">
      <w:pPr>
        <w:pStyle w:val="MediumList2-Accent41"/>
        <w:spacing w:after="0" w:line="240" w:lineRule="auto"/>
        <w:ind w:left="0"/>
        <w:jc w:val="both"/>
        <w:rPr>
          <w:rFonts w:ascii="Century Gothic" w:hAnsi="Century Gothic" w:cstheme="minorHAnsi"/>
          <w:sz w:val="24"/>
          <w:szCs w:val="24"/>
          <w:lang w:val="es-EC"/>
        </w:rPr>
      </w:pPr>
    </w:p>
    <w:p w:rsidR="00071C2E" w:rsidRPr="007F0A22" w:rsidRDefault="00071C2E" w:rsidP="00071C2E">
      <w:pPr>
        <w:pStyle w:val="MediumList2-Accent41"/>
        <w:numPr>
          <w:ilvl w:val="0"/>
          <w:numId w:val="4"/>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Reducción de Costos. -</w:t>
      </w:r>
      <w:r w:rsidRPr="007F0A22">
        <w:rPr>
          <w:rFonts w:ascii="Century Gothic" w:hAnsi="Century Gothic" w:cstheme="minorHAnsi"/>
          <w:sz w:val="24"/>
          <w:szCs w:val="24"/>
          <w:lang w:val="es-EC"/>
        </w:rPr>
        <w:t xml:space="preserve"> Con la implementación de nuestra solución le podemos generar a nuestros clientes una importante reducción de costos en el alquiler del espacio donde se conserva la información. En </w:t>
      </w:r>
      <w:r w:rsidRPr="007F0A22">
        <w:rPr>
          <w:rFonts w:ascii="Century Gothic" w:hAnsi="Century Gothic" w:cstheme="minorHAnsi"/>
          <w:sz w:val="24"/>
          <w:szCs w:val="24"/>
          <w:lang w:val="es-EC"/>
        </w:rPr>
        <w:lastRenderedPageBreak/>
        <w:t>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 del personal. Nuestros servicios permiten eficientizar la estructura de costos en las empresas.</w:t>
      </w:r>
    </w:p>
    <w:p w:rsidR="00071C2E" w:rsidRPr="007F0A22" w:rsidRDefault="00071C2E" w:rsidP="00071C2E">
      <w:pPr>
        <w:pStyle w:val="MediumList2-Accent41"/>
        <w:spacing w:after="0" w:line="240" w:lineRule="auto"/>
        <w:jc w:val="both"/>
        <w:rPr>
          <w:rFonts w:ascii="Century Gothic" w:hAnsi="Century Gothic" w:cstheme="minorHAnsi"/>
          <w:sz w:val="24"/>
          <w:szCs w:val="24"/>
          <w:lang w:val="es-EC"/>
        </w:rPr>
      </w:pPr>
    </w:p>
    <w:p w:rsidR="00757DE3" w:rsidRDefault="00071C2E" w:rsidP="00757DE3">
      <w:pPr>
        <w:pStyle w:val="MediumList2-Accent41"/>
        <w:numPr>
          <w:ilvl w:val="0"/>
          <w:numId w:val="4"/>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Productividad. –</w:t>
      </w:r>
      <w:r w:rsidRPr="007F0A22">
        <w:rPr>
          <w:rFonts w:ascii="Century Gothic" w:hAnsi="Century Gothic" w:cstheme="minorHAnsi"/>
          <w:sz w:val="24"/>
          <w:szCs w:val="24"/>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rsidR="00757DE3" w:rsidRDefault="00757DE3" w:rsidP="00AE0333">
      <w:pPr>
        <w:pStyle w:val="MediumList2-Accent41"/>
        <w:spacing w:after="0" w:line="240" w:lineRule="auto"/>
        <w:ind w:left="0"/>
        <w:jc w:val="both"/>
        <w:rPr>
          <w:rFonts w:ascii="Century Gothic" w:eastAsia="Calibri" w:hAnsi="Century Gothic" w:cstheme="minorHAnsi"/>
          <w:sz w:val="24"/>
          <w:szCs w:val="24"/>
          <w:lang w:val="es-EC" w:eastAsia="en-US"/>
        </w:rPr>
      </w:pPr>
    </w:p>
    <w:p w:rsidR="00AE0333" w:rsidRPr="00757DE3" w:rsidRDefault="00AE0333" w:rsidP="00AE0333">
      <w:pPr>
        <w:pStyle w:val="MediumList2-Accent41"/>
        <w:spacing w:after="0" w:line="240" w:lineRule="auto"/>
        <w:ind w:left="0"/>
        <w:jc w:val="both"/>
        <w:rPr>
          <w:rFonts w:ascii="Century Gothic" w:hAnsi="Century Gothic" w:cstheme="minorHAnsi"/>
          <w:sz w:val="24"/>
          <w:szCs w:val="24"/>
          <w:lang w:val="es-EC"/>
        </w:rPr>
      </w:pPr>
    </w:p>
    <w:p w:rsidR="00757DE3" w:rsidRPr="00AE0333" w:rsidRDefault="00757DE3" w:rsidP="00757DE3">
      <w:pPr>
        <w:pStyle w:val="Sinespaciado"/>
        <w:spacing w:line="276" w:lineRule="auto"/>
        <w:ind w:right="4"/>
        <w:rPr>
          <w:rFonts w:ascii="Century Gothic" w:eastAsiaTheme="minorHAnsi" w:hAnsi="Century Gothic" w:cstheme="minorHAnsi"/>
          <w:sz w:val="24"/>
          <w:szCs w:val="24"/>
          <w:lang w:eastAsia="es-ES"/>
        </w:rPr>
      </w:pPr>
      <w:r>
        <w:rPr>
          <w:rFonts w:ascii="Century Gothic" w:eastAsiaTheme="minorHAnsi" w:hAnsi="Century Gothic" w:cstheme="minorHAnsi"/>
          <w:b/>
          <w:sz w:val="24"/>
          <w:szCs w:val="24"/>
          <w:lang w:eastAsia="es-ES"/>
        </w:rPr>
        <w:t xml:space="preserve">     </w:t>
      </w:r>
      <w:r w:rsidR="00AE0333" w:rsidRPr="00AE0333">
        <w:rPr>
          <w:rFonts w:ascii="Century Gothic" w:eastAsiaTheme="minorHAnsi" w:hAnsi="Century Gothic" w:cstheme="minorHAnsi"/>
          <w:sz w:val="24"/>
          <w:szCs w:val="24"/>
          <w:lang w:eastAsia="es-ES"/>
        </w:rPr>
        <w:t>BENEFICIOS DE NUESTROS SERVICIOS</w:t>
      </w:r>
      <w:bookmarkStart w:id="0" w:name="_GoBack"/>
      <w:bookmarkEnd w:id="0"/>
    </w:p>
    <w:p w:rsidR="00757DE3" w:rsidRPr="00B067C7" w:rsidRDefault="00757DE3" w:rsidP="00757DE3">
      <w:pPr>
        <w:pStyle w:val="Sinespaciado"/>
        <w:spacing w:line="276" w:lineRule="auto"/>
        <w:ind w:right="4"/>
        <w:jc w:val="center"/>
        <w:rPr>
          <w:rFonts w:asciiTheme="minorHAnsi" w:hAnsiTheme="minorHAnsi" w:cs="Arial"/>
          <w:b/>
          <w:u w:val="single"/>
        </w:rPr>
      </w:pPr>
    </w:p>
    <w:p w:rsidR="00757DE3" w:rsidRPr="00757DE3" w:rsidRDefault="00757DE3" w:rsidP="00757DE3">
      <w:pPr>
        <w:pStyle w:val="Sinespaciado"/>
        <w:numPr>
          <w:ilvl w:val="0"/>
          <w:numId w:val="8"/>
        </w:numPr>
        <w:spacing w:line="276" w:lineRule="auto"/>
        <w:ind w:right="4"/>
        <w:jc w:val="both"/>
        <w:rPr>
          <w:rFonts w:ascii="Century Gothic" w:eastAsiaTheme="minorHAnsi" w:hAnsi="Century Gothic" w:cstheme="minorHAnsi"/>
          <w:sz w:val="24"/>
          <w:szCs w:val="24"/>
          <w:lang w:eastAsia="es-ES"/>
        </w:rPr>
      </w:pPr>
      <w:r w:rsidRPr="00757DE3">
        <w:rPr>
          <w:rFonts w:ascii="Century Gothic" w:eastAsiaTheme="minorHAnsi" w:hAnsi="Century Gothic" w:cstheme="minorHAnsi"/>
          <w:sz w:val="24"/>
          <w:szCs w:val="24"/>
          <w:lang w:eastAsia="es-ES"/>
        </w:rPr>
        <w:t>Búsqueda de manera eficiente, rápida y amigable de todos los Documentos (Oficios, Cartas y Certificados).</w:t>
      </w:r>
    </w:p>
    <w:p w:rsidR="00757DE3" w:rsidRPr="00757DE3" w:rsidRDefault="00757DE3" w:rsidP="00757DE3">
      <w:pPr>
        <w:pStyle w:val="Sinespaciado"/>
        <w:numPr>
          <w:ilvl w:val="0"/>
          <w:numId w:val="8"/>
        </w:numPr>
        <w:spacing w:line="276" w:lineRule="auto"/>
        <w:ind w:right="4"/>
        <w:jc w:val="both"/>
        <w:rPr>
          <w:rFonts w:ascii="Century Gothic" w:eastAsiaTheme="minorHAnsi" w:hAnsi="Century Gothic" w:cstheme="minorHAnsi"/>
          <w:sz w:val="24"/>
          <w:szCs w:val="24"/>
          <w:lang w:eastAsia="es-ES"/>
        </w:rPr>
      </w:pPr>
      <w:r w:rsidRPr="00757DE3">
        <w:rPr>
          <w:rFonts w:ascii="Century Gothic" w:eastAsiaTheme="minorHAnsi" w:hAnsi="Century Gothic" w:cstheme="minorHAnsi"/>
          <w:sz w:val="24"/>
          <w:szCs w:val="24"/>
          <w:lang w:eastAsia="es-ES"/>
        </w:rPr>
        <w:t>Inventario del contenido de cada uno de los Documentos (Oficios, Cartas y Certificados).</w:t>
      </w:r>
    </w:p>
    <w:p w:rsidR="00757DE3" w:rsidRPr="00757DE3" w:rsidRDefault="00757DE3" w:rsidP="00757DE3">
      <w:pPr>
        <w:pStyle w:val="Sinespaciado"/>
        <w:numPr>
          <w:ilvl w:val="0"/>
          <w:numId w:val="8"/>
        </w:numPr>
        <w:spacing w:line="276" w:lineRule="auto"/>
        <w:ind w:right="4"/>
        <w:jc w:val="both"/>
        <w:rPr>
          <w:rFonts w:ascii="Century Gothic" w:eastAsiaTheme="minorHAnsi" w:hAnsi="Century Gothic" w:cstheme="minorHAnsi"/>
          <w:sz w:val="24"/>
          <w:szCs w:val="24"/>
          <w:lang w:eastAsia="es-ES"/>
        </w:rPr>
      </w:pPr>
      <w:r w:rsidRPr="00757DE3">
        <w:rPr>
          <w:rFonts w:ascii="Century Gothic" w:eastAsiaTheme="minorHAnsi" w:hAnsi="Century Gothic" w:cstheme="minorHAnsi"/>
          <w:sz w:val="24"/>
          <w:szCs w:val="24"/>
          <w:lang w:eastAsia="es-ES"/>
        </w:rPr>
        <w:t>Respaldo a Perpetuidad de toda la Documentación (Oficios, Cartas y Certificados).</w:t>
      </w:r>
    </w:p>
    <w:p w:rsidR="00757DE3" w:rsidRPr="00757DE3" w:rsidRDefault="00757DE3" w:rsidP="00757DE3">
      <w:pPr>
        <w:pStyle w:val="Sinespaciado"/>
        <w:numPr>
          <w:ilvl w:val="0"/>
          <w:numId w:val="8"/>
        </w:numPr>
        <w:spacing w:line="276" w:lineRule="auto"/>
        <w:ind w:right="4"/>
        <w:jc w:val="both"/>
        <w:rPr>
          <w:rFonts w:ascii="Century Gothic" w:eastAsiaTheme="minorHAnsi" w:hAnsi="Century Gothic" w:cstheme="minorHAnsi"/>
          <w:sz w:val="24"/>
          <w:szCs w:val="24"/>
          <w:lang w:eastAsia="es-ES"/>
        </w:rPr>
      </w:pPr>
      <w:r w:rsidRPr="00757DE3">
        <w:rPr>
          <w:rFonts w:ascii="Century Gothic" w:eastAsiaTheme="minorHAnsi" w:hAnsi="Century Gothic" w:cstheme="minorHAnsi"/>
          <w:sz w:val="24"/>
          <w:szCs w:val="24"/>
          <w:lang w:eastAsia="es-ES"/>
        </w:rPr>
        <w:t>Descarga por parte del Cliente en Formato PDF en cualquier momento servicio 24/7/365, mediante el ingreso de su Usuario y Contraseña.</w:t>
      </w:r>
    </w:p>
    <w:p w:rsidR="00757DE3" w:rsidRPr="00757DE3" w:rsidRDefault="00757DE3" w:rsidP="00757DE3">
      <w:pPr>
        <w:pStyle w:val="Sinespaciado"/>
        <w:numPr>
          <w:ilvl w:val="0"/>
          <w:numId w:val="8"/>
        </w:numPr>
        <w:spacing w:line="276" w:lineRule="auto"/>
        <w:ind w:right="4"/>
        <w:jc w:val="both"/>
        <w:rPr>
          <w:rFonts w:ascii="Century Gothic" w:eastAsiaTheme="minorHAnsi" w:hAnsi="Century Gothic" w:cstheme="minorHAnsi"/>
          <w:sz w:val="24"/>
          <w:szCs w:val="24"/>
          <w:lang w:eastAsia="es-ES"/>
        </w:rPr>
      </w:pPr>
      <w:r w:rsidRPr="00757DE3">
        <w:rPr>
          <w:rFonts w:ascii="Century Gothic" w:eastAsiaTheme="minorHAnsi" w:hAnsi="Century Gothic" w:cstheme="minorHAnsi"/>
          <w:sz w:val="24"/>
          <w:szCs w:val="24"/>
          <w:lang w:eastAsia="es-ES"/>
        </w:rPr>
        <w:t>Selección del Documento para imprimirlo sin límite de descargas.</w:t>
      </w:r>
    </w:p>
    <w:p w:rsidR="00757DE3" w:rsidRDefault="00757DE3" w:rsidP="00757DE3">
      <w:pPr>
        <w:pStyle w:val="MediumList2-Accent41"/>
        <w:spacing w:after="0" w:line="240" w:lineRule="auto"/>
        <w:jc w:val="both"/>
        <w:rPr>
          <w:rFonts w:ascii="Century Gothic" w:hAnsi="Century Gothic" w:cstheme="minorHAnsi"/>
          <w:sz w:val="24"/>
          <w:szCs w:val="24"/>
          <w:lang w:val="es-EC"/>
        </w:rPr>
      </w:pPr>
      <w:r w:rsidRPr="00757DE3">
        <w:rPr>
          <w:rFonts w:ascii="Century Gothic" w:hAnsi="Century Gothic" w:cstheme="minorHAnsi"/>
          <w:sz w:val="24"/>
          <w:szCs w:val="24"/>
          <w:lang w:val="es-EC"/>
        </w:rPr>
        <w:t>Ambiente WEB, ingreso desde cualquier dispositivo, locación o red de comunicación</w:t>
      </w:r>
    </w:p>
    <w:p w:rsidR="00757DE3" w:rsidRDefault="00757DE3" w:rsidP="00757DE3">
      <w:pPr>
        <w:pStyle w:val="MediumList2-Accent41"/>
        <w:spacing w:after="0" w:line="240" w:lineRule="auto"/>
        <w:jc w:val="both"/>
        <w:rPr>
          <w:rFonts w:ascii="Century Gothic" w:hAnsi="Century Gothic" w:cstheme="minorHAnsi"/>
          <w:sz w:val="24"/>
          <w:szCs w:val="24"/>
          <w:lang w:val="es-EC"/>
        </w:rPr>
      </w:pPr>
    </w:p>
    <w:p w:rsidR="00757DE3" w:rsidRDefault="00757DE3" w:rsidP="00757DE3">
      <w:pPr>
        <w:pStyle w:val="MediumList2-Accent41"/>
        <w:spacing w:after="0" w:line="240" w:lineRule="auto"/>
        <w:jc w:val="both"/>
        <w:rPr>
          <w:rFonts w:ascii="Century Gothic" w:hAnsi="Century Gothic" w:cstheme="minorHAnsi"/>
          <w:sz w:val="24"/>
          <w:szCs w:val="24"/>
          <w:lang w:val="es-EC"/>
        </w:rPr>
      </w:pPr>
    </w:p>
    <w:p w:rsidR="00757DE3" w:rsidRDefault="00757DE3" w:rsidP="00757DE3">
      <w:pPr>
        <w:pStyle w:val="MediumList2-Accent41"/>
        <w:spacing w:after="0" w:line="240" w:lineRule="auto"/>
        <w:jc w:val="both"/>
        <w:rPr>
          <w:rFonts w:ascii="Century Gothic" w:hAnsi="Century Gothic" w:cstheme="minorHAnsi"/>
          <w:sz w:val="24"/>
          <w:szCs w:val="24"/>
          <w:lang w:val="es-EC"/>
        </w:rPr>
      </w:pPr>
    </w:p>
    <w:p w:rsidR="00757DE3" w:rsidRDefault="00757DE3" w:rsidP="00757DE3">
      <w:pPr>
        <w:pStyle w:val="MediumList2-Accent41"/>
        <w:spacing w:after="0" w:line="240" w:lineRule="auto"/>
        <w:jc w:val="both"/>
        <w:rPr>
          <w:rFonts w:ascii="Century Gothic" w:hAnsi="Century Gothic" w:cstheme="minorHAnsi"/>
          <w:sz w:val="24"/>
          <w:szCs w:val="24"/>
          <w:lang w:val="es-EC"/>
        </w:rPr>
      </w:pPr>
    </w:p>
    <w:p w:rsidR="00757DE3" w:rsidRDefault="00757DE3" w:rsidP="00757DE3">
      <w:pPr>
        <w:pStyle w:val="MediumList2-Accent41"/>
        <w:spacing w:after="0" w:line="240" w:lineRule="auto"/>
        <w:jc w:val="both"/>
        <w:rPr>
          <w:rFonts w:ascii="Century Gothic" w:hAnsi="Century Gothic" w:cstheme="minorHAnsi"/>
          <w:sz w:val="24"/>
          <w:szCs w:val="24"/>
          <w:lang w:val="es-EC"/>
        </w:rPr>
      </w:pPr>
    </w:p>
    <w:p w:rsidR="00361365" w:rsidRDefault="00361365" w:rsidP="00071C2E">
      <w:pPr>
        <w:pStyle w:val="MediumList2-Accent41"/>
        <w:spacing w:after="0" w:line="240" w:lineRule="auto"/>
        <w:ind w:left="0"/>
        <w:jc w:val="both"/>
        <w:rPr>
          <w:rFonts w:ascii="Century Gothic" w:hAnsi="Century Gothic" w:cstheme="minorHAnsi"/>
          <w:sz w:val="24"/>
          <w:szCs w:val="24"/>
          <w:lang w:val="es-EC"/>
        </w:rPr>
      </w:pPr>
    </w:p>
    <w:p w:rsidR="00071C2E" w:rsidRPr="00022ED1" w:rsidRDefault="00071C2E" w:rsidP="00071C2E">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lastRenderedPageBreak/>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071C2E" w:rsidRPr="00022ED1" w:rsidTr="00CC610F">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071C2E" w:rsidRPr="00022ED1" w:rsidRDefault="00071C2E" w:rsidP="00CC610F">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PEDIDOS NORMALES</w:t>
            </w:r>
          </w:p>
        </w:tc>
      </w:tr>
      <w:tr w:rsidR="00071C2E" w:rsidRPr="00022ED1" w:rsidTr="00CC610F">
        <w:trPr>
          <w:trHeight w:val="221"/>
          <w:jc w:val="center"/>
        </w:trPr>
        <w:tc>
          <w:tcPr>
            <w:tcW w:w="1185" w:type="dxa"/>
            <w:tcBorders>
              <w:top w:val="nil"/>
              <w:left w:val="nil"/>
              <w:bottom w:val="nil"/>
              <w:right w:val="nil"/>
            </w:tcBorders>
            <w:shd w:val="clear" w:color="auto" w:fill="auto"/>
            <w:noWrap/>
            <w:vAlign w:val="bottom"/>
            <w:hideMark/>
          </w:tcPr>
          <w:p w:rsidR="00071C2E" w:rsidRPr="00022ED1" w:rsidRDefault="00071C2E" w:rsidP="00CC610F">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rsidR="00071C2E" w:rsidRPr="00022ED1" w:rsidRDefault="00071C2E" w:rsidP="00CC610F">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rsidR="00071C2E" w:rsidRPr="00022ED1" w:rsidRDefault="00071C2E" w:rsidP="00CC610F">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071C2E" w:rsidRPr="00022ED1" w:rsidRDefault="00071C2E" w:rsidP="00CC610F">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071C2E" w:rsidRPr="00022ED1" w:rsidRDefault="00071C2E" w:rsidP="00CC610F">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rsidR="00071C2E" w:rsidRPr="00022ED1" w:rsidRDefault="00071C2E" w:rsidP="00CC610F">
            <w:pPr>
              <w:spacing w:after="0" w:line="240" w:lineRule="auto"/>
              <w:jc w:val="both"/>
              <w:rPr>
                <w:rFonts w:ascii="Century Gothic" w:eastAsia="Times New Roman" w:hAnsi="Century Gothic" w:cstheme="minorHAnsi"/>
                <w:color w:val="000000"/>
                <w:sz w:val="20"/>
                <w:szCs w:val="20"/>
                <w:lang w:val="es-ES" w:eastAsia="es-ES"/>
              </w:rPr>
            </w:pPr>
          </w:p>
        </w:tc>
      </w:tr>
      <w:tr w:rsidR="00071C2E" w:rsidRPr="00022ED1" w:rsidTr="00CC610F">
        <w:trPr>
          <w:trHeight w:val="221"/>
          <w:jc w:val="center"/>
        </w:trPr>
        <w:tc>
          <w:tcPr>
            <w:tcW w:w="1185" w:type="dxa"/>
            <w:tcBorders>
              <w:top w:val="nil"/>
              <w:left w:val="nil"/>
              <w:bottom w:val="single" w:sz="4" w:space="0" w:color="auto"/>
              <w:right w:val="nil"/>
            </w:tcBorders>
            <w:shd w:val="clear" w:color="auto" w:fill="auto"/>
            <w:noWrap/>
            <w:vAlign w:val="bottom"/>
            <w:hideMark/>
          </w:tcPr>
          <w:p w:rsidR="00071C2E" w:rsidRPr="00022ED1" w:rsidRDefault="00071C2E" w:rsidP="00CC610F">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071C2E" w:rsidRPr="00022ED1" w:rsidRDefault="00071C2E" w:rsidP="00CC610F">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rsidR="00071C2E" w:rsidRPr="00022ED1" w:rsidRDefault="00071C2E" w:rsidP="00CC610F">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rsidR="00071C2E" w:rsidRPr="00022ED1" w:rsidRDefault="00071C2E" w:rsidP="00CC610F">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071C2E" w:rsidRPr="00022ED1" w:rsidRDefault="00071C2E" w:rsidP="00CC610F">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rsidR="00071C2E" w:rsidRPr="00022ED1" w:rsidRDefault="00071C2E" w:rsidP="00CC610F">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071C2E" w:rsidRPr="00022ED1" w:rsidTr="00CC610F">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071C2E" w:rsidRPr="00022ED1" w:rsidRDefault="00071C2E" w:rsidP="00CC610F">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071C2E" w:rsidRPr="00022ED1" w:rsidRDefault="00071C2E" w:rsidP="00CC610F">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rsidR="00071C2E" w:rsidRPr="00022ED1" w:rsidRDefault="00071C2E" w:rsidP="00CC610F">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rsidR="00071C2E" w:rsidRPr="00022ED1" w:rsidRDefault="00071C2E" w:rsidP="00CC610F">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rsidR="00071C2E" w:rsidRPr="00022ED1" w:rsidRDefault="00071C2E" w:rsidP="00CC610F">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rsidR="00071C2E" w:rsidRPr="00022ED1" w:rsidRDefault="00071C2E" w:rsidP="00CC610F">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071C2E" w:rsidRPr="00022ED1" w:rsidRDefault="00071C2E" w:rsidP="00071C2E">
      <w:pPr>
        <w:pStyle w:val="Sinespaciado"/>
        <w:ind w:right="4"/>
        <w:jc w:val="both"/>
        <w:rPr>
          <w:rFonts w:ascii="Century Gothic" w:hAnsi="Century Gothic" w:cstheme="minorHAnsi"/>
          <w:b/>
          <w:sz w:val="20"/>
          <w:szCs w:val="20"/>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071C2E" w:rsidRPr="00022ED1" w:rsidTr="00CC610F">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071C2E" w:rsidRPr="00022ED1" w:rsidRDefault="00071C2E" w:rsidP="00CC610F">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ENTREGA DE PEDIDOS URGENTES</w:t>
            </w:r>
          </w:p>
        </w:tc>
      </w:tr>
      <w:tr w:rsidR="00071C2E" w:rsidRPr="00022ED1" w:rsidTr="00CC610F">
        <w:trPr>
          <w:trHeight w:val="246"/>
          <w:jc w:val="center"/>
        </w:trPr>
        <w:tc>
          <w:tcPr>
            <w:tcW w:w="1330" w:type="dxa"/>
            <w:tcBorders>
              <w:top w:val="nil"/>
              <w:left w:val="nil"/>
              <w:bottom w:val="nil"/>
              <w:right w:val="nil"/>
            </w:tcBorders>
            <w:shd w:val="clear" w:color="auto" w:fill="auto"/>
            <w:noWrap/>
            <w:vAlign w:val="bottom"/>
            <w:hideMark/>
          </w:tcPr>
          <w:p w:rsidR="00071C2E" w:rsidRPr="00022ED1" w:rsidRDefault="00071C2E" w:rsidP="00CC610F">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071C2E" w:rsidRPr="00022ED1" w:rsidRDefault="00071C2E" w:rsidP="00CC610F">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rsidR="00071C2E" w:rsidRPr="00022ED1" w:rsidRDefault="00071C2E" w:rsidP="00CC610F">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rsidR="00071C2E" w:rsidRPr="00022ED1" w:rsidRDefault="00071C2E" w:rsidP="00CC610F">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071C2E" w:rsidRPr="00022ED1" w:rsidRDefault="00071C2E" w:rsidP="00CC610F">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rsidR="00071C2E" w:rsidRPr="00022ED1" w:rsidRDefault="00071C2E" w:rsidP="00CC610F">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071C2E" w:rsidRPr="00022ED1" w:rsidTr="00CC610F">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071C2E" w:rsidRPr="00022ED1" w:rsidRDefault="00071C2E" w:rsidP="00CC610F">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rsidR="00071C2E" w:rsidRPr="00022ED1" w:rsidRDefault="00071C2E" w:rsidP="00CC610F">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rsidR="00071C2E" w:rsidRPr="00022ED1" w:rsidRDefault="00071C2E" w:rsidP="00CC610F">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rsidR="00071C2E" w:rsidRPr="00022ED1" w:rsidRDefault="00071C2E" w:rsidP="00CC610F">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rsidR="00071C2E" w:rsidRPr="00022ED1" w:rsidRDefault="00071C2E" w:rsidP="00CC610F">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rsidR="00071C2E" w:rsidRPr="00022ED1" w:rsidRDefault="00071C2E" w:rsidP="00CC610F">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071C2E" w:rsidRDefault="00071C2E" w:rsidP="00071C2E">
      <w:pPr>
        <w:pStyle w:val="Sinespaciado"/>
        <w:ind w:right="-720"/>
        <w:jc w:val="both"/>
        <w:rPr>
          <w:rFonts w:ascii="Century Gothic" w:hAnsi="Century Gothic" w:cstheme="minorHAnsi"/>
          <w:b/>
          <w:sz w:val="24"/>
          <w:szCs w:val="24"/>
        </w:rPr>
      </w:pPr>
      <w:r w:rsidRPr="007F0A22">
        <w:rPr>
          <w:rFonts w:ascii="Century Gothic" w:hAnsi="Century Gothic"/>
          <w:noProof/>
          <w:sz w:val="24"/>
          <w:szCs w:val="24"/>
          <w:lang w:val="en-US"/>
        </w:rPr>
        <w:drawing>
          <wp:anchor distT="0" distB="0" distL="114300" distR="114300" simplePos="0" relativeHeight="251659264" behindDoc="1" locked="0" layoutInCell="1" allowOverlap="1" wp14:anchorId="7EBE3AA2" wp14:editId="62DC5C93">
            <wp:simplePos x="0" y="0"/>
            <wp:positionH relativeFrom="column">
              <wp:posOffset>-342900</wp:posOffset>
            </wp:positionH>
            <wp:positionV relativeFrom="paragraph">
              <wp:posOffset>12065</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1C2E" w:rsidRDefault="00071C2E" w:rsidP="00071C2E">
      <w:pPr>
        <w:pStyle w:val="Sinespaciado"/>
        <w:ind w:right="-720"/>
        <w:jc w:val="both"/>
        <w:rPr>
          <w:rFonts w:ascii="Century Gothic" w:hAnsi="Century Gothic" w:cstheme="minorHAnsi"/>
          <w:b/>
          <w:sz w:val="24"/>
          <w:szCs w:val="24"/>
        </w:rPr>
      </w:pPr>
    </w:p>
    <w:p w:rsidR="00071C2E" w:rsidRDefault="00071C2E" w:rsidP="00071C2E">
      <w:pPr>
        <w:pStyle w:val="Sinespaciado"/>
        <w:ind w:right="-720"/>
        <w:jc w:val="both"/>
        <w:rPr>
          <w:rFonts w:ascii="Century Gothic" w:hAnsi="Century Gothic" w:cstheme="minorHAnsi"/>
          <w:b/>
          <w:sz w:val="24"/>
          <w:szCs w:val="24"/>
        </w:rPr>
      </w:pPr>
      <w:r w:rsidRPr="007F0A22">
        <w:rPr>
          <w:rFonts w:ascii="Century Gothic" w:hAnsi="Century Gothic" w:cstheme="minorHAnsi"/>
          <w:b/>
          <w:sz w:val="24"/>
          <w:szCs w:val="24"/>
        </w:rPr>
        <w:t>Atentamente,</w:t>
      </w:r>
    </w:p>
    <w:p w:rsidR="00071C2E" w:rsidRDefault="00071C2E" w:rsidP="00071C2E">
      <w:pPr>
        <w:pStyle w:val="Sinespaciado"/>
        <w:ind w:right="-720"/>
        <w:jc w:val="both"/>
        <w:rPr>
          <w:rFonts w:ascii="Century Gothic" w:hAnsi="Century Gothic" w:cstheme="minorHAnsi"/>
          <w:b/>
          <w:sz w:val="24"/>
          <w:szCs w:val="24"/>
        </w:rPr>
      </w:pPr>
    </w:p>
    <w:p w:rsidR="00071C2E" w:rsidRDefault="00071C2E" w:rsidP="00071C2E">
      <w:pPr>
        <w:pStyle w:val="Sinespaciado"/>
        <w:ind w:right="-720"/>
        <w:jc w:val="both"/>
        <w:rPr>
          <w:rFonts w:ascii="Century Gothic" w:hAnsi="Century Gothic" w:cstheme="minorHAnsi"/>
          <w:b/>
          <w:sz w:val="24"/>
          <w:szCs w:val="24"/>
        </w:rPr>
      </w:pPr>
    </w:p>
    <w:p w:rsidR="00071C2E" w:rsidRDefault="00071C2E" w:rsidP="00071C2E">
      <w:pPr>
        <w:pStyle w:val="Sinespaciado"/>
        <w:ind w:right="-720"/>
        <w:jc w:val="both"/>
        <w:rPr>
          <w:rFonts w:ascii="Century Gothic" w:hAnsi="Century Gothic"/>
          <w:noProof/>
          <w:sz w:val="24"/>
          <w:szCs w:val="24"/>
          <w:lang w:eastAsia="es-ES"/>
        </w:rPr>
      </w:pPr>
      <w:r w:rsidRPr="007F0A22">
        <w:rPr>
          <w:rFonts w:ascii="Century Gothic" w:hAnsi="Century Gothic"/>
          <w:noProof/>
          <w:sz w:val="24"/>
          <w:szCs w:val="24"/>
          <w:lang w:eastAsia="es-ES"/>
        </w:rPr>
        <w:t xml:space="preserve"> </w:t>
      </w:r>
    </w:p>
    <w:p w:rsidR="00071C2E" w:rsidRDefault="00071C2E" w:rsidP="00071C2E">
      <w:pPr>
        <w:pStyle w:val="Sinespaciado"/>
        <w:ind w:right="-720"/>
        <w:jc w:val="both"/>
        <w:rPr>
          <w:rFonts w:ascii="Century Gothic" w:hAnsi="Century Gothic" w:cstheme="minorHAnsi"/>
          <w:b/>
          <w:sz w:val="24"/>
          <w:szCs w:val="24"/>
          <w:lang w:val="en-US"/>
        </w:rPr>
      </w:pPr>
    </w:p>
    <w:p w:rsidR="00071C2E" w:rsidRPr="00680F4A" w:rsidRDefault="00071C2E" w:rsidP="00071C2E">
      <w:pPr>
        <w:pStyle w:val="Sinespaciado"/>
        <w:ind w:right="-720"/>
        <w:jc w:val="both"/>
        <w:rPr>
          <w:rFonts w:ascii="Century Gothic" w:hAnsi="Century Gothic" w:cstheme="minorHAnsi"/>
          <w:b/>
          <w:sz w:val="24"/>
          <w:szCs w:val="24"/>
          <w:lang w:val="en-US"/>
        </w:rPr>
      </w:pPr>
      <w:r w:rsidRPr="00680F4A">
        <w:rPr>
          <w:rFonts w:ascii="Century Gothic" w:hAnsi="Century Gothic" w:cstheme="minorHAnsi"/>
          <w:b/>
          <w:sz w:val="24"/>
          <w:szCs w:val="24"/>
          <w:lang w:val="en-US"/>
        </w:rPr>
        <w:t>Ing. A. Santiago Gómez V.</w:t>
      </w:r>
    </w:p>
    <w:p w:rsidR="00071C2E" w:rsidRPr="007F0A22" w:rsidRDefault="00071C2E" w:rsidP="00071C2E">
      <w:pPr>
        <w:pStyle w:val="Sinespaciado"/>
        <w:ind w:right="-720"/>
        <w:jc w:val="both"/>
        <w:rPr>
          <w:rFonts w:ascii="Century Gothic" w:hAnsi="Century Gothic" w:cstheme="minorHAnsi"/>
          <w:b/>
          <w:sz w:val="24"/>
          <w:szCs w:val="24"/>
          <w:lang w:val="en-US"/>
        </w:rPr>
      </w:pPr>
      <w:r w:rsidRPr="007F0A22">
        <w:rPr>
          <w:rFonts w:ascii="Century Gothic" w:hAnsi="Century Gothic" w:cstheme="minorHAnsi"/>
          <w:b/>
          <w:sz w:val="24"/>
          <w:szCs w:val="24"/>
          <w:lang w:val="en-US"/>
        </w:rPr>
        <w:t>Gerente Comercial</w:t>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p>
    <w:p w:rsidR="00071C2E" w:rsidRDefault="00071C2E" w:rsidP="00071C2E">
      <w:pPr>
        <w:pStyle w:val="Sinespaciado"/>
        <w:ind w:right="-720"/>
        <w:jc w:val="both"/>
        <w:rPr>
          <w:rFonts w:ascii="Century Gothic" w:hAnsi="Century Gothic" w:cstheme="minorHAnsi"/>
          <w:b/>
          <w:sz w:val="24"/>
          <w:szCs w:val="24"/>
          <w:lang w:val="en-US"/>
        </w:rPr>
      </w:pPr>
      <w:r w:rsidRPr="007F0A22">
        <w:rPr>
          <w:rFonts w:ascii="Century Gothic" w:hAnsi="Century Gothic" w:cstheme="minorHAnsi"/>
          <w:b/>
          <w:sz w:val="24"/>
          <w:szCs w:val="24"/>
          <w:lang w:val="en-US"/>
        </w:rPr>
        <w:t>DATASOLUTIONS S.A.</w:t>
      </w:r>
      <w:r w:rsidRPr="0097330F">
        <w:rPr>
          <w:rFonts w:ascii="Century Gothic" w:hAnsi="Century Gothic" w:cstheme="minorHAnsi"/>
          <w:b/>
          <w:sz w:val="24"/>
          <w:szCs w:val="24"/>
          <w:lang w:val="en-US"/>
        </w:rPr>
        <w:tab/>
      </w:r>
    </w:p>
    <w:p w:rsidR="00071C2E" w:rsidRDefault="00071C2E" w:rsidP="00071C2E">
      <w:pPr>
        <w:pStyle w:val="Sinespaciado"/>
        <w:ind w:right="-720"/>
        <w:jc w:val="both"/>
        <w:rPr>
          <w:rFonts w:ascii="Century Gothic" w:hAnsi="Century Gothic" w:cstheme="minorHAnsi"/>
          <w:b/>
          <w:sz w:val="24"/>
          <w:szCs w:val="24"/>
          <w:lang w:val="en-US"/>
        </w:rPr>
      </w:pPr>
    </w:p>
    <w:p w:rsidR="00071C2E" w:rsidRDefault="00071C2E" w:rsidP="00071C2E">
      <w:pPr>
        <w:pStyle w:val="Sinespaciado"/>
        <w:ind w:right="-720"/>
        <w:jc w:val="both"/>
        <w:rPr>
          <w:rFonts w:ascii="Century Gothic" w:hAnsi="Century Gothic" w:cstheme="minorHAnsi"/>
          <w:b/>
          <w:sz w:val="24"/>
          <w:szCs w:val="24"/>
          <w:lang w:val="en-US"/>
        </w:rPr>
      </w:pPr>
    </w:p>
    <w:p w:rsidR="00071C2E" w:rsidRDefault="00071C2E" w:rsidP="00071C2E">
      <w:pPr>
        <w:pStyle w:val="Sinespaciado"/>
        <w:ind w:right="-720"/>
        <w:jc w:val="both"/>
        <w:rPr>
          <w:rFonts w:ascii="Century Gothic" w:hAnsi="Century Gothic" w:cstheme="minorHAnsi"/>
          <w:b/>
          <w:sz w:val="24"/>
          <w:szCs w:val="24"/>
          <w:lang w:val="en-US"/>
        </w:rPr>
      </w:pPr>
    </w:p>
    <w:p w:rsidR="00071C2E" w:rsidRDefault="00071C2E" w:rsidP="00071C2E">
      <w:pPr>
        <w:pStyle w:val="Sinespaciado"/>
        <w:ind w:right="-720"/>
        <w:jc w:val="both"/>
        <w:rPr>
          <w:rFonts w:ascii="Century Gothic" w:hAnsi="Century Gothic" w:cstheme="minorHAnsi"/>
          <w:b/>
          <w:sz w:val="24"/>
          <w:szCs w:val="24"/>
          <w:lang w:val="en-US"/>
        </w:rPr>
      </w:pPr>
    </w:p>
    <w:p w:rsidR="00071C2E" w:rsidRDefault="00071C2E" w:rsidP="00071C2E">
      <w:pPr>
        <w:pStyle w:val="Sinespaciado"/>
        <w:ind w:right="-720"/>
        <w:jc w:val="both"/>
        <w:rPr>
          <w:rFonts w:ascii="Century Gothic" w:hAnsi="Century Gothic" w:cstheme="minorHAnsi"/>
          <w:b/>
          <w:sz w:val="24"/>
          <w:szCs w:val="24"/>
          <w:lang w:val="en-US"/>
        </w:rPr>
      </w:pPr>
    </w:p>
    <w:p w:rsidR="00071C2E" w:rsidRDefault="00071C2E" w:rsidP="00071C2E">
      <w:pPr>
        <w:pStyle w:val="Sinespaciado"/>
        <w:ind w:right="-720"/>
        <w:jc w:val="both"/>
        <w:rPr>
          <w:rFonts w:ascii="Century Gothic" w:hAnsi="Century Gothic" w:cstheme="minorHAnsi"/>
          <w:b/>
          <w:sz w:val="24"/>
          <w:szCs w:val="24"/>
          <w:lang w:val="en-US"/>
        </w:rPr>
      </w:pPr>
    </w:p>
    <w:p w:rsidR="00071C2E" w:rsidRDefault="00071C2E" w:rsidP="00071C2E">
      <w:pPr>
        <w:pStyle w:val="Sinespaciado"/>
        <w:ind w:right="-720"/>
        <w:jc w:val="both"/>
        <w:rPr>
          <w:rFonts w:ascii="Century Gothic" w:hAnsi="Century Gothic" w:cstheme="minorHAnsi"/>
          <w:b/>
          <w:sz w:val="24"/>
          <w:szCs w:val="24"/>
          <w:lang w:val="en-US"/>
        </w:rPr>
      </w:pPr>
    </w:p>
    <w:p w:rsidR="00071C2E" w:rsidRDefault="00071C2E" w:rsidP="00071C2E">
      <w:pPr>
        <w:pStyle w:val="Sinespaciado"/>
        <w:ind w:right="-720"/>
        <w:jc w:val="both"/>
        <w:rPr>
          <w:rFonts w:ascii="Century Gothic" w:hAnsi="Century Gothic" w:cstheme="minorHAnsi"/>
          <w:b/>
          <w:sz w:val="24"/>
          <w:szCs w:val="24"/>
          <w:lang w:val="en-US"/>
        </w:rPr>
      </w:pPr>
    </w:p>
    <w:p w:rsidR="00071C2E" w:rsidRPr="00CB11D1" w:rsidRDefault="00071C2E" w:rsidP="00071C2E">
      <w:pPr>
        <w:pStyle w:val="Sinespaciado"/>
        <w:ind w:right="-720"/>
        <w:jc w:val="both"/>
        <w:rPr>
          <w:rFonts w:ascii="Century Gothic" w:hAnsi="Century Gothic" w:cstheme="minorHAnsi"/>
          <w:b/>
          <w:sz w:val="24"/>
          <w:szCs w:val="24"/>
        </w:rPr>
      </w:pPr>
      <w:r w:rsidRPr="00CB11D1">
        <w:rPr>
          <w:rFonts w:ascii="Century Gothic" w:hAnsi="Century Gothic" w:cstheme="minorHAnsi"/>
          <w:b/>
          <w:sz w:val="24"/>
          <w:szCs w:val="24"/>
        </w:rPr>
        <w:t>C.C Sofía Chiriboga (A</w:t>
      </w:r>
      <w:r>
        <w:rPr>
          <w:rFonts w:ascii="Century Gothic" w:hAnsi="Century Gothic" w:cstheme="minorHAnsi"/>
          <w:b/>
          <w:sz w:val="24"/>
          <w:szCs w:val="24"/>
        </w:rPr>
        <w:t xml:space="preserve">sistente Comercial). </w:t>
      </w:r>
      <w:r w:rsidRPr="00CB11D1">
        <w:rPr>
          <w:rFonts w:ascii="Century Gothic" w:hAnsi="Century Gothic" w:cstheme="minorHAnsi"/>
          <w:b/>
          <w:sz w:val="24"/>
          <w:szCs w:val="24"/>
        </w:rPr>
        <w:tab/>
      </w:r>
    </w:p>
    <w:p w:rsidR="00071C2E" w:rsidRDefault="00071C2E" w:rsidP="0095678C"/>
    <w:p w:rsidR="00E530D9" w:rsidRDefault="002072C4"/>
    <w:sectPr w:rsidR="00E530D9">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72C4" w:rsidRDefault="002072C4" w:rsidP="008D7A60">
      <w:pPr>
        <w:spacing w:after="0" w:line="240" w:lineRule="auto"/>
      </w:pPr>
      <w:r>
        <w:separator/>
      </w:r>
    </w:p>
  </w:endnote>
  <w:endnote w:type="continuationSeparator" w:id="0">
    <w:p w:rsidR="002072C4" w:rsidRDefault="002072C4" w:rsidP="008D7A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7A60" w:rsidRDefault="008D7A60">
    <w:pPr>
      <w:pStyle w:val="Piedepgina"/>
    </w:pPr>
    <w:r w:rsidRPr="002918C5">
      <w:rPr>
        <w:noProof/>
        <w:lang w:val="es-ES" w:eastAsia="es-ES"/>
      </w:rPr>
      <mc:AlternateContent>
        <mc:Choice Requires="wps">
          <w:drawing>
            <wp:anchor distT="0" distB="0" distL="114300" distR="114300" simplePos="0" relativeHeight="251662336" behindDoc="0" locked="0" layoutInCell="0" allowOverlap="1" wp14:anchorId="3F4116FA" wp14:editId="3F1B5794">
              <wp:simplePos x="0" y="0"/>
              <wp:positionH relativeFrom="page">
                <wp:posOffset>13335</wp:posOffset>
              </wp:positionH>
              <wp:positionV relativeFrom="bottomMargin">
                <wp:posOffset>69850</wp:posOffset>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8D7A60" w:rsidRPr="00812A6C" w:rsidRDefault="008D7A60" w:rsidP="008D7A60">
                          <w:pPr>
                            <w:jc w:val="center"/>
                            <w:rPr>
                              <w:color w:val="FFFFFF" w:themeColor="background1"/>
                              <w:sz w:val="32"/>
                              <w:szCs w:val="18"/>
                              <w:lang w:val="es-ES"/>
                            </w:rPr>
                          </w:pPr>
                          <w:hyperlink r:id="rId1"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F4116FA" id="AutoShape 1" o:spid="_x0000_s1026" style="position:absolute;margin-left:1.05pt;margin-top:5.5pt;width:616.75pt;height:55.7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" o:allowincell="f" fillcolor="#4f81bd" strokecolor="#4f81bd">
              <v:fill color2="#8eaed5" rotate="t" focus="100%" type="gradient"/>
              <v:shadow on="t" type="perspective" color="#bfbfbf" opacity=".5" origin="-.5,-.5" offset="51pt,-10pt" matrix=".75,,,.75"/>
              <v:textbox inset="18pt,18pt,18pt,18pt">
                <w:txbxContent>
                  <w:p w:rsidR="008D7A60" w:rsidRPr="00812A6C" w:rsidRDefault="008D7A60" w:rsidP="008D7A60">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72C4" w:rsidRDefault="002072C4" w:rsidP="008D7A60">
      <w:pPr>
        <w:spacing w:after="0" w:line="240" w:lineRule="auto"/>
      </w:pPr>
      <w:r>
        <w:separator/>
      </w:r>
    </w:p>
  </w:footnote>
  <w:footnote w:type="continuationSeparator" w:id="0">
    <w:p w:rsidR="002072C4" w:rsidRDefault="002072C4" w:rsidP="008D7A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7A60" w:rsidRPr="005655F1" w:rsidRDefault="008D7A60" w:rsidP="008D7A60">
    <w:pPr>
      <w:spacing w:after="0" w:line="240" w:lineRule="auto"/>
      <w:rPr>
        <w:b/>
        <w:sz w:val="18"/>
        <w:lang w:val="es-ES"/>
      </w:rPr>
    </w:pPr>
    <w:r>
      <w:rPr>
        <w:noProof/>
      </w:rPr>
      <w:drawing>
        <wp:anchor distT="0" distB="0" distL="114300" distR="114300" simplePos="0" relativeHeight="251660288" behindDoc="0" locked="0" layoutInCell="1" allowOverlap="1" wp14:anchorId="429CDE30" wp14:editId="1704BD1E">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rsidR="008D7A60" w:rsidRPr="005655F1" w:rsidRDefault="008D7A60" w:rsidP="008D7A60">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rsidR="008D7A60" w:rsidRPr="005655F1" w:rsidRDefault="008D7A60" w:rsidP="008D7A60">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rsidR="008D7A60" w:rsidRPr="00FF0B7B" w:rsidRDefault="008D7A60" w:rsidP="008D7A60">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rsidR="008D7A60" w:rsidRPr="005655F1" w:rsidRDefault="008D7A60" w:rsidP="008D7A60">
    <w:pPr>
      <w:spacing w:after="0" w:line="240" w:lineRule="auto"/>
      <w:rPr>
        <w:b/>
        <w:sz w:val="18"/>
        <w:lang w:val="es-ES"/>
      </w:rPr>
    </w:pPr>
    <w:r w:rsidRPr="00FF0B7B">
      <w:rPr>
        <w:b/>
        <w:color w:val="000000" w:themeColor="text1"/>
        <w:sz w:val="18"/>
        <w:lang w:val="es-ES"/>
      </w:rPr>
      <w:t>N.º OE 12-193</w:t>
    </w:r>
  </w:p>
  <w:p w:rsidR="008D7A60" w:rsidRPr="00AD22D9" w:rsidRDefault="008D7A60" w:rsidP="008D7A60">
    <w:pPr>
      <w:pStyle w:val="Encabezado"/>
    </w:pPr>
    <w:r>
      <w:rPr>
        <w:noProof/>
      </w:rPr>
      <mc:AlternateContent>
        <mc:Choice Requires="wps">
          <w:drawing>
            <wp:anchor distT="0" distB="0" distL="114300" distR="114300" simplePos="0" relativeHeight="251659264" behindDoc="0" locked="0" layoutInCell="1" allowOverlap="1" wp14:anchorId="2BD7EE08" wp14:editId="15D38359">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C81A7E"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p w:rsidR="008D7A60" w:rsidRDefault="008D7A6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CB0306"/>
    <w:multiLevelType w:val="hybridMultilevel"/>
    <w:tmpl w:val="3A66D03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5"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7"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8B0AB4"/>
    <w:multiLevelType w:val="hybridMultilevel"/>
    <w:tmpl w:val="6E0C50BA"/>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num w:numId="1">
    <w:abstractNumId w:val="5"/>
  </w:num>
  <w:num w:numId="2">
    <w:abstractNumId w:val="8"/>
  </w:num>
  <w:num w:numId="3">
    <w:abstractNumId w:val="1"/>
  </w:num>
  <w:num w:numId="4">
    <w:abstractNumId w:val="7"/>
  </w:num>
  <w:num w:numId="5">
    <w:abstractNumId w:val="2"/>
  </w:num>
  <w:num w:numId="6">
    <w:abstractNumId w:val="3"/>
  </w:num>
  <w:num w:numId="7">
    <w:abstractNumId w:val="6"/>
  </w:num>
  <w:num w:numId="8">
    <w:abstractNumId w:val="9"/>
  </w:num>
  <w:num w:numId="9">
    <w:abstractNumId w:val="10"/>
  </w:num>
  <w:num w:numId="10">
    <w:abstractNumId w:val="11"/>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142"/>
    <w:rsid w:val="00045C4E"/>
    <w:rsid w:val="00071C2E"/>
    <w:rsid w:val="00147142"/>
    <w:rsid w:val="001961C5"/>
    <w:rsid w:val="001C4CC4"/>
    <w:rsid w:val="002072C4"/>
    <w:rsid w:val="0028250F"/>
    <w:rsid w:val="00361365"/>
    <w:rsid w:val="003E3223"/>
    <w:rsid w:val="00595406"/>
    <w:rsid w:val="005E4CFD"/>
    <w:rsid w:val="0065184D"/>
    <w:rsid w:val="00655AA0"/>
    <w:rsid w:val="00670D6A"/>
    <w:rsid w:val="006C0DA4"/>
    <w:rsid w:val="007130F4"/>
    <w:rsid w:val="00757DE3"/>
    <w:rsid w:val="00765071"/>
    <w:rsid w:val="008C0165"/>
    <w:rsid w:val="008C12EF"/>
    <w:rsid w:val="008D066A"/>
    <w:rsid w:val="008D7A60"/>
    <w:rsid w:val="00947888"/>
    <w:rsid w:val="0095678C"/>
    <w:rsid w:val="00A16BFD"/>
    <w:rsid w:val="00AC08E2"/>
    <w:rsid w:val="00AE0333"/>
    <w:rsid w:val="00B622D9"/>
    <w:rsid w:val="00B86C68"/>
    <w:rsid w:val="00C35DF7"/>
    <w:rsid w:val="00C64B65"/>
    <w:rsid w:val="00CD7F86"/>
    <w:rsid w:val="00D37BC8"/>
    <w:rsid w:val="00D83E3C"/>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AC4F8"/>
  <w15:chartTrackingRefBased/>
  <w15:docId w15:val="{E090FD3D-0A49-4354-8DA9-4E32C418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678C"/>
    <w:pPr>
      <w:spacing w:line="256" w:lineRule="auto"/>
    </w:pPr>
  </w:style>
  <w:style w:type="paragraph" w:styleId="Ttulo3">
    <w:name w:val="heading 3"/>
    <w:basedOn w:val="Normal"/>
    <w:next w:val="Normal"/>
    <w:link w:val="Ttulo3Car"/>
    <w:uiPriority w:val="9"/>
    <w:semiHidden/>
    <w:unhideWhenUsed/>
    <w:qFormat/>
    <w:rsid w:val="001961C5"/>
    <w:pPr>
      <w:keepNext/>
      <w:keepLines/>
      <w:spacing w:before="40" w:after="0" w:line="276" w:lineRule="auto"/>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semiHidden/>
    <w:rsid w:val="001961C5"/>
    <w:rPr>
      <w:rFonts w:asciiTheme="majorHAnsi" w:eastAsiaTheme="majorEastAsia" w:hAnsiTheme="majorHAnsi" w:cstheme="majorBidi"/>
      <w:color w:val="1F3763" w:themeColor="accent1" w:themeShade="7F"/>
      <w:sz w:val="24"/>
      <w:szCs w:val="24"/>
    </w:rPr>
  </w:style>
  <w:style w:type="paragraph" w:styleId="Sinespaciado">
    <w:name w:val="No Spacing"/>
    <w:uiPriority w:val="1"/>
    <w:qFormat/>
    <w:rsid w:val="001961C5"/>
    <w:pPr>
      <w:spacing w:after="0" w:line="240" w:lineRule="auto"/>
    </w:pPr>
    <w:rPr>
      <w:rFonts w:ascii="Calibri" w:eastAsia="Calibri" w:hAnsi="Calibri" w:cs="Times New Roman"/>
    </w:rPr>
  </w:style>
  <w:style w:type="paragraph" w:customStyle="1" w:styleId="Default">
    <w:name w:val="Default"/>
    <w:rsid w:val="001961C5"/>
    <w:pPr>
      <w:autoSpaceDE w:val="0"/>
      <w:autoSpaceDN w:val="0"/>
      <w:adjustRightInd w:val="0"/>
      <w:spacing w:after="0" w:line="240" w:lineRule="auto"/>
    </w:pPr>
    <w:rPr>
      <w:rFonts w:ascii="Calibri" w:eastAsia="Calibri" w:hAnsi="Calibri" w:cs="Calibri"/>
      <w:color w:val="000000"/>
      <w:sz w:val="24"/>
      <w:szCs w:val="24"/>
      <w:lang w:val="es-ES"/>
    </w:rPr>
  </w:style>
  <w:style w:type="paragraph" w:styleId="Prrafodelista">
    <w:name w:val="List Paragraph"/>
    <w:basedOn w:val="Normal"/>
    <w:uiPriority w:val="34"/>
    <w:qFormat/>
    <w:rsid w:val="001961C5"/>
    <w:pPr>
      <w:spacing w:after="200" w:line="276" w:lineRule="auto"/>
      <w:ind w:left="720"/>
      <w:contextualSpacing/>
    </w:pPr>
    <w:rPr>
      <w:rFonts w:ascii="Calibri" w:eastAsia="Calibri" w:hAnsi="Calibri" w:cs="Times New Roman"/>
    </w:rPr>
  </w:style>
  <w:style w:type="paragraph" w:styleId="NormalWeb">
    <w:name w:val="Normal (Web)"/>
    <w:basedOn w:val="Normal"/>
    <w:uiPriority w:val="99"/>
    <w:semiHidden/>
    <w:unhideWhenUsed/>
    <w:rsid w:val="001961C5"/>
    <w:pPr>
      <w:spacing w:before="100" w:beforeAutospacing="1" w:after="100" w:afterAutospacing="1" w:line="240" w:lineRule="auto"/>
    </w:pPr>
    <w:rPr>
      <w:rFonts w:ascii="Times New Roman" w:eastAsia="Times New Roman" w:hAnsi="Times New Roman" w:cs="Times New Roman"/>
      <w:sz w:val="24"/>
      <w:szCs w:val="24"/>
      <w:lang w:eastAsia="es-EC"/>
    </w:rPr>
  </w:style>
  <w:style w:type="paragraph" w:customStyle="1" w:styleId="MediumList2-Accent41">
    <w:name w:val="Medium List 2 - Accent 41"/>
    <w:basedOn w:val="Normal"/>
    <w:uiPriority w:val="34"/>
    <w:rsid w:val="00071C2E"/>
    <w:pPr>
      <w:spacing w:after="200" w:line="276" w:lineRule="auto"/>
      <w:ind w:left="720"/>
    </w:pPr>
    <w:rPr>
      <w:rFonts w:ascii="Calibri" w:hAnsi="Calibri" w:cs="Times New Roman"/>
      <w:lang w:val="es-ES" w:eastAsia="es-ES"/>
    </w:rPr>
  </w:style>
  <w:style w:type="paragraph" w:styleId="Encabezado">
    <w:name w:val="header"/>
    <w:basedOn w:val="Normal"/>
    <w:link w:val="EncabezadoCar"/>
    <w:uiPriority w:val="99"/>
    <w:unhideWhenUsed/>
    <w:rsid w:val="008D7A6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D7A60"/>
  </w:style>
  <w:style w:type="paragraph" w:styleId="Piedepgina">
    <w:name w:val="footer"/>
    <w:basedOn w:val="Normal"/>
    <w:link w:val="PiedepginaCar"/>
    <w:uiPriority w:val="99"/>
    <w:unhideWhenUsed/>
    <w:rsid w:val="008D7A6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D7A60"/>
  </w:style>
  <w:style w:type="character" w:styleId="Hipervnculo">
    <w:name w:val="Hyperlink"/>
    <w:basedOn w:val="Fuentedeprrafopredeter"/>
    <w:uiPriority w:val="99"/>
    <w:unhideWhenUsed/>
    <w:rsid w:val="008D7A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774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9</Pages>
  <Words>2007</Words>
  <Characters>11044</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Chiriboga</dc:creator>
  <cp:keywords/>
  <dc:description/>
  <cp:lastModifiedBy>Sofia Chiriboga</cp:lastModifiedBy>
  <cp:revision>159</cp:revision>
  <dcterms:created xsi:type="dcterms:W3CDTF">2018-07-13T17:16:00Z</dcterms:created>
  <dcterms:modified xsi:type="dcterms:W3CDTF">2018-08-01T20:56:00Z</dcterms:modified>
</cp:coreProperties>
</file>