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06E4B" w14:textId="77777777" w:rsidR="00C709FA" w:rsidRPr="00D96461" w:rsidRDefault="00C709FA" w:rsidP="00D96461">
      <w:pPr>
        <w:pStyle w:val="Titre2"/>
        <w:jc w:val="both"/>
        <w:rPr>
          <w:rFonts w:ascii="Arial Narrow" w:hAnsi="Arial Narrow"/>
        </w:rPr>
      </w:pPr>
    </w:p>
    <w:p w14:paraId="1AD414BB" w14:textId="77777777" w:rsidR="006D754F" w:rsidRPr="00D96461" w:rsidRDefault="003077BD" w:rsidP="00B15AF4">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552C0979" w14:textId="77777777" w:rsidR="006D754F" w:rsidRPr="00D96461" w:rsidRDefault="006D754F" w:rsidP="00B15AF4">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157441FF" w14:textId="77777777" w:rsidR="006D754F" w:rsidRPr="00D96461" w:rsidRDefault="006D754F" w:rsidP="00B15AF4">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2814A1B7" w14:textId="77777777" w:rsidR="006D754F" w:rsidRPr="00D96461" w:rsidRDefault="006D754F" w:rsidP="00B15AF4">
      <w:pPr>
        <w:jc w:val="center"/>
        <w:rPr>
          <w:rFonts w:ascii="Arial Narrow" w:hAnsi="Arial Narrow"/>
          <w:b/>
          <w:i/>
          <w:u w:val="single"/>
        </w:rPr>
      </w:pPr>
      <w:r w:rsidRPr="00D96461">
        <w:rPr>
          <w:rFonts w:ascii="Arial Narrow" w:hAnsi="Arial Narrow"/>
          <w:b/>
          <w:i/>
          <w:u w:val="single"/>
        </w:rPr>
        <w:t>Teléfono:1800-DOCUMENTOS</w:t>
      </w:r>
    </w:p>
    <w:p w14:paraId="3A8CA74C" w14:textId="77777777" w:rsidR="006D754F" w:rsidRPr="00D96461" w:rsidRDefault="006D754F" w:rsidP="00B15AF4">
      <w:pPr>
        <w:jc w:val="center"/>
        <w:rPr>
          <w:rFonts w:ascii="Arial Narrow" w:hAnsi="Arial Narrow"/>
          <w:sz w:val="24"/>
          <w:szCs w:val="24"/>
        </w:rPr>
      </w:pPr>
    </w:p>
    <w:p w14:paraId="40FAE2D4" w14:textId="77777777" w:rsidR="006A7C99" w:rsidRPr="00D96461" w:rsidRDefault="006A7C99" w:rsidP="00B15AF4">
      <w:pPr>
        <w:jc w:val="both"/>
        <w:rPr>
          <w:rFonts w:ascii="Arial Narrow" w:hAnsi="Arial Narrow"/>
          <w:b/>
        </w:rPr>
      </w:pPr>
    </w:p>
    <w:p w14:paraId="73DCBF25" w14:textId="77777777" w:rsidR="006D754F" w:rsidRPr="00D96461" w:rsidRDefault="006D754F" w:rsidP="00B15AF4">
      <w:pPr>
        <w:jc w:val="both"/>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769DF05D" w14:textId="77777777" w:rsidR="006A7C99" w:rsidRPr="00D96461" w:rsidRDefault="006A7C99" w:rsidP="00B15AF4">
      <w:pPr>
        <w:jc w:val="both"/>
        <w:rPr>
          <w:rFonts w:ascii="Arial Narrow" w:hAnsi="Arial Narrow"/>
          <w:b/>
          <w:sz w:val="24"/>
          <w:szCs w:val="24"/>
        </w:rPr>
      </w:pPr>
    </w:p>
    <w:p w14:paraId="241B1ECA" w14:textId="77777777" w:rsidR="006D754F" w:rsidRPr="00D96461" w:rsidRDefault="00EF6BA0" w:rsidP="00B15AF4">
      <w:pPr>
        <w:jc w:val="both"/>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AC32D8">
        <w:rPr>
          <w:rFonts w:ascii="Arial Narrow" w:hAnsi="Arial Narrow"/>
          <w:b/>
        </w:rPr>
        <w:t xml:space="preserve"> </w:t>
      </w:r>
      <w:r w:rsidR="00E876C2">
        <w:rPr>
          <w:rFonts w:ascii="Arial Narrow" w:hAnsi="Arial Narrow"/>
          <w:b/>
        </w:rPr>
        <w:t>07</w:t>
      </w:r>
      <w:r w:rsidR="00A24381" w:rsidRPr="00D96461">
        <w:rPr>
          <w:rFonts w:ascii="Arial Narrow" w:hAnsi="Arial Narrow"/>
          <w:b/>
        </w:rPr>
        <w:t xml:space="preserve"> de</w:t>
      </w:r>
      <w:r w:rsidR="00A24381">
        <w:rPr>
          <w:rFonts w:ascii="Arial Narrow" w:hAnsi="Arial Narrow"/>
          <w:b/>
        </w:rPr>
        <w:t xml:space="preserve"> </w:t>
      </w:r>
      <w:proofErr w:type="gramStart"/>
      <w:r w:rsidR="00E876C2">
        <w:rPr>
          <w:rFonts w:ascii="Arial Narrow" w:hAnsi="Arial Narrow"/>
          <w:b/>
        </w:rPr>
        <w:t>Enero</w:t>
      </w:r>
      <w:proofErr w:type="gramEnd"/>
      <w:r w:rsidR="00A24381" w:rsidRPr="00D96461">
        <w:rPr>
          <w:rFonts w:ascii="Arial Narrow" w:hAnsi="Arial Narrow"/>
          <w:b/>
        </w:rPr>
        <w:t xml:space="preserve"> del</w:t>
      </w:r>
      <w:r w:rsidR="001B518D" w:rsidRPr="00D96461">
        <w:rPr>
          <w:rFonts w:ascii="Arial Narrow" w:hAnsi="Arial Narrow"/>
          <w:b/>
        </w:rPr>
        <w:t xml:space="preserve"> 201</w:t>
      </w:r>
      <w:r w:rsidR="00E876C2">
        <w:rPr>
          <w:rFonts w:ascii="Arial Narrow" w:hAnsi="Arial Narrow"/>
          <w:b/>
        </w:rPr>
        <w:t>9</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201DB524"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3F7900BA" w14:textId="77777777" w:rsidR="007C024D" w:rsidRPr="00D96461" w:rsidRDefault="007C024D" w:rsidP="00B15AF4">
            <w:pPr>
              <w:jc w:val="both"/>
              <w:rPr>
                <w:rFonts w:ascii="Arial Narrow" w:hAnsi="Arial Narrow"/>
                <w:color w:val="FF0000"/>
                <w:sz w:val="22"/>
                <w:szCs w:val="22"/>
              </w:rPr>
            </w:pPr>
          </w:p>
        </w:tc>
      </w:tr>
      <w:tr w:rsidR="00452F11" w:rsidRPr="00D96461" w14:paraId="53B7118C"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2EBAEA30" w14:textId="77777777" w:rsidR="00452F11" w:rsidRPr="00D96461" w:rsidRDefault="00452F11" w:rsidP="00B15AF4">
            <w:pPr>
              <w:jc w:val="both"/>
              <w:rPr>
                <w:rFonts w:ascii="Arial Narrow" w:hAnsi="Arial Narrow"/>
                <w:color w:val="FF0000"/>
                <w:sz w:val="22"/>
                <w:szCs w:val="22"/>
              </w:rPr>
            </w:pPr>
          </w:p>
        </w:tc>
      </w:tr>
      <w:tr w:rsidR="006C4765" w:rsidRPr="006C4765" w14:paraId="0E01F864"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31290718" w14:textId="77777777" w:rsidR="00452F11" w:rsidRPr="00B73E88" w:rsidRDefault="00452F11" w:rsidP="00B15AF4">
            <w:pPr>
              <w:jc w:val="both"/>
              <w:rPr>
                <w:rFonts w:ascii="Arial Narrow" w:hAnsi="Arial Narrow"/>
                <w:b/>
                <w:color w:val="000000"/>
                <w:sz w:val="22"/>
                <w:szCs w:val="22"/>
              </w:rPr>
            </w:pPr>
          </w:p>
        </w:tc>
      </w:tr>
    </w:tbl>
    <w:p w14:paraId="7CA2D18B" w14:textId="77777777" w:rsidR="006D754F" w:rsidRPr="00A24381" w:rsidRDefault="00A24381" w:rsidP="00B15AF4">
      <w:pPr>
        <w:jc w:val="both"/>
        <w:rPr>
          <w:rFonts w:ascii="Calibri" w:hAnsi="Calibri" w:cs="Calibri"/>
          <w:color w:val="FF0000"/>
          <w:sz w:val="22"/>
          <w:szCs w:val="22"/>
          <w:lang w:val="es-EC" w:eastAsia="es-EC"/>
        </w:rPr>
      </w:pPr>
      <w:r>
        <w:rPr>
          <w:rFonts w:ascii="Arial Narrow" w:hAnsi="Arial Narrow"/>
          <w:i/>
        </w:rPr>
        <w:t xml:space="preserve"> </w:t>
      </w:r>
      <w:r w:rsidRPr="00A24381">
        <w:rPr>
          <w:rFonts w:ascii="Calibri" w:hAnsi="Calibri" w:cs="Calibri"/>
          <w:b/>
          <w:sz w:val="22"/>
          <w:szCs w:val="22"/>
          <w:u w:val="single"/>
          <w:lang w:val="es-EC" w:eastAsia="es-EC"/>
        </w:rPr>
        <w:t>SERUVI S.A</w:t>
      </w:r>
      <w:r w:rsidRPr="00A24381">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0D4DAAB3" w14:textId="77777777" w:rsidR="006D754F" w:rsidRPr="00D96461" w:rsidRDefault="006D754F" w:rsidP="00B15AF4">
      <w:pPr>
        <w:jc w:val="both"/>
        <w:rPr>
          <w:rFonts w:ascii="Arial Narrow" w:hAnsi="Arial Narrow"/>
        </w:rPr>
      </w:pPr>
    </w:p>
    <w:p w14:paraId="779A4966" w14:textId="77777777" w:rsidR="006D754F" w:rsidRPr="00A24381" w:rsidRDefault="006D754F" w:rsidP="00B15AF4">
      <w:pPr>
        <w:jc w:val="both"/>
        <w:rPr>
          <w:rFonts w:ascii="Calibri" w:hAnsi="Calibri" w:cs="Calibri"/>
          <w:color w:val="FF0000"/>
          <w:sz w:val="22"/>
          <w:szCs w:val="22"/>
          <w:lang w:val="es-EC" w:eastAsia="es-EC"/>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w:t>
      </w:r>
      <w:r w:rsidR="00A24381" w:rsidRPr="00D96461">
        <w:rPr>
          <w:rFonts w:ascii="Arial Narrow" w:hAnsi="Arial Narrow"/>
        </w:rPr>
        <w:t xml:space="preserve">de </w:t>
      </w:r>
      <w:r w:rsidR="00A24381" w:rsidRPr="00B73E88">
        <w:rPr>
          <w:rFonts w:ascii="Calibri" w:hAnsi="Calibri"/>
          <w:b/>
          <w:color w:val="000000"/>
          <w:sz w:val="22"/>
          <w:szCs w:val="22"/>
          <w:u w:val="single"/>
        </w:rPr>
        <w:t>SERUVI</w:t>
      </w:r>
      <w:r w:rsidR="00A24381" w:rsidRPr="00A24381">
        <w:rPr>
          <w:rFonts w:ascii="Calibri" w:hAnsi="Calibri" w:cs="Calibri"/>
          <w:b/>
          <w:sz w:val="22"/>
          <w:szCs w:val="22"/>
          <w:u w:val="single"/>
          <w:lang w:val="es-EC" w:eastAsia="es-EC"/>
        </w:rPr>
        <w:t xml:space="preserve"> S.A</w:t>
      </w:r>
      <w:r w:rsidR="00A24381" w:rsidRPr="00A24381">
        <w:rPr>
          <w:rFonts w:ascii="Calibri" w:hAnsi="Calibri" w:cs="Calibri"/>
          <w:sz w:val="22"/>
          <w:szCs w:val="22"/>
          <w:lang w:val="es-EC" w:eastAsia="es-EC"/>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74FECCFB" w14:textId="77777777" w:rsidR="006A7C99" w:rsidRPr="00D96461" w:rsidRDefault="006A7C99" w:rsidP="00B15AF4">
      <w:pPr>
        <w:jc w:val="both"/>
        <w:rPr>
          <w:rFonts w:ascii="Arial Narrow" w:hAnsi="Arial Narrow"/>
        </w:rPr>
      </w:pPr>
    </w:p>
    <w:p w14:paraId="6E0AADFF" w14:textId="77777777" w:rsidR="006D754F" w:rsidRPr="00D96461" w:rsidRDefault="009756A0" w:rsidP="00B15AF4">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2AC1F05F" w14:textId="77777777" w:rsidR="00DD1EFF" w:rsidRPr="00D96461" w:rsidRDefault="00DD1EFF" w:rsidP="00B15AF4">
      <w:pPr>
        <w:pStyle w:val="Paragraphedeliste"/>
        <w:jc w:val="both"/>
        <w:rPr>
          <w:rFonts w:ascii="Arial Narrow" w:hAnsi="Arial Narrow"/>
        </w:rPr>
      </w:pPr>
    </w:p>
    <w:p w14:paraId="6D2F332B" w14:textId="77777777" w:rsidR="009D5EA6" w:rsidRPr="00D96461" w:rsidRDefault="005331C3" w:rsidP="00B15AF4">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46CADD79" w14:textId="77777777" w:rsidR="005331C3" w:rsidRPr="00D96461" w:rsidRDefault="00E876C2" w:rsidP="00B15AF4">
      <w:pPr>
        <w:jc w:val="both"/>
        <w:rPr>
          <w:rFonts w:ascii="Arial Narrow" w:hAnsi="Arial Narrow"/>
          <w:sz w:val="18"/>
          <w:szCs w:val="18"/>
          <w:lang w:val="es-EC"/>
        </w:rPr>
      </w:pPr>
      <w:r>
        <w:rPr>
          <w:rFonts w:ascii="Arial Narrow" w:hAnsi="Arial Narrow"/>
          <w:b/>
          <w:u w:val="single"/>
        </w:rPr>
        <w:t xml:space="preserve">1 </w:t>
      </w:r>
      <w:proofErr w:type="gramStart"/>
      <w:r w:rsidR="009D5EA6" w:rsidRPr="005D4AB3">
        <w:rPr>
          <w:rFonts w:ascii="Arial Narrow" w:hAnsi="Arial Narrow"/>
          <w:b/>
          <w:u w:val="single"/>
        </w:rPr>
        <w:t>A</w:t>
      </w:r>
      <w:r w:rsidR="00433D17" w:rsidRPr="005D4AB3">
        <w:rPr>
          <w:rFonts w:ascii="Arial Narrow" w:hAnsi="Arial Narrow"/>
          <w:b/>
          <w:u w:val="single"/>
        </w:rPr>
        <w:t>ño</w:t>
      </w:r>
      <w:proofErr w:type="gramEnd"/>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6F9F57AD" w14:textId="77777777" w:rsidR="006A7C99" w:rsidRPr="00D96461" w:rsidRDefault="002E3D43" w:rsidP="00B15AF4">
      <w:pPr>
        <w:tabs>
          <w:tab w:val="left" w:pos="3225"/>
        </w:tabs>
        <w:jc w:val="both"/>
        <w:rPr>
          <w:rFonts w:ascii="Arial Narrow" w:hAnsi="Arial Narrow"/>
          <w:lang w:val="es-EC"/>
        </w:rPr>
      </w:pPr>
      <w:r w:rsidRPr="00D96461">
        <w:rPr>
          <w:rFonts w:ascii="Arial Narrow" w:hAnsi="Arial Narrow"/>
          <w:lang w:val="es-EC"/>
        </w:rPr>
        <w:tab/>
      </w:r>
    </w:p>
    <w:p w14:paraId="4EF37731" w14:textId="77777777" w:rsidR="006D754F" w:rsidRPr="00D96461" w:rsidRDefault="006D754F" w:rsidP="00B15AF4">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ACEPTACIÓN</w:t>
      </w:r>
    </w:p>
    <w:p w14:paraId="6D3069A4" w14:textId="77777777" w:rsidR="00DD1EFF" w:rsidRPr="00D96461" w:rsidRDefault="00DD1EFF" w:rsidP="00B15AF4">
      <w:pPr>
        <w:pStyle w:val="Paragraphedeliste"/>
        <w:jc w:val="both"/>
        <w:rPr>
          <w:rFonts w:ascii="Arial Narrow" w:hAnsi="Arial Narrow"/>
        </w:rPr>
      </w:pPr>
    </w:p>
    <w:p w14:paraId="7551A66C" w14:textId="77777777" w:rsidR="006D754F" w:rsidRPr="00D96461" w:rsidRDefault="006D754F" w:rsidP="00B15AF4">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586A6229" w14:textId="77777777" w:rsidR="006A7C99" w:rsidRPr="00D96461" w:rsidRDefault="006A7C99" w:rsidP="00B15AF4">
      <w:pPr>
        <w:jc w:val="both"/>
        <w:rPr>
          <w:rFonts w:ascii="Arial Narrow" w:hAnsi="Arial Narrow"/>
          <w:lang w:val="es-EC"/>
        </w:rPr>
      </w:pPr>
    </w:p>
    <w:p w14:paraId="0444B283" w14:textId="77777777" w:rsidR="006D754F" w:rsidRPr="00D96461" w:rsidRDefault="006D754F" w:rsidP="00B15AF4">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TARIFAS</w:t>
      </w:r>
    </w:p>
    <w:p w14:paraId="5A81097B" w14:textId="77777777" w:rsidR="00DD1EFF" w:rsidRPr="00D96461" w:rsidRDefault="00DD1EFF" w:rsidP="00B15AF4">
      <w:pPr>
        <w:pStyle w:val="Paragraphedeliste"/>
        <w:jc w:val="both"/>
        <w:rPr>
          <w:rFonts w:ascii="Arial Narrow" w:hAnsi="Arial Narrow"/>
        </w:rPr>
      </w:pPr>
    </w:p>
    <w:p w14:paraId="23558EE0" w14:textId="77777777" w:rsidR="0039592B" w:rsidRPr="00D96461" w:rsidRDefault="006D754F" w:rsidP="00B15AF4">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w:t>
      </w:r>
      <w:proofErr w:type="gramStart"/>
      <w:r w:rsidR="00797634" w:rsidRPr="00D96461">
        <w:rPr>
          <w:rFonts w:ascii="Arial Narrow" w:hAnsi="Arial Narrow"/>
        </w:rPr>
        <w:t>la partes</w:t>
      </w:r>
      <w:proofErr w:type="gramEnd"/>
      <w:r w:rsidR="00797634" w:rsidRPr="00D96461">
        <w:rPr>
          <w:rFonts w:ascii="Arial Narrow" w:hAnsi="Arial Narrow"/>
        </w:rPr>
        <w:t xml:space="preserve">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2456DD07" w14:textId="77777777" w:rsidR="0039592B" w:rsidRPr="00D96461" w:rsidRDefault="0039592B" w:rsidP="00B15AF4">
      <w:pPr>
        <w:jc w:val="both"/>
        <w:rPr>
          <w:rFonts w:ascii="Arial Narrow" w:hAnsi="Arial Narrow"/>
        </w:rPr>
      </w:pPr>
    </w:p>
    <w:p w14:paraId="336A0B1E" w14:textId="77777777" w:rsidR="006C4765" w:rsidRDefault="009F3BAD" w:rsidP="00B15AF4">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063952DF" w14:textId="77777777" w:rsidR="006D754F" w:rsidRPr="00D96461" w:rsidRDefault="006C4765" w:rsidP="00B15AF4">
      <w:pPr>
        <w:jc w:val="both"/>
        <w:rPr>
          <w:rFonts w:ascii="Arial Narrow" w:hAnsi="Arial Narrow"/>
        </w:rPr>
      </w:pPr>
      <w:r w:rsidRPr="00D96461">
        <w:rPr>
          <w:rFonts w:ascii="Arial Narrow" w:hAnsi="Arial Narrow"/>
        </w:rPr>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602CE7BD" w14:textId="77777777" w:rsidR="00AF028D" w:rsidRPr="00D96461" w:rsidRDefault="00AF028D" w:rsidP="00B15AF4">
      <w:pPr>
        <w:jc w:val="both"/>
        <w:rPr>
          <w:rFonts w:ascii="Arial Narrow" w:hAnsi="Arial Narrow"/>
        </w:rPr>
      </w:pPr>
    </w:p>
    <w:p w14:paraId="35C31660" w14:textId="77777777" w:rsidR="00A14BEB" w:rsidRPr="00D96461" w:rsidRDefault="00DC7E6B" w:rsidP="00B15AF4">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183E3D1D" w14:textId="77777777" w:rsidR="00DC7E6B" w:rsidRPr="00D96461" w:rsidRDefault="00DC7E6B" w:rsidP="00B15AF4">
      <w:pPr>
        <w:jc w:val="both"/>
        <w:rPr>
          <w:rFonts w:ascii="Arial Narrow" w:hAnsi="Arial Narrow"/>
          <w:color w:val="FFFF00"/>
          <w:highlight w:val="yellow"/>
        </w:rPr>
      </w:pPr>
    </w:p>
    <w:p w14:paraId="26BB4C04" w14:textId="77777777" w:rsidR="006D754F" w:rsidRPr="00D96461" w:rsidRDefault="006D754F" w:rsidP="00B15AF4">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7A5FFE0E" w14:textId="77777777" w:rsidR="00BF7FA4" w:rsidRPr="00D96461" w:rsidRDefault="00BF7FA4" w:rsidP="00B15AF4">
      <w:pPr>
        <w:jc w:val="both"/>
        <w:rPr>
          <w:rFonts w:ascii="Arial Narrow" w:hAnsi="Arial Narrow"/>
          <w:sz w:val="18"/>
          <w:szCs w:val="18"/>
        </w:rPr>
      </w:pPr>
    </w:p>
    <w:p w14:paraId="4FA25FAA" w14:textId="77777777" w:rsidR="00EC50F5" w:rsidRPr="00D96461" w:rsidRDefault="006D754F" w:rsidP="00B15AF4">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33CCAE9" w14:textId="77777777" w:rsidR="00DD1EFF" w:rsidRPr="00D96461" w:rsidRDefault="00DD1EFF" w:rsidP="00B15AF4">
      <w:pPr>
        <w:pStyle w:val="Paragraphedeliste"/>
        <w:jc w:val="both"/>
        <w:rPr>
          <w:rFonts w:ascii="Arial Narrow" w:hAnsi="Arial Narrow"/>
        </w:rPr>
      </w:pPr>
    </w:p>
    <w:p w14:paraId="6E41116D" w14:textId="77777777" w:rsidR="00EC50F5" w:rsidRPr="00D96461" w:rsidRDefault="006D754F" w:rsidP="00B15AF4">
      <w:pPr>
        <w:pStyle w:val="Paragraphedeliste"/>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5146790F" w14:textId="77777777" w:rsidR="00EC50F5" w:rsidRPr="00D96461" w:rsidRDefault="006D754F" w:rsidP="00B15AF4">
      <w:pPr>
        <w:pStyle w:val="Paragraphedeliste"/>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179F1509" w14:textId="77777777" w:rsidR="00EC50F5" w:rsidRPr="00D96461" w:rsidRDefault="006D754F" w:rsidP="00B15AF4">
      <w:pPr>
        <w:pStyle w:val="Paragraphedeliste"/>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 xml:space="preserve">l Cliente se haya puesto al día en sus obligaciones, </w:t>
      </w:r>
      <w:proofErr w:type="gramStart"/>
      <w:r w:rsidRPr="00D96461">
        <w:rPr>
          <w:rFonts w:ascii="Arial Narrow" w:hAnsi="Arial Narrow"/>
        </w:rPr>
        <w:t>de acuerdo a</w:t>
      </w:r>
      <w:proofErr w:type="gramEnd"/>
      <w:r w:rsidRPr="00D96461">
        <w:rPr>
          <w:rFonts w:ascii="Arial Narrow" w:hAnsi="Arial Narrow"/>
        </w:rPr>
        <w:t xml:space="preserve"> este Contrato.</w:t>
      </w:r>
    </w:p>
    <w:p w14:paraId="4CF6B2EA" w14:textId="77777777" w:rsidR="006D754F" w:rsidRPr="00D96461" w:rsidRDefault="006D754F" w:rsidP="00B15AF4">
      <w:pPr>
        <w:pStyle w:val="Paragraphedeliste"/>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xml:space="preserve">, convirtiéndose este anexo en documento habilitante </w:t>
      </w:r>
      <w:proofErr w:type="gramStart"/>
      <w:r w:rsidR="00452056" w:rsidRPr="00D96461">
        <w:rPr>
          <w:rFonts w:ascii="Arial Narrow" w:hAnsi="Arial Narrow"/>
        </w:rPr>
        <w:t>e</w:t>
      </w:r>
      <w:proofErr w:type="gramEnd"/>
      <w:r w:rsidR="00452056" w:rsidRPr="00D96461">
        <w:rPr>
          <w:rFonts w:ascii="Arial Narrow" w:hAnsi="Arial Narrow"/>
        </w:rPr>
        <w:t xml:space="preserve"> este contrato</w:t>
      </w:r>
      <w:r w:rsidRPr="00D96461">
        <w:rPr>
          <w:rFonts w:ascii="Arial Narrow" w:hAnsi="Arial Narrow"/>
        </w:rPr>
        <w:t>.</w:t>
      </w:r>
      <w:r w:rsidRPr="00D96461">
        <w:rPr>
          <w:rFonts w:ascii="Arial Narrow" w:hAnsi="Arial Narrow"/>
          <w:b/>
          <w:color w:val="FF0000"/>
          <w:u w:val="single"/>
        </w:rPr>
        <w:t xml:space="preserve"> </w:t>
      </w:r>
    </w:p>
    <w:p w14:paraId="2F3AA123" w14:textId="77777777" w:rsidR="00765682" w:rsidRPr="00D96461" w:rsidRDefault="00765682" w:rsidP="00B15AF4">
      <w:pPr>
        <w:jc w:val="both"/>
        <w:rPr>
          <w:rFonts w:ascii="Arial Narrow" w:hAnsi="Arial Narrow"/>
          <w:b/>
          <w:color w:val="FF0000"/>
          <w:sz w:val="18"/>
          <w:szCs w:val="18"/>
          <w:u w:val="single"/>
        </w:rPr>
      </w:pPr>
    </w:p>
    <w:p w14:paraId="7744854B" w14:textId="77777777" w:rsidR="006A7C99" w:rsidRPr="00D96461" w:rsidRDefault="006A7C99" w:rsidP="00B15AF4">
      <w:pPr>
        <w:jc w:val="both"/>
        <w:rPr>
          <w:rFonts w:ascii="Arial Narrow" w:hAnsi="Arial Narrow"/>
          <w:sz w:val="18"/>
          <w:szCs w:val="18"/>
          <w:lang w:val="es-EC"/>
        </w:rPr>
      </w:pPr>
    </w:p>
    <w:p w14:paraId="1ABA7653" w14:textId="77777777" w:rsidR="00EC50F5" w:rsidRPr="00D96461" w:rsidRDefault="0085134A" w:rsidP="00B15AF4">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7E5A0D2A" w14:textId="77777777" w:rsidR="00EC50F5" w:rsidRPr="00D96461" w:rsidRDefault="00EC50F5" w:rsidP="00B15AF4">
      <w:pPr>
        <w:pStyle w:val="Paragraphedeliste"/>
        <w:jc w:val="both"/>
        <w:rPr>
          <w:rFonts w:ascii="Arial Narrow" w:hAnsi="Arial Narrow"/>
          <w:sz w:val="18"/>
          <w:szCs w:val="18"/>
          <w:lang w:val="es-EC"/>
        </w:rPr>
      </w:pPr>
    </w:p>
    <w:p w14:paraId="5FB7FB3E" w14:textId="77777777" w:rsidR="00EC50F5" w:rsidRPr="00D96461" w:rsidRDefault="0085134A" w:rsidP="00B15AF4">
      <w:pPr>
        <w:pStyle w:val="Paragraphedeliste"/>
        <w:numPr>
          <w:ilvl w:val="1"/>
          <w:numId w:val="1"/>
        </w:numPr>
        <w:jc w:val="both"/>
        <w:rPr>
          <w:rFonts w:ascii="Arial Narrow" w:hAnsi="Arial Narrow"/>
          <w:lang w:val="es-EC"/>
        </w:rPr>
      </w:pPr>
      <w:r w:rsidRPr="00D96461">
        <w:rPr>
          <w:rFonts w:ascii="Arial Narrow" w:hAnsi="Arial Narrow"/>
          <w:lang w:val="es-EC"/>
        </w:rPr>
        <w:t xml:space="preserve">La Compañía se responsabiliza por mantener los archivos del cliente en el mejor estado posible </w:t>
      </w:r>
      <w:proofErr w:type="gramStart"/>
      <w:r w:rsidRPr="00D96461">
        <w:rPr>
          <w:rFonts w:ascii="Arial Narrow" w:hAnsi="Arial Narrow"/>
          <w:lang w:val="es-EC"/>
        </w:rPr>
        <w:t>de acuerdo a</w:t>
      </w:r>
      <w:proofErr w:type="gramEnd"/>
      <w:r w:rsidRPr="00D96461">
        <w:rPr>
          <w:rFonts w:ascii="Arial Narrow" w:hAnsi="Arial Narrow"/>
          <w:lang w:val="es-EC"/>
        </w:rPr>
        <w:t xml:space="preserve"> los estándares internacionales de organizaciones como</w:t>
      </w:r>
      <w:r w:rsidR="00175CD4" w:rsidRPr="00D96461">
        <w:rPr>
          <w:rFonts w:ascii="Arial Narrow" w:hAnsi="Arial Narrow"/>
          <w:lang w:val="es-EC"/>
        </w:rPr>
        <w:t xml:space="preserve">: ARMA Y PRISM. </w:t>
      </w:r>
    </w:p>
    <w:p w14:paraId="302E6473" w14:textId="77777777" w:rsidR="00EC50F5" w:rsidRPr="00D96461" w:rsidRDefault="0085134A" w:rsidP="00B15AF4">
      <w:pPr>
        <w:pStyle w:val="Paragraphedeliste"/>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ED04AF8" w14:textId="77777777" w:rsidR="00EC50F5" w:rsidRPr="00D96461" w:rsidRDefault="0085134A" w:rsidP="00B15AF4">
      <w:pPr>
        <w:pStyle w:val="Paragraphedeliste"/>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17D8F8F8" w14:textId="77777777" w:rsidR="00B312E8" w:rsidRPr="00D96461" w:rsidRDefault="00B312E8" w:rsidP="00B15AF4">
      <w:pPr>
        <w:pStyle w:val="Paragraphedeliste"/>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79D3F2B8" w14:textId="77777777" w:rsidR="00452F11" w:rsidRPr="006C4765" w:rsidRDefault="00452F11" w:rsidP="00B15AF4">
      <w:pPr>
        <w:jc w:val="both"/>
        <w:rPr>
          <w:rFonts w:ascii="Arial Narrow" w:hAnsi="Arial Narrow"/>
          <w:b/>
          <w:sz w:val="22"/>
          <w:szCs w:val="22"/>
        </w:rPr>
      </w:pPr>
    </w:p>
    <w:p w14:paraId="531378A0" w14:textId="77777777" w:rsidR="00EC50F5" w:rsidRPr="00D96461" w:rsidRDefault="006D754F" w:rsidP="00B15AF4">
      <w:pPr>
        <w:pStyle w:val="Paragraphedeliste"/>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2D076EAA" w14:textId="77777777" w:rsidR="00EC50F5" w:rsidRPr="00D96461" w:rsidRDefault="00EC50F5" w:rsidP="00B15AF4">
      <w:pPr>
        <w:pStyle w:val="Paragraphedeliste"/>
        <w:jc w:val="both"/>
        <w:rPr>
          <w:rFonts w:ascii="Arial Narrow" w:hAnsi="Arial Narrow"/>
        </w:rPr>
      </w:pPr>
    </w:p>
    <w:p w14:paraId="112D2FC0" w14:textId="77777777" w:rsidR="00987049" w:rsidRPr="00D96461" w:rsidRDefault="006D754F" w:rsidP="00B15AF4">
      <w:pPr>
        <w:pStyle w:val="Paragraphedeliste"/>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0D8D90E0" w14:textId="77777777" w:rsidR="00987049" w:rsidRPr="00D96461" w:rsidRDefault="00AE6953" w:rsidP="00B15AF4">
      <w:pPr>
        <w:pStyle w:val="Paragraphedeliste"/>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AFB96BA" w14:textId="77777777" w:rsidR="00987049" w:rsidRPr="00D96461" w:rsidRDefault="00987049" w:rsidP="00B15AF4">
      <w:pPr>
        <w:pStyle w:val="Paragraphedeliste"/>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70D21DA2" w14:textId="77777777" w:rsidR="00DD1EFF" w:rsidRPr="00D96461" w:rsidRDefault="006D754F" w:rsidP="00B15AF4">
      <w:pPr>
        <w:pStyle w:val="Paragraphedeliste"/>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47C7B54E" w14:textId="77777777" w:rsidR="00987049" w:rsidRPr="00D96461" w:rsidRDefault="006D754F" w:rsidP="00B15AF4">
      <w:pPr>
        <w:pStyle w:val="Paragraphedeliste"/>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53834913" w14:textId="77777777" w:rsidR="00987049" w:rsidRPr="00D96461" w:rsidRDefault="00987049" w:rsidP="00B15AF4">
      <w:pPr>
        <w:pStyle w:val="Paragraphedeliste"/>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E9752A3" w14:textId="77777777" w:rsidR="009F4937" w:rsidRPr="00D96461" w:rsidRDefault="009F4937" w:rsidP="00B15AF4">
      <w:pPr>
        <w:pStyle w:val="Paragraphedeliste"/>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3E4A3745" w14:textId="77777777" w:rsidR="0058664C" w:rsidRPr="00D96461" w:rsidRDefault="0058664C" w:rsidP="00B15AF4">
      <w:pPr>
        <w:jc w:val="both"/>
        <w:rPr>
          <w:rFonts w:ascii="Arial Narrow" w:hAnsi="Arial Narrow"/>
        </w:rPr>
      </w:pPr>
    </w:p>
    <w:bookmarkEnd w:id="2"/>
    <w:p w14:paraId="403715E0" w14:textId="77777777" w:rsidR="006D754F" w:rsidRPr="00D96461" w:rsidRDefault="006D754F" w:rsidP="00B15AF4">
      <w:pPr>
        <w:jc w:val="both"/>
        <w:rPr>
          <w:rFonts w:ascii="Arial Narrow" w:hAnsi="Arial Narrow"/>
          <w:lang w:val="es-EC"/>
        </w:rPr>
      </w:pPr>
    </w:p>
    <w:p w14:paraId="1C4F1AFA" w14:textId="77777777" w:rsidR="006D754F" w:rsidRPr="00D96461" w:rsidRDefault="006D754F" w:rsidP="00B15AF4">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PLAZO</w:t>
      </w:r>
    </w:p>
    <w:p w14:paraId="21CAB22D" w14:textId="77777777" w:rsidR="006D754F" w:rsidRPr="00D96461" w:rsidRDefault="006D754F" w:rsidP="00B15AF4">
      <w:pPr>
        <w:ind w:left="720" w:hanging="720"/>
        <w:jc w:val="both"/>
        <w:rPr>
          <w:rFonts w:ascii="Arial Narrow" w:hAnsi="Arial Narrow"/>
        </w:rPr>
      </w:pPr>
    </w:p>
    <w:p w14:paraId="78223B84" w14:textId="77777777" w:rsidR="00517D01" w:rsidRPr="00E440FE" w:rsidRDefault="00155B9E" w:rsidP="00B15AF4">
      <w:pPr>
        <w:jc w:val="both"/>
        <w:rPr>
          <w:rFonts w:ascii="Arial Narrow" w:hAnsi="Arial Narrow"/>
        </w:rPr>
      </w:pPr>
      <w:r w:rsidRPr="00E440FE">
        <w:rPr>
          <w:rFonts w:ascii="Arial Narrow" w:hAnsi="Arial Narrow"/>
          <w:lang w:val="es-EC"/>
        </w:rPr>
        <w:t xml:space="preserve">El plazo de vigencia será de </w:t>
      </w:r>
      <w:r w:rsidRPr="00E440FE">
        <w:rPr>
          <w:rFonts w:ascii="Arial Narrow" w:hAnsi="Arial Narrow"/>
          <w:b/>
          <w:lang w:val="es-EC"/>
        </w:rPr>
        <w:t>UN AÑO</w:t>
      </w:r>
      <w:r w:rsidRPr="00E440FE">
        <w:rPr>
          <w:rFonts w:ascii="Arial Narrow" w:hAnsi="Arial Narrow"/>
          <w:lang w:val="es-EC"/>
        </w:rPr>
        <w:t xml:space="preserve"> contado</w:t>
      </w:r>
      <w:r w:rsidR="00E440FE">
        <w:rPr>
          <w:rFonts w:ascii="Arial Narrow" w:hAnsi="Arial Narrow"/>
          <w:lang w:val="es-EC"/>
        </w:rPr>
        <w:t>s</w:t>
      </w:r>
      <w:r w:rsidRPr="00E440FE">
        <w:rPr>
          <w:rFonts w:ascii="Arial Narrow" w:hAnsi="Arial Narrow"/>
          <w:lang w:val="es-EC"/>
        </w:rPr>
        <w:t xml:space="preserve"> a partir de su fecha de suscripción</w:t>
      </w:r>
      <w:r w:rsidR="006D754F" w:rsidRPr="00E440FE">
        <w:rPr>
          <w:rFonts w:ascii="Arial Narrow" w:hAnsi="Arial Narrow"/>
          <w:lang w:val="es-EC"/>
        </w:rPr>
        <w:t xml:space="preserve">. </w:t>
      </w:r>
      <w:bookmarkStart w:id="3" w:name="_Hlk484964772"/>
      <w:r w:rsidR="00AF028D" w:rsidRPr="00E440FE">
        <w:rPr>
          <w:rFonts w:ascii="Arial Narrow" w:hAnsi="Arial Narrow"/>
          <w:lang w:val="es-EC"/>
        </w:rPr>
        <w:t xml:space="preserve">Al vencimiento de este plazo, el contrato y todos sus tarifarios, anexos y modificaciones se renovarán automáticamente por un plazo adicional de </w:t>
      </w:r>
      <w:r w:rsidR="00E440FE" w:rsidRPr="00E440FE">
        <w:rPr>
          <w:rFonts w:ascii="Arial Narrow" w:hAnsi="Arial Narrow"/>
          <w:b/>
          <w:lang w:val="es-EC"/>
        </w:rPr>
        <w:t>UN AÑO</w:t>
      </w:r>
      <w:r w:rsidR="00AF028D" w:rsidRPr="00E440FE">
        <w:rPr>
          <w:rFonts w:ascii="Arial Narrow" w:hAnsi="Arial Narrow"/>
          <w:lang w:val="es-EC"/>
        </w:rPr>
        <w:t xml:space="preserve">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E440FE">
        <w:rPr>
          <w:rFonts w:ascii="Arial Narrow" w:hAnsi="Arial Narrow"/>
        </w:rPr>
        <w:t xml:space="preserve"> las tarifas vigente</w:t>
      </w:r>
      <w:r w:rsidR="00AE6953" w:rsidRPr="00E440FE">
        <w:rPr>
          <w:rFonts w:ascii="Arial Narrow" w:hAnsi="Arial Narrow"/>
        </w:rPr>
        <w:t>s</w:t>
      </w:r>
      <w:r w:rsidR="00AF028D" w:rsidRPr="00E440FE">
        <w:rPr>
          <w:rFonts w:ascii="Arial Narrow" w:hAnsi="Arial Narrow"/>
        </w:rPr>
        <w:t xml:space="preserve"> durante el año anterior a la renovación se incrementarán a partir de la renovación automática en un porcentaje equivalente a la inflación anual publicada por el Banco Central del Ecuador.</w:t>
      </w:r>
      <w:bookmarkEnd w:id="3"/>
    </w:p>
    <w:p w14:paraId="5452289E" w14:textId="77777777" w:rsidR="006D754F" w:rsidRPr="00D96461" w:rsidRDefault="006D754F" w:rsidP="00B15AF4">
      <w:pPr>
        <w:jc w:val="both"/>
        <w:rPr>
          <w:rFonts w:ascii="Arial Narrow" w:hAnsi="Arial Narrow"/>
          <w:sz w:val="18"/>
          <w:szCs w:val="18"/>
          <w:lang w:val="es-EC"/>
        </w:rPr>
      </w:pPr>
    </w:p>
    <w:p w14:paraId="6EED245D" w14:textId="77777777" w:rsidR="00DD1EFF" w:rsidRPr="00D96461" w:rsidRDefault="006D754F" w:rsidP="00B15AF4">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1A99045D" w14:textId="77777777" w:rsidR="00DD1EFF" w:rsidRPr="00D96461" w:rsidRDefault="00DD1EFF" w:rsidP="00B15AF4">
      <w:pPr>
        <w:pStyle w:val="Paragraphedeliste"/>
        <w:jc w:val="both"/>
        <w:rPr>
          <w:rFonts w:ascii="Arial Narrow" w:hAnsi="Arial Narrow"/>
        </w:rPr>
      </w:pPr>
    </w:p>
    <w:p w14:paraId="7B4931EF" w14:textId="77777777" w:rsidR="00DD1EFF" w:rsidRPr="00D96461" w:rsidRDefault="006D754F" w:rsidP="00B15AF4">
      <w:pPr>
        <w:pStyle w:val="Paragraphedeliste"/>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420D88F9" w14:textId="77777777" w:rsidR="00DD1EFF" w:rsidRPr="00D96461" w:rsidRDefault="006D754F" w:rsidP="00B15AF4">
      <w:pPr>
        <w:pStyle w:val="Paragraphedeliste"/>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1C4C88B5" w14:textId="77777777" w:rsidR="00DD1EFF" w:rsidRPr="00D96461" w:rsidRDefault="006D754F" w:rsidP="00B15AF4">
      <w:pPr>
        <w:pStyle w:val="Paragraphedeliste"/>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3F254FD6" w14:textId="77777777" w:rsidR="006D754F" w:rsidRPr="00D96461" w:rsidRDefault="006D754F" w:rsidP="00B15AF4">
      <w:pPr>
        <w:pStyle w:val="Paragraphedeliste"/>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574948B" w14:textId="77777777" w:rsidR="00DD1EFF" w:rsidRPr="00D96461" w:rsidRDefault="006D754F" w:rsidP="00B15AF4">
      <w:pPr>
        <w:pStyle w:val="Paragraphedeliste"/>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735D22" w14:textId="77777777" w:rsidR="00452F11" w:rsidRPr="00D96461" w:rsidRDefault="00452F11" w:rsidP="00B15AF4">
      <w:pPr>
        <w:jc w:val="both"/>
        <w:rPr>
          <w:rFonts w:ascii="Arial Narrow" w:hAnsi="Arial Narrow"/>
          <w:lang w:val="es-EC"/>
        </w:rPr>
      </w:pPr>
    </w:p>
    <w:p w14:paraId="48C8A383" w14:textId="77777777" w:rsidR="00452F11" w:rsidRPr="00D96461" w:rsidRDefault="00452F11" w:rsidP="00B15AF4">
      <w:pPr>
        <w:jc w:val="both"/>
        <w:rPr>
          <w:rFonts w:ascii="Arial Narrow" w:hAnsi="Arial Narrow"/>
          <w:lang w:val="es-EC"/>
        </w:rPr>
      </w:pPr>
    </w:p>
    <w:p w14:paraId="5435C157" w14:textId="77777777" w:rsidR="00452F11" w:rsidRPr="00D96461" w:rsidRDefault="00452F11" w:rsidP="00B15AF4">
      <w:pPr>
        <w:jc w:val="both"/>
        <w:rPr>
          <w:rFonts w:ascii="Arial Narrow" w:hAnsi="Arial Narrow"/>
          <w:lang w:val="es-EC"/>
        </w:rPr>
      </w:pPr>
    </w:p>
    <w:p w14:paraId="2D46FDE6" w14:textId="77777777" w:rsidR="00DD1EFF" w:rsidRPr="00D96461" w:rsidRDefault="00D90EA0" w:rsidP="00B15AF4">
      <w:pPr>
        <w:pStyle w:val="Paragraphedeliste"/>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17872B7C" w14:textId="77777777" w:rsidR="00DD1EFF" w:rsidRPr="00D96461" w:rsidRDefault="006D754F" w:rsidP="00B15AF4">
      <w:pPr>
        <w:pStyle w:val="Paragraphedeliste"/>
        <w:numPr>
          <w:ilvl w:val="2"/>
          <w:numId w:val="1"/>
        </w:numPr>
        <w:jc w:val="both"/>
        <w:rPr>
          <w:rFonts w:ascii="Arial Narrow" w:hAnsi="Arial Narrow"/>
          <w:lang w:val="es-EC"/>
        </w:rPr>
      </w:pPr>
      <w:r w:rsidRPr="00D96461">
        <w:rPr>
          <w:rFonts w:ascii="Arial Narrow" w:hAnsi="Arial Narrow"/>
          <w:lang w:val="es-EC"/>
        </w:rPr>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379C001A" w14:textId="77777777" w:rsidR="00DD1EFF" w:rsidRPr="00D96461" w:rsidRDefault="006D754F" w:rsidP="00B15AF4">
      <w:pPr>
        <w:pStyle w:val="Paragraphedeliste"/>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76BCA6EE" w14:textId="77777777" w:rsidR="00435854" w:rsidRPr="00D96461" w:rsidRDefault="00435854" w:rsidP="00B15AF4">
      <w:pPr>
        <w:pStyle w:val="Paragraphedeliste"/>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 xml:space="preserve">l Cliente continuará pagando los montos adeudados </w:t>
      </w:r>
      <w:proofErr w:type="gramStart"/>
      <w:r w:rsidRPr="00D96461">
        <w:rPr>
          <w:rFonts w:ascii="Arial Narrow" w:hAnsi="Arial Narrow"/>
          <w:lang w:val="es-EC"/>
        </w:rPr>
        <w:t>de acuerdo al</w:t>
      </w:r>
      <w:proofErr w:type="gramEnd"/>
      <w:r w:rsidRPr="00D96461">
        <w:rPr>
          <w:rFonts w:ascii="Arial Narrow" w:hAnsi="Arial Narrow"/>
          <w:lang w:val="es-EC"/>
        </w:rPr>
        <w:t xml:space="preserve"> presente contrato hasta e incluyendo la fecha de entrega de los documentos en custodia, según lo dispuesto en la letra (b) anterior;</w:t>
      </w:r>
    </w:p>
    <w:p w14:paraId="3E5CEF39" w14:textId="77777777" w:rsidR="006D754F" w:rsidRPr="00D96461" w:rsidRDefault="006D754F" w:rsidP="00B15AF4">
      <w:pPr>
        <w:jc w:val="both"/>
        <w:rPr>
          <w:rFonts w:ascii="Arial Narrow" w:hAnsi="Arial Narrow"/>
          <w:lang w:val="es-EC"/>
        </w:rPr>
      </w:pPr>
    </w:p>
    <w:p w14:paraId="0E5233CE" w14:textId="77777777" w:rsidR="002E3D43" w:rsidRPr="00D96461" w:rsidRDefault="002E3D43" w:rsidP="00B15AF4">
      <w:pPr>
        <w:jc w:val="both"/>
        <w:rPr>
          <w:rFonts w:ascii="Arial Narrow" w:hAnsi="Arial Narrow"/>
          <w:lang w:val="es-EC"/>
        </w:rPr>
      </w:pPr>
    </w:p>
    <w:p w14:paraId="029A0E00" w14:textId="77777777" w:rsidR="006D754F" w:rsidRPr="00D96461" w:rsidRDefault="006D754F" w:rsidP="00B15AF4">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B17D743" w14:textId="77777777" w:rsidR="006A7C99" w:rsidRPr="00D96461" w:rsidRDefault="006A7C99" w:rsidP="00B15AF4">
      <w:pPr>
        <w:jc w:val="both"/>
        <w:rPr>
          <w:rFonts w:ascii="Arial Narrow" w:hAnsi="Arial Narrow"/>
          <w:lang w:val="es-EC"/>
        </w:rPr>
      </w:pPr>
    </w:p>
    <w:p w14:paraId="0CAA0734" w14:textId="77777777" w:rsidR="006D754F" w:rsidRPr="00D96461" w:rsidRDefault="006D754F" w:rsidP="00B15AF4">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71E3029F" w14:textId="77777777" w:rsidR="006D754F" w:rsidRPr="00D96461" w:rsidRDefault="006D754F" w:rsidP="00B15AF4">
      <w:pPr>
        <w:jc w:val="both"/>
        <w:rPr>
          <w:rFonts w:ascii="Arial Narrow" w:hAnsi="Arial Narrow"/>
          <w:lang w:val="es-EC"/>
        </w:rPr>
      </w:pPr>
    </w:p>
    <w:p w14:paraId="2CE87876"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6D621384" w14:textId="77777777" w:rsidR="006D754F" w:rsidRPr="00D96461" w:rsidRDefault="006D754F" w:rsidP="00B15AF4">
      <w:pPr>
        <w:jc w:val="both"/>
        <w:rPr>
          <w:rFonts w:ascii="Arial Narrow" w:hAnsi="Arial Narrow"/>
          <w:sz w:val="18"/>
          <w:szCs w:val="18"/>
          <w:lang w:val="es-EC"/>
        </w:rPr>
      </w:pPr>
    </w:p>
    <w:p w14:paraId="6693A82F" w14:textId="77777777" w:rsidR="006A7C99" w:rsidRPr="00D96461" w:rsidRDefault="006A7C99" w:rsidP="00B15AF4">
      <w:pPr>
        <w:ind w:left="720" w:hanging="720"/>
        <w:jc w:val="both"/>
        <w:rPr>
          <w:rFonts w:ascii="Arial Narrow" w:hAnsi="Arial Narrow"/>
          <w:lang w:val="es-EC"/>
        </w:rPr>
      </w:pPr>
    </w:p>
    <w:p w14:paraId="49A80F61" w14:textId="77777777" w:rsidR="006D754F" w:rsidRPr="00D96461" w:rsidRDefault="006D754F" w:rsidP="00B15AF4">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4F62E330" w14:textId="77777777" w:rsidR="006D754F" w:rsidRPr="00D96461" w:rsidRDefault="006D754F" w:rsidP="00B15AF4">
      <w:pPr>
        <w:ind w:left="720" w:hanging="720"/>
        <w:jc w:val="both"/>
        <w:rPr>
          <w:rFonts w:ascii="Arial Narrow" w:hAnsi="Arial Narrow"/>
          <w:lang w:val="es-EC"/>
        </w:rPr>
      </w:pPr>
    </w:p>
    <w:p w14:paraId="1FB2984F"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2189C972" w14:textId="77777777" w:rsidR="006D754F" w:rsidRPr="00D96461" w:rsidRDefault="006D754F" w:rsidP="00B15AF4">
      <w:pPr>
        <w:jc w:val="both"/>
        <w:rPr>
          <w:rFonts w:ascii="Arial Narrow" w:hAnsi="Arial Narrow"/>
          <w:sz w:val="18"/>
          <w:szCs w:val="18"/>
          <w:lang w:val="es-EC"/>
        </w:rPr>
      </w:pPr>
      <w:r w:rsidRPr="00D96461">
        <w:rPr>
          <w:rFonts w:ascii="Arial Narrow" w:hAnsi="Arial Narrow"/>
          <w:sz w:val="18"/>
          <w:szCs w:val="18"/>
          <w:lang w:val="es-EC"/>
        </w:rPr>
        <w:t xml:space="preserve"> </w:t>
      </w:r>
    </w:p>
    <w:p w14:paraId="3E01DD7A" w14:textId="77777777" w:rsidR="00452F11" w:rsidRPr="00D96461" w:rsidRDefault="00452F11" w:rsidP="00B15AF4">
      <w:pPr>
        <w:jc w:val="both"/>
        <w:rPr>
          <w:rFonts w:ascii="Arial Narrow" w:hAnsi="Arial Narrow"/>
          <w:sz w:val="18"/>
          <w:szCs w:val="18"/>
          <w:lang w:val="es-EC"/>
        </w:rPr>
      </w:pPr>
    </w:p>
    <w:p w14:paraId="689A5A99" w14:textId="77777777" w:rsidR="006D754F" w:rsidRPr="00D96461" w:rsidRDefault="006D754F" w:rsidP="00B15AF4">
      <w:pPr>
        <w:jc w:val="both"/>
        <w:rPr>
          <w:rFonts w:ascii="Arial Narrow" w:hAnsi="Arial Narrow"/>
        </w:rPr>
      </w:pPr>
    </w:p>
    <w:p w14:paraId="04929227" w14:textId="77777777" w:rsidR="00DD1EFF" w:rsidRPr="00D96461" w:rsidRDefault="006D754F" w:rsidP="00B15AF4">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REGLAS</w:t>
      </w:r>
    </w:p>
    <w:p w14:paraId="05FD8B3C" w14:textId="77777777" w:rsidR="00DD1EFF" w:rsidRPr="00D96461" w:rsidRDefault="00DD1EFF" w:rsidP="00B15AF4">
      <w:pPr>
        <w:pStyle w:val="Paragraphedeliste"/>
        <w:jc w:val="both"/>
        <w:rPr>
          <w:rFonts w:ascii="Arial Narrow" w:hAnsi="Arial Narrow"/>
        </w:rPr>
      </w:pPr>
    </w:p>
    <w:p w14:paraId="6AD31E96" w14:textId="77777777" w:rsidR="00DD1EFF" w:rsidRPr="00D96461" w:rsidRDefault="006D754F" w:rsidP="00B15AF4">
      <w:pPr>
        <w:pStyle w:val="Paragraphedeliste"/>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40495D9F" w14:textId="77777777" w:rsidR="006D754F" w:rsidRPr="00D96461" w:rsidRDefault="006D754F" w:rsidP="00B15AF4">
      <w:pPr>
        <w:pStyle w:val="Paragraphedeliste"/>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599983C9" w14:textId="77777777" w:rsidR="006D754F" w:rsidRPr="00D96461" w:rsidRDefault="006D754F" w:rsidP="00B15AF4">
      <w:pPr>
        <w:ind w:left="720" w:hanging="720"/>
        <w:jc w:val="both"/>
        <w:rPr>
          <w:rFonts w:ascii="Arial Narrow" w:hAnsi="Arial Narrow"/>
          <w:sz w:val="18"/>
          <w:szCs w:val="18"/>
          <w:lang w:val="es-EC"/>
        </w:rPr>
      </w:pPr>
    </w:p>
    <w:p w14:paraId="7161ACDA" w14:textId="77777777" w:rsidR="002E3D43" w:rsidRPr="00D96461" w:rsidRDefault="002E3D43" w:rsidP="00B15AF4">
      <w:pPr>
        <w:jc w:val="both"/>
        <w:rPr>
          <w:rFonts w:ascii="Arial Narrow" w:hAnsi="Arial Narrow"/>
          <w:sz w:val="18"/>
          <w:szCs w:val="18"/>
          <w:lang w:val="es-EC"/>
        </w:rPr>
      </w:pPr>
    </w:p>
    <w:p w14:paraId="4B312A8B" w14:textId="77777777" w:rsidR="006D754F" w:rsidRPr="00D96461" w:rsidRDefault="006D754F" w:rsidP="00B15AF4">
      <w:pPr>
        <w:pStyle w:val="Paragraphedeliste"/>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83A005F" w14:textId="77777777" w:rsidR="00E64846" w:rsidRPr="00D96461" w:rsidRDefault="00E64846" w:rsidP="00B15AF4">
      <w:pPr>
        <w:jc w:val="both"/>
        <w:rPr>
          <w:rFonts w:ascii="Arial Narrow" w:hAnsi="Arial Narrow"/>
          <w:sz w:val="18"/>
          <w:szCs w:val="18"/>
          <w:lang w:val="es-EC"/>
        </w:rPr>
      </w:pPr>
    </w:p>
    <w:p w14:paraId="242D093E" w14:textId="77777777" w:rsidR="00D42C67" w:rsidRPr="00D96461" w:rsidRDefault="00D42C67" w:rsidP="00B15AF4">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6EC842FF" w14:textId="77777777" w:rsidR="00D42C67" w:rsidRPr="00D96461" w:rsidRDefault="00D42C67" w:rsidP="00B15AF4">
      <w:pPr>
        <w:jc w:val="both"/>
        <w:rPr>
          <w:rFonts w:ascii="Arial Narrow" w:hAnsi="Arial Narrow"/>
          <w:lang w:val="es-EC"/>
        </w:rPr>
      </w:pPr>
    </w:p>
    <w:p w14:paraId="13BF28AD"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27882807" w14:textId="77777777" w:rsidR="002E3D43" w:rsidRPr="00D96461" w:rsidRDefault="002E3D43" w:rsidP="00B15AF4">
      <w:pPr>
        <w:jc w:val="both"/>
        <w:rPr>
          <w:rFonts w:ascii="Arial Narrow" w:hAnsi="Arial Narrow"/>
          <w:lang w:val="es-EC"/>
        </w:rPr>
      </w:pPr>
    </w:p>
    <w:p w14:paraId="2D744A58" w14:textId="77777777" w:rsidR="008F2548" w:rsidRPr="00D96461" w:rsidRDefault="008F2548" w:rsidP="00B15AF4">
      <w:pPr>
        <w:jc w:val="both"/>
        <w:rPr>
          <w:rFonts w:ascii="Arial Narrow" w:hAnsi="Arial Narrow"/>
          <w:lang w:val="es-EC"/>
        </w:rPr>
      </w:pPr>
    </w:p>
    <w:p w14:paraId="6154D57A" w14:textId="77777777" w:rsidR="006D754F" w:rsidRPr="00D96461" w:rsidRDefault="006D754F" w:rsidP="00B15AF4">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0E8E9C6A" w14:textId="77777777" w:rsidR="00E64846" w:rsidRPr="00D96461" w:rsidRDefault="00E64846" w:rsidP="00B15AF4">
      <w:pPr>
        <w:jc w:val="both"/>
        <w:rPr>
          <w:rFonts w:ascii="Arial Narrow" w:hAnsi="Arial Narrow"/>
          <w:sz w:val="18"/>
          <w:szCs w:val="18"/>
          <w:lang w:val="es-EC"/>
        </w:rPr>
      </w:pPr>
    </w:p>
    <w:p w14:paraId="101341FD"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4DD73238" w14:textId="77777777" w:rsidR="006D754F" w:rsidRPr="00D96461" w:rsidRDefault="006D754F" w:rsidP="00B15AF4">
      <w:pPr>
        <w:jc w:val="both"/>
        <w:rPr>
          <w:rFonts w:ascii="Arial Narrow" w:hAnsi="Arial Narrow"/>
          <w:sz w:val="18"/>
          <w:szCs w:val="18"/>
          <w:lang w:val="es-EC"/>
        </w:rPr>
      </w:pPr>
    </w:p>
    <w:p w14:paraId="53AE67BB" w14:textId="77777777" w:rsidR="006A7C99" w:rsidRPr="00D96461" w:rsidRDefault="006A7C99" w:rsidP="00B15AF4">
      <w:pPr>
        <w:ind w:left="720" w:hanging="720"/>
        <w:jc w:val="both"/>
        <w:rPr>
          <w:rFonts w:ascii="Arial Narrow" w:hAnsi="Arial Narrow"/>
          <w:lang w:val="es-EC"/>
        </w:rPr>
      </w:pPr>
    </w:p>
    <w:p w14:paraId="64CE6585" w14:textId="77777777" w:rsidR="006D754F" w:rsidRPr="00D96461" w:rsidRDefault="006D754F" w:rsidP="00B15AF4">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5D19916E" w14:textId="77777777" w:rsidR="00E64846" w:rsidRPr="00D96461" w:rsidRDefault="00E64846" w:rsidP="00B15AF4">
      <w:pPr>
        <w:jc w:val="both"/>
        <w:rPr>
          <w:rFonts w:ascii="Arial Narrow" w:hAnsi="Arial Narrow"/>
          <w:sz w:val="18"/>
          <w:szCs w:val="18"/>
          <w:lang w:val="es-EC"/>
        </w:rPr>
      </w:pPr>
    </w:p>
    <w:p w14:paraId="38ED1B4D"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7B3D39DA" w14:textId="77777777" w:rsidR="006D754F" w:rsidRPr="00D96461" w:rsidRDefault="006D754F" w:rsidP="00B15AF4">
      <w:pPr>
        <w:jc w:val="both"/>
        <w:rPr>
          <w:rFonts w:ascii="Arial Narrow" w:hAnsi="Arial Narrow"/>
          <w:sz w:val="18"/>
          <w:szCs w:val="18"/>
          <w:lang w:val="es-EC"/>
        </w:rPr>
      </w:pPr>
    </w:p>
    <w:p w14:paraId="76E15B13" w14:textId="77777777" w:rsidR="006A7C99" w:rsidRPr="00D96461" w:rsidRDefault="006A7C99" w:rsidP="00B15AF4">
      <w:pPr>
        <w:ind w:left="720" w:hanging="720"/>
        <w:jc w:val="both"/>
        <w:rPr>
          <w:rFonts w:ascii="Arial Narrow" w:hAnsi="Arial Narrow"/>
          <w:lang w:val="es-EC"/>
        </w:rPr>
      </w:pPr>
    </w:p>
    <w:p w14:paraId="3E6FE3E9" w14:textId="77777777" w:rsidR="006D754F" w:rsidRPr="00D96461" w:rsidRDefault="006D754F" w:rsidP="00B15AF4">
      <w:pPr>
        <w:pStyle w:val="Paragraphedeliste"/>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65872CCC" w14:textId="77777777" w:rsidR="00E64846" w:rsidRPr="00D96461" w:rsidRDefault="00E64846" w:rsidP="00B15AF4">
      <w:pPr>
        <w:jc w:val="both"/>
        <w:rPr>
          <w:rFonts w:ascii="Arial Narrow" w:hAnsi="Arial Narrow"/>
          <w:lang w:val="es-EC"/>
        </w:rPr>
      </w:pPr>
    </w:p>
    <w:p w14:paraId="0DCE6F12"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w:t>
      </w:r>
      <w:proofErr w:type="gramStart"/>
      <w:r w:rsidRPr="00D96461">
        <w:rPr>
          <w:rFonts w:ascii="Arial Narrow" w:hAnsi="Arial Narrow"/>
          <w:lang w:val="es-EC"/>
        </w:rPr>
        <w:t>del mismo</w:t>
      </w:r>
      <w:proofErr w:type="gramEnd"/>
      <w:r w:rsidRPr="00D96461">
        <w:rPr>
          <w:rFonts w:ascii="Arial Narrow" w:hAnsi="Arial Narrow"/>
          <w:lang w:val="es-EC"/>
        </w:rPr>
        <w:t xml:space="preserve">.   El término “Contrato” en la manera usada en este documento incluirá todos los tarifarios y anexos.  Todas las notificaciones hechas </w:t>
      </w:r>
      <w:proofErr w:type="gramStart"/>
      <w:r w:rsidRPr="00D96461">
        <w:rPr>
          <w:rFonts w:ascii="Arial Narrow" w:hAnsi="Arial Narrow"/>
          <w:lang w:val="es-EC"/>
        </w:rPr>
        <w:t>de acuerdo al</w:t>
      </w:r>
      <w:proofErr w:type="gramEnd"/>
      <w:r w:rsidRPr="00D96461">
        <w:rPr>
          <w:rFonts w:ascii="Arial Narrow" w:hAnsi="Arial Narrow"/>
          <w:lang w:val="es-EC"/>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proofErr w:type="gramEnd"/>
      <w:r w:rsidRPr="00D96461">
        <w:rPr>
          <w:rFonts w:ascii="Arial Narrow" w:hAnsi="Arial Narrow"/>
          <w:lang w:val="es-EC"/>
        </w:rPr>
        <w:t xml:space="preserve">, o agencia entre las partes comparecientes. </w:t>
      </w:r>
    </w:p>
    <w:p w14:paraId="4387BAAA" w14:textId="77777777" w:rsidR="00452F11" w:rsidRPr="00D96461" w:rsidRDefault="00452F11" w:rsidP="00B15AF4">
      <w:pPr>
        <w:jc w:val="both"/>
        <w:rPr>
          <w:rFonts w:ascii="Arial Narrow" w:hAnsi="Arial Narrow"/>
          <w:lang w:val="es-EC"/>
        </w:rPr>
      </w:pPr>
    </w:p>
    <w:p w14:paraId="4910DD48" w14:textId="77777777" w:rsidR="008209EF" w:rsidRPr="00D96461" w:rsidRDefault="008209EF" w:rsidP="00B15AF4">
      <w:pPr>
        <w:jc w:val="both"/>
        <w:rPr>
          <w:rFonts w:ascii="Arial Narrow" w:hAnsi="Arial Narrow"/>
          <w:sz w:val="18"/>
          <w:szCs w:val="18"/>
          <w:lang w:val="es-EC"/>
        </w:rPr>
      </w:pPr>
    </w:p>
    <w:p w14:paraId="2705DE9C" w14:textId="77777777" w:rsidR="009D5EA6" w:rsidRPr="006C4765" w:rsidRDefault="00477119" w:rsidP="00B15AF4">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2739DD24" w14:textId="77777777" w:rsidR="00A24381" w:rsidRPr="00A24381" w:rsidRDefault="009D5EA6" w:rsidP="00B15AF4">
      <w:pPr>
        <w:jc w:val="both"/>
        <w:rPr>
          <w:rFonts w:ascii="Calibri" w:hAnsi="Calibri" w:cs="Calibri"/>
          <w:color w:val="FF0000"/>
          <w:sz w:val="22"/>
          <w:szCs w:val="22"/>
          <w:lang w:val="es-EC" w:eastAsia="es-EC"/>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A24381" w:rsidRPr="00A24381">
        <w:rPr>
          <w:rFonts w:ascii="Calibri" w:hAnsi="Calibri" w:cs="Calibri"/>
          <w:b/>
          <w:sz w:val="22"/>
          <w:szCs w:val="22"/>
          <w:u w:val="single"/>
          <w:lang w:val="es-EC" w:eastAsia="es-EC"/>
        </w:rPr>
        <w:t>SERUVI S.A</w:t>
      </w:r>
    </w:p>
    <w:p w14:paraId="71E57914" w14:textId="77777777" w:rsidR="00F659C5" w:rsidRPr="00AC32D8" w:rsidRDefault="00F659C5" w:rsidP="00B15AF4">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w:t>
      </w:r>
      <w:r w:rsidR="00E876C2">
        <w:rPr>
          <w:rFonts w:ascii="Arial Narrow" w:hAnsi="Arial Narrow"/>
          <w:sz w:val="18"/>
          <w:szCs w:val="18"/>
          <w:lang w:val="es-EC"/>
        </w:rPr>
        <w:t>07</w:t>
      </w:r>
      <w:r w:rsidR="00D0301D">
        <w:rPr>
          <w:rFonts w:ascii="Arial Narrow" w:hAnsi="Arial Narrow"/>
          <w:sz w:val="18"/>
          <w:szCs w:val="18"/>
          <w:lang w:val="es-EC"/>
        </w:rPr>
        <w:t xml:space="preserve"> de </w:t>
      </w:r>
      <w:proofErr w:type="gramStart"/>
      <w:r w:rsidR="00E876C2">
        <w:rPr>
          <w:rFonts w:ascii="Arial Narrow" w:hAnsi="Arial Narrow"/>
          <w:sz w:val="18"/>
          <w:szCs w:val="18"/>
          <w:lang w:val="es-EC"/>
        </w:rPr>
        <w:t>Enero</w:t>
      </w:r>
      <w:proofErr w:type="gramEnd"/>
      <w:r w:rsidR="00AC32D8">
        <w:rPr>
          <w:rFonts w:ascii="Arial Narrow" w:hAnsi="Arial Narrow"/>
          <w:sz w:val="18"/>
          <w:szCs w:val="18"/>
          <w:lang w:val="es-EC"/>
        </w:rPr>
        <w:t xml:space="preserve"> </w:t>
      </w:r>
      <w:r w:rsidR="00E93D94" w:rsidRPr="00D96461">
        <w:rPr>
          <w:rFonts w:ascii="Arial Narrow" w:hAnsi="Arial Narrow"/>
          <w:sz w:val="18"/>
          <w:szCs w:val="18"/>
          <w:lang w:val="es-EC"/>
        </w:rPr>
        <w:t>del 201</w:t>
      </w:r>
      <w:r w:rsidR="00E876C2">
        <w:rPr>
          <w:rFonts w:ascii="Arial Narrow" w:hAnsi="Arial Narrow"/>
          <w:sz w:val="18"/>
          <w:szCs w:val="18"/>
          <w:lang w:val="es-EC"/>
        </w:rPr>
        <w:t>9</w:t>
      </w:r>
      <w:r w:rsidR="008F2548" w:rsidRPr="00D96461">
        <w:rPr>
          <w:rFonts w:ascii="Arial Narrow" w:hAnsi="Arial Narrow"/>
          <w:sz w:val="18"/>
          <w:szCs w:val="18"/>
          <w:lang w:val="es-EC"/>
        </w:rPr>
        <w:t>.</w:t>
      </w:r>
      <w:r w:rsidRPr="00D96461">
        <w:rPr>
          <w:rFonts w:ascii="Arial Narrow" w:hAnsi="Arial Narrow"/>
          <w:sz w:val="18"/>
          <w:szCs w:val="18"/>
          <w:lang w:val="es-EC"/>
        </w:rPr>
        <w:tab/>
      </w:r>
      <w:r w:rsidR="00B63CE1">
        <w:rPr>
          <w:rFonts w:ascii="Arial Narrow" w:hAnsi="Arial Narrow"/>
          <w:sz w:val="18"/>
          <w:szCs w:val="18"/>
          <w:lang w:val="es-EC"/>
        </w:rPr>
        <w:t xml:space="preserve"> </w:t>
      </w:r>
      <w:r w:rsidR="00FB74A6">
        <w:rPr>
          <w:rFonts w:ascii="Arial Narrow" w:hAnsi="Arial Narrow"/>
          <w:sz w:val="18"/>
          <w:szCs w:val="18"/>
          <w:lang w:val="es-EC"/>
        </w:rPr>
        <w:t xml:space="preserve">                         </w:t>
      </w:r>
      <w:r w:rsidR="00AC32D8">
        <w:rPr>
          <w:rFonts w:ascii="Arial Narrow" w:hAnsi="Arial Narrow"/>
          <w:sz w:val="18"/>
          <w:szCs w:val="18"/>
          <w:lang w:val="es-EC"/>
        </w:rPr>
        <w:t xml:space="preserve"> </w:t>
      </w:r>
      <w:r w:rsidR="00B63CE1">
        <w:rPr>
          <w:rFonts w:ascii="Arial Narrow" w:hAnsi="Arial Narrow"/>
          <w:sz w:val="18"/>
          <w:szCs w:val="18"/>
          <w:lang w:val="es-EC"/>
        </w:rPr>
        <w:t xml:space="preserve">   </w:t>
      </w:r>
      <w:r w:rsidR="00A24381">
        <w:rPr>
          <w:rFonts w:ascii="Arial Narrow" w:hAnsi="Arial Narrow"/>
          <w:sz w:val="18"/>
          <w:szCs w:val="18"/>
          <w:lang w:val="es-EC"/>
        </w:rPr>
        <w:t xml:space="preserve">         </w:t>
      </w:r>
      <w:r w:rsidR="00E876C2">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w:t>
      </w:r>
      <w:proofErr w:type="gramStart"/>
      <w:r w:rsidR="00E876C2">
        <w:rPr>
          <w:rFonts w:ascii="Arial Narrow" w:hAnsi="Arial Narrow"/>
          <w:sz w:val="18"/>
          <w:szCs w:val="18"/>
          <w:lang w:val="es-EC"/>
        </w:rPr>
        <w:t>07</w:t>
      </w:r>
      <w:r w:rsidR="00D0301D">
        <w:rPr>
          <w:rFonts w:ascii="Arial Narrow" w:hAnsi="Arial Narrow"/>
          <w:sz w:val="18"/>
          <w:szCs w:val="18"/>
          <w:lang w:val="es-EC"/>
        </w:rPr>
        <w:t xml:space="preserve"> </w:t>
      </w:r>
      <w:r w:rsidR="00A24381">
        <w:rPr>
          <w:rFonts w:ascii="Arial Narrow" w:hAnsi="Arial Narrow"/>
          <w:sz w:val="18"/>
          <w:szCs w:val="18"/>
          <w:lang w:val="es-EC"/>
        </w:rPr>
        <w:t xml:space="preserve"> de</w:t>
      </w:r>
      <w:proofErr w:type="gramEnd"/>
      <w:r w:rsidR="00D0301D">
        <w:rPr>
          <w:rFonts w:ascii="Arial Narrow" w:hAnsi="Arial Narrow"/>
          <w:sz w:val="18"/>
          <w:szCs w:val="18"/>
          <w:lang w:val="es-EC"/>
        </w:rPr>
        <w:t xml:space="preserve"> </w:t>
      </w:r>
      <w:r w:rsidR="00E876C2">
        <w:rPr>
          <w:rFonts w:ascii="Arial Narrow" w:hAnsi="Arial Narrow"/>
          <w:sz w:val="18"/>
          <w:szCs w:val="18"/>
          <w:lang w:val="es-EC"/>
        </w:rPr>
        <w:t>Enero</w:t>
      </w:r>
      <w:r w:rsidR="00D0301D">
        <w:rPr>
          <w:rFonts w:ascii="Arial Narrow" w:hAnsi="Arial Narrow"/>
          <w:sz w:val="18"/>
          <w:szCs w:val="18"/>
          <w:lang w:val="es-EC"/>
        </w:rPr>
        <w:t xml:space="preserve"> </w:t>
      </w:r>
      <w:r w:rsidR="00E93D94" w:rsidRPr="00D96461">
        <w:rPr>
          <w:rFonts w:ascii="Arial Narrow" w:hAnsi="Arial Narrow"/>
          <w:sz w:val="18"/>
          <w:szCs w:val="18"/>
          <w:lang w:val="es-EC"/>
        </w:rPr>
        <w:t>del 201</w:t>
      </w:r>
      <w:r w:rsidR="00E876C2">
        <w:rPr>
          <w:rFonts w:ascii="Arial Narrow" w:hAnsi="Arial Narrow"/>
          <w:sz w:val="18"/>
          <w:szCs w:val="18"/>
          <w:lang w:val="es-EC"/>
        </w:rPr>
        <w:t>9</w:t>
      </w:r>
      <w:r w:rsidR="00E93D94" w:rsidRPr="00D96461">
        <w:rPr>
          <w:rFonts w:ascii="Arial Narrow" w:hAnsi="Arial Narrow"/>
          <w:sz w:val="18"/>
          <w:szCs w:val="18"/>
          <w:lang w:val="es-EC"/>
        </w:rPr>
        <w:t>.</w:t>
      </w:r>
    </w:p>
    <w:p w14:paraId="0B62EDA7" w14:textId="77777777" w:rsidR="00F659C5" w:rsidRPr="00D96461" w:rsidRDefault="00F659C5" w:rsidP="00B15AF4">
      <w:pPr>
        <w:jc w:val="both"/>
        <w:rPr>
          <w:rFonts w:ascii="Arial Narrow" w:hAnsi="Arial Narrow"/>
          <w:sz w:val="18"/>
          <w:szCs w:val="18"/>
          <w:lang w:val="es-EC"/>
        </w:rPr>
      </w:pPr>
    </w:p>
    <w:p w14:paraId="6D43DD08" w14:textId="77777777" w:rsidR="00F659C5" w:rsidRPr="00D96461" w:rsidRDefault="00F659C5" w:rsidP="00B15AF4">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5F83730A" w14:textId="77777777" w:rsidR="00F659C5" w:rsidRPr="00D96461" w:rsidRDefault="00F659C5" w:rsidP="00B15AF4">
      <w:pPr>
        <w:jc w:val="both"/>
        <w:rPr>
          <w:rFonts w:ascii="Arial Narrow" w:hAnsi="Arial Narrow"/>
          <w:lang w:val="es-EC"/>
        </w:rPr>
      </w:pPr>
    </w:p>
    <w:p w14:paraId="50E13FA4" w14:textId="77777777" w:rsidR="00E20695" w:rsidRPr="00D96461" w:rsidRDefault="006D754F" w:rsidP="00B15AF4">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6C535DD4" w14:textId="77777777" w:rsidR="006D754F" w:rsidRPr="00D96461" w:rsidRDefault="006D754F" w:rsidP="00B15AF4">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D96461">
        <w:rPr>
          <w:rFonts w:ascii="Arial Narrow" w:hAnsi="Arial Narrow"/>
          <w:b/>
          <w:highlight w:val="yellow"/>
          <w:lang w:val="es-EC"/>
        </w:rPr>
        <w:t>Gerente General</w:t>
      </w:r>
      <w:r w:rsidR="00193CC9" w:rsidRPr="00D96461">
        <w:rPr>
          <w:rFonts w:ascii="Arial Narrow" w:hAnsi="Arial Narrow"/>
          <w:b/>
          <w:highlight w:val="yellow"/>
          <w:lang w:val="es-EC"/>
        </w:rPr>
        <w:t>.</w:t>
      </w:r>
    </w:p>
    <w:p w14:paraId="55437365" w14:textId="77777777" w:rsidR="00387A0D" w:rsidRPr="00D96461" w:rsidRDefault="008B6DF7" w:rsidP="00B15AF4">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17AEBA64" w14:textId="77777777" w:rsidR="00387A0D" w:rsidRPr="00D96461" w:rsidRDefault="00387A0D" w:rsidP="00B15AF4">
      <w:pPr>
        <w:jc w:val="both"/>
        <w:rPr>
          <w:rFonts w:ascii="Arial Narrow" w:hAnsi="Arial Narrow"/>
          <w:sz w:val="16"/>
          <w:lang w:val="es-EC"/>
        </w:rPr>
      </w:pPr>
    </w:p>
    <w:p w14:paraId="253159DC" w14:textId="77777777" w:rsidR="00387A0D" w:rsidRPr="00D96461" w:rsidRDefault="00387A0D" w:rsidP="00B15AF4">
      <w:pPr>
        <w:jc w:val="both"/>
        <w:rPr>
          <w:rFonts w:ascii="Arial Narrow" w:hAnsi="Arial Narrow"/>
          <w:sz w:val="16"/>
          <w:lang w:val="es-EC"/>
        </w:rPr>
      </w:pPr>
    </w:p>
    <w:p w14:paraId="715103FE" w14:textId="77777777" w:rsidR="00311B58" w:rsidRDefault="00A028BC" w:rsidP="00B33D47">
      <w:pPr>
        <w:jc w:val="center"/>
        <w:rPr>
          <w:rFonts w:ascii="Arial Narrow" w:hAnsi="Arial Narrow"/>
          <w:b/>
          <w:sz w:val="36"/>
          <w:szCs w:val="36"/>
        </w:rPr>
      </w:pPr>
      <w:r w:rsidRPr="00D145C9">
        <w:rPr>
          <w:rFonts w:ascii="Arial Narrow" w:hAnsi="Arial Narrow"/>
          <w:b/>
          <w:sz w:val="36"/>
          <w:szCs w:val="36"/>
        </w:rPr>
        <w:t>ANEXO N°1</w:t>
      </w:r>
    </w:p>
    <w:p w14:paraId="4C131485" w14:textId="77777777" w:rsidR="00CA1BC3" w:rsidRPr="00D145C9" w:rsidRDefault="00CA1BC3" w:rsidP="00B15AF4">
      <w:pPr>
        <w:jc w:val="both"/>
        <w:rPr>
          <w:rFonts w:ascii="Arial Narrow" w:hAnsi="Arial Narrow"/>
          <w:b/>
          <w:sz w:val="36"/>
          <w:szCs w:val="36"/>
        </w:rPr>
      </w:pPr>
    </w:p>
    <w:p w14:paraId="130705DD" w14:textId="77777777" w:rsidR="001B518D" w:rsidRPr="00D96461" w:rsidRDefault="001B518D" w:rsidP="00B15AF4">
      <w:pPr>
        <w:jc w:val="both"/>
        <w:rPr>
          <w:rFonts w:ascii="Arial Narrow" w:hAnsi="Arial Narrow"/>
          <w:b/>
          <w:sz w:val="32"/>
        </w:rPr>
      </w:pPr>
    </w:p>
    <w:p w14:paraId="0F78B712" w14:textId="77777777" w:rsidR="00311B58" w:rsidRPr="00D145C9" w:rsidRDefault="00311B58" w:rsidP="00B15AF4">
      <w:pPr>
        <w:jc w:val="both"/>
        <w:rPr>
          <w:rFonts w:ascii="Arial Narrow" w:hAnsi="Arial Narrow"/>
          <w:b/>
          <w:sz w:val="28"/>
          <w:szCs w:val="28"/>
        </w:rPr>
      </w:pPr>
    </w:p>
    <w:p w14:paraId="2513E177" w14:textId="77777777" w:rsidR="003C493A" w:rsidRPr="00D145C9" w:rsidRDefault="003C493A" w:rsidP="00B15AF4">
      <w:pPr>
        <w:framePr w:hSpace="57" w:wrap="around" w:vAnchor="text" w:hAnchor="text" w:y="1"/>
        <w:jc w:val="both"/>
        <w:rPr>
          <w:rFonts w:ascii="Arial Narrow" w:hAnsi="Arial Narrow" w:cs="Arial"/>
          <w:b/>
          <w:bCs/>
          <w:color w:val="000000"/>
          <w:sz w:val="28"/>
          <w:szCs w:val="28"/>
          <w:lang w:val="es-EC"/>
        </w:rPr>
      </w:pPr>
    </w:p>
    <w:p w14:paraId="06BD675A" w14:textId="77777777" w:rsidR="00A24381" w:rsidRPr="00A24381" w:rsidRDefault="00311B58" w:rsidP="00B33D47">
      <w:pPr>
        <w:jc w:val="center"/>
        <w:rPr>
          <w:rFonts w:ascii="Calibri" w:hAnsi="Calibri" w:cs="Calibri"/>
          <w:color w:val="FF0000"/>
          <w:sz w:val="22"/>
          <w:szCs w:val="22"/>
          <w:lang w:val="es-EC" w:eastAsia="es-EC"/>
        </w:rPr>
      </w:pPr>
      <w:r w:rsidRPr="00B73E88">
        <w:rPr>
          <w:rFonts w:ascii="Arial Narrow" w:hAnsi="Arial Narrow" w:cs="Arial"/>
          <w:b/>
          <w:color w:val="000000"/>
          <w:sz w:val="22"/>
          <w:szCs w:val="22"/>
          <w:u w:val="single"/>
        </w:rPr>
        <w:t>Análisis de Costos Actual por la Validación, Indexación, Codificación y Administración de la Información de</w:t>
      </w:r>
      <w:r w:rsidR="0059001E" w:rsidRPr="00B73E88">
        <w:rPr>
          <w:rFonts w:ascii="Arial Narrow" w:hAnsi="Arial Narrow" w:cs="Arial"/>
          <w:b/>
          <w:color w:val="000000"/>
          <w:sz w:val="22"/>
          <w:szCs w:val="22"/>
          <w:u w:val="single"/>
        </w:rPr>
        <w:t xml:space="preserve"> </w:t>
      </w:r>
      <w:r w:rsidR="00A24381" w:rsidRPr="00A24381">
        <w:rPr>
          <w:rFonts w:ascii="Calibri" w:hAnsi="Calibri" w:cs="Calibri"/>
          <w:b/>
          <w:sz w:val="22"/>
          <w:szCs w:val="22"/>
          <w:u w:val="single"/>
          <w:lang w:val="es-EC" w:eastAsia="es-EC"/>
        </w:rPr>
        <w:t>SERUVI S.A</w:t>
      </w:r>
    </w:p>
    <w:p w14:paraId="2B32A85C" w14:textId="77777777" w:rsidR="0091678B" w:rsidRPr="00B73E88" w:rsidRDefault="0091678B" w:rsidP="00B15AF4">
      <w:pPr>
        <w:jc w:val="both"/>
        <w:rPr>
          <w:rFonts w:ascii="Arial Narrow" w:hAnsi="Arial Narrow" w:cs="Arial"/>
          <w:b/>
          <w:color w:val="000000"/>
          <w:sz w:val="22"/>
          <w:szCs w:val="22"/>
          <w:u w:val="single"/>
        </w:rPr>
      </w:pPr>
    </w:p>
    <w:p w14:paraId="5171A1E5" w14:textId="77777777" w:rsidR="00311B58" w:rsidRPr="00D96461" w:rsidRDefault="00311B58" w:rsidP="00B15AF4">
      <w:pPr>
        <w:pStyle w:val="Sansinterligne"/>
        <w:ind w:right="4"/>
        <w:jc w:val="both"/>
        <w:rPr>
          <w:rFonts w:ascii="Arial Narrow" w:hAnsi="Arial Narrow" w:cs="Arial"/>
          <w:b/>
          <w:sz w:val="32"/>
          <w:szCs w:val="32"/>
          <w:u w:val="single"/>
          <w:lang w:val="es-ES"/>
        </w:rPr>
      </w:pPr>
    </w:p>
    <w:p w14:paraId="0F5CAB2E" w14:textId="77777777" w:rsidR="00311B58" w:rsidRPr="00D96461" w:rsidRDefault="00311B58" w:rsidP="00B15AF4">
      <w:pPr>
        <w:pStyle w:val="Sansinterligne"/>
        <w:jc w:val="both"/>
        <w:rPr>
          <w:rFonts w:ascii="Arial Narrow" w:hAnsi="Arial Narrow"/>
          <w:b/>
          <w:sz w:val="32"/>
          <w:szCs w:val="32"/>
          <w:u w:val="single"/>
        </w:rPr>
      </w:pPr>
    </w:p>
    <w:p w14:paraId="711FC725" w14:textId="77777777" w:rsidR="00CA1BC3" w:rsidRDefault="00CA1BC3" w:rsidP="00B15AF4">
      <w:pPr>
        <w:pStyle w:val="Sansinterligne"/>
        <w:jc w:val="both"/>
        <w:rPr>
          <w:rFonts w:ascii="Arial Narrow" w:hAnsi="Arial Narrow"/>
          <w:b/>
          <w:sz w:val="20"/>
          <w:szCs w:val="24"/>
        </w:rPr>
      </w:pPr>
    </w:p>
    <w:p w14:paraId="6B27C290" w14:textId="77777777" w:rsidR="00311B58" w:rsidRPr="00D96461" w:rsidRDefault="00311B58" w:rsidP="00B15AF4">
      <w:pPr>
        <w:pStyle w:val="Sansinterligne"/>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6F5FEC58" w14:textId="77777777" w:rsidR="00311B58" w:rsidRPr="00D96461" w:rsidRDefault="00311B58" w:rsidP="00B15AF4">
      <w:pPr>
        <w:pStyle w:val="Sansinterligne"/>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2E09A852"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DFAEAAC" w14:textId="77777777" w:rsidR="00311B58" w:rsidRPr="00D96461" w:rsidRDefault="00311B58"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64A486FA"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438B117A" w14:textId="77777777" w:rsidR="00311B58" w:rsidRPr="00D96461" w:rsidRDefault="00311B58"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492A5E4B" w14:textId="77777777" w:rsidR="00311B58" w:rsidRPr="00D96461" w:rsidRDefault="00311B58"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79704F70" w14:textId="77777777" w:rsidR="00311B58" w:rsidRPr="00D96461" w:rsidRDefault="00311B58"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1F3F02BB"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DB1870" w14:textId="77777777" w:rsidR="00873621" w:rsidRPr="00D96461" w:rsidRDefault="00873621"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53E93" w14:textId="77777777" w:rsidR="00873621" w:rsidRPr="00D96461" w:rsidRDefault="00A24381"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697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7E8EF3" w14:textId="77777777" w:rsidR="00873621" w:rsidRPr="0036715C" w:rsidRDefault="00A806C8"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4F603B">
              <w:rPr>
                <w:rFonts w:ascii="Arial Narrow" w:hAnsi="Arial Narrow" w:cs="Arial"/>
                <w:color w:val="000000"/>
                <w:szCs w:val="24"/>
                <w:lang w:val="es-ES" w:eastAsia="es-ES"/>
              </w:rPr>
              <w:t>92</w:t>
            </w:r>
          </w:p>
        </w:tc>
      </w:tr>
      <w:tr w:rsidR="00A24381" w:rsidRPr="00D96461" w14:paraId="1AFABD64" w14:textId="77777777" w:rsidTr="00155B9E">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87C8D" w14:textId="77777777" w:rsidR="00A24381" w:rsidRPr="00D96461" w:rsidRDefault="00A24381"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10AF050B" w14:textId="77777777" w:rsidR="00A24381" w:rsidRPr="00D96461" w:rsidRDefault="00A24381" w:rsidP="00B15AF4">
            <w:pPr>
              <w:jc w:val="center"/>
              <w:rPr>
                <w:rFonts w:ascii="Arial Narrow" w:hAnsi="Arial Narrow" w:cs="Arial"/>
                <w:color w:val="000000"/>
                <w:szCs w:val="24"/>
                <w:lang w:val="es-ES" w:eastAsia="es-ES"/>
              </w:rPr>
            </w:pPr>
            <w:r w:rsidRPr="00BD481B">
              <w:rPr>
                <w:rFonts w:ascii="Arial Narrow" w:hAnsi="Arial Narrow" w:cs="Arial"/>
                <w:color w:val="000000"/>
                <w:szCs w:val="24"/>
                <w:lang w:val="es-ES" w:eastAsia="es-ES"/>
              </w:rPr>
              <w:t>697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125FA" w14:textId="77777777" w:rsidR="00A24381" w:rsidRPr="0036715C" w:rsidRDefault="00A24381"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4F603B">
              <w:rPr>
                <w:rFonts w:ascii="Arial Narrow" w:hAnsi="Arial Narrow" w:cs="Arial"/>
                <w:color w:val="000000"/>
                <w:szCs w:val="24"/>
                <w:lang w:val="es-ES" w:eastAsia="es-ES"/>
              </w:rPr>
              <w:t>60</w:t>
            </w:r>
          </w:p>
        </w:tc>
      </w:tr>
      <w:tr w:rsidR="00A24381" w:rsidRPr="00D96461" w14:paraId="72C774A3" w14:textId="77777777" w:rsidTr="00155B9E">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406971" w14:textId="77777777" w:rsidR="00A24381" w:rsidRPr="00D96461" w:rsidRDefault="00A24381"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6219CBCC" w14:textId="77777777" w:rsidR="00A24381" w:rsidRPr="00D96461" w:rsidRDefault="00A24381" w:rsidP="00B15AF4">
            <w:pPr>
              <w:jc w:val="center"/>
              <w:rPr>
                <w:rFonts w:ascii="Arial Narrow" w:hAnsi="Arial Narrow" w:cs="Arial"/>
                <w:color w:val="000000"/>
                <w:szCs w:val="24"/>
                <w:lang w:val="es-ES" w:eastAsia="es-ES"/>
              </w:rPr>
            </w:pPr>
            <w:r w:rsidRPr="00BD481B">
              <w:rPr>
                <w:rFonts w:ascii="Arial Narrow" w:hAnsi="Arial Narrow" w:cs="Arial"/>
                <w:color w:val="000000"/>
                <w:szCs w:val="24"/>
                <w:lang w:val="es-ES" w:eastAsia="es-ES"/>
              </w:rPr>
              <w:t>697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AC3059" w14:textId="77777777" w:rsidR="00A24381" w:rsidRPr="0036715C" w:rsidRDefault="00B33D47"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p>
        </w:tc>
      </w:tr>
    </w:tbl>
    <w:p w14:paraId="68D274CB" w14:textId="77777777" w:rsidR="001B518D" w:rsidRPr="00D96461" w:rsidRDefault="001B518D" w:rsidP="00B15AF4">
      <w:pPr>
        <w:pStyle w:val="Sansinterligne"/>
        <w:jc w:val="center"/>
        <w:rPr>
          <w:rFonts w:ascii="Arial Narrow" w:hAnsi="Arial Narrow"/>
          <w:b/>
          <w:sz w:val="20"/>
          <w:szCs w:val="24"/>
        </w:rPr>
      </w:pPr>
    </w:p>
    <w:p w14:paraId="6CD77905" w14:textId="77777777" w:rsidR="001B518D" w:rsidRPr="00D96461" w:rsidRDefault="001B518D" w:rsidP="00B15AF4">
      <w:pPr>
        <w:pStyle w:val="Sansinterligne"/>
        <w:jc w:val="both"/>
        <w:rPr>
          <w:rFonts w:ascii="Arial Narrow" w:hAnsi="Arial Narrow"/>
          <w:b/>
          <w:sz w:val="20"/>
          <w:szCs w:val="24"/>
        </w:rPr>
      </w:pPr>
    </w:p>
    <w:p w14:paraId="214A9686" w14:textId="77777777" w:rsidR="00CA1BC3" w:rsidRDefault="00CA1BC3" w:rsidP="00B15AF4">
      <w:pPr>
        <w:pStyle w:val="Sansinterligne"/>
        <w:jc w:val="both"/>
        <w:rPr>
          <w:rFonts w:ascii="Arial Narrow" w:hAnsi="Arial Narrow"/>
          <w:b/>
          <w:sz w:val="20"/>
          <w:szCs w:val="24"/>
          <w:u w:val="single"/>
        </w:rPr>
      </w:pPr>
    </w:p>
    <w:p w14:paraId="457D6720" w14:textId="77777777" w:rsidR="001B518D" w:rsidRPr="0035037F" w:rsidRDefault="001B518D" w:rsidP="00B15AF4">
      <w:pPr>
        <w:pStyle w:val="Sansinterligne"/>
        <w:jc w:val="both"/>
        <w:rPr>
          <w:rFonts w:ascii="Arial Narrow" w:hAnsi="Arial Narrow"/>
          <w:b/>
          <w:sz w:val="20"/>
          <w:szCs w:val="24"/>
          <w:u w:val="single"/>
        </w:rPr>
      </w:pPr>
      <w:r w:rsidRPr="0035037F">
        <w:rPr>
          <w:rFonts w:ascii="Arial Narrow" w:hAnsi="Arial Narrow"/>
          <w:b/>
          <w:sz w:val="20"/>
          <w:szCs w:val="24"/>
          <w:u w:val="single"/>
        </w:rPr>
        <w:t>INVERSIÓN MENSUAL</w:t>
      </w:r>
    </w:p>
    <w:p w14:paraId="76EA054C" w14:textId="77777777" w:rsidR="001B518D" w:rsidRPr="00D96461" w:rsidRDefault="001B518D" w:rsidP="00B15AF4">
      <w:pPr>
        <w:pStyle w:val="Sansinterligne"/>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6E90B3AC" w14:textId="77777777" w:rsidTr="00155B9E">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ADA2A2D"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38FEDD88" w14:textId="77777777" w:rsidTr="00155B9E">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4049B795"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6714B0C2"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1FCDF651"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3B6F5439"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5C8FA35E" w14:textId="77777777" w:rsidTr="00155B9E">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85878B"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ADB0DF" w14:textId="77777777" w:rsidR="001B518D" w:rsidRPr="00D96461" w:rsidRDefault="00A24381"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697</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671886" w14:textId="77777777" w:rsidR="001B518D" w:rsidRPr="00D96461" w:rsidRDefault="005D4AB3"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$ 0.5</w:t>
            </w:r>
            <w:r w:rsidR="00D0301D">
              <w:rPr>
                <w:rFonts w:ascii="Arial Narrow" w:hAnsi="Arial Narrow" w:cs="Arial"/>
                <w:color w:val="000000"/>
                <w:szCs w:val="24"/>
                <w:lang w:val="es-ES" w:eastAsia="es-ES"/>
              </w:rPr>
              <w:t>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4D1C0"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D0301D">
              <w:rPr>
                <w:rFonts w:ascii="Arial Narrow" w:hAnsi="Arial Narrow" w:cs="Arial"/>
                <w:color w:val="000000"/>
                <w:szCs w:val="24"/>
                <w:lang w:val="es-ES" w:eastAsia="es-ES"/>
              </w:rPr>
              <w:t>383</w:t>
            </w:r>
            <w:r w:rsidR="00940D9B">
              <w:rPr>
                <w:rFonts w:ascii="Arial Narrow" w:hAnsi="Arial Narrow" w:cs="Arial"/>
                <w:color w:val="000000"/>
                <w:szCs w:val="24"/>
                <w:lang w:val="es-ES" w:eastAsia="es-ES"/>
              </w:rPr>
              <w:t>,</w:t>
            </w:r>
            <w:r w:rsidR="00D0301D">
              <w:rPr>
                <w:rFonts w:ascii="Arial Narrow" w:hAnsi="Arial Narrow" w:cs="Arial"/>
                <w:color w:val="000000"/>
                <w:szCs w:val="24"/>
                <w:lang w:val="es-ES" w:eastAsia="es-ES"/>
              </w:rPr>
              <w:t>35</w:t>
            </w:r>
          </w:p>
        </w:tc>
      </w:tr>
      <w:tr w:rsidR="001B518D" w:rsidRPr="00D96461" w14:paraId="5891745B" w14:textId="77777777" w:rsidTr="00155B9E">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7B2737"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C2932"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53031"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69726" w14:textId="77777777" w:rsidR="001B518D" w:rsidRPr="00D96461" w:rsidRDefault="007C024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14:paraId="0D98FBA4" w14:textId="77777777" w:rsidTr="00155B9E">
        <w:trPr>
          <w:trHeight w:val="255"/>
          <w:jc w:val="center"/>
        </w:trPr>
        <w:tc>
          <w:tcPr>
            <w:tcW w:w="2078" w:type="dxa"/>
            <w:tcBorders>
              <w:top w:val="single" w:sz="4" w:space="0" w:color="auto"/>
              <w:left w:val="nil"/>
              <w:bottom w:val="nil"/>
              <w:right w:val="nil"/>
            </w:tcBorders>
            <w:shd w:val="clear" w:color="000000" w:fill="FFFFFF"/>
            <w:noWrap/>
            <w:vAlign w:val="bottom"/>
            <w:hideMark/>
          </w:tcPr>
          <w:p w14:paraId="5F29A1F2" w14:textId="77777777" w:rsidR="001B518D" w:rsidRPr="00D96461" w:rsidRDefault="001B518D" w:rsidP="00B15AF4">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5B36A76A" w14:textId="77777777"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C179EE" w14:textId="777777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6F72EE" w14:textId="77777777" w:rsidR="001B518D" w:rsidRPr="00D96461" w:rsidRDefault="0035037F"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730878">
              <w:rPr>
                <w:rFonts w:ascii="Arial Narrow" w:hAnsi="Arial Narrow" w:cs="Arial"/>
                <w:color w:val="000000"/>
                <w:szCs w:val="24"/>
                <w:lang w:val="es-ES" w:eastAsia="es-ES"/>
              </w:rPr>
              <w:t>4</w:t>
            </w:r>
            <w:r w:rsidR="00D0301D">
              <w:rPr>
                <w:rFonts w:ascii="Arial Narrow" w:hAnsi="Arial Narrow" w:cs="Arial"/>
                <w:color w:val="000000"/>
                <w:szCs w:val="24"/>
                <w:lang w:val="es-ES" w:eastAsia="es-ES"/>
              </w:rPr>
              <w:t>08</w:t>
            </w:r>
            <w:r w:rsidR="00940D9B">
              <w:rPr>
                <w:rFonts w:ascii="Arial Narrow" w:hAnsi="Arial Narrow" w:cs="Arial"/>
                <w:color w:val="000000"/>
                <w:szCs w:val="24"/>
                <w:lang w:val="es-ES" w:eastAsia="es-ES"/>
              </w:rPr>
              <w:t>,</w:t>
            </w:r>
            <w:r w:rsidR="00D0301D">
              <w:rPr>
                <w:rFonts w:ascii="Arial Narrow" w:hAnsi="Arial Narrow" w:cs="Arial"/>
                <w:color w:val="000000"/>
                <w:szCs w:val="24"/>
                <w:lang w:val="es-ES" w:eastAsia="es-ES"/>
              </w:rPr>
              <w:t>35</w:t>
            </w:r>
          </w:p>
        </w:tc>
      </w:tr>
      <w:tr w:rsidR="001B518D" w:rsidRPr="00D96461" w14:paraId="1F61A3A3" w14:textId="77777777" w:rsidTr="00155B9E">
        <w:trPr>
          <w:trHeight w:val="268"/>
          <w:jc w:val="center"/>
        </w:trPr>
        <w:tc>
          <w:tcPr>
            <w:tcW w:w="2078" w:type="dxa"/>
            <w:tcBorders>
              <w:top w:val="nil"/>
              <w:left w:val="nil"/>
              <w:bottom w:val="nil"/>
              <w:right w:val="nil"/>
            </w:tcBorders>
            <w:shd w:val="clear" w:color="000000" w:fill="FFFFFF"/>
            <w:noWrap/>
            <w:vAlign w:val="bottom"/>
          </w:tcPr>
          <w:p w14:paraId="40FA7AA0" w14:textId="77777777" w:rsidR="001B518D" w:rsidRPr="00D96461" w:rsidRDefault="001B518D" w:rsidP="00B15AF4">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643F20DE" w14:textId="77777777"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DCCF32" w14:textId="777777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05963F" w14:textId="77777777" w:rsidR="001B518D" w:rsidRPr="00D96461" w:rsidRDefault="007C024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730878">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4188D64B" w14:textId="77777777" w:rsidTr="00155B9E">
        <w:trPr>
          <w:trHeight w:val="268"/>
          <w:jc w:val="center"/>
        </w:trPr>
        <w:tc>
          <w:tcPr>
            <w:tcW w:w="2078" w:type="dxa"/>
            <w:tcBorders>
              <w:top w:val="nil"/>
              <w:left w:val="nil"/>
              <w:bottom w:val="nil"/>
              <w:right w:val="nil"/>
            </w:tcBorders>
            <w:shd w:val="clear" w:color="000000" w:fill="FFFFFF"/>
            <w:noWrap/>
            <w:vAlign w:val="bottom"/>
            <w:hideMark/>
          </w:tcPr>
          <w:p w14:paraId="7FCF7941" w14:textId="77777777" w:rsidR="001B518D" w:rsidRPr="00D96461" w:rsidRDefault="001B518D" w:rsidP="00B15AF4">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556BB909" w14:textId="77777777"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66304" w14:textId="777777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3154A4" w14:textId="77777777" w:rsidR="001B518D" w:rsidRPr="00D96461" w:rsidRDefault="00940D9B"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730878">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730878">
              <w:rPr>
                <w:rFonts w:ascii="Arial Narrow" w:hAnsi="Arial Narrow" w:cs="Arial"/>
                <w:color w:val="000000"/>
                <w:szCs w:val="24"/>
                <w:lang w:val="es-ES" w:eastAsia="es-ES"/>
              </w:rPr>
              <w:t>4</w:t>
            </w:r>
            <w:r w:rsidR="00D0301D">
              <w:rPr>
                <w:rFonts w:ascii="Arial Narrow" w:hAnsi="Arial Narrow" w:cs="Arial"/>
                <w:color w:val="000000"/>
                <w:szCs w:val="24"/>
                <w:lang w:val="es-ES" w:eastAsia="es-ES"/>
              </w:rPr>
              <w:t>6</w:t>
            </w:r>
            <w:r>
              <w:rPr>
                <w:rFonts w:ascii="Arial Narrow" w:hAnsi="Arial Narrow" w:cs="Arial"/>
                <w:color w:val="000000"/>
                <w:szCs w:val="24"/>
                <w:lang w:val="es-ES" w:eastAsia="es-ES"/>
              </w:rPr>
              <w:t>,</w:t>
            </w:r>
            <w:r w:rsidR="00D0301D">
              <w:rPr>
                <w:rFonts w:ascii="Arial Narrow" w:hAnsi="Arial Narrow" w:cs="Arial"/>
                <w:color w:val="000000"/>
                <w:szCs w:val="24"/>
                <w:lang w:val="es-ES" w:eastAsia="es-ES"/>
              </w:rPr>
              <w:t>0</w:t>
            </w:r>
            <w:r w:rsidR="00730878">
              <w:rPr>
                <w:rFonts w:ascii="Arial Narrow" w:hAnsi="Arial Narrow" w:cs="Arial"/>
                <w:color w:val="000000"/>
                <w:szCs w:val="24"/>
                <w:lang w:val="es-ES" w:eastAsia="es-ES"/>
              </w:rPr>
              <w:t>2</w:t>
            </w:r>
          </w:p>
        </w:tc>
      </w:tr>
      <w:tr w:rsidR="001B518D" w:rsidRPr="00D96461" w14:paraId="7B8D6D01" w14:textId="77777777" w:rsidTr="00155B9E">
        <w:trPr>
          <w:trHeight w:val="292"/>
          <w:jc w:val="center"/>
        </w:trPr>
        <w:tc>
          <w:tcPr>
            <w:tcW w:w="2078" w:type="dxa"/>
            <w:tcBorders>
              <w:top w:val="nil"/>
              <w:left w:val="nil"/>
              <w:bottom w:val="nil"/>
              <w:right w:val="nil"/>
            </w:tcBorders>
            <w:shd w:val="clear" w:color="000000" w:fill="FFFFFF"/>
            <w:noWrap/>
            <w:vAlign w:val="bottom"/>
            <w:hideMark/>
          </w:tcPr>
          <w:p w14:paraId="3991D65C" w14:textId="77777777" w:rsidR="001B518D" w:rsidRPr="00D96461" w:rsidRDefault="001B518D" w:rsidP="00B15AF4">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2AD95C78" w14:textId="77777777"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6FBD2149" w14:textId="777777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45B2E87A" w14:textId="77777777" w:rsidR="001B518D" w:rsidRPr="00D96461" w:rsidRDefault="00940D9B" w:rsidP="00B15AF4">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730878">
              <w:rPr>
                <w:rFonts w:ascii="Arial Narrow" w:hAnsi="Arial Narrow" w:cs="Arial"/>
                <w:b/>
                <w:bCs/>
                <w:color w:val="000000"/>
                <w:szCs w:val="26"/>
                <w:lang w:val="es-ES" w:eastAsia="es-ES"/>
              </w:rPr>
              <w:t xml:space="preserve"> 4</w:t>
            </w:r>
            <w:r w:rsidR="00D0301D">
              <w:rPr>
                <w:rFonts w:ascii="Arial Narrow" w:hAnsi="Arial Narrow" w:cs="Arial"/>
                <w:b/>
                <w:bCs/>
                <w:color w:val="000000"/>
                <w:szCs w:val="26"/>
                <w:lang w:val="es-ES" w:eastAsia="es-ES"/>
              </w:rPr>
              <w:t>29</w:t>
            </w:r>
            <w:r w:rsidR="00D145C9">
              <w:rPr>
                <w:rFonts w:ascii="Arial Narrow" w:hAnsi="Arial Narrow" w:cs="Arial"/>
                <w:b/>
                <w:bCs/>
                <w:color w:val="000000"/>
                <w:szCs w:val="26"/>
                <w:lang w:val="es-ES" w:eastAsia="es-ES"/>
              </w:rPr>
              <w:t>,</w:t>
            </w:r>
            <w:r w:rsidR="00D0301D">
              <w:rPr>
                <w:rFonts w:ascii="Arial Narrow" w:hAnsi="Arial Narrow" w:cs="Arial"/>
                <w:b/>
                <w:bCs/>
                <w:color w:val="000000"/>
                <w:szCs w:val="26"/>
                <w:lang w:val="es-ES" w:eastAsia="es-ES"/>
              </w:rPr>
              <w:t>36</w:t>
            </w:r>
          </w:p>
        </w:tc>
      </w:tr>
    </w:tbl>
    <w:p w14:paraId="7B9BB3A6" w14:textId="77777777" w:rsidR="001B518D" w:rsidRPr="00D96461" w:rsidRDefault="001B518D" w:rsidP="00B15AF4">
      <w:pPr>
        <w:pStyle w:val="Sansinterligne"/>
        <w:jc w:val="both"/>
        <w:rPr>
          <w:rFonts w:ascii="Arial Narrow" w:hAnsi="Arial Narrow"/>
          <w:b/>
          <w:sz w:val="20"/>
          <w:szCs w:val="24"/>
        </w:rPr>
      </w:pPr>
    </w:p>
    <w:p w14:paraId="1F47E3EA" w14:textId="77777777" w:rsidR="001B518D" w:rsidRPr="00D96461" w:rsidRDefault="001B518D" w:rsidP="00B15AF4">
      <w:pPr>
        <w:pStyle w:val="Sansinterligne"/>
        <w:tabs>
          <w:tab w:val="left" w:pos="5670"/>
        </w:tabs>
        <w:spacing w:line="276" w:lineRule="auto"/>
        <w:ind w:left="720" w:right="4"/>
        <w:jc w:val="both"/>
        <w:rPr>
          <w:rFonts w:ascii="Arial Narrow" w:hAnsi="Arial Narrow"/>
          <w:sz w:val="32"/>
          <w:szCs w:val="24"/>
          <w:lang w:val="es-ES"/>
        </w:rPr>
      </w:pPr>
    </w:p>
    <w:p w14:paraId="23FF3E2F" w14:textId="77777777" w:rsidR="001B518D" w:rsidRPr="003F4CF7" w:rsidRDefault="00311B58" w:rsidP="00B15AF4">
      <w:pPr>
        <w:pStyle w:val="Sansinterligne"/>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12015111" w14:textId="77777777" w:rsidR="003F4CF7" w:rsidRPr="00D96461" w:rsidRDefault="003F4CF7" w:rsidP="00B15AF4">
      <w:pPr>
        <w:jc w:val="both"/>
        <w:rPr>
          <w:rFonts w:ascii="Arial Narrow" w:hAnsi="Arial Narrow" w:cs="Arial"/>
          <w:b/>
          <w:noProof/>
          <w:u w:val="single"/>
          <w:lang w:val="es-ES" w:eastAsia="es-EC"/>
        </w:rPr>
      </w:pPr>
    </w:p>
    <w:p w14:paraId="578FB14C" w14:textId="77777777" w:rsidR="00CA1BC3" w:rsidRDefault="00CA1BC3" w:rsidP="00B15AF4">
      <w:pPr>
        <w:jc w:val="both"/>
        <w:rPr>
          <w:rFonts w:ascii="Arial Narrow" w:hAnsi="Arial Narrow" w:cs="Arial"/>
          <w:b/>
          <w:noProof/>
          <w:sz w:val="22"/>
          <w:szCs w:val="22"/>
          <w:u w:val="single"/>
          <w:lang w:val="es-ES" w:eastAsia="es-EC"/>
        </w:rPr>
      </w:pPr>
    </w:p>
    <w:p w14:paraId="3E918C52" w14:textId="77777777" w:rsidR="00CA1BC3" w:rsidRPr="00AE644F" w:rsidRDefault="00CA1BC3" w:rsidP="00B15AF4">
      <w:pPr>
        <w:jc w:val="both"/>
        <w:rPr>
          <w:rFonts w:ascii="Arial Narrow" w:hAnsi="Arial Narrow" w:cs="Arial"/>
          <w:b/>
          <w:noProof/>
          <w:sz w:val="22"/>
          <w:szCs w:val="22"/>
          <w:u w:val="single"/>
          <w:lang w:val="es-ES" w:eastAsia="es-EC"/>
        </w:rPr>
      </w:pPr>
    </w:p>
    <w:p w14:paraId="70C10C37" w14:textId="77777777" w:rsidR="00CA1BC3" w:rsidRPr="00B73E88" w:rsidRDefault="00CA1BC3" w:rsidP="00B15AF4">
      <w:pPr>
        <w:jc w:val="both"/>
        <w:rPr>
          <w:rFonts w:ascii="Calibri" w:hAnsi="Calibri" w:cs="Arial"/>
          <w:b/>
          <w:noProof/>
          <w:sz w:val="22"/>
          <w:szCs w:val="22"/>
          <w:u w:val="single"/>
          <w:lang w:val="es-ES" w:eastAsia="es-EC"/>
        </w:rPr>
      </w:pPr>
    </w:p>
    <w:p w14:paraId="38FE7F6F" w14:textId="77777777" w:rsidR="00AE644F" w:rsidRPr="00B73E88" w:rsidRDefault="003077BD" w:rsidP="00B15AF4">
      <w:pPr>
        <w:jc w:val="both"/>
        <w:rPr>
          <w:rFonts w:ascii="Calibri" w:hAnsi="Calibri"/>
          <w:b/>
          <w:color w:val="000000"/>
          <w:sz w:val="22"/>
          <w:szCs w:val="22"/>
          <w:u w:val="single"/>
        </w:rPr>
      </w:pPr>
      <w:r w:rsidRPr="00B73E88">
        <w:rPr>
          <w:rFonts w:ascii="Calibri" w:hAnsi="Calibri" w:cs="Arial"/>
          <w:b/>
          <w:noProof/>
          <w:sz w:val="22"/>
          <w:szCs w:val="22"/>
          <w:u w:val="single"/>
          <w:lang w:val="es-ES" w:eastAsia="es-EC"/>
        </w:rPr>
        <w:t xml:space="preserve">BENEFICIOS QUE DATASOLUTIONS S.A. BRINDA </w:t>
      </w:r>
      <w:r w:rsidRPr="00B73E88">
        <w:rPr>
          <w:rFonts w:ascii="Calibri" w:hAnsi="Calibri" w:cs="Arial"/>
          <w:b/>
          <w:sz w:val="22"/>
          <w:szCs w:val="22"/>
          <w:u w:val="single"/>
        </w:rPr>
        <w:t>PARA</w:t>
      </w:r>
      <w:r w:rsidR="005D4AB3" w:rsidRPr="00B73E88">
        <w:rPr>
          <w:rFonts w:ascii="Calibri" w:hAnsi="Calibri" w:cs="Arial"/>
          <w:b/>
          <w:sz w:val="22"/>
          <w:szCs w:val="22"/>
          <w:u w:val="single"/>
        </w:rPr>
        <w:t xml:space="preserve"> </w:t>
      </w:r>
      <w:r w:rsidR="00730878" w:rsidRPr="00730878">
        <w:rPr>
          <w:rFonts w:ascii="Arial Narrow" w:hAnsi="Arial Narrow" w:cs="Arial"/>
          <w:b/>
          <w:szCs w:val="24"/>
          <w:u w:val="single"/>
          <w:lang w:val="es-ES" w:eastAsia="es-ES"/>
        </w:rPr>
        <w:t>SERUVI S.A</w:t>
      </w:r>
      <w:r w:rsidR="000C762B" w:rsidRPr="00B73E88">
        <w:rPr>
          <w:rFonts w:ascii="Calibri" w:hAnsi="Calibri"/>
          <w:b/>
          <w:sz w:val="22"/>
          <w:szCs w:val="22"/>
          <w:u w:val="single"/>
        </w:rPr>
        <w:t xml:space="preserve"> </w:t>
      </w:r>
    </w:p>
    <w:p w14:paraId="166B9D11" w14:textId="77777777" w:rsidR="001B518D" w:rsidRPr="00AE644F" w:rsidRDefault="001B518D" w:rsidP="00B15AF4">
      <w:pPr>
        <w:jc w:val="both"/>
        <w:rPr>
          <w:rFonts w:ascii="Arial Narrow" w:hAnsi="Arial Narrow" w:cs="Arial"/>
          <w:b/>
          <w:sz w:val="28"/>
          <w:szCs w:val="28"/>
          <w:u w:val="single"/>
        </w:rPr>
      </w:pPr>
    </w:p>
    <w:p w14:paraId="3975638D" w14:textId="77777777" w:rsidR="00CA1BC3" w:rsidRPr="00E76727" w:rsidRDefault="006D3D0A" w:rsidP="00B15AF4">
      <w:pPr>
        <w:pStyle w:val="Sansinterligne"/>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6778F1E9" w14:textId="77777777" w:rsidR="00A94AF3" w:rsidRPr="00D96461" w:rsidRDefault="00A94AF3" w:rsidP="00B15AF4">
      <w:pPr>
        <w:framePr w:hSpace="57" w:wrap="around" w:vAnchor="text" w:hAnchor="text" w:y="1441"/>
        <w:jc w:val="both"/>
        <w:rPr>
          <w:rFonts w:ascii="Arial Narrow" w:hAnsi="Arial Narrow" w:cs="Arial"/>
          <w:b/>
          <w:bCs/>
          <w:color w:val="000000"/>
          <w:sz w:val="16"/>
          <w:szCs w:val="16"/>
          <w:lang w:val="es-EC"/>
        </w:rPr>
      </w:pPr>
    </w:p>
    <w:p w14:paraId="25E561BF" w14:textId="77777777" w:rsidR="003077BD" w:rsidRDefault="00311B58" w:rsidP="00B15AF4">
      <w:pPr>
        <w:pStyle w:val="Sansinterligne"/>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6BE397A7" w14:textId="77777777" w:rsidR="00CA1BC3" w:rsidRDefault="00CA1BC3" w:rsidP="00B15AF4">
      <w:pPr>
        <w:pStyle w:val="Sansinterligne"/>
        <w:ind w:left="720" w:right="4"/>
        <w:jc w:val="both"/>
        <w:rPr>
          <w:rFonts w:ascii="Arial Narrow" w:hAnsi="Arial Narrow"/>
          <w:b/>
          <w:i/>
          <w:noProof/>
          <w:szCs w:val="24"/>
          <w:lang w:val="es-ES" w:eastAsia="es-EC"/>
        </w:rPr>
      </w:pPr>
    </w:p>
    <w:p w14:paraId="153DD583" w14:textId="77777777" w:rsidR="00CA1BC3" w:rsidRDefault="00CA1BC3" w:rsidP="00B15AF4">
      <w:pPr>
        <w:pStyle w:val="Sansinterligne"/>
        <w:ind w:left="720" w:right="4"/>
        <w:jc w:val="both"/>
        <w:rPr>
          <w:rFonts w:ascii="Arial Narrow" w:hAnsi="Arial Narrow"/>
          <w:b/>
          <w:i/>
          <w:noProof/>
          <w:szCs w:val="24"/>
          <w:lang w:val="es-ES" w:eastAsia="es-EC"/>
        </w:rPr>
      </w:pPr>
    </w:p>
    <w:p w14:paraId="0034AF2D" w14:textId="77777777" w:rsidR="00CA1BC3" w:rsidRDefault="00CA1BC3" w:rsidP="00B15AF4">
      <w:pPr>
        <w:pStyle w:val="Sansinterligne"/>
        <w:ind w:left="720" w:right="4"/>
        <w:jc w:val="both"/>
        <w:rPr>
          <w:rFonts w:ascii="Arial Narrow" w:hAnsi="Arial Narrow"/>
          <w:b/>
          <w:i/>
          <w:noProof/>
          <w:szCs w:val="24"/>
          <w:lang w:val="es-ES" w:eastAsia="es-EC"/>
        </w:rPr>
      </w:pPr>
    </w:p>
    <w:p w14:paraId="003107C0" w14:textId="77777777" w:rsidR="00CA1BC3" w:rsidRDefault="00CA1BC3" w:rsidP="00B15AF4">
      <w:pPr>
        <w:pStyle w:val="Sansinterligne"/>
        <w:ind w:left="720" w:right="4"/>
        <w:jc w:val="both"/>
        <w:rPr>
          <w:rFonts w:ascii="Arial Narrow" w:hAnsi="Arial Narrow"/>
          <w:b/>
          <w:i/>
          <w:noProof/>
          <w:szCs w:val="24"/>
          <w:lang w:val="es-ES" w:eastAsia="es-EC"/>
        </w:rPr>
      </w:pPr>
    </w:p>
    <w:p w14:paraId="7402FF47" w14:textId="77777777" w:rsidR="00CA1BC3" w:rsidRDefault="00CA1BC3" w:rsidP="00B15AF4">
      <w:pPr>
        <w:pStyle w:val="Sansinterligne"/>
        <w:ind w:left="720" w:right="4"/>
        <w:jc w:val="both"/>
        <w:rPr>
          <w:rFonts w:ascii="Arial Narrow" w:hAnsi="Arial Narrow"/>
          <w:b/>
          <w:i/>
          <w:noProof/>
          <w:szCs w:val="24"/>
          <w:lang w:val="es-ES" w:eastAsia="es-EC"/>
        </w:rPr>
      </w:pPr>
    </w:p>
    <w:p w14:paraId="32084DA7" w14:textId="77777777" w:rsidR="00CA1BC3" w:rsidRPr="00D96461" w:rsidRDefault="00CA1BC3" w:rsidP="00B15AF4">
      <w:pPr>
        <w:pStyle w:val="Sansinterligne"/>
        <w:ind w:left="720" w:right="4"/>
        <w:jc w:val="both"/>
        <w:rPr>
          <w:rFonts w:ascii="Arial Narrow" w:hAnsi="Arial Narrow"/>
          <w:b/>
          <w:i/>
          <w:noProof/>
          <w:szCs w:val="24"/>
          <w:lang w:val="es-ES" w:eastAsia="es-EC"/>
        </w:rPr>
      </w:pPr>
    </w:p>
    <w:p w14:paraId="0397D22B" w14:textId="77777777" w:rsidR="00311B58" w:rsidRPr="00D96461" w:rsidRDefault="00311B58" w:rsidP="00B15AF4">
      <w:pPr>
        <w:pStyle w:val="Sansinterligne"/>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2666E92" w14:textId="77777777" w:rsidR="00311B58" w:rsidRDefault="00311B58" w:rsidP="00B15AF4">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5EACC4A8" w14:textId="77777777" w:rsidR="00CA1BC3" w:rsidRPr="00D96461" w:rsidRDefault="00CA1BC3" w:rsidP="00B15AF4">
      <w:pPr>
        <w:pStyle w:val="Sansinterligne"/>
        <w:ind w:left="426" w:right="4"/>
        <w:jc w:val="both"/>
        <w:rPr>
          <w:rFonts w:ascii="Arial Narrow" w:hAnsi="Arial Narrow"/>
          <w:b/>
          <w:i/>
          <w:noProof/>
          <w:szCs w:val="24"/>
          <w:lang w:val="es-ES" w:eastAsia="es-EC"/>
        </w:rPr>
      </w:pPr>
    </w:p>
    <w:p w14:paraId="25015758" w14:textId="77777777" w:rsidR="00311B58" w:rsidRDefault="00311B58" w:rsidP="00B15AF4">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3F809D8A" w14:textId="77777777" w:rsidR="00CA1BC3" w:rsidRDefault="00CA1BC3" w:rsidP="00B15AF4">
      <w:pPr>
        <w:pStyle w:val="Paragraphedeliste"/>
        <w:jc w:val="both"/>
        <w:rPr>
          <w:rFonts w:ascii="Arial Narrow" w:hAnsi="Arial Narrow"/>
          <w:b/>
          <w:i/>
          <w:noProof/>
          <w:szCs w:val="24"/>
          <w:lang w:val="es-ES" w:eastAsia="es-EC"/>
        </w:rPr>
      </w:pPr>
    </w:p>
    <w:p w14:paraId="4428976A" w14:textId="77777777" w:rsidR="00CA1BC3" w:rsidRPr="00D96461" w:rsidRDefault="00CA1BC3" w:rsidP="00B15AF4">
      <w:pPr>
        <w:pStyle w:val="Sansinterligne"/>
        <w:ind w:right="4"/>
        <w:jc w:val="both"/>
        <w:rPr>
          <w:rFonts w:ascii="Arial Narrow" w:hAnsi="Arial Narrow"/>
          <w:b/>
          <w:i/>
          <w:noProof/>
          <w:szCs w:val="24"/>
          <w:lang w:val="es-ES" w:eastAsia="es-EC"/>
        </w:rPr>
      </w:pPr>
    </w:p>
    <w:p w14:paraId="6445A701" w14:textId="77777777" w:rsidR="00311B58" w:rsidRPr="00D96461" w:rsidRDefault="00311B58" w:rsidP="00B15AF4">
      <w:pPr>
        <w:pStyle w:val="Sansinterligne"/>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5F24C7F9" w14:textId="77777777" w:rsidR="00311B58" w:rsidRPr="00D96461" w:rsidRDefault="00311B58" w:rsidP="00B15AF4">
      <w:pPr>
        <w:pStyle w:val="Sansinterligne"/>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211889E7" w14:textId="77777777" w:rsidR="00311B58" w:rsidRPr="00D96461" w:rsidRDefault="00311B58" w:rsidP="00B15AF4">
      <w:pPr>
        <w:pStyle w:val="Sansinterligne"/>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56F32B7" w14:textId="77777777" w:rsidR="00311B58" w:rsidRPr="00D96461" w:rsidRDefault="00311B58" w:rsidP="00B15AF4">
      <w:pPr>
        <w:pStyle w:val="Sansinterligne"/>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55F9817A" w14:textId="77777777" w:rsidR="000A3066" w:rsidRPr="00D96461" w:rsidRDefault="000A3066" w:rsidP="00B15AF4">
      <w:pPr>
        <w:pStyle w:val="Sansinterligne"/>
        <w:ind w:left="426" w:right="4"/>
        <w:jc w:val="both"/>
        <w:rPr>
          <w:rFonts w:ascii="Arial Narrow" w:hAnsi="Arial Narrow"/>
          <w:b/>
          <w:i/>
          <w:noProof/>
          <w:szCs w:val="24"/>
          <w:lang w:val="es-ES" w:eastAsia="es-EC"/>
        </w:rPr>
      </w:pPr>
    </w:p>
    <w:p w14:paraId="5FE90DD8" w14:textId="77777777" w:rsidR="00CA1BC3" w:rsidRDefault="00CA1BC3" w:rsidP="00B15AF4">
      <w:pPr>
        <w:pStyle w:val="Sansinterligne"/>
        <w:ind w:right="4"/>
        <w:jc w:val="both"/>
        <w:rPr>
          <w:rFonts w:ascii="Arial Narrow" w:hAnsi="Arial Narrow"/>
          <w:b/>
          <w:noProof/>
          <w:sz w:val="28"/>
          <w:szCs w:val="28"/>
          <w:u w:val="single"/>
          <w:lang w:val="es-ES" w:eastAsia="es-EC"/>
        </w:rPr>
      </w:pPr>
    </w:p>
    <w:p w14:paraId="0AC50039" w14:textId="77777777" w:rsidR="00311B58" w:rsidRDefault="00311B58" w:rsidP="00B15AF4">
      <w:pPr>
        <w:pStyle w:val="Sansinterligne"/>
        <w:ind w:right="4"/>
        <w:jc w:val="both"/>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42A63BA3" w14:textId="77777777" w:rsidR="00CA1BC3" w:rsidRPr="00D96461" w:rsidRDefault="00CA1BC3" w:rsidP="00B15AF4">
      <w:pPr>
        <w:pStyle w:val="Sansinterligne"/>
        <w:ind w:right="4"/>
        <w:jc w:val="both"/>
        <w:rPr>
          <w:rFonts w:ascii="Arial Narrow" w:hAnsi="Arial Narrow"/>
          <w:b/>
          <w:noProof/>
          <w:sz w:val="28"/>
          <w:szCs w:val="28"/>
          <w:u w:val="single"/>
          <w:lang w:val="es-ES" w:eastAsia="es-EC"/>
        </w:rPr>
      </w:pPr>
    </w:p>
    <w:p w14:paraId="7E4AA724" w14:textId="77777777" w:rsidR="00311B58" w:rsidRPr="00D96461" w:rsidRDefault="00311B58" w:rsidP="00B15AF4">
      <w:pPr>
        <w:pStyle w:val="Sansinterligne"/>
        <w:ind w:right="4"/>
        <w:jc w:val="both"/>
        <w:rPr>
          <w:rFonts w:ascii="Arial Narrow" w:hAnsi="Arial Narrow"/>
          <w:b/>
          <w:noProof/>
          <w:szCs w:val="24"/>
          <w:u w:val="single"/>
          <w:lang w:val="es-ES" w:eastAsia="es-EC"/>
        </w:rPr>
      </w:pPr>
    </w:p>
    <w:p w14:paraId="10FB027F" w14:textId="77777777" w:rsidR="00311B58" w:rsidRPr="00D96461" w:rsidRDefault="00311B58" w:rsidP="00B15AF4">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089B83B4" w14:textId="77777777" w:rsidR="00311B58" w:rsidRPr="00D96461" w:rsidRDefault="00311B58" w:rsidP="00B15AF4">
      <w:pPr>
        <w:pStyle w:val="Sansinterligne"/>
        <w:ind w:right="4"/>
        <w:jc w:val="both"/>
        <w:rPr>
          <w:rFonts w:ascii="Arial Narrow" w:hAnsi="Arial Narrow"/>
          <w:b/>
          <w:i/>
          <w:noProof/>
          <w:szCs w:val="24"/>
          <w:lang w:val="es-ES" w:eastAsia="es-EC"/>
        </w:rPr>
      </w:pPr>
    </w:p>
    <w:p w14:paraId="51184165" w14:textId="77777777" w:rsidR="00311B58" w:rsidRPr="00D96461" w:rsidRDefault="00311B58" w:rsidP="00B15AF4">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2A919197" w14:textId="77777777" w:rsidR="00311B58" w:rsidRPr="00D96461" w:rsidRDefault="00311B58" w:rsidP="00B15AF4">
      <w:pPr>
        <w:pStyle w:val="Sansinterligne"/>
        <w:ind w:right="4"/>
        <w:jc w:val="both"/>
        <w:rPr>
          <w:rFonts w:ascii="Arial Narrow" w:hAnsi="Arial Narrow"/>
          <w:b/>
          <w:i/>
          <w:noProof/>
          <w:szCs w:val="24"/>
          <w:lang w:val="es-ES" w:eastAsia="es-EC"/>
        </w:rPr>
      </w:pPr>
    </w:p>
    <w:p w14:paraId="2D8B15CA" w14:textId="77777777" w:rsidR="005D4AB3" w:rsidRPr="00B73E88" w:rsidRDefault="003A27DD" w:rsidP="00B15AF4">
      <w:pPr>
        <w:jc w:val="both"/>
        <w:rPr>
          <w:rFonts w:ascii="Arial Narrow" w:hAnsi="Arial Narrow"/>
          <w:b/>
          <w:color w:val="000000"/>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w:t>
      </w:r>
      <w:proofErr w:type="gramStart"/>
      <w:r w:rsidR="00311B58" w:rsidRPr="00D96461">
        <w:rPr>
          <w:rFonts w:ascii="Arial Narrow" w:hAnsi="Arial Narrow"/>
          <w:b/>
          <w:i/>
          <w:noProof/>
          <w:szCs w:val="24"/>
          <w:lang w:val="es-ES" w:eastAsia="es-EC"/>
        </w:rPr>
        <w:t xml:space="preserve">realice </w:t>
      </w:r>
      <w:r w:rsidRPr="00D96461">
        <w:rPr>
          <w:rFonts w:ascii="Arial Narrow" w:hAnsi="Arial Narrow"/>
          <w:b/>
          <w:i/>
          <w:noProof/>
          <w:szCs w:val="24"/>
          <w:lang w:val="es-ES" w:eastAsia="es-EC"/>
        </w:rPr>
        <w:t xml:space="preserve"> </w:t>
      </w:r>
      <w:r w:rsidR="00730878" w:rsidRPr="00B73E88">
        <w:rPr>
          <w:rFonts w:ascii="Calibri" w:hAnsi="Calibri"/>
          <w:b/>
          <w:color w:val="000000"/>
          <w:sz w:val="24"/>
          <w:szCs w:val="24"/>
          <w:u w:val="single"/>
        </w:rPr>
        <w:t>SERUVI</w:t>
      </w:r>
      <w:proofErr w:type="gramEnd"/>
      <w:r w:rsidR="00730878" w:rsidRPr="00B73E88">
        <w:rPr>
          <w:rFonts w:ascii="Calibri" w:hAnsi="Calibri"/>
          <w:b/>
          <w:color w:val="000000"/>
          <w:sz w:val="24"/>
          <w:szCs w:val="24"/>
          <w:u w:val="single"/>
        </w:rPr>
        <w:t xml:space="preserve"> S.A</w:t>
      </w:r>
    </w:p>
    <w:p w14:paraId="4BCFA83F" w14:textId="77777777" w:rsidR="000C762B" w:rsidRPr="00B73E88" w:rsidRDefault="000C762B" w:rsidP="00B15AF4">
      <w:pPr>
        <w:jc w:val="both"/>
        <w:rPr>
          <w:rFonts w:ascii="Arial Narrow" w:hAnsi="Arial Narrow"/>
          <w:b/>
          <w:color w:val="000000"/>
          <w:sz w:val="22"/>
          <w:szCs w:val="22"/>
          <w:u w:val="single"/>
        </w:rPr>
      </w:pPr>
    </w:p>
    <w:p w14:paraId="787645C3" w14:textId="77777777" w:rsidR="00CA1BC3" w:rsidRPr="00B73E88" w:rsidRDefault="00CA1BC3" w:rsidP="00B15AF4">
      <w:pPr>
        <w:jc w:val="both"/>
        <w:rPr>
          <w:rFonts w:ascii="Arial Narrow" w:hAnsi="Arial Narrow" w:cs="Arial"/>
          <w:b/>
          <w:color w:val="000000"/>
          <w:sz w:val="22"/>
          <w:szCs w:val="22"/>
          <w:u w:val="single"/>
          <w:lang w:val="es-ES"/>
        </w:rPr>
      </w:pPr>
    </w:p>
    <w:p w14:paraId="6C5F319D" w14:textId="77777777" w:rsidR="001B518D" w:rsidRPr="00D96461" w:rsidRDefault="001B518D" w:rsidP="00B15AF4">
      <w:pPr>
        <w:jc w:val="both"/>
        <w:rPr>
          <w:rFonts w:ascii="Arial Narrow" w:hAnsi="Arial Narrow"/>
          <w:b/>
          <w:lang w:val="es-ES"/>
        </w:rPr>
      </w:pPr>
    </w:p>
    <w:p w14:paraId="1AFF43E8" w14:textId="77777777" w:rsidR="001B518D" w:rsidRPr="00D96461" w:rsidRDefault="001B518D" w:rsidP="00B15AF4">
      <w:pPr>
        <w:pStyle w:val="Sansinterligne"/>
        <w:ind w:right="4"/>
        <w:jc w:val="both"/>
        <w:rPr>
          <w:rFonts w:ascii="Arial Narrow" w:hAnsi="Arial Narrow" w:cs="Arial"/>
          <w:b/>
          <w:sz w:val="20"/>
          <w:szCs w:val="20"/>
          <w:u w:val="single"/>
          <w:lang w:val="es-ES"/>
        </w:rPr>
      </w:pPr>
    </w:p>
    <w:p w14:paraId="4DDCD619" w14:textId="77777777" w:rsidR="003A27DD" w:rsidRPr="00D96461" w:rsidRDefault="003A27DD" w:rsidP="00B15AF4">
      <w:pPr>
        <w:jc w:val="both"/>
        <w:rPr>
          <w:rFonts w:ascii="Arial Narrow" w:hAnsi="Arial Narrow"/>
          <w:b/>
          <w:lang w:val="es-ES"/>
        </w:rPr>
      </w:pPr>
    </w:p>
    <w:p w14:paraId="2C0E6D7A" w14:textId="77777777" w:rsidR="00311B58" w:rsidRPr="00D96461" w:rsidRDefault="00311B58" w:rsidP="00B15AF4">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408AA67B" w14:textId="77777777" w:rsidR="00311B58" w:rsidRPr="00D96461" w:rsidRDefault="00311B58" w:rsidP="00B15AF4">
      <w:pPr>
        <w:pStyle w:val="Sansinterligne"/>
        <w:ind w:right="4"/>
        <w:jc w:val="both"/>
        <w:rPr>
          <w:rFonts w:ascii="Arial Narrow" w:hAnsi="Arial Narrow"/>
          <w:b/>
          <w:i/>
          <w:noProof/>
          <w:szCs w:val="24"/>
          <w:lang w:val="es-ES" w:eastAsia="es-EC"/>
        </w:rPr>
      </w:pPr>
    </w:p>
    <w:p w14:paraId="22218943" w14:textId="77777777" w:rsidR="00311B58" w:rsidRPr="00D96461" w:rsidRDefault="00311B58" w:rsidP="00B15AF4">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7B9B9B3D" w14:textId="77777777" w:rsidR="00311B58" w:rsidRPr="00D96461" w:rsidRDefault="00311B58" w:rsidP="00B15AF4">
      <w:pPr>
        <w:pStyle w:val="Sansinterligne"/>
        <w:ind w:right="4"/>
        <w:jc w:val="both"/>
        <w:rPr>
          <w:rFonts w:ascii="Arial Narrow" w:hAnsi="Arial Narrow"/>
          <w:b/>
          <w:i/>
          <w:noProof/>
          <w:szCs w:val="24"/>
          <w:lang w:val="es-ES" w:eastAsia="es-EC"/>
        </w:rPr>
      </w:pPr>
    </w:p>
    <w:p w14:paraId="1B9F7371" w14:textId="77777777" w:rsidR="00311B58" w:rsidRPr="00D96461" w:rsidRDefault="00311B58" w:rsidP="00B15AF4">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4F1C6854" w14:textId="77777777" w:rsidR="00D85B3A" w:rsidRPr="00D96461" w:rsidRDefault="00D85B3A" w:rsidP="00B15AF4">
      <w:pPr>
        <w:pStyle w:val="Paragraphedeliste"/>
        <w:jc w:val="both"/>
        <w:rPr>
          <w:rFonts w:ascii="Arial Narrow" w:hAnsi="Arial Narrow"/>
          <w:b/>
          <w:i/>
          <w:noProof/>
          <w:szCs w:val="24"/>
          <w:lang w:val="es-ES" w:eastAsia="es-EC"/>
        </w:rPr>
      </w:pPr>
    </w:p>
    <w:p w14:paraId="0FDB33CA" w14:textId="77777777" w:rsidR="00D85B3A" w:rsidRPr="00D96461" w:rsidRDefault="00D85B3A" w:rsidP="00B15AF4">
      <w:pPr>
        <w:pStyle w:val="Sansinterligne"/>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675E749E" w14:textId="77777777" w:rsidR="00A028BC" w:rsidRDefault="00A028BC" w:rsidP="00B15AF4">
      <w:pPr>
        <w:pStyle w:val="Paragraphedeliste"/>
        <w:jc w:val="both"/>
        <w:rPr>
          <w:rFonts w:ascii="Arial Narrow" w:hAnsi="Arial Narrow"/>
          <w:b/>
          <w:i/>
          <w:noProof/>
          <w:szCs w:val="24"/>
          <w:lang w:val="es-ES" w:eastAsia="es-EC"/>
        </w:rPr>
      </w:pPr>
    </w:p>
    <w:p w14:paraId="2DACBFFE" w14:textId="77777777" w:rsidR="00E76727" w:rsidRDefault="00E76727" w:rsidP="00B15AF4">
      <w:pPr>
        <w:pStyle w:val="Paragraphedeliste"/>
        <w:jc w:val="both"/>
        <w:rPr>
          <w:rFonts w:ascii="Arial Narrow" w:hAnsi="Arial Narrow"/>
          <w:b/>
          <w:i/>
          <w:noProof/>
          <w:szCs w:val="24"/>
          <w:lang w:val="es-ES" w:eastAsia="es-EC"/>
        </w:rPr>
      </w:pPr>
    </w:p>
    <w:p w14:paraId="574E5102" w14:textId="77777777" w:rsidR="00E76727" w:rsidRPr="00D96461" w:rsidRDefault="00E76727" w:rsidP="00B15AF4">
      <w:pPr>
        <w:pStyle w:val="Paragraphedeliste"/>
        <w:jc w:val="both"/>
        <w:rPr>
          <w:rFonts w:ascii="Arial Narrow" w:hAnsi="Arial Narrow"/>
          <w:b/>
          <w:i/>
          <w:noProof/>
          <w:szCs w:val="24"/>
          <w:lang w:val="es-ES" w:eastAsia="es-EC"/>
        </w:rPr>
      </w:pPr>
    </w:p>
    <w:p w14:paraId="72869C7B" w14:textId="77777777" w:rsidR="001B518D" w:rsidRPr="003F4CF7" w:rsidRDefault="00A028BC" w:rsidP="00B15AF4">
      <w:pPr>
        <w:pStyle w:val="Sansinterligne"/>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12E03F6" w14:textId="77777777" w:rsidR="00E76727" w:rsidRDefault="00E76727" w:rsidP="00B15AF4">
      <w:pPr>
        <w:pStyle w:val="Sansinterligne"/>
        <w:tabs>
          <w:tab w:val="left" w:pos="5670"/>
        </w:tabs>
        <w:spacing w:line="276" w:lineRule="auto"/>
        <w:ind w:right="4"/>
        <w:jc w:val="both"/>
        <w:rPr>
          <w:rFonts w:ascii="Arial Narrow" w:hAnsi="Arial Narrow"/>
          <w:b/>
          <w:sz w:val="32"/>
          <w:szCs w:val="24"/>
          <w:u w:val="single"/>
        </w:rPr>
      </w:pPr>
    </w:p>
    <w:p w14:paraId="4D5AAFC9" w14:textId="77777777" w:rsidR="00CA1BC3" w:rsidRDefault="00CA1BC3" w:rsidP="00B15AF4">
      <w:pPr>
        <w:pStyle w:val="Sansinterligne"/>
        <w:tabs>
          <w:tab w:val="left" w:pos="5670"/>
        </w:tabs>
        <w:spacing w:line="276" w:lineRule="auto"/>
        <w:ind w:right="4"/>
        <w:jc w:val="both"/>
        <w:rPr>
          <w:rFonts w:ascii="Arial Narrow" w:hAnsi="Arial Narrow"/>
          <w:b/>
          <w:sz w:val="32"/>
          <w:szCs w:val="24"/>
          <w:u w:val="single"/>
        </w:rPr>
      </w:pPr>
    </w:p>
    <w:p w14:paraId="2B168D6F" w14:textId="77777777" w:rsidR="00CA1BC3" w:rsidRDefault="00CA1BC3" w:rsidP="00B15AF4">
      <w:pPr>
        <w:pStyle w:val="Sansinterligne"/>
        <w:tabs>
          <w:tab w:val="left" w:pos="5670"/>
        </w:tabs>
        <w:spacing w:line="276" w:lineRule="auto"/>
        <w:ind w:right="4"/>
        <w:jc w:val="both"/>
        <w:rPr>
          <w:rFonts w:ascii="Arial Narrow" w:hAnsi="Arial Narrow"/>
          <w:b/>
          <w:sz w:val="32"/>
          <w:szCs w:val="24"/>
          <w:u w:val="single"/>
        </w:rPr>
      </w:pPr>
    </w:p>
    <w:p w14:paraId="1B3CA5E1" w14:textId="77777777" w:rsidR="00CA1BC3" w:rsidRDefault="00CA1BC3" w:rsidP="00B15AF4">
      <w:pPr>
        <w:pStyle w:val="Sansinterligne"/>
        <w:tabs>
          <w:tab w:val="left" w:pos="5670"/>
        </w:tabs>
        <w:spacing w:line="276" w:lineRule="auto"/>
        <w:ind w:right="4"/>
        <w:jc w:val="both"/>
        <w:rPr>
          <w:rFonts w:ascii="Arial Narrow" w:hAnsi="Arial Narrow"/>
          <w:b/>
          <w:sz w:val="32"/>
          <w:szCs w:val="24"/>
          <w:u w:val="single"/>
        </w:rPr>
      </w:pPr>
    </w:p>
    <w:p w14:paraId="00B47851" w14:textId="77777777" w:rsidR="00CA1BC3" w:rsidRPr="00D96461" w:rsidRDefault="00CA1BC3" w:rsidP="00B15AF4">
      <w:pPr>
        <w:pStyle w:val="Sansinterligne"/>
        <w:tabs>
          <w:tab w:val="left" w:pos="5670"/>
        </w:tabs>
        <w:spacing w:line="276" w:lineRule="auto"/>
        <w:ind w:right="4"/>
        <w:jc w:val="both"/>
        <w:rPr>
          <w:rFonts w:ascii="Arial Narrow" w:hAnsi="Arial Narrow"/>
          <w:b/>
          <w:sz w:val="32"/>
          <w:szCs w:val="24"/>
          <w:u w:val="single"/>
        </w:rPr>
      </w:pPr>
    </w:p>
    <w:p w14:paraId="26786B28" w14:textId="77777777" w:rsidR="00A806C8" w:rsidRPr="00110E9B" w:rsidRDefault="00A806C8" w:rsidP="00B15AF4">
      <w:pPr>
        <w:pStyle w:val="Sansinterligne"/>
        <w:tabs>
          <w:tab w:val="left" w:pos="5670"/>
        </w:tabs>
        <w:spacing w:line="276" w:lineRule="auto"/>
        <w:ind w:right="4"/>
        <w:jc w:val="center"/>
        <w:rPr>
          <w:rFonts w:ascii="Arial Narrow" w:hAnsi="Arial Narrow"/>
          <w:b/>
          <w:sz w:val="28"/>
          <w:szCs w:val="28"/>
          <w:u w:val="single"/>
        </w:rPr>
      </w:pPr>
      <w:r w:rsidRPr="00110E9B">
        <w:rPr>
          <w:rFonts w:ascii="Arial Narrow" w:hAnsi="Arial Narrow"/>
          <w:b/>
          <w:sz w:val="28"/>
          <w:szCs w:val="28"/>
          <w:u w:val="single"/>
        </w:rPr>
        <w:t>Servicios Adicionales de DATASOLUTIONS S.A. (Precios Actuales).</w:t>
      </w:r>
    </w:p>
    <w:p w14:paraId="74B3AC0E" w14:textId="77777777" w:rsidR="00A806C8" w:rsidRPr="004E2EB6" w:rsidRDefault="00A806C8" w:rsidP="00B15AF4">
      <w:pPr>
        <w:pStyle w:val="Sansinterligne"/>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A806C8" w:rsidRPr="004E2EB6" w14:paraId="3000E980" w14:textId="77777777" w:rsidTr="00155B9E">
        <w:trPr>
          <w:trHeight w:val="300"/>
        </w:trPr>
        <w:tc>
          <w:tcPr>
            <w:tcW w:w="1691" w:type="dxa"/>
            <w:noWrap/>
            <w:tcMar>
              <w:top w:w="0" w:type="dxa"/>
              <w:left w:w="70" w:type="dxa"/>
              <w:bottom w:w="0" w:type="dxa"/>
              <w:right w:w="70" w:type="dxa"/>
            </w:tcMar>
            <w:vAlign w:val="center"/>
            <w:hideMark/>
          </w:tcPr>
          <w:p w14:paraId="2BDC8837" w14:textId="77777777" w:rsidR="00A806C8" w:rsidRPr="00B73E88" w:rsidRDefault="00A806C8" w:rsidP="00B15AF4">
            <w:pPr>
              <w:jc w:val="both"/>
              <w:rPr>
                <w:rFonts w:ascii="Arial Narrow" w:eastAsia="Calibri" w:hAnsi="Arial Narrow"/>
                <w:b/>
                <w:bCs/>
                <w:color w:val="000000"/>
                <w:lang w:eastAsia="es-EC"/>
              </w:rPr>
            </w:pPr>
            <w:r w:rsidRPr="004E2EB6">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4662703C" w14:textId="77777777" w:rsidR="00A806C8" w:rsidRPr="00B73E88" w:rsidRDefault="00A806C8" w:rsidP="00B15AF4">
            <w:pPr>
              <w:jc w:val="both"/>
              <w:rPr>
                <w:rFonts w:ascii="Arial Narrow" w:eastAsia="Calibri" w:hAnsi="Arial Narrow"/>
                <w:b/>
                <w:bCs/>
                <w:color w:val="000000"/>
                <w:lang w:eastAsia="es-EC"/>
              </w:rPr>
            </w:pPr>
            <w:r w:rsidRPr="004E2EB6">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497887DC" w14:textId="77777777" w:rsidR="00A806C8" w:rsidRPr="00B73E88" w:rsidRDefault="00A806C8" w:rsidP="00B15AF4">
            <w:pPr>
              <w:jc w:val="both"/>
              <w:rPr>
                <w:rFonts w:ascii="Arial Narrow" w:eastAsia="Calibri" w:hAnsi="Arial Narrow"/>
                <w:b/>
                <w:bCs/>
                <w:color w:val="000000"/>
                <w:lang w:eastAsia="es-EC"/>
              </w:rPr>
            </w:pPr>
            <w:r w:rsidRPr="004E2EB6">
              <w:rPr>
                <w:rFonts w:ascii="Arial Narrow" w:hAnsi="Arial Narrow"/>
                <w:b/>
                <w:bCs/>
                <w:color w:val="000000"/>
                <w:lang w:eastAsia="es-EC"/>
              </w:rPr>
              <w:t>Costos</w:t>
            </w:r>
          </w:p>
        </w:tc>
      </w:tr>
      <w:tr w:rsidR="00A806C8" w:rsidRPr="004E2EB6" w14:paraId="528A03A0" w14:textId="77777777" w:rsidTr="00155B9E">
        <w:trPr>
          <w:trHeight w:val="300"/>
        </w:trPr>
        <w:tc>
          <w:tcPr>
            <w:tcW w:w="1691" w:type="dxa"/>
            <w:noWrap/>
            <w:tcMar>
              <w:top w:w="0" w:type="dxa"/>
              <w:left w:w="70" w:type="dxa"/>
              <w:bottom w:w="0" w:type="dxa"/>
              <w:right w:w="70" w:type="dxa"/>
            </w:tcMar>
            <w:vAlign w:val="center"/>
            <w:hideMark/>
          </w:tcPr>
          <w:p w14:paraId="2E0AA087"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68BD2A64" w14:textId="77777777" w:rsidR="00A806C8" w:rsidRPr="00B73E88" w:rsidRDefault="00A806C8" w:rsidP="00B15AF4">
            <w:pPr>
              <w:jc w:val="both"/>
              <w:rPr>
                <w:rFonts w:ascii="Arial Narrow" w:eastAsia="Calibri" w:hAnsi="Arial Narrow"/>
                <w:color w:val="000000"/>
                <w:lang w:eastAsia="es-EC"/>
              </w:rPr>
            </w:pPr>
            <w:r>
              <w:rPr>
                <w:rFonts w:ascii="Arial Narrow" w:hAnsi="Arial Narrow"/>
                <w:color w:val="000000"/>
                <w:lang w:eastAsia="es-EC"/>
              </w:rPr>
              <w:t>Scaneo por demanda hasta 5</w:t>
            </w:r>
            <w:r w:rsidRPr="004E2EB6">
              <w:rPr>
                <w:rFonts w:ascii="Arial Narrow" w:hAnsi="Arial Narrow"/>
                <w:color w:val="000000"/>
                <w:lang w:eastAsia="es-EC"/>
              </w:rPr>
              <w:t xml:space="preserve"> documentos (Aplica en Ordenamiento por File) </w:t>
            </w:r>
          </w:p>
        </w:tc>
        <w:tc>
          <w:tcPr>
            <w:tcW w:w="1200" w:type="dxa"/>
            <w:noWrap/>
            <w:tcMar>
              <w:top w:w="0" w:type="dxa"/>
              <w:left w:w="70" w:type="dxa"/>
              <w:bottom w:w="0" w:type="dxa"/>
              <w:right w:w="70" w:type="dxa"/>
            </w:tcMar>
            <w:vAlign w:val="center"/>
            <w:hideMark/>
          </w:tcPr>
          <w:p w14:paraId="3C1025E1" w14:textId="77777777" w:rsidR="00A806C8" w:rsidRPr="00B73E88" w:rsidRDefault="00A806C8" w:rsidP="00B15AF4">
            <w:pPr>
              <w:jc w:val="center"/>
              <w:rPr>
                <w:rFonts w:ascii="Arial Narrow" w:eastAsia="Calibri" w:hAnsi="Arial Narrow"/>
                <w:color w:val="000000"/>
                <w:lang w:eastAsia="es-EC"/>
              </w:rPr>
            </w:pPr>
            <w:r>
              <w:rPr>
                <w:rFonts w:ascii="Arial Narrow" w:hAnsi="Arial Narrow"/>
                <w:color w:val="000000"/>
                <w:lang w:eastAsia="es-EC"/>
              </w:rPr>
              <w:t>$ 1.00</w:t>
            </w:r>
          </w:p>
        </w:tc>
      </w:tr>
      <w:tr w:rsidR="00A806C8" w:rsidRPr="004E2EB6" w14:paraId="6355BCB1" w14:textId="77777777" w:rsidTr="00155B9E">
        <w:trPr>
          <w:trHeight w:val="530"/>
        </w:trPr>
        <w:tc>
          <w:tcPr>
            <w:tcW w:w="1691" w:type="dxa"/>
            <w:noWrap/>
            <w:tcMar>
              <w:top w:w="0" w:type="dxa"/>
              <w:left w:w="70" w:type="dxa"/>
              <w:bottom w:w="0" w:type="dxa"/>
              <w:right w:w="70" w:type="dxa"/>
            </w:tcMar>
            <w:vAlign w:val="center"/>
            <w:hideMark/>
          </w:tcPr>
          <w:p w14:paraId="13B9F7A1"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605DA18B"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Envío de Cajas y/o File normal (Tiemp</w:t>
            </w:r>
            <w:r>
              <w:rPr>
                <w:rFonts w:ascii="Arial Narrow" w:hAnsi="Arial Narrow"/>
                <w:color w:val="000000"/>
                <w:lang w:eastAsia="es-EC"/>
              </w:rPr>
              <w:t xml:space="preserve">o de Respuesta 24 Horas hasta </w:t>
            </w:r>
            <w:r w:rsidR="00B15AF4">
              <w:rPr>
                <w:rFonts w:ascii="Arial Narrow" w:hAnsi="Arial Narrow"/>
                <w:color w:val="000000"/>
                <w:lang w:eastAsia="es-EC"/>
              </w:rPr>
              <w:t>5</w:t>
            </w:r>
            <w:r w:rsidRPr="004E2EB6">
              <w:rPr>
                <w:rFonts w:ascii="Arial Narrow" w:hAnsi="Arial Narrow"/>
                <w:color w:val="000000"/>
                <w:lang w:eastAsia="es-EC"/>
              </w:rPr>
              <w:t xml:space="preserve"> cajas)</w:t>
            </w:r>
            <w:r>
              <w:rPr>
                <w:rFonts w:ascii="Arial Narrow" w:hAnsi="Arial Narrow"/>
                <w:color w:val="000000"/>
                <w:lang w:eastAsia="es-EC"/>
              </w:rPr>
              <w:t>.</w:t>
            </w:r>
          </w:p>
        </w:tc>
        <w:tc>
          <w:tcPr>
            <w:tcW w:w="1200" w:type="dxa"/>
            <w:noWrap/>
            <w:tcMar>
              <w:top w:w="0" w:type="dxa"/>
              <w:left w:w="70" w:type="dxa"/>
              <w:bottom w:w="0" w:type="dxa"/>
              <w:right w:w="70" w:type="dxa"/>
            </w:tcMar>
            <w:vAlign w:val="center"/>
            <w:hideMark/>
          </w:tcPr>
          <w:p w14:paraId="030B4B55" w14:textId="77777777" w:rsidR="00A806C8" w:rsidRPr="00B73E88" w:rsidRDefault="00E876C2" w:rsidP="00B15AF4">
            <w:pPr>
              <w:jc w:val="center"/>
              <w:rPr>
                <w:rFonts w:ascii="Arial Narrow" w:eastAsia="Calibri" w:hAnsi="Arial Narrow"/>
                <w:color w:val="000000"/>
                <w:lang w:eastAsia="es-EC"/>
              </w:rPr>
            </w:pPr>
            <w:r>
              <w:rPr>
                <w:rFonts w:ascii="Arial Narrow" w:hAnsi="Arial Narrow"/>
                <w:color w:val="000000"/>
                <w:lang w:eastAsia="es-EC"/>
              </w:rPr>
              <w:t>$ 7</w:t>
            </w:r>
            <w:r w:rsidR="00A806C8">
              <w:rPr>
                <w:rFonts w:ascii="Arial Narrow" w:hAnsi="Arial Narrow"/>
                <w:color w:val="000000"/>
                <w:lang w:eastAsia="es-EC"/>
              </w:rPr>
              <w:t>.73</w:t>
            </w:r>
          </w:p>
        </w:tc>
      </w:tr>
      <w:tr w:rsidR="00A806C8" w:rsidRPr="004E2EB6" w14:paraId="2E0290D9" w14:textId="77777777" w:rsidTr="00155B9E">
        <w:trPr>
          <w:trHeight w:val="530"/>
        </w:trPr>
        <w:tc>
          <w:tcPr>
            <w:tcW w:w="1691" w:type="dxa"/>
            <w:noWrap/>
            <w:tcMar>
              <w:top w:w="0" w:type="dxa"/>
              <w:left w:w="70" w:type="dxa"/>
              <w:bottom w:w="0" w:type="dxa"/>
              <w:right w:w="70" w:type="dxa"/>
            </w:tcMar>
            <w:vAlign w:val="center"/>
            <w:hideMark/>
          </w:tcPr>
          <w:p w14:paraId="6B34B0B6"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5F6C21DD"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Envío de Cajas y o File Urgente (Tiempo de Respuesta el mismo día hasta las 16H30)</w:t>
            </w:r>
            <w:r w:rsidR="00B33D47">
              <w:rPr>
                <w:rFonts w:ascii="Arial Narrow" w:hAnsi="Arial Narrow"/>
                <w:color w:val="000000"/>
                <w:lang w:eastAsia="es-EC"/>
              </w:rPr>
              <w:t xml:space="preserve"> hasta 5 cajas)</w:t>
            </w:r>
          </w:p>
        </w:tc>
        <w:tc>
          <w:tcPr>
            <w:tcW w:w="1200" w:type="dxa"/>
            <w:noWrap/>
            <w:tcMar>
              <w:top w:w="0" w:type="dxa"/>
              <w:left w:w="70" w:type="dxa"/>
              <w:bottom w:w="0" w:type="dxa"/>
              <w:right w:w="70" w:type="dxa"/>
            </w:tcMar>
            <w:vAlign w:val="center"/>
            <w:hideMark/>
          </w:tcPr>
          <w:p w14:paraId="525BFCEA" w14:textId="77777777" w:rsidR="00A806C8" w:rsidRPr="00B73E88" w:rsidRDefault="00B15AF4" w:rsidP="00B15AF4">
            <w:pPr>
              <w:jc w:val="center"/>
              <w:rPr>
                <w:rFonts w:ascii="Arial Narrow" w:eastAsia="Calibri" w:hAnsi="Arial Narrow"/>
                <w:color w:val="000000"/>
                <w:lang w:eastAsia="es-EC"/>
              </w:rPr>
            </w:pPr>
            <w:r>
              <w:rPr>
                <w:rFonts w:ascii="Arial Narrow" w:hAnsi="Arial Narrow"/>
                <w:color w:val="000000"/>
                <w:lang w:eastAsia="es-EC"/>
              </w:rPr>
              <w:t>$ 13</w:t>
            </w:r>
            <w:r w:rsidR="00A806C8">
              <w:rPr>
                <w:rFonts w:ascii="Arial Narrow" w:hAnsi="Arial Narrow"/>
                <w:color w:val="000000"/>
                <w:lang w:eastAsia="es-EC"/>
              </w:rPr>
              <w:t>.26</w:t>
            </w:r>
          </w:p>
        </w:tc>
      </w:tr>
      <w:tr w:rsidR="00A806C8" w:rsidRPr="004E2EB6" w14:paraId="49CC91E6" w14:textId="77777777" w:rsidTr="00155B9E">
        <w:trPr>
          <w:trHeight w:val="300"/>
        </w:trPr>
        <w:tc>
          <w:tcPr>
            <w:tcW w:w="1691" w:type="dxa"/>
            <w:noWrap/>
            <w:tcMar>
              <w:top w:w="0" w:type="dxa"/>
              <w:left w:w="70" w:type="dxa"/>
              <w:bottom w:w="0" w:type="dxa"/>
              <w:right w:w="70" w:type="dxa"/>
            </w:tcMar>
            <w:vAlign w:val="center"/>
          </w:tcPr>
          <w:p w14:paraId="337BA7A1"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NR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29DA9A51" w14:textId="77777777" w:rsidR="00A806C8" w:rsidRPr="004E2EB6" w:rsidRDefault="00A806C8" w:rsidP="00B15AF4">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110E9B">
              <w:rPr>
                <w:rFonts w:ascii="Arial Narrow" w:hAnsi="Arial Narrow" w:cs="Arial"/>
                <w:color w:val="000000"/>
                <w:lang w:eastAsia="es-EC"/>
              </w:rPr>
              <w:t>(Tiempo de Respuesta 24 Horas)</w:t>
            </w:r>
            <w:r>
              <w:rPr>
                <w:rFonts w:ascii="Arial Narrow" w:hAnsi="Arial Narrow" w:cs="Arial"/>
                <w:color w:val="000000"/>
                <w:lang w:eastAsia="es-EC"/>
              </w:rPr>
              <w:t xml:space="preserve"> normal</w:t>
            </w:r>
          </w:p>
        </w:tc>
        <w:tc>
          <w:tcPr>
            <w:tcW w:w="1200" w:type="dxa"/>
            <w:noWrap/>
            <w:tcMar>
              <w:top w:w="0" w:type="dxa"/>
              <w:left w:w="70" w:type="dxa"/>
              <w:bottom w:w="0" w:type="dxa"/>
              <w:right w:w="70" w:type="dxa"/>
            </w:tcMar>
          </w:tcPr>
          <w:p w14:paraId="425ECC33" w14:textId="77777777" w:rsidR="00A806C8" w:rsidRPr="004E2EB6" w:rsidRDefault="00A806C8" w:rsidP="00B15AF4">
            <w:pPr>
              <w:jc w:val="center"/>
              <w:rPr>
                <w:rFonts w:ascii="Arial Narrow" w:hAnsi="Arial Narrow"/>
                <w:color w:val="000000"/>
                <w:lang w:eastAsia="es-EC"/>
              </w:rPr>
            </w:pPr>
            <w:r>
              <w:rPr>
                <w:rFonts w:ascii="Arial Narrow" w:hAnsi="Arial Narrow" w:cs="Arial"/>
                <w:color w:val="000000"/>
                <w:lang w:eastAsia="es-EC"/>
              </w:rPr>
              <w:t>$   2</w:t>
            </w:r>
            <w:r w:rsidRPr="00110E9B">
              <w:rPr>
                <w:rFonts w:ascii="Arial Narrow" w:hAnsi="Arial Narrow" w:cs="Arial"/>
                <w:color w:val="000000"/>
                <w:lang w:eastAsia="es-EC"/>
              </w:rPr>
              <w:t>.00</w:t>
            </w:r>
          </w:p>
        </w:tc>
      </w:tr>
      <w:tr w:rsidR="00A806C8" w:rsidRPr="004E2EB6" w14:paraId="103B16BF" w14:textId="77777777" w:rsidTr="00155B9E">
        <w:trPr>
          <w:trHeight w:val="300"/>
        </w:trPr>
        <w:tc>
          <w:tcPr>
            <w:tcW w:w="1691" w:type="dxa"/>
            <w:noWrap/>
            <w:tcMar>
              <w:top w:w="0" w:type="dxa"/>
              <w:left w:w="70" w:type="dxa"/>
              <w:bottom w:w="0" w:type="dxa"/>
              <w:right w:w="70" w:type="dxa"/>
            </w:tcMar>
            <w:vAlign w:val="center"/>
          </w:tcPr>
          <w:p w14:paraId="4806086F"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UR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2A7E6909" w14:textId="77777777" w:rsidR="00A806C8" w:rsidRPr="004E2EB6" w:rsidRDefault="00A806C8" w:rsidP="00B15AF4">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4E2EB6">
              <w:rPr>
                <w:rFonts w:ascii="Arial Narrow" w:hAnsi="Arial Narrow"/>
                <w:color w:val="000000"/>
                <w:lang w:eastAsia="es-EC"/>
              </w:rPr>
              <w:t>(Tiempo de Respuesta el mismo día hasta las 16H30)</w:t>
            </w:r>
            <w:r>
              <w:rPr>
                <w:rFonts w:ascii="Arial Narrow" w:hAnsi="Arial Narrow"/>
                <w:color w:val="000000"/>
                <w:lang w:eastAsia="es-EC"/>
              </w:rPr>
              <w:t xml:space="preserve"> urgente.</w:t>
            </w:r>
          </w:p>
        </w:tc>
        <w:tc>
          <w:tcPr>
            <w:tcW w:w="1200" w:type="dxa"/>
            <w:noWrap/>
            <w:tcMar>
              <w:top w:w="0" w:type="dxa"/>
              <w:left w:w="70" w:type="dxa"/>
              <w:bottom w:w="0" w:type="dxa"/>
              <w:right w:w="70" w:type="dxa"/>
            </w:tcMar>
          </w:tcPr>
          <w:p w14:paraId="4E904886" w14:textId="77777777" w:rsidR="00A806C8" w:rsidRPr="004E2EB6" w:rsidRDefault="00A806C8" w:rsidP="00B15AF4">
            <w:pPr>
              <w:jc w:val="center"/>
              <w:rPr>
                <w:rFonts w:ascii="Arial Narrow" w:hAnsi="Arial Narrow"/>
                <w:color w:val="000000"/>
                <w:lang w:eastAsia="es-EC"/>
              </w:rPr>
            </w:pPr>
            <w:r>
              <w:rPr>
                <w:rFonts w:ascii="Arial Narrow" w:hAnsi="Arial Narrow" w:cs="Arial"/>
                <w:color w:val="000000"/>
                <w:lang w:eastAsia="es-EC"/>
              </w:rPr>
              <w:t>$   3</w:t>
            </w:r>
            <w:r w:rsidRPr="00110E9B">
              <w:rPr>
                <w:rFonts w:ascii="Arial Narrow" w:hAnsi="Arial Narrow" w:cs="Arial"/>
                <w:color w:val="000000"/>
                <w:lang w:eastAsia="es-EC"/>
              </w:rPr>
              <w:t>.00</w:t>
            </w:r>
          </w:p>
        </w:tc>
      </w:tr>
      <w:tr w:rsidR="00A806C8" w:rsidRPr="004E2EB6" w14:paraId="45A3BA63" w14:textId="77777777" w:rsidTr="00155B9E">
        <w:trPr>
          <w:trHeight w:val="300"/>
        </w:trPr>
        <w:tc>
          <w:tcPr>
            <w:tcW w:w="1691" w:type="dxa"/>
            <w:noWrap/>
            <w:tcMar>
              <w:top w:w="0" w:type="dxa"/>
              <w:left w:w="70" w:type="dxa"/>
              <w:bottom w:w="0" w:type="dxa"/>
              <w:right w:w="70" w:type="dxa"/>
            </w:tcMar>
            <w:vAlign w:val="center"/>
            <w:hideMark/>
          </w:tcPr>
          <w:p w14:paraId="45E45D9A"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64E7A9F8"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267084CF" w14:textId="77777777" w:rsidR="00A806C8" w:rsidRPr="00B73E88" w:rsidRDefault="00E876C2" w:rsidP="00B15AF4">
            <w:pPr>
              <w:jc w:val="center"/>
              <w:rPr>
                <w:rFonts w:ascii="Arial Narrow" w:eastAsia="Calibri" w:hAnsi="Arial Narrow"/>
                <w:color w:val="000000"/>
                <w:lang w:eastAsia="es-EC"/>
              </w:rPr>
            </w:pPr>
            <w:r>
              <w:rPr>
                <w:rFonts w:ascii="Arial Narrow" w:hAnsi="Arial Narrow"/>
                <w:color w:val="000000"/>
                <w:lang w:eastAsia="es-EC"/>
              </w:rPr>
              <w:t>$ 1</w:t>
            </w:r>
            <w:r w:rsidR="00A806C8">
              <w:rPr>
                <w:rFonts w:ascii="Arial Narrow" w:hAnsi="Arial Narrow"/>
                <w:color w:val="000000"/>
                <w:lang w:eastAsia="es-EC"/>
              </w:rPr>
              <w:t>.60</w:t>
            </w:r>
          </w:p>
        </w:tc>
      </w:tr>
      <w:tr w:rsidR="00A806C8" w:rsidRPr="004E2EB6" w14:paraId="3687D777" w14:textId="77777777" w:rsidTr="00155B9E">
        <w:trPr>
          <w:trHeight w:val="530"/>
        </w:trPr>
        <w:tc>
          <w:tcPr>
            <w:tcW w:w="1691" w:type="dxa"/>
            <w:noWrap/>
            <w:tcMar>
              <w:top w:w="0" w:type="dxa"/>
              <w:left w:w="70" w:type="dxa"/>
              <w:bottom w:w="0" w:type="dxa"/>
              <w:right w:w="70" w:type="dxa"/>
            </w:tcMar>
            <w:vAlign w:val="center"/>
            <w:hideMark/>
          </w:tcPr>
          <w:p w14:paraId="353242DB"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643B8BB2"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5B6B1815" w14:textId="77777777" w:rsidR="00A806C8" w:rsidRPr="00B73E88" w:rsidRDefault="00A806C8" w:rsidP="00B15AF4">
            <w:pPr>
              <w:jc w:val="center"/>
              <w:rPr>
                <w:rFonts w:ascii="Arial Narrow" w:eastAsia="Calibri" w:hAnsi="Arial Narrow"/>
                <w:color w:val="000000"/>
                <w:lang w:eastAsia="es-EC"/>
              </w:rPr>
            </w:pPr>
            <w:proofErr w:type="gramStart"/>
            <w:r>
              <w:rPr>
                <w:rFonts w:ascii="Arial Narrow" w:hAnsi="Arial Narrow"/>
                <w:color w:val="000000"/>
                <w:lang w:eastAsia="es-EC"/>
              </w:rPr>
              <w:t>$  1</w:t>
            </w:r>
            <w:proofErr w:type="gramEnd"/>
            <w:r>
              <w:rPr>
                <w:rFonts w:ascii="Arial Narrow" w:hAnsi="Arial Narrow"/>
                <w:color w:val="000000"/>
                <w:lang w:eastAsia="es-EC"/>
              </w:rPr>
              <w:t>.</w:t>
            </w:r>
            <w:r w:rsidR="00B15AF4">
              <w:rPr>
                <w:rFonts w:ascii="Arial Narrow" w:hAnsi="Arial Narrow"/>
                <w:color w:val="000000"/>
                <w:lang w:eastAsia="es-EC"/>
              </w:rPr>
              <w:t>60</w:t>
            </w:r>
          </w:p>
        </w:tc>
      </w:tr>
      <w:tr w:rsidR="00A806C8" w:rsidRPr="004E2EB6" w14:paraId="39399A3B" w14:textId="77777777" w:rsidTr="00155B9E">
        <w:trPr>
          <w:trHeight w:val="300"/>
        </w:trPr>
        <w:tc>
          <w:tcPr>
            <w:tcW w:w="1691" w:type="dxa"/>
            <w:noWrap/>
            <w:tcMar>
              <w:top w:w="0" w:type="dxa"/>
              <w:left w:w="70" w:type="dxa"/>
              <w:bottom w:w="0" w:type="dxa"/>
              <w:right w:w="70" w:type="dxa"/>
            </w:tcMar>
            <w:vAlign w:val="center"/>
          </w:tcPr>
          <w:p w14:paraId="1461B10C" w14:textId="77777777" w:rsidR="00A806C8" w:rsidRPr="004E2EB6" w:rsidRDefault="00A806C8" w:rsidP="00B15AF4">
            <w:pPr>
              <w:jc w:val="both"/>
              <w:rPr>
                <w:rFonts w:ascii="Arial Narrow" w:hAnsi="Arial Narrow"/>
                <w:color w:val="000000"/>
                <w:lang w:eastAsia="es-EC"/>
              </w:rPr>
            </w:pPr>
            <w:r w:rsidRPr="004E2EB6">
              <w:rPr>
                <w:rFonts w:ascii="Arial Narrow" w:hAnsi="Arial Narrow" w:cs="Arial"/>
                <w:color w:val="000000"/>
                <w:lang w:eastAsia="es-EC"/>
              </w:rPr>
              <w:t>CNPDDS-917</w:t>
            </w:r>
          </w:p>
        </w:tc>
        <w:tc>
          <w:tcPr>
            <w:tcW w:w="5549" w:type="dxa"/>
            <w:tcMar>
              <w:top w:w="0" w:type="dxa"/>
              <w:left w:w="70" w:type="dxa"/>
              <w:bottom w:w="0" w:type="dxa"/>
              <w:right w:w="70" w:type="dxa"/>
            </w:tcMar>
            <w:vAlign w:val="center"/>
          </w:tcPr>
          <w:p w14:paraId="02D1D169" w14:textId="77777777" w:rsidR="00A806C8" w:rsidRPr="00B73E88" w:rsidRDefault="00A806C8" w:rsidP="00B15AF4">
            <w:pPr>
              <w:jc w:val="both"/>
              <w:rPr>
                <w:rFonts w:ascii="Arial Narrow" w:hAnsi="Arial Narrow"/>
                <w:color w:val="000000"/>
                <w:lang w:val="es-ES" w:eastAsia="es-ES"/>
              </w:rPr>
            </w:pPr>
            <w:r w:rsidRPr="004E2EB6">
              <w:rPr>
                <w:rFonts w:ascii="Arial Narrow" w:hAnsi="Arial Narrow" w:cs="Arial"/>
                <w:color w:val="000000"/>
              </w:rPr>
              <w:t xml:space="preserve">Consulta en DATASOLUTIONS para el administrador </w:t>
            </w:r>
            <w:r w:rsidRPr="00730878">
              <w:rPr>
                <w:rFonts w:ascii="Arial Narrow" w:hAnsi="Arial Narrow" w:cs="Arial"/>
                <w:color w:val="000000"/>
                <w:u w:val="single"/>
              </w:rPr>
              <w:t>de</w:t>
            </w:r>
            <w:r w:rsidRPr="00730878">
              <w:rPr>
                <w:rFonts w:ascii="Arial Narrow" w:hAnsi="Arial Narrow" w:cs="Arial"/>
                <w:b/>
                <w:sz w:val="24"/>
                <w:szCs w:val="24"/>
                <w:u w:val="single"/>
                <w:lang w:val="es-ES"/>
              </w:rPr>
              <w:t xml:space="preserve"> </w:t>
            </w:r>
            <w:r w:rsidR="00E876C2" w:rsidRPr="00730878">
              <w:rPr>
                <w:rFonts w:ascii="Arial Narrow" w:hAnsi="Arial Narrow" w:cs="Arial"/>
                <w:b/>
                <w:sz w:val="24"/>
                <w:szCs w:val="24"/>
                <w:u w:val="single"/>
              </w:rPr>
              <w:t xml:space="preserve">SERUVI </w:t>
            </w:r>
            <w:r w:rsidR="00E876C2" w:rsidRPr="00B73E88">
              <w:rPr>
                <w:rFonts w:ascii="Calibri" w:hAnsi="Calibri"/>
                <w:b/>
                <w:color w:val="000000"/>
                <w:sz w:val="24"/>
                <w:szCs w:val="24"/>
                <w:u w:val="single"/>
              </w:rPr>
              <w:t>S.A</w:t>
            </w:r>
            <w:r w:rsidRPr="00DA0B4C">
              <w:rPr>
                <w:rFonts w:ascii="Arial Narrow" w:hAnsi="Arial Narrow"/>
                <w:b/>
                <w:sz w:val="24"/>
                <w:szCs w:val="24"/>
                <w:u w:val="single"/>
              </w:rPr>
              <w:t>,</w:t>
            </w:r>
            <w:r w:rsidR="00730878">
              <w:rPr>
                <w:rFonts w:ascii="Arial Narrow" w:hAnsi="Arial Narrow"/>
                <w:b/>
                <w:sz w:val="24"/>
                <w:szCs w:val="24"/>
                <w:u w:val="single"/>
              </w:rPr>
              <w:t xml:space="preserve"> </w:t>
            </w:r>
            <w:r w:rsidRPr="004E2EB6">
              <w:rPr>
                <w:rFonts w:ascii="Arial Narrow" w:hAnsi="Arial Narrow" w:cs="Arial"/>
                <w:color w:val="000000"/>
              </w:rPr>
              <w:t>en las instalaciones del proveedor.</w:t>
            </w:r>
          </w:p>
        </w:tc>
        <w:tc>
          <w:tcPr>
            <w:tcW w:w="1200" w:type="dxa"/>
            <w:noWrap/>
            <w:tcMar>
              <w:top w:w="0" w:type="dxa"/>
              <w:left w:w="70" w:type="dxa"/>
              <w:bottom w:w="0" w:type="dxa"/>
              <w:right w:w="70" w:type="dxa"/>
            </w:tcMar>
          </w:tcPr>
          <w:p w14:paraId="465B5786" w14:textId="77777777" w:rsidR="00A806C8" w:rsidRPr="00B73E88" w:rsidRDefault="00A806C8" w:rsidP="00B15AF4">
            <w:pPr>
              <w:jc w:val="center"/>
              <w:rPr>
                <w:rFonts w:ascii="Arial Narrow" w:hAnsi="Arial Narrow"/>
                <w:color w:val="000000"/>
                <w:lang w:eastAsia="es-EC"/>
              </w:rPr>
            </w:pPr>
            <w:r>
              <w:rPr>
                <w:rFonts w:ascii="Arial Narrow" w:hAnsi="Arial Narrow" w:cs="Arial"/>
                <w:color w:val="000000"/>
                <w:lang w:eastAsia="es-EC"/>
              </w:rPr>
              <w:t>$   1.</w:t>
            </w:r>
            <w:r w:rsidR="00B15AF4">
              <w:rPr>
                <w:rFonts w:ascii="Arial Narrow" w:hAnsi="Arial Narrow" w:cs="Arial"/>
                <w:color w:val="000000"/>
                <w:lang w:eastAsia="es-EC"/>
              </w:rPr>
              <w:t>26</w:t>
            </w:r>
          </w:p>
        </w:tc>
      </w:tr>
      <w:tr w:rsidR="00A806C8" w:rsidRPr="004E2EB6" w14:paraId="4840E971" w14:textId="77777777" w:rsidTr="00155B9E">
        <w:trPr>
          <w:trHeight w:val="300"/>
        </w:trPr>
        <w:tc>
          <w:tcPr>
            <w:tcW w:w="1691" w:type="dxa"/>
            <w:noWrap/>
            <w:tcMar>
              <w:top w:w="0" w:type="dxa"/>
              <w:left w:w="70" w:type="dxa"/>
              <w:bottom w:w="0" w:type="dxa"/>
              <w:right w:w="70" w:type="dxa"/>
            </w:tcMar>
            <w:vAlign w:val="center"/>
            <w:hideMark/>
          </w:tcPr>
          <w:p w14:paraId="71DE9F26"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048C6D38" w14:textId="77777777" w:rsidR="00A806C8" w:rsidRPr="00B73E88" w:rsidRDefault="00A806C8" w:rsidP="00B15AF4">
            <w:pPr>
              <w:jc w:val="both"/>
              <w:rPr>
                <w:rFonts w:ascii="Arial Narrow" w:hAnsi="Arial Narrow"/>
                <w:color w:val="000000"/>
                <w:lang w:val="es-ES" w:eastAsia="es-ES"/>
              </w:rPr>
            </w:pPr>
            <w:r w:rsidRPr="00B73E88">
              <w:rPr>
                <w:rFonts w:ascii="Arial Narrow" w:hAnsi="Arial Narrow"/>
                <w:color w:val="000000"/>
                <w:lang w:val="es-ES" w:eastAsia="es-ES"/>
              </w:rPr>
              <w:t xml:space="preserve">Pedidos no hechos por el Sistema solicitudes realizaras vía telefónica </w:t>
            </w:r>
          </w:p>
          <w:p w14:paraId="1A46ACED" w14:textId="77777777" w:rsidR="00A806C8" w:rsidRPr="00B73E88" w:rsidRDefault="00A806C8" w:rsidP="00B15AF4">
            <w:pPr>
              <w:jc w:val="both"/>
              <w:rPr>
                <w:rFonts w:ascii="Arial Narrow" w:eastAsia="Calibri" w:hAnsi="Arial Narrow"/>
                <w:color w:val="000000"/>
                <w:lang w:eastAsia="es-EC"/>
              </w:rPr>
            </w:pPr>
            <w:r w:rsidRPr="00B73E88">
              <w:rPr>
                <w:rFonts w:ascii="Arial Narrow" w:hAnsi="Arial Narrow"/>
                <w:color w:val="000000"/>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2464C0B0" w14:textId="77777777" w:rsidR="00A806C8" w:rsidRPr="00B73E88" w:rsidRDefault="00E876C2" w:rsidP="00B15AF4">
            <w:pPr>
              <w:jc w:val="center"/>
              <w:rPr>
                <w:rFonts w:ascii="Arial Narrow" w:eastAsia="Calibri" w:hAnsi="Arial Narrow"/>
                <w:color w:val="000000"/>
                <w:lang w:eastAsia="es-EC"/>
              </w:rPr>
            </w:pPr>
            <w:r w:rsidRPr="00B73E88">
              <w:rPr>
                <w:rFonts w:ascii="Arial Narrow" w:hAnsi="Arial Narrow"/>
                <w:color w:val="000000"/>
                <w:lang w:eastAsia="es-EC"/>
              </w:rPr>
              <w:t>$ 4</w:t>
            </w:r>
            <w:r w:rsidR="00A806C8" w:rsidRPr="00B73E88">
              <w:rPr>
                <w:rFonts w:ascii="Arial Narrow" w:hAnsi="Arial Narrow"/>
                <w:color w:val="000000"/>
                <w:lang w:eastAsia="es-EC"/>
              </w:rPr>
              <w:t>.65</w:t>
            </w:r>
          </w:p>
        </w:tc>
      </w:tr>
      <w:tr w:rsidR="00A806C8" w:rsidRPr="004E2EB6" w14:paraId="614AC497" w14:textId="77777777" w:rsidTr="00155B9E">
        <w:trPr>
          <w:trHeight w:val="300"/>
        </w:trPr>
        <w:tc>
          <w:tcPr>
            <w:tcW w:w="1691" w:type="dxa"/>
            <w:noWrap/>
            <w:tcMar>
              <w:top w:w="0" w:type="dxa"/>
              <w:left w:w="70" w:type="dxa"/>
              <w:bottom w:w="0" w:type="dxa"/>
              <w:right w:w="70" w:type="dxa"/>
            </w:tcMar>
            <w:vAlign w:val="center"/>
            <w:hideMark/>
          </w:tcPr>
          <w:p w14:paraId="7D487528"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5FC368F4" w14:textId="77777777" w:rsidR="00A806C8" w:rsidRPr="00B73E88" w:rsidRDefault="00A806C8" w:rsidP="00B15AF4">
            <w:pPr>
              <w:jc w:val="both"/>
              <w:rPr>
                <w:rFonts w:ascii="Arial Narrow" w:eastAsia="Calibri" w:hAnsi="Arial Narrow"/>
                <w:color w:val="000000"/>
                <w:lang w:eastAsia="es-EC"/>
              </w:rPr>
            </w:pPr>
            <w:r w:rsidRPr="00B73E88">
              <w:rPr>
                <w:rFonts w:ascii="Arial Narrow" w:hAnsi="Arial Narrow"/>
                <w:color w:val="000000"/>
                <w:lang w:eastAsia="es-EC"/>
              </w:rPr>
              <w:t>Almacenamiento de imágenes digitales 1 Tb</w:t>
            </w:r>
          </w:p>
        </w:tc>
        <w:tc>
          <w:tcPr>
            <w:tcW w:w="1200" w:type="dxa"/>
            <w:noWrap/>
            <w:tcMar>
              <w:top w:w="0" w:type="dxa"/>
              <w:left w:w="70" w:type="dxa"/>
              <w:bottom w:w="0" w:type="dxa"/>
              <w:right w:w="70" w:type="dxa"/>
            </w:tcMar>
            <w:vAlign w:val="center"/>
            <w:hideMark/>
          </w:tcPr>
          <w:p w14:paraId="669E485B" w14:textId="77777777" w:rsidR="00A806C8" w:rsidRPr="00B73E88" w:rsidRDefault="00A806C8" w:rsidP="00B15AF4">
            <w:pPr>
              <w:jc w:val="center"/>
              <w:rPr>
                <w:rFonts w:ascii="Arial Narrow" w:eastAsia="Calibri" w:hAnsi="Arial Narrow"/>
                <w:color w:val="000000"/>
                <w:lang w:eastAsia="es-EC"/>
              </w:rPr>
            </w:pPr>
            <w:r w:rsidRPr="00B73E88">
              <w:rPr>
                <w:rFonts w:ascii="Arial Narrow" w:hAnsi="Arial Narrow"/>
                <w:color w:val="000000"/>
                <w:lang w:eastAsia="es-EC"/>
              </w:rPr>
              <w:t>$180.00</w:t>
            </w:r>
          </w:p>
        </w:tc>
      </w:tr>
      <w:tr w:rsidR="00A806C8" w:rsidRPr="004E2EB6" w14:paraId="2A21558F" w14:textId="77777777" w:rsidTr="00155B9E">
        <w:trPr>
          <w:trHeight w:val="300"/>
        </w:trPr>
        <w:tc>
          <w:tcPr>
            <w:tcW w:w="1691" w:type="dxa"/>
            <w:noWrap/>
            <w:tcMar>
              <w:top w:w="0" w:type="dxa"/>
              <w:left w:w="70" w:type="dxa"/>
              <w:bottom w:w="0" w:type="dxa"/>
              <w:right w:w="70" w:type="dxa"/>
            </w:tcMar>
            <w:vAlign w:val="center"/>
          </w:tcPr>
          <w:p w14:paraId="0C64C686" w14:textId="77777777" w:rsidR="00A806C8" w:rsidRPr="004E2EB6" w:rsidRDefault="00A806C8" w:rsidP="00B15AF4">
            <w:pPr>
              <w:jc w:val="both"/>
              <w:rPr>
                <w:rFonts w:ascii="Arial Narrow" w:hAnsi="Arial Narrow" w:cs="Calibri"/>
                <w:color w:val="000000"/>
                <w:lang w:eastAsia="es-EC"/>
              </w:rPr>
            </w:pPr>
            <w:r>
              <w:rPr>
                <w:rFonts w:ascii="Arial Narrow" w:hAnsi="Arial Narrow"/>
                <w:color w:val="000000"/>
                <w:lang w:val="es-ES" w:eastAsia="es-EC"/>
              </w:rPr>
              <w:t>DESCFACHF-917</w:t>
            </w:r>
          </w:p>
        </w:tc>
        <w:tc>
          <w:tcPr>
            <w:tcW w:w="5549" w:type="dxa"/>
            <w:tcMar>
              <w:top w:w="0" w:type="dxa"/>
              <w:left w:w="70" w:type="dxa"/>
              <w:bottom w:w="0" w:type="dxa"/>
              <w:right w:w="70" w:type="dxa"/>
            </w:tcMar>
            <w:vAlign w:val="center"/>
          </w:tcPr>
          <w:p w14:paraId="1120CB37" w14:textId="77777777" w:rsidR="00A806C8" w:rsidRPr="004E2EB6" w:rsidRDefault="00A806C8" w:rsidP="00B15AF4">
            <w:pPr>
              <w:jc w:val="both"/>
              <w:rPr>
                <w:rFonts w:ascii="Arial Narrow" w:hAnsi="Arial Narrow" w:cs="Calibri"/>
                <w:color w:val="000000"/>
                <w:lang w:eastAsia="es-EC"/>
              </w:rPr>
            </w:pPr>
            <w:r>
              <w:rPr>
                <w:rFonts w:ascii="Arial Narrow" w:hAnsi="Arial Narrow"/>
                <w:color w:val="000000"/>
                <w:lang w:val="es-ES" w:eastAsia="es-EC"/>
              </w:rPr>
              <w:t xml:space="preserve">Servicios de Destrucción de archivo Físico </w:t>
            </w:r>
            <w:r w:rsidR="00B33D47">
              <w:rPr>
                <w:rFonts w:ascii="Arial Narrow" w:hAnsi="Arial Narrow"/>
                <w:color w:val="000000"/>
                <w:lang w:val="es-ES" w:eastAsia="es-EC"/>
              </w:rPr>
              <w:t>(entregamos</w:t>
            </w:r>
            <w:r w:rsidR="00B15AF4">
              <w:rPr>
                <w:rFonts w:ascii="Arial Narrow" w:hAnsi="Arial Narrow"/>
                <w:color w:val="000000"/>
                <w:lang w:val="es-ES" w:eastAsia="es-EC"/>
              </w:rPr>
              <w:t xml:space="preserve"> certificado)</w:t>
            </w:r>
          </w:p>
        </w:tc>
        <w:tc>
          <w:tcPr>
            <w:tcW w:w="1200" w:type="dxa"/>
            <w:noWrap/>
            <w:tcMar>
              <w:top w:w="0" w:type="dxa"/>
              <w:left w:w="70" w:type="dxa"/>
              <w:bottom w:w="0" w:type="dxa"/>
              <w:right w:w="70" w:type="dxa"/>
            </w:tcMar>
            <w:vAlign w:val="center"/>
          </w:tcPr>
          <w:p w14:paraId="3220A9DD" w14:textId="77777777" w:rsidR="00A806C8" w:rsidRDefault="00A806C8" w:rsidP="00B15AF4">
            <w:pPr>
              <w:jc w:val="center"/>
              <w:rPr>
                <w:rFonts w:ascii="Arial Narrow" w:hAnsi="Arial Narrow" w:cs="Calibri"/>
                <w:color w:val="000000"/>
                <w:lang w:eastAsia="es-EC"/>
              </w:rPr>
            </w:pPr>
            <w:r>
              <w:rPr>
                <w:rFonts w:ascii="Arial Narrow" w:hAnsi="Arial Narrow"/>
                <w:color w:val="000000"/>
                <w:lang w:val="es-ES" w:eastAsia="es-EC"/>
              </w:rPr>
              <w:t>$   2.32</w:t>
            </w:r>
          </w:p>
        </w:tc>
      </w:tr>
      <w:tr w:rsidR="00A806C8" w:rsidRPr="004E2EB6" w14:paraId="08943D8F" w14:textId="77777777" w:rsidTr="00155B9E">
        <w:trPr>
          <w:trHeight w:val="300"/>
        </w:trPr>
        <w:tc>
          <w:tcPr>
            <w:tcW w:w="1691" w:type="dxa"/>
            <w:noWrap/>
            <w:tcMar>
              <w:top w:w="0" w:type="dxa"/>
              <w:left w:w="70" w:type="dxa"/>
              <w:bottom w:w="0" w:type="dxa"/>
              <w:right w:w="70" w:type="dxa"/>
            </w:tcMar>
            <w:vAlign w:val="center"/>
          </w:tcPr>
          <w:p w14:paraId="5BDC135B" w14:textId="77777777" w:rsidR="00A806C8" w:rsidRPr="004E2EB6" w:rsidRDefault="00A806C8" w:rsidP="00B15AF4">
            <w:pPr>
              <w:jc w:val="both"/>
              <w:rPr>
                <w:rFonts w:ascii="Arial Narrow" w:hAnsi="Arial Narrow"/>
                <w:color w:val="000000"/>
              </w:rPr>
            </w:pPr>
            <w:r w:rsidRPr="004E2EB6">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24DF840B" w14:textId="77777777" w:rsidR="00A806C8" w:rsidRPr="004E2EB6" w:rsidRDefault="00A806C8" w:rsidP="00B15AF4">
            <w:pPr>
              <w:jc w:val="both"/>
              <w:rPr>
                <w:rFonts w:ascii="Arial Narrow" w:hAnsi="Arial Narrow"/>
                <w:color w:val="000000"/>
                <w:lang w:eastAsia="es-EC"/>
              </w:rPr>
            </w:pPr>
            <w:r w:rsidRPr="004E2EB6">
              <w:rPr>
                <w:rFonts w:ascii="Arial Narrow" w:hAnsi="Arial Narrow" w:cs="Calibri"/>
                <w:color w:val="000000"/>
                <w:lang w:eastAsia="es-EC"/>
              </w:rPr>
              <w:t>Envió de sticker / ordenamiento por file</w:t>
            </w:r>
          </w:p>
        </w:tc>
        <w:tc>
          <w:tcPr>
            <w:tcW w:w="1200" w:type="dxa"/>
            <w:noWrap/>
            <w:tcMar>
              <w:top w:w="0" w:type="dxa"/>
              <w:left w:w="70" w:type="dxa"/>
              <w:bottom w:w="0" w:type="dxa"/>
              <w:right w:w="70" w:type="dxa"/>
            </w:tcMar>
            <w:vAlign w:val="center"/>
          </w:tcPr>
          <w:p w14:paraId="2DD968BF" w14:textId="77777777" w:rsidR="00A806C8" w:rsidRPr="004E2EB6" w:rsidRDefault="00A806C8" w:rsidP="00B15AF4">
            <w:pPr>
              <w:jc w:val="center"/>
              <w:rPr>
                <w:rFonts w:ascii="Arial Narrow" w:hAnsi="Arial Narrow"/>
                <w:color w:val="000000"/>
                <w:lang w:eastAsia="es-EC"/>
              </w:rPr>
            </w:pPr>
            <w:r>
              <w:rPr>
                <w:rFonts w:ascii="Arial Narrow" w:hAnsi="Arial Narrow" w:cs="Calibri"/>
                <w:color w:val="000000"/>
                <w:lang w:eastAsia="es-EC"/>
              </w:rPr>
              <w:t>$</w:t>
            </w:r>
            <w:r w:rsidR="00B15AF4">
              <w:rPr>
                <w:rFonts w:ascii="Arial Narrow" w:hAnsi="Arial Narrow" w:cs="Calibri"/>
                <w:color w:val="000000"/>
                <w:lang w:eastAsia="es-EC"/>
              </w:rPr>
              <w:t xml:space="preserve"> </w:t>
            </w:r>
            <w:r>
              <w:rPr>
                <w:rFonts w:ascii="Arial Narrow" w:hAnsi="Arial Narrow" w:cs="Calibri"/>
                <w:color w:val="000000"/>
                <w:lang w:eastAsia="es-EC"/>
              </w:rPr>
              <w:t xml:space="preserve">  0.</w:t>
            </w:r>
            <w:r w:rsidR="00B15AF4">
              <w:rPr>
                <w:rFonts w:ascii="Arial Narrow" w:hAnsi="Arial Narrow" w:cs="Calibri"/>
                <w:color w:val="000000"/>
                <w:lang w:eastAsia="es-EC"/>
              </w:rPr>
              <w:t>25</w:t>
            </w:r>
          </w:p>
        </w:tc>
      </w:tr>
      <w:tr w:rsidR="00A806C8" w:rsidRPr="004E2EB6" w14:paraId="3712ABF8" w14:textId="77777777" w:rsidTr="00155B9E">
        <w:trPr>
          <w:trHeight w:val="361"/>
        </w:trPr>
        <w:tc>
          <w:tcPr>
            <w:tcW w:w="1691" w:type="dxa"/>
            <w:noWrap/>
            <w:tcMar>
              <w:top w:w="0" w:type="dxa"/>
              <w:left w:w="70" w:type="dxa"/>
              <w:bottom w:w="0" w:type="dxa"/>
              <w:right w:w="70" w:type="dxa"/>
            </w:tcMar>
            <w:vAlign w:val="center"/>
          </w:tcPr>
          <w:p w14:paraId="3A0A4614"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372F50C5" w14:textId="77777777" w:rsidR="00A806C8" w:rsidRPr="004E2EB6" w:rsidRDefault="00A806C8" w:rsidP="00B15AF4">
            <w:pPr>
              <w:jc w:val="both"/>
              <w:rPr>
                <w:rFonts w:ascii="Arial Narrow" w:hAnsi="Arial Narrow"/>
                <w:color w:val="000000"/>
                <w:lang w:eastAsia="es-EC"/>
              </w:rPr>
            </w:pPr>
            <w:r w:rsidRPr="00B73E88">
              <w:rPr>
                <w:rFonts w:ascii="Arial Narrow" w:hAnsi="Arial Narrow" w:cs="Arial"/>
                <w:color w:val="000000"/>
                <w:lang w:eastAsia="es-EC"/>
              </w:rPr>
              <w:t>Búsqueda de cajas Urgente</w:t>
            </w:r>
          </w:p>
        </w:tc>
        <w:tc>
          <w:tcPr>
            <w:tcW w:w="1200" w:type="dxa"/>
            <w:noWrap/>
            <w:tcMar>
              <w:top w:w="0" w:type="dxa"/>
              <w:left w:w="70" w:type="dxa"/>
              <w:bottom w:w="0" w:type="dxa"/>
              <w:right w:w="70" w:type="dxa"/>
            </w:tcMar>
          </w:tcPr>
          <w:p w14:paraId="2D3A77CD" w14:textId="77777777" w:rsidR="00A806C8" w:rsidRPr="004E2EB6" w:rsidRDefault="00A806C8" w:rsidP="00B15AF4">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w:t>
            </w:r>
            <w:r w:rsidR="00B15AF4">
              <w:rPr>
                <w:rFonts w:ascii="Arial Narrow" w:hAnsi="Arial Narrow" w:cs="Arial"/>
                <w:color w:val="000000"/>
                <w:lang w:eastAsia="es-EC"/>
              </w:rPr>
              <w:t>1</w:t>
            </w:r>
            <w:r>
              <w:rPr>
                <w:rFonts w:ascii="Arial Narrow" w:hAnsi="Arial Narrow" w:cs="Arial"/>
                <w:color w:val="000000"/>
                <w:lang w:eastAsia="es-EC"/>
              </w:rPr>
              <w:t>.</w:t>
            </w:r>
            <w:r w:rsidR="00B15AF4">
              <w:rPr>
                <w:rFonts w:ascii="Arial Narrow" w:hAnsi="Arial Narrow" w:cs="Arial"/>
                <w:color w:val="000000"/>
                <w:lang w:eastAsia="es-EC"/>
              </w:rPr>
              <w:t>90</w:t>
            </w:r>
          </w:p>
        </w:tc>
      </w:tr>
      <w:tr w:rsidR="00A806C8" w:rsidRPr="004E2EB6" w14:paraId="73B2BDCE" w14:textId="77777777" w:rsidTr="00155B9E">
        <w:trPr>
          <w:trHeight w:val="361"/>
        </w:trPr>
        <w:tc>
          <w:tcPr>
            <w:tcW w:w="1691" w:type="dxa"/>
            <w:noWrap/>
            <w:tcMar>
              <w:top w:w="0" w:type="dxa"/>
              <w:left w:w="70" w:type="dxa"/>
              <w:bottom w:w="0" w:type="dxa"/>
              <w:right w:w="70" w:type="dxa"/>
            </w:tcMar>
            <w:vAlign w:val="center"/>
          </w:tcPr>
          <w:p w14:paraId="625C2148" w14:textId="77777777" w:rsidR="00A806C8" w:rsidRPr="004E2EB6" w:rsidRDefault="00A806C8" w:rsidP="00B15AF4">
            <w:pPr>
              <w:jc w:val="both"/>
              <w:rPr>
                <w:rFonts w:ascii="Arial Narrow" w:hAnsi="Arial Narrow"/>
                <w:color w:val="000000"/>
                <w:lang w:eastAsia="es-EC"/>
              </w:rPr>
            </w:pPr>
            <w:r>
              <w:rPr>
                <w:rFonts w:ascii="Arial Narrow" w:hAnsi="Arial Narrow" w:cs="Arial"/>
                <w:color w:val="000000"/>
              </w:rPr>
              <w:t>BSCFN</w:t>
            </w:r>
            <w:r w:rsidRPr="00110E9B">
              <w:rPr>
                <w:rFonts w:ascii="Arial Narrow" w:hAnsi="Arial Narrow" w:cs="Arial"/>
                <w:color w:val="000000"/>
              </w:rPr>
              <w:t>R-917</w:t>
            </w:r>
          </w:p>
        </w:tc>
        <w:tc>
          <w:tcPr>
            <w:tcW w:w="5549" w:type="dxa"/>
            <w:tcMar>
              <w:top w:w="0" w:type="dxa"/>
              <w:left w:w="70" w:type="dxa"/>
              <w:bottom w:w="0" w:type="dxa"/>
              <w:right w:w="70" w:type="dxa"/>
            </w:tcMar>
            <w:vAlign w:val="center"/>
          </w:tcPr>
          <w:p w14:paraId="0375BF58" w14:textId="77777777" w:rsidR="00A806C8" w:rsidRPr="004E2EB6" w:rsidRDefault="00A806C8" w:rsidP="00B15AF4">
            <w:pPr>
              <w:jc w:val="both"/>
              <w:rPr>
                <w:rFonts w:ascii="Arial Narrow" w:hAnsi="Arial Narrow"/>
                <w:color w:val="000000"/>
                <w:lang w:eastAsia="es-EC"/>
              </w:rPr>
            </w:pPr>
            <w:r w:rsidRPr="00B73E88">
              <w:rPr>
                <w:rFonts w:ascii="Arial Narrow" w:hAnsi="Arial Narrow" w:cs="Arial"/>
                <w:color w:val="000000"/>
                <w:lang w:eastAsia="es-EC"/>
              </w:rPr>
              <w:t>Búsqueda de cajas Normal</w:t>
            </w:r>
          </w:p>
        </w:tc>
        <w:tc>
          <w:tcPr>
            <w:tcW w:w="1200" w:type="dxa"/>
            <w:noWrap/>
            <w:tcMar>
              <w:top w:w="0" w:type="dxa"/>
              <w:left w:w="70" w:type="dxa"/>
              <w:bottom w:w="0" w:type="dxa"/>
              <w:right w:w="70" w:type="dxa"/>
            </w:tcMar>
          </w:tcPr>
          <w:p w14:paraId="573A53EE" w14:textId="77777777" w:rsidR="00A806C8" w:rsidRPr="004E2EB6" w:rsidRDefault="00E876C2" w:rsidP="00B15AF4">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1</w:t>
            </w:r>
            <w:r w:rsidR="00A806C8">
              <w:rPr>
                <w:rFonts w:ascii="Arial Narrow" w:hAnsi="Arial Narrow" w:cs="Arial"/>
                <w:color w:val="000000"/>
                <w:lang w:eastAsia="es-EC"/>
              </w:rPr>
              <w:t>.</w:t>
            </w:r>
            <w:r w:rsidR="000164F5">
              <w:rPr>
                <w:rFonts w:ascii="Arial Narrow" w:hAnsi="Arial Narrow" w:cs="Arial"/>
                <w:color w:val="000000"/>
                <w:lang w:eastAsia="es-EC"/>
              </w:rPr>
              <w:t>60</w:t>
            </w:r>
          </w:p>
        </w:tc>
      </w:tr>
      <w:tr w:rsidR="00A806C8" w:rsidRPr="004E2EB6" w14:paraId="13B45999" w14:textId="77777777" w:rsidTr="00155B9E">
        <w:trPr>
          <w:trHeight w:val="361"/>
        </w:trPr>
        <w:tc>
          <w:tcPr>
            <w:tcW w:w="1691" w:type="dxa"/>
            <w:noWrap/>
            <w:tcMar>
              <w:top w:w="0" w:type="dxa"/>
              <w:left w:w="70" w:type="dxa"/>
              <w:bottom w:w="0" w:type="dxa"/>
              <w:right w:w="70" w:type="dxa"/>
            </w:tcMar>
            <w:vAlign w:val="center"/>
          </w:tcPr>
          <w:p w14:paraId="2B287AB4"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4AF81066" w14:textId="77777777" w:rsidR="00A806C8" w:rsidRPr="004E2EB6" w:rsidRDefault="00A806C8" w:rsidP="00B15AF4">
            <w:pPr>
              <w:jc w:val="both"/>
              <w:rPr>
                <w:rFonts w:ascii="Arial Narrow" w:hAnsi="Arial Narrow"/>
                <w:color w:val="000000"/>
                <w:lang w:eastAsia="es-EC"/>
              </w:rPr>
            </w:pPr>
            <w:r w:rsidRPr="00B73E88">
              <w:rPr>
                <w:rFonts w:ascii="Arial Narrow" w:hAnsi="Arial Narrow" w:cs="Arial"/>
                <w:color w:val="000000"/>
                <w:lang w:eastAsia="es-EC"/>
              </w:rPr>
              <w:t>Búsqueda de carpeta Urgente</w:t>
            </w:r>
          </w:p>
        </w:tc>
        <w:tc>
          <w:tcPr>
            <w:tcW w:w="1200" w:type="dxa"/>
            <w:noWrap/>
            <w:tcMar>
              <w:top w:w="0" w:type="dxa"/>
              <w:left w:w="70" w:type="dxa"/>
              <w:bottom w:w="0" w:type="dxa"/>
              <w:right w:w="70" w:type="dxa"/>
            </w:tcMar>
          </w:tcPr>
          <w:p w14:paraId="2999FE0F" w14:textId="77777777" w:rsidR="00A806C8" w:rsidRPr="004E2EB6" w:rsidRDefault="00A806C8" w:rsidP="00B15AF4">
            <w:pPr>
              <w:jc w:val="center"/>
              <w:rPr>
                <w:rFonts w:ascii="Arial Narrow" w:hAnsi="Arial Narrow"/>
                <w:color w:val="000000"/>
                <w:lang w:eastAsia="es-EC"/>
              </w:rPr>
            </w:pPr>
            <w:proofErr w:type="gramStart"/>
            <w:r>
              <w:rPr>
                <w:rFonts w:ascii="Arial Narrow" w:hAnsi="Arial Narrow" w:cs="Arial"/>
                <w:color w:val="000000"/>
                <w:lang w:eastAsia="es-EC"/>
              </w:rPr>
              <w:t xml:space="preserve">$  </w:t>
            </w:r>
            <w:r w:rsidR="00B15AF4">
              <w:rPr>
                <w:rFonts w:ascii="Arial Narrow" w:hAnsi="Arial Narrow" w:cs="Arial"/>
                <w:color w:val="000000"/>
                <w:lang w:eastAsia="es-EC"/>
              </w:rPr>
              <w:t>1</w:t>
            </w:r>
            <w:proofErr w:type="gramEnd"/>
            <w:r>
              <w:rPr>
                <w:rFonts w:ascii="Arial Narrow" w:hAnsi="Arial Narrow" w:cs="Arial"/>
                <w:color w:val="000000"/>
                <w:lang w:eastAsia="es-EC"/>
              </w:rPr>
              <w:t>.</w:t>
            </w:r>
            <w:r w:rsidR="000164F5">
              <w:rPr>
                <w:rFonts w:ascii="Arial Narrow" w:hAnsi="Arial Narrow" w:cs="Arial"/>
                <w:color w:val="000000"/>
                <w:lang w:eastAsia="es-EC"/>
              </w:rPr>
              <w:t>4</w:t>
            </w:r>
            <w:r w:rsidR="00B15AF4">
              <w:rPr>
                <w:rFonts w:ascii="Arial Narrow" w:hAnsi="Arial Narrow" w:cs="Arial"/>
                <w:color w:val="000000"/>
                <w:lang w:eastAsia="es-EC"/>
              </w:rPr>
              <w:t>0</w:t>
            </w:r>
          </w:p>
        </w:tc>
      </w:tr>
      <w:tr w:rsidR="00A806C8" w:rsidRPr="004E2EB6" w14:paraId="4F6CF011" w14:textId="77777777" w:rsidTr="00155B9E">
        <w:trPr>
          <w:trHeight w:val="361"/>
        </w:trPr>
        <w:tc>
          <w:tcPr>
            <w:tcW w:w="1691" w:type="dxa"/>
            <w:noWrap/>
            <w:tcMar>
              <w:top w:w="0" w:type="dxa"/>
              <w:left w:w="70" w:type="dxa"/>
              <w:bottom w:w="0" w:type="dxa"/>
              <w:right w:w="70" w:type="dxa"/>
            </w:tcMar>
            <w:vAlign w:val="center"/>
          </w:tcPr>
          <w:p w14:paraId="08DDF563" w14:textId="77777777" w:rsidR="00A806C8" w:rsidRPr="004E2EB6" w:rsidRDefault="00A806C8" w:rsidP="00B15AF4">
            <w:pPr>
              <w:jc w:val="both"/>
              <w:rPr>
                <w:rFonts w:ascii="Arial Narrow" w:hAnsi="Arial Narrow"/>
                <w:color w:val="000000"/>
                <w:lang w:eastAsia="es-EC"/>
              </w:rPr>
            </w:pPr>
            <w:r w:rsidRPr="00110E9B">
              <w:rPr>
                <w:rFonts w:ascii="Arial Narrow" w:hAnsi="Arial Narrow" w:cs="Arial"/>
                <w:color w:val="000000"/>
              </w:rPr>
              <w:t>BSCFNR-917</w:t>
            </w:r>
          </w:p>
        </w:tc>
        <w:tc>
          <w:tcPr>
            <w:tcW w:w="5549" w:type="dxa"/>
            <w:tcMar>
              <w:top w:w="0" w:type="dxa"/>
              <w:left w:w="70" w:type="dxa"/>
              <w:bottom w:w="0" w:type="dxa"/>
              <w:right w:w="70" w:type="dxa"/>
            </w:tcMar>
            <w:vAlign w:val="center"/>
          </w:tcPr>
          <w:p w14:paraId="461B9049" w14:textId="77777777" w:rsidR="00A806C8" w:rsidRPr="004E2EB6" w:rsidRDefault="00A806C8" w:rsidP="00B15AF4">
            <w:pPr>
              <w:jc w:val="both"/>
              <w:rPr>
                <w:rFonts w:ascii="Arial Narrow" w:hAnsi="Arial Narrow"/>
                <w:color w:val="000000"/>
                <w:lang w:eastAsia="es-EC"/>
              </w:rPr>
            </w:pPr>
            <w:r w:rsidRPr="00B73E88">
              <w:rPr>
                <w:rFonts w:ascii="Arial Narrow" w:hAnsi="Arial Narrow" w:cs="Arial"/>
                <w:color w:val="000000"/>
                <w:lang w:eastAsia="es-EC"/>
              </w:rPr>
              <w:t xml:space="preserve">Búsqueda de carpeta Normal </w:t>
            </w:r>
          </w:p>
        </w:tc>
        <w:tc>
          <w:tcPr>
            <w:tcW w:w="1200" w:type="dxa"/>
            <w:noWrap/>
            <w:tcMar>
              <w:top w:w="0" w:type="dxa"/>
              <w:left w:w="70" w:type="dxa"/>
              <w:bottom w:w="0" w:type="dxa"/>
              <w:right w:w="70" w:type="dxa"/>
            </w:tcMar>
          </w:tcPr>
          <w:p w14:paraId="2A7B18A3" w14:textId="77777777" w:rsidR="00A806C8" w:rsidRPr="004E2EB6" w:rsidRDefault="00E876C2" w:rsidP="00B15AF4">
            <w:pPr>
              <w:jc w:val="center"/>
              <w:rPr>
                <w:rFonts w:ascii="Arial Narrow" w:hAnsi="Arial Narrow"/>
                <w:color w:val="000000"/>
                <w:lang w:eastAsia="es-EC"/>
              </w:rPr>
            </w:pPr>
            <w:r>
              <w:rPr>
                <w:rFonts w:ascii="Arial Narrow" w:hAnsi="Arial Narrow" w:cs="Arial"/>
                <w:color w:val="000000"/>
                <w:lang w:eastAsia="es-EC"/>
              </w:rPr>
              <w:t>$ 1</w:t>
            </w:r>
            <w:r w:rsidR="00A806C8">
              <w:rPr>
                <w:rFonts w:ascii="Arial Narrow" w:hAnsi="Arial Narrow" w:cs="Arial"/>
                <w:color w:val="000000"/>
                <w:lang w:eastAsia="es-EC"/>
              </w:rPr>
              <w:t>.</w:t>
            </w:r>
            <w:r w:rsidR="00B15AF4">
              <w:rPr>
                <w:rFonts w:ascii="Arial Narrow" w:hAnsi="Arial Narrow" w:cs="Arial"/>
                <w:color w:val="000000"/>
                <w:lang w:eastAsia="es-EC"/>
              </w:rPr>
              <w:t>10</w:t>
            </w:r>
          </w:p>
        </w:tc>
      </w:tr>
      <w:tr w:rsidR="00A806C8" w:rsidRPr="004E2EB6" w14:paraId="5E06E954" w14:textId="77777777" w:rsidTr="00155B9E">
        <w:trPr>
          <w:trHeight w:val="361"/>
        </w:trPr>
        <w:tc>
          <w:tcPr>
            <w:tcW w:w="1691" w:type="dxa"/>
            <w:noWrap/>
            <w:tcMar>
              <w:top w:w="0" w:type="dxa"/>
              <w:left w:w="70" w:type="dxa"/>
              <w:bottom w:w="0" w:type="dxa"/>
              <w:right w:w="70" w:type="dxa"/>
            </w:tcMar>
            <w:vAlign w:val="center"/>
            <w:hideMark/>
          </w:tcPr>
          <w:p w14:paraId="2142A7A0"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15256ABC" w14:textId="77777777" w:rsidR="00A806C8" w:rsidRPr="00B73E88" w:rsidRDefault="00A806C8" w:rsidP="00B15AF4">
            <w:pPr>
              <w:jc w:val="both"/>
              <w:rPr>
                <w:rFonts w:ascii="Arial Narrow" w:eastAsia="Calibri" w:hAnsi="Arial Narrow"/>
                <w:color w:val="000000"/>
                <w:lang w:eastAsia="es-EC"/>
              </w:rPr>
            </w:pPr>
            <w:r w:rsidRPr="004E2EB6">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577C7E52" w14:textId="77777777" w:rsidR="00A806C8" w:rsidRPr="004E2EB6" w:rsidRDefault="00E876C2" w:rsidP="00B15AF4">
            <w:pPr>
              <w:jc w:val="center"/>
              <w:rPr>
                <w:rFonts w:ascii="Arial Narrow" w:hAnsi="Arial Narrow"/>
                <w:color w:val="000000"/>
                <w:lang w:eastAsia="es-EC"/>
              </w:rPr>
            </w:pPr>
            <w:r>
              <w:rPr>
                <w:rFonts w:ascii="Arial Narrow" w:hAnsi="Arial Narrow"/>
                <w:color w:val="000000"/>
                <w:lang w:eastAsia="es-EC"/>
              </w:rPr>
              <w:t>$ 1</w:t>
            </w:r>
            <w:r w:rsidR="00A806C8">
              <w:rPr>
                <w:rFonts w:ascii="Arial Narrow" w:hAnsi="Arial Narrow"/>
                <w:color w:val="000000"/>
                <w:lang w:eastAsia="es-EC"/>
              </w:rPr>
              <w:t>.</w:t>
            </w:r>
            <w:r w:rsidR="00B15AF4">
              <w:rPr>
                <w:rFonts w:ascii="Arial Narrow" w:hAnsi="Arial Narrow"/>
                <w:color w:val="000000"/>
                <w:lang w:eastAsia="es-EC"/>
              </w:rPr>
              <w:t>92</w:t>
            </w:r>
          </w:p>
        </w:tc>
      </w:tr>
    </w:tbl>
    <w:p w14:paraId="4A3217AD" w14:textId="77777777" w:rsidR="00A806C8" w:rsidRPr="004E2EB6" w:rsidRDefault="00A806C8" w:rsidP="00B15AF4">
      <w:pPr>
        <w:pStyle w:val="Sansinterligne"/>
        <w:tabs>
          <w:tab w:val="left" w:pos="5670"/>
        </w:tabs>
        <w:spacing w:line="276" w:lineRule="auto"/>
        <w:ind w:right="4"/>
        <w:jc w:val="both"/>
        <w:rPr>
          <w:rFonts w:ascii="Arial Narrow" w:hAnsi="Arial Narrow"/>
          <w:b/>
          <w:sz w:val="20"/>
          <w:szCs w:val="20"/>
          <w:u w:val="single"/>
        </w:rPr>
      </w:pPr>
    </w:p>
    <w:p w14:paraId="7EC331B8" w14:textId="77777777" w:rsidR="00A806C8" w:rsidRPr="004E2EB6" w:rsidRDefault="00A806C8" w:rsidP="00B15AF4">
      <w:pPr>
        <w:pStyle w:val="Sansinterligne"/>
        <w:tabs>
          <w:tab w:val="left" w:pos="5670"/>
        </w:tabs>
        <w:spacing w:line="276" w:lineRule="auto"/>
        <w:ind w:right="4"/>
        <w:jc w:val="both"/>
        <w:rPr>
          <w:rFonts w:ascii="Arial Narrow" w:hAnsi="Arial Narrow"/>
          <w:b/>
          <w:u w:val="single"/>
        </w:rPr>
      </w:pPr>
    </w:p>
    <w:p w14:paraId="215752F0" w14:textId="77777777" w:rsidR="00A806C8" w:rsidRDefault="00A806C8" w:rsidP="00B15AF4">
      <w:pPr>
        <w:jc w:val="center"/>
        <w:rPr>
          <w:rFonts w:ascii="Arial Narrow" w:hAnsi="Arial Narrow" w:cs="Arial"/>
          <w:b/>
          <w:sz w:val="22"/>
          <w:szCs w:val="22"/>
          <w:u w:val="single"/>
        </w:rPr>
      </w:pPr>
      <w:r w:rsidRPr="004E2EB6">
        <w:rPr>
          <w:rFonts w:ascii="Arial Narrow" w:hAnsi="Arial Narrow" w:cs="Arial"/>
          <w:b/>
          <w:sz w:val="22"/>
          <w:szCs w:val="22"/>
          <w:u w:val="single"/>
        </w:rPr>
        <w:t>SERVICIOS DE VALOR AGREGADO PARA</w:t>
      </w:r>
      <w:r>
        <w:rPr>
          <w:rFonts w:ascii="Arial Narrow" w:hAnsi="Arial Narrow" w:cs="Arial"/>
          <w:b/>
          <w:sz w:val="22"/>
          <w:szCs w:val="22"/>
          <w:u w:val="single"/>
        </w:rPr>
        <w:t xml:space="preserve"> </w:t>
      </w:r>
      <w:r w:rsidR="00730878">
        <w:rPr>
          <w:rFonts w:ascii="Arial Narrow" w:hAnsi="Arial Narrow"/>
          <w:b/>
          <w:sz w:val="24"/>
          <w:szCs w:val="24"/>
          <w:u w:val="single"/>
        </w:rPr>
        <w:t>SERUVI S.A</w:t>
      </w:r>
      <w:r w:rsidRPr="00DA0B4C">
        <w:rPr>
          <w:rFonts w:ascii="Arial Narrow" w:hAnsi="Arial Narrow"/>
          <w:color w:val="FF0000"/>
          <w:sz w:val="24"/>
          <w:szCs w:val="24"/>
          <w:u w:val="single"/>
        </w:rPr>
        <w:t>.</w:t>
      </w:r>
      <w:r w:rsidRPr="00DA0B4C">
        <w:rPr>
          <w:rFonts w:ascii="Arial Narrow" w:hAnsi="Arial Narrow"/>
          <w:b/>
          <w:sz w:val="24"/>
          <w:szCs w:val="24"/>
          <w:u w:val="single"/>
        </w:rPr>
        <w:t>,</w:t>
      </w:r>
    </w:p>
    <w:p w14:paraId="2E1574AA" w14:textId="77777777" w:rsidR="00A806C8" w:rsidRPr="004E2EB6" w:rsidRDefault="00A806C8" w:rsidP="00B15AF4">
      <w:pPr>
        <w:jc w:val="both"/>
        <w:rPr>
          <w:rFonts w:ascii="Arial Narrow" w:hAnsi="Arial Narrow" w:cs="Arial"/>
          <w:b/>
          <w:sz w:val="22"/>
          <w:szCs w:val="22"/>
          <w:u w:val="single"/>
        </w:rPr>
      </w:pPr>
    </w:p>
    <w:p w14:paraId="08296F6F" w14:textId="77777777" w:rsidR="00A806C8" w:rsidRPr="004E2EB6" w:rsidRDefault="00A806C8" w:rsidP="00B15AF4">
      <w:pPr>
        <w:jc w:val="both"/>
        <w:rPr>
          <w:rFonts w:ascii="Arial Narrow" w:hAnsi="Arial Narrow" w:cs="Arial"/>
          <w:b/>
          <w:u w:val="single"/>
          <w:lang w:val="es-ES"/>
        </w:rPr>
      </w:pPr>
    </w:p>
    <w:p w14:paraId="38A4A85A" w14:textId="77777777" w:rsidR="00A806C8" w:rsidRPr="004E2EB6" w:rsidRDefault="00A806C8" w:rsidP="00B15AF4">
      <w:pPr>
        <w:pStyle w:val="Sansinterligne"/>
        <w:tabs>
          <w:tab w:val="left" w:pos="5670"/>
        </w:tabs>
        <w:spacing w:line="276" w:lineRule="auto"/>
        <w:ind w:right="4"/>
        <w:jc w:val="both"/>
        <w:rPr>
          <w:rFonts w:ascii="Arial Narrow" w:hAnsi="Arial Narrow"/>
          <w:sz w:val="20"/>
          <w:szCs w:val="20"/>
          <w:lang w:eastAsia="es-ES"/>
        </w:rPr>
      </w:pP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1FDB52EC" w14:textId="77777777" w:rsidR="00A806C8" w:rsidRDefault="00A806C8" w:rsidP="00B15AF4">
      <w:pPr>
        <w:pStyle w:val="Sansinterligne"/>
        <w:tabs>
          <w:tab w:val="left" w:pos="5670"/>
        </w:tabs>
        <w:spacing w:line="276" w:lineRule="auto"/>
        <w:ind w:right="4"/>
        <w:jc w:val="both"/>
        <w:rPr>
          <w:rFonts w:ascii="Arial Narrow" w:hAnsi="Arial Narrow"/>
          <w:sz w:val="20"/>
          <w:szCs w:val="20"/>
          <w:lang w:eastAsia="es-ES"/>
        </w:rPr>
      </w:pPr>
      <w:r w:rsidRPr="004E2EB6">
        <w:rPr>
          <w:rFonts w:ascii="Arial Narrow" w:hAnsi="Arial Narrow"/>
          <w:sz w:val="20"/>
          <w:szCs w:val="20"/>
          <w:lang w:eastAsia="es-ES"/>
        </w:rPr>
        <w:t xml:space="preserve">A continuación, detallamos servicios contratados por </w:t>
      </w: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3C08F37D" w14:textId="77777777" w:rsidR="00A806C8" w:rsidRDefault="00A806C8" w:rsidP="00B15AF4">
      <w:pPr>
        <w:pStyle w:val="Sansinterligne"/>
        <w:tabs>
          <w:tab w:val="left" w:pos="5670"/>
        </w:tabs>
        <w:spacing w:line="276" w:lineRule="auto"/>
        <w:ind w:right="4"/>
        <w:jc w:val="both"/>
        <w:rPr>
          <w:rFonts w:ascii="Arial Narrow" w:hAnsi="Arial Narrow"/>
          <w:sz w:val="20"/>
          <w:szCs w:val="20"/>
          <w:lang w:eastAsia="es-ES"/>
        </w:rPr>
      </w:pPr>
    </w:p>
    <w:p w14:paraId="3E71CE63" w14:textId="77777777" w:rsidR="00A806C8" w:rsidRDefault="00A806C8" w:rsidP="00B15AF4">
      <w:pPr>
        <w:pStyle w:val="Sansinterligne"/>
        <w:tabs>
          <w:tab w:val="left" w:pos="5670"/>
        </w:tabs>
        <w:spacing w:line="276" w:lineRule="auto"/>
        <w:ind w:right="4"/>
        <w:jc w:val="both"/>
        <w:rPr>
          <w:rFonts w:ascii="Arial Narrow" w:hAnsi="Arial Narrow"/>
          <w:sz w:val="20"/>
          <w:szCs w:val="20"/>
          <w:lang w:eastAsia="es-ES"/>
        </w:rPr>
      </w:pPr>
    </w:p>
    <w:p w14:paraId="2F078CD9" w14:textId="77777777" w:rsidR="00A806C8" w:rsidRDefault="00A806C8" w:rsidP="00B15AF4">
      <w:pPr>
        <w:pStyle w:val="Sansinterligne"/>
        <w:tabs>
          <w:tab w:val="left" w:pos="5670"/>
        </w:tabs>
        <w:spacing w:line="276" w:lineRule="auto"/>
        <w:ind w:right="4"/>
        <w:jc w:val="both"/>
        <w:rPr>
          <w:rFonts w:ascii="Arial Narrow" w:hAnsi="Arial Narrow"/>
          <w:sz w:val="20"/>
          <w:szCs w:val="20"/>
          <w:lang w:eastAsia="es-ES"/>
        </w:rPr>
      </w:pPr>
    </w:p>
    <w:p w14:paraId="4FB3355A" w14:textId="77777777" w:rsidR="00A806C8" w:rsidRDefault="00A806C8" w:rsidP="00B15AF4">
      <w:pPr>
        <w:pStyle w:val="Sansinterligne"/>
        <w:tabs>
          <w:tab w:val="left" w:pos="5670"/>
        </w:tabs>
        <w:spacing w:line="276" w:lineRule="auto"/>
        <w:ind w:right="4"/>
        <w:jc w:val="both"/>
        <w:rPr>
          <w:rFonts w:ascii="Arial Narrow" w:hAnsi="Arial Narrow"/>
          <w:sz w:val="20"/>
          <w:szCs w:val="20"/>
          <w:lang w:eastAsia="es-ES"/>
        </w:rPr>
      </w:pPr>
    </w:p>
    <w:p w14:paraId="29129357" w14:textId="77777777" w:rsidR="00A806C8" w:rsidRDefault="00A806C8" w:rsidP="00B15AF4">
      <w:pPr>
        <w:pStyle w:val="Sansinterligne"/>
        <w:tabs>
          <w:tab w:val="left" w:pos="5670"/>
        </w:tabs>
        <w:spacing w:line="276" w:lineRule="auto"/>
        <w:ind w:right="4"/>
        <w:jc w:val="both"/>
        <w:rPr>
          <w:rFonts w:ascii="Arial Narrow" w:hAnsi="Arial Narrow"/>
          <w:sz w:val="20"/>
          <w:szCs w:val="20"/>
          <w:lang w:eastAsia="es-ES"/>
        </w:rPr>
      </w:pPr>
    </w:p>
    <w:p w14:paraId="48AB3BAF" w14:textId="77777777" w:rsidR="00A806C8" w:rsidRDefault="00A806C8" w:rsidP="00B15AF4">
      <w:pPr>
        <w:pStyle w:val="Sansinterligne"/>
        <w:tabs>
          <w:tab w:val="left" w:pos="5670"/>
        </w:tabs>
        <w:spacing w:line="276" w:lineRule="auto"/>
        <w:ind w:right="4"/>
        <w:jc w:val="both"/>
        <w:rPr>
          <w:rFonts w:ascii="Arial Narrow" w:hAnsi="Arial Narrow"/>
          <w:sz w:val="20"/>
          <w:szCs w:val="20"/>
          <w:lang w:eastAsia="es-ES"/>
        </w:rPr>
      </w:pPr>
    </w:p>
    <w:p w14:paraId="6C1D8290" w14:textId="77777777" w:rsidR="00A806C8" w:rsidRPr="00D96461" w:rsidRDefault="00A806C8" w:rsidP="00B15AF4">
      <w:pPr>
        <w:pStyle w:val="Sansinterligne"/>
        <w:tabs>
          <w:tab w:val="left" w:pos="5670"/>
        </w:tabs>
        <w:spacing w:line="276" w:lineRule="auto"/>
        <w:ind w:right="4"/>
        <w:jc w:val="both"/>
        <w:rPr>
          <w:rFonts w:ascii="Arial Narrow" w:hAnsi="Arial Narrow"/>
          <w:lang w:eastAsia="es-ES"/>
        </w:rPr>
      </w:pP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A806C8" w:rsidRPr="004E2EB6" w14:paraId="3DEB07E2" w14:textId="77777777" w:rsidTr="00155B9E">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326ADEC" w14:textId="77777777" w:rsidR="00A806C8" w:rsidRPr="00110E9B" w:rsidRDefault="00A806C8" w:rsidP="00B15AF4">
            <w:pPr>
              <w:jc w:val="center"/>
              <w:rPr>
                <w:rFonts w:ascii="Arial Narrow" w:hAnsi="Arial Narrow" w:cs="Arial"/>
                <w:b/>
                <w:color w:val="000000"/>
                <w:lang w:val="es-EC" w:eastAsia="es-EC"/>
              </w:rPr>
            </w:pPr>
            <w:r w:rsidRPr="00110E9B">
              <w:rPr>
                <w:rFonts w:ascii="Arial Narrow" w:hAnsi="Arial Narrow" w:cs="Arial"/>
                <w:b/>
                <w:color w:val="000000"/>
                <w:lang w:eastAsia="es-EC"/>
              </w:rPr>
              <w:t>SERVICIOS DE VALOR AGREGADO</w:t>
            </w:r>
          </w:p>
        </w:tc>
      </w:tr>
      <w:tr w:rsidR="00A806C8" w:rsidRPr="004E2EB6" w14:paraId="63E944C6" w14:textId="77777777" w:rsidTr="00155B9E">
        <w:trPr>
          <w:trHeight w:val="313"/>
        </w:trPr>
        <w:tc>
          <w:tcPr>
            <w:tcW w:w="1465" w:type="dxa"/>
            <w:noWrap/>
            <w:tcMar>
              <w:top w:w="0" w:type="dxa"/>
              <w:left w:w="70" w:type="dxa"/>
              <w:bottom w:w="0" w:type="dxa"/>
              <w:right w:w="70" w:type="dxa"/>
            </w:tcMar>
            <w:vAlign w:val="bottom"/>
            <w:hideMark/>
          </w:tcPr>
          <w:p w14:paraId="7C9A3813" w14:textId="77777777" w:rsidR="00A806C8" w:rsidRPr="00110E9B" w:rsidRDefault="00A806C8" w:rsidP="00B15AF4">
            <w:pPr>
              <w:jc w:val="both"/>
              <w:rPr>
                <w:rFonts w:ascii="Arial Narrow" w:hAnsi="Arial Narrow" w:cs="Arial"/>
                <w:color w:val="000000"/>
                <w:lang w:eastAsia="es-EC"/>
              </w:rPr>
            </w:pPr>
          </w:p>
        </w:tc>
        <w:tc>
          <w:tcPr>
            <w:tcW w:w="6007" w:type="dxa"/>
            <w:noWrap/>
            <w:tcMar>
              <w:top w:w="0" w:type="dxa"/>
              <w:left w:w="70" w:type="dxa"/>
              <w:bottom w:w="0" w:type="dxa"/>
              <w:right w:w="70" w:type="dxa"/>
            </w:tcMar>
            <w:vAlign w:val="bottom"/>
            <w:hideMark/>
          </w:tcPr>
          <w:p w14:paraId="43661BFA" w14:textId="77777777" w:rsidR="00A806C8" w:rsidRPr="00110E9B" w:rsidRDefault="00A806C8" w:rsidP="00B15AF4">
            <w:pPr>
              <w:jc w:val="both"/>
              <w:rPr>
                <w:rFonts w:ascii="Arial Narrow" w:hAnsi="Arial Narrow" w:cs="Arial"/>
                <w:lang w:eastAsia="es-EC"/>
              </w:rPr>
            </w:pPr>
          </w:p>
        </w:tc>
        <w:tc>
          <w:tcPr>
            <w:tcW w:w="1239" w:type="dxa"/>
            <w:noWrap/>
            <w:tcMar>
              <w:top w:w="0" w:type="dxa"/>
              <w:left w:w="70" w:type="dxa"/>
              <w:bottom w:w="0" w:type="dxa"/>
              <w:right w:w="70" w:type="dxa"/>
            </w:tcMar>
            <w:vAlign w:val="bottom"/>
            <w:hideMark/>
          </w:tcPr>
          <w:p w14:paraId="3F4C0F07" w14:textId="77777777" w:rsidR="00A806C8" w:rsidRPr="00110E9B" w:rsidRDefault="00A806C8" w:rsidP="00B15AF4">
            <w:pPr>
              <w:jc w:val="both"/>
              <w:rPr>
                <w:rFonts w:ascii="Arial Narrow" w:hAnsi="Arial Narrow" w:cs="Arial"/>
                <w:lang w:eastAsia="es-EC"/>
              </w:rPr>
            </w:pPr>
          </w:p>
        </w:tc>
      </w:tr>
      <w:tr w:rsidR="00A806C8" w:rsidRPr="004E2EB6" w14:paraId="03455B3C" w14:textId="77777777" w:rsidTr="00155B9E">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0059D8" w14:textId="77777777" w:rsidR="00A806C8" w:rsidRPr="00B73E88" w:rsidRDefault="00A806C8" w:rsidP="00B15AF4">
            <w:pPr>
              <w:jc w:val="both"/>
              <w:rPr>
                <w:rFonts w:ascii="Arial Narrow" w:eastAsia="Calibri" w:hAnsi="Arial Narrow" w:cs="Arial"/>
                <w:color w:val="000000"/>
                <w:lang w:eastAsia="es-EC"/>
              </w:rPr>
            </w:pPr>
            <w:r w:rsidRPr="00110E9B">
              <w:rPr>
                <w:rFonts w:ascii="Arial Narrow" w:hAnsi="Arial Narrow" w:cs="Arial"/>
                <w:color w:val="000000"/>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38354E3"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05C62C1"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6FF048F3" w14:textId="77777777" w:rsidTr="00155B9E">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C9CD76"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DBF857"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4FD31598"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1DCB5F8C" w14:textId="77777777" w:rsidTr="00155B9E">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02B7F38"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FBC8BBE"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0F49D05E"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540A5079" w14:textId="77777777" w:rsidTr="00155B9E">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1D3695"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C3B8DC"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2C97BBBF"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4BD80C14" w14:textId="77777777" w:rsidTr="00155B9E">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2ABE13BD" w14:textId="77777777" w:rsidR="00A806C8" w:rsidRPr="00110E9B" w:rsidRDefault="00A806C8" w:rsidP="00B15AF4">
            <w:pPr>
              <w:jc w:val="both"/>
              <w:rPr>
                <w:rFonts w:ascii="Arial Narrow" w:hAnsi="Arial Narrow" w:cs="Arial"/>
                <w:color w:val="000000"/>
                <w:lang w:eastAsia="es-EC"/>
              </w:rPr>
            </w:pPr>
            <w:r w:rsidRPr="004E2EB6">
              <w:rPr>
                <w:rFonts w:ascii="Arial Narrow" w:hAnsi="Arial Narrow"/>
                <w:color w:val="000000"/>
              </w:rPr>
              <w:t>RTCFACHF-917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59081512" w14:textId="77777777" w:rsidR="00A806C8" w:rsidRPr="00110E9B" w:rsidRDefault="00A806C8" w:rsidP="00B15AF4">
            <w:pPr>
              <w:jc w:val="both"/>
              <w:rPr>
                <w:rFonts w:ascii="Arial Narrow" w:hAnsi="Arial Narrow" w:cs="Arial"/>
                <w:color w:val="000000"/>
                <w:lang w:eastAsia="es-EC"/>
              </w:rPr>
            </w:pPr>
            <w:r w:rsidRPr="004E2EB6">
              <w:rPr>
                <w:rFonts w:ascii="Arial Narrow" w:hAnsi="Arial Narrow"/>
                <w:color w:val="000000"/>
                <w:lang w:eastAsia="es-EC"/>
              </w:rPr>
              <w:t xml:space="preserve">Retorno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261D4475" w14:textId="77777777" w:rsidR="00A806C8" w:rsidRPr="00110E9B" w:rsidRDefault="00A806C8" w:rsidP="00B15AF4">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B15AF4" w:rsidRPr="004E2EB6" w14:paraId="27A8B2FE" w14:textId="77777777" w:rsidTr="00155B9E">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A54315C" w14:textId="77777777" w:rsidR="00B15AF4" w:rsidRPr="004E2EB6" w:rsidRDefault="00B15AF4" w:rsidP="00B15AF4">
            <w:pPr>
              <w:jc w:val="both"/>
              <w:rPr>
                <w:rFonts w:ascii="Arial Narrow" w:hAnsi="Arial Narrow"/>
                <w:color w:val="000000"/>
                <w:lang w:eastAsia="es-EC"/>
              </w:rPr>
            </w:pPr>
            <w:r w:rsidRPr="004E2EB6">
              <w:rPr>
                <w:rFonts w:ascii="Arial Narrow" w:hAnsi="Arial Narrow"/>
                <w:color w:val="000000"/>
                <w:lang w:eastAsia="es-EC"/>
              </w:rPr>
              <w:t>TRI-917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4AF664F2" w14:textId="77777777" w:rsidR="00B15AF4" w:rsidRPr="004E2EB6" w:rsidRDefault="00B15AF4" w:rsidP="00B15AF4">
            <w:pPr>
              <w:jc w:val="both"/>
              <w:rPr>
                <w:rFonts w:ascii="Arial Narrow" w:hAnsi="Arial Narrow"/>
                <w:color w:val="000000"/>
                <w:lang w:eastAsia="es-EC"/>
              </w:rPr>
            </w:pPr>
            <w:r w:rsidRPr="004E2EB6">
              <w:rPr>
                <w:rFonts w:ascii="Arial Narrow" w:hAnsi="Arial Narrow"/>
                <w:color w:val="000000"/>
                <w:lang w:eastAsia="es-EC"/>
              </w:rPr>
              <w:t>Traslado Inicial</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698B7F8A" w14:textId="77777777" w:rsidR="00B15AF4" w:rsidRPr="00E81A90" w:rsidRDefault="00B15AF4" w:rsidP="00B15AF4">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56AC1777" w14:textId="77777777" w:rsidTr="00155B9E">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DE7764B"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3B1E1AF"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5A2BA028"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bl>
    <w:p w14:paraId="230D1084" w14:textId="77777777" w:rsidR="00A806C8" w:rsidRPr="004E2EB6" w:rsidRDefault="00A806C8" w:rsidP="00B15AF4">
      <w:pPr>
        <w:pStyle w:val="Sansinterligne"/>
        <w:tabs>
          <w:tab w:val="left" w:pos="5670"/>
        </w:tabs>
        <w:spacing w:line="276" w:lineRule="auto"/>
        <w:ind w:right="4"/>
        <w:jc w:val="both"/>
        <w:rPr>
          <w:rFonts w:ascii="Arial Narrow" w:hAnsi="Arial Narrow"/>
          <w:b/>
          <w:sz w:val="20"/>
          <w:szCs w:val="20"/>
          <w:u w:val="single"/>
        </w:rPr>
      </w:pPr>
    </w:p>
    <w:p w14:paraId="473F5B17" w14:textId="77777777" w:rsidR="00A806C8" w:rsidRPr="00D96461" w:rsidRDefault="00A806C8" w:rsidP="00B15AF4">
      <w:pPr>
        <w:pStyle w:val="Sansinterligne"/>
        <w:tabs>
          <w:tab w:val="left" w:pos="5670"/>
        </w:tabs>
        <w:spacing w:line="276" w:lineRule="auto"/>
        <w:ind w:right="4"/>
        <w:jc w:val="both"/>
        <w:rPr>
          <w:rFonts w:ascii="Arial Narrow" w:hAnsi="Arial Narrow"/>
          <w:b/>
          <w:u w:val="single"/>
        </w:rPr>
      </w:pPr>
    </w:p>
    <w:p w14:paraId="6496519A" w14:textId="77777777" w:rsidR="00F75C23" w:rsidRPr="00D96461" w:rsidRDefault="00F75C23" w:rsidP="00B15AF4">
      <w:pPr>
        <w:jc w:val="both"/>
        <w:rPr>
          <w:rFonts w:ascii="Arial Narrow" w:hAnsi="Arial Narrow"/>
          <w:b/>
          <w:sz w:val="22"/>
          <w:szCs w:val="22"/>
          <w:u w:val="single"/>
        </w:rPr>
      </w:pPr>
    </w:p>
    <w:p w14:paraId="75C56F63" w14:textId="77777777" w:rsidR="00E76727" w:rsidRDefault="00E76727" w:rsidP="00B15AF4">
      <w:pPr>
        <w:jc w:val="both"/>
        <w:rPr>
          <w:rFonts w:ascii="Arial Narrow" w:hAnsi="Arial Narrow"/>
          <w:b/>
          <w:sz w:val="32"/>
        </w:rPr>
      </w:pPr>
    </w:p>
    <w:p w14:paraId="324F1F21" w14:textId="77777777" w:rsidR="00864DFB" w:rsidRPr="00D96461" w:rsidRDefault="00864DFB" w:rsidP="00B15AF4">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2069F9B3" w14:textId="77777777" w:rsidR="00797634" w:rsidRPr="00D96461" w:rsidRDefault="00797634" w:rsidP="00B15AF4">
      <w:pPr>
        <w:jc w:val="both"/>
        <w:rPr>
          <w:rFonts w:ascii="Arial Narrow" w:hAnsi="Arial Narrow"/>
          <w:b/>
          <w:sz w:val="28"/>
          <w:szCs w:val="28"/>
          <w:u w:val="single"/>
        </w:rPr>
      </w:pPr>
    </w:p>
    <w:p w14:paraId="1C9D1129" w14:textId="77777777" w:rsidR="00311B58" w:rsidRPr="00D96461" w:rsidRDefault="00311B58" w:rsidP="00B15AF4">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50A81029" w14:textId="77777777" w:rsidR="00311B58" w:rsidRPr="00D96461" w:rsidRDefault="00311B58" w:rsidP="00B15AF4">
      <w:pPr>
        <w:jc w:val="both"/>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1A3477B9"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A80CC8F"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7F896FED"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69E1ABA7" w14:textId="77777777" w:rsidR="00311B58" w:rsidRPr="00D96461" w:rsidRDefault="00311B58" w:rsidP="00B15AF4">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11830F65" w14:textId="77777777" w:rsidR="00311B58" w:rsidRPr="00D96461" w:rsidRDefault="00311B58" w:rsidP="00B15AF4">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6BF2547B" w14:textId="77777777" w:rsidR="00311B58" w:rsidRPr="00D96461" w:rsidRDefault="00311B58" w:rsidP="00B15AF4">
            <w:pPr>
              <w:jc w:val="center"/>
              <w:rPr>
                <w:rFonts w:ascii="Arial Narrow" w:hAnsi="Arial Narrow"/>
                <w:color w:val="000000"/>
                <w:lang w:val="es-ES" w:eastAsia="es-ES"/>
              </w:rPr>
            </w:pPr>
          </w:p>
        </w:tc>
        <w:tc>
          <w:tcPr>
            <w:tcW w:w="2216" w:type="dxa"/>
            <w:shd w:val="clear" w:color="auto" w:fill="auto"/>
            <w:noWrap/>
            <w:vAlign w:val="bottom"/>
            <w:hideMark/>
          </w:tcPr>
          <w:p w14:paraId="4A9FD4C4" w14:textId="77777777" w:rsidR="00311B58" w:rsidRPr="00D96461" w:rsidRDefault="00311B58" w:rsidP="00B15AF4">
            <w:pPr>
              <w:jc w:val="center"/>
              <w:rPr>
                <w:rFonts w:ascii="Arial Narrow" w:hAnsi="Arial Narrow"/>
                <w:color w:val="000000"/>
                <w:lang w:val="es-ES" w:eastAsia="es-ES"/>
              </w:rPr>
            </w:pPr>
          </w:p>
        </w:tc>
        <w:tc>
          <w:tcPr>
            <w:tcW w:w="1985" w:type="dxa"/>
            <w:shd w:val="clear" w:color="auto" w:fill="auto"/>
            <w:noWrap/>
            <w:vAlign w:val="bottom"/>
            <w:hideMark/>
          </w:tcPr>
          <w:p w14:paraId="70B23433" w14:textId="77777777" w:rsidR="00311B58" w:rsidRPr="00D96461" w:rsidRDefault="00311B58" w:rsidP="00B15AF4">
            <w:pPr>
              <w:jc w:val="center"/>
              <w:rPr>
                <w:rFonts w:ascii="Arial Narrow" w:hAnsi="Arial Narrow"/>
                <w:color w:val="000000"/>
                <w:lang w:val="es-ES" w:eastAsia="es-ES"/>
              </w:rPr>
            </w:pPr>
          </w:p>
        </w:tc>
      </w:tr>
      <w:tr w:rsidR="00311B58" w:rsidRPr="00D96461" w14:paraId="79272C01"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697CA69"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83D0CF7"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2489931F"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ED01F1E"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4146AC5F"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4F4F96B2"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3B5510DE"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974E532"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4C4EF816"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DCB93"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73D7B2E5"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34F6FBFF" w14:textId="77777777" w:rsidR="008F2548" w:rsidRPr="00D96461" w:rsidRDefault="000A3066"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2</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022E2268" w14:textId="77777777" w:rsidR="008F2548" w:rsidRPr="00D96461" w:rsidRDefault="000A3066"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2</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EEAAF2C" w14:textId="77777777"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 xml:space="preserve">3 </w:t>
            </w:r>
            <w:r w:rsidRPr="00D96461">
              <w:rPr>
                <w:rFonts w:ascii="Arial Narrow" w:hAnsi="Arial Narrow"/>
                <w:color w:val="000000"/>
                <w:lang w:val="es-ES" w:eastAsia="es-ES"/>
              </w:rPr>
              <w:t>horas</w:t>
            </w:r>
          </w:p>
        </w:tc>
      </w:tr>
      <w:tr w:rsidR="008F2548" w:rsidRPr="00D96461" w14:paraId="0FEF92E0"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0C905151"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178C446E"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7B29E5AE" w14:textId="77777777" w:rsidR="008F2548" w:rsidRPr="00D96461" w:rsidRDefault="008F2548" w:rsidP="00B15AF4">
            <w:pPr>
              <w:jc w:val="center"/>
              <w:rPr>
                <w:rFonts w:ascii="Arial Narrow" w:hAnsi="Arial Narrow"/>
              </w:rPr>
            </w:pPr>
            <w:r w:rsidRPr="00D96461">
              <w:rPr>
                <w:rFonts w:ascii="Arial Narrow" w:hAnsi="Arial Narrow"/>
                <w:color w:val="000000"/>
                <w:lang w:val="es-ES" w:eastAsia="es-ES"/>
              </w:rPr>
              <w:t>Se entrega en</w:t>
            </w:r>
            <w:r w:rsidR="00B15AF4">
              <w:rPr>
                <w:rFonts w:ascii="Arial Narrow" w:hAnsi="Arial Narrow"/>
                <w:color w:val="000000"/>
                <w:lang w:val="es-ES" w:eastAsia="es-ES"/>
              </w:rPr>
              <w:t xml:space="preserve"> </w:t>
            </w:r>
            <w:r w:rsidR="00730878">
              <w:rPr>
                <w:rFonts w:ascii="Arial Narrow" w:hAnsi="Arial Narrow"/>
                <w:color w:val="000000"/>
                <w:lang w:val="es-ES" w:eastAsia="es-ES"/>
              </w:rPr>
              <w:t>3</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15D4D7C" w14:textId="77777777"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w:t>
            </w:r>
            <w:proofErr w:type="gramStart"/>
            <w:r w:rsidRPr="00D96461">
              <w:rPr>
                <w:rFonts w:ascii="Arial Narrow" w:hAnsi="Arial Narrow"/>
                <w:color w:val="000000"/>
                <w:lang w:val="es-ES" w:eastAsia="es-ES"/>
              </w:rPr>
              <w:t xml:space="preserve">en </w:t>
            </w:r>
            <w:r w:rsidR="000A3066" w:rsidRPr="00D96461">
              <w:rPr>
                <w:rFonts w:ascii="Arial Narrow" w:hAnsi="Arial Narrow"/>
                <w:color w:val="000000"/>
                <w:lang w:val="es-ES" w:eastAsia="es-ES"/>
              </w:rPr>
              <w:t xml:space="preserve"> </w:t>
            </w:r>
            <w:r w:rsidR="00730878">
              <w:rPr>
                <w:rFonts w:ascii="Arial Narrow" w:hAnsi="Arial Narrow"/>
                <w:color w:val="000000"/>
                <w:lang w:val="es-ES" w:eastAsia="es-ES"/>
              </w:rPr>
              <w:t>3</w:t>
            </w:r>
            <w:proofErr w:type="gramEnd"/>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3723888" w14:textId="77777777"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4</w:t>
            </w:r>
            <w:r w:rsidRPr="00D96461">
              <w:rPr>
                <w:rFonts w:ascii="Arial Narrow" w:hAnsi="Arial Narrow"/>
                <w:color w:val="000000"/>
                <w:lang w:val="es-ES" w:eastAsia="es-ES"/>
              </w:rPr>
              <w:t xml:space="preserve"> horas</w:t>
            </w:r>
          </w:p>
        </w:tc>
      </w:tr>
      <w:tr w:rsidR="008F2548" w:rsidRPr="00D96461" w14:paraId="2E2ED8A1"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E24A34"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28459AE3"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1153C2D2" w14:textId="77777777"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565A949" w14:textId="77777777" w:rsidR="008F2548" w:rsidRPr="00D96461" w:rsidRDefault="00D5750D" w:rsidP="00B15AF4">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81C3BCC" w14:textId="77777777"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2B4DFF15"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563951F5"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700A0A0E"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4C30A40F" w14:textId="77777777"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0112BFBA" w14:textId="77777777" w:rsidR="008F2548" w:rsidRPr="00D96461" w:rsidRDefault="000A3066"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751E1BE" w14:textId="77777777"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401CFEE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6A3F8B63"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22D34F1A" w14:textId="77777777" w:rsidR="008F2548" w:rsidRPr="00D96461" w:rsidRDefault="00730878" w:rsidP="00B15AF4">
            <w:pPr>
              <w:jc w:val="center"/>
              <w:rPr>
                <w:rFonts w:ascii="Arial Narrow" w:hAnsi="Arial Narrow"/>
                <w:color w:val="000000"/>
                <w:lang w:val="es-ES" w:eastAsia="es-ES"/>
              </w:rPr>
            </w:pPr>
            <w:r>
              <w:rPr>
                <w:rFonts w:ascii="Arial Narrow" w:hAnsi="Arial Narrow"/>
                <w:color w:val="000000"/>
                <w:lang w:val="es-ES" w:eastAsia="es-ES"/>
              </w:rPr>
              <w:t>En adelante</w:t>
            </w:r>
          </w:p>
        </w:tc>
        <w:tc>
          <w:tcPr>
            <w:tcW w:w="1753" w:type="dxa"/>
            <w:tcBorders>
              <w:top w:val="nil"/>
              <w:left w:val="nil"/>
              <w:bottom w:val="single" w:sz="4" w:space="0" w:color="auto"/>
              <w:right w:val="single" w:sz="4" w:space="0" w:color="auto"/>
            </w:tcBorders>
            <w:shd w:val="clear" w:color="auto" w:fill="auto"/>
            <w:noWrap/>
            <w:vAlign w:val="center"/>
            <w:hideMark/>
          </w:tcPr>
          <w:p w14:paraId="1F8E4EC5" w14:textId="77777777" w:rsidR="008F2548" w:rsidRPr="00D96461" w:rsidRDefault="00D5750D" w:rsidP="00B15AF4">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3170A97E" w14:textId="77777777"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A231D04" w14:textId="77777777"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r w:rsidR="00730878">
              <w:rPr>
                <w:rFonts w:ascii="Arial Narrow" w:hAnsi="Arial Narrow"/>
                <w:color w:val="000000"/>
                <w:lang w:val="es-ES" w:eastAsia="es-ES"/>
              </w:rPr>
              <w:t xml:space="preserve"> o </w:t>
            </w:r>
            <w:proofErr w:type="gramStart"/>
            <w:r w:rsidR="00730878">
              <w:rPr>
                <w:rFonts w:ascii="Arial Narrow" w:hAnsi="Arial Narrow"/>
                <w:color w:val="000000"/>
                <w:lang w:val="es-ES" w:eastAsia="es-ES"/>
              </w:rPr>
              <w:t>de acuerdo al</w:t>
            </w:r>
            <w:proofErr w:type="gramEnd"/>
            <w:r w:rsidR="00730878">
              <w:rPr>
                <w:rFonts w:ascii="Arial Narrow" w:hAnsi="Arial Narrow"/>
                <w:color w:val="000000"/>
                <w:lang w:val="es-ES" w:eastAsia="es-ES"/>
              </w:rPr>
              <w:t xml:space="preserve"> cronograma Operativo</w:t>
            </w:r>
          </w:p>
        </w:tc>
      </w:tr>
    </w:tbl>
    <w:p w14:paraId="336C3665" w14:textId="77777777" w:rsidR="002712C5" w:rsidRPr="00D96461" w:rsidRDefault="002712C5" w:rsidP="00B15AF4">
      <w:pPr>
        <w:pStyle w:val="Sansinterligne"/>
        <w:jc w:val="both"/>
        <w:rPr>
          <w:rFonts w:ascii="Arial Narrow" w:hAnsi="Arial Narrow"/>
          <w:b/>
          <w:szCs w:val="24"/>
        </w:rPr>
      </w:pPr>
    </w:p>
    <w:p w14:paraId="596F7CEF" w14:textId="77777777" w:rsidR="00A94AF3" w:rsidRPr="00D96461" w:rsidRDefault="00A94AF3" w:rsidP="00B15AF4">
      <w:pPr>
        <w:pStyle w:val="Sansinterligne"/>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405DE6D8"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518B82A"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779DDD13"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6D6DC029" w14:textId="77777777" w:rsidR="00311B58" w:rsidRPr="00D96461" w:rsidRDefault="00311B58" w:rsidP="00B15AF4">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2671E0FA" w14:textId="77777777" w:rsidR="00311B58" w:rsidRPr="00D96461" w:rsidRDefault="00311B58" w:rsidP="00B15AF4">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79D0A8DD" w14:textId="77777777" w:rsidR="00311B58" w:rsidRPr="00D96461" w:rsidRDefault="00311B58" w:rsidP="00B15AF4">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4EB2284" w14:textId="77777777" w:rsidR="00311B58" w:rsidRPr="00D96461" w:rsidRDefault="00311B58" w:rsidP="00B15AF4">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5B980216" w14:textId="77777777" w:rsidR="00311B58" w:rsidRPr="00D96461" w:rsidRDefault="00311B58" w:rsidP="00B15AF4">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7194E18D" w14:textId="77777777" w:rsidR="00311B58" w:rsidRPr="00D96461" w:rsidRDefault="00311B58" w:rsidP="00B15AF4">
            <w:pPr>
              <w:jc w:val="both"/>
              <w:rPr>
                <w:rFonts w:ascii="Arial Narrow" w:hAnsi="Arial Narrow"/>
                <w:color w:val="000000"/>
                <w:lang w:val="es-ES" w:eastAsia="es-ES"/>
              </w:rPr>
            </w:pPr>
          </w:p>
        </w:tc>
      </w:tr>
      <w:tr w:rsidR="00311B58" w:rsidRPr="00D96461" w14:paraId="1008D82B"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7E370FAB" w14:textId="77777777" w:rsidR="00311B58" w:rsidRPr="00D96461" w:rsidRDefault="00311B58" w:rsidP="00B15AF4">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161175F"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24CA61EB"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031B3603" w14:textId="77777777" w:rsidR="00311B58" w:rsidRPr="00D96461" w:rsidRDefault="00311B58" w:rsidP="00B15AF4">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5F3C910"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34753897"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2626B365"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E599EE5"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0F3196A7"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7C6D47E0"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076B59F5"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3C66CFF7"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4F4506E7" w14:textId="77777777" w:rsidR="00311B58" w:rsidRPr="00D96461" w:rsidRDefault="008F2548" w:rsidP="00B15AF4">
            <w:pPr>
              <w:jc w:val="both"/>
              <w:rPr>
                <w:rFonts w:ascii="Arial Narrow" w:hAnsi="Arial Narrow"/>
                <w:color w:val="000000"/>
                <w:lang w:val="es-ES" w:eastAsia="es-ES"/>
              </w:rPr>
            </w:pPr>
            <w:r w:rsidRPr="00D96461">
              <w:rPr>
                <w:rFonts w:ascii="Arial Narrow" w:hAnsi="Arial Narrow"/>
                <w:color w:val="000000"/>
                <w:lang w:val="es-ES" w:eastAsia="es-ES"/>
              </w:rPr>
              <w:t>18:00</w:t>
            </w:r>
          </w:p>
        </w:tc>
      </w:tr>
    </w:tbl>
    <w:p w14:paraId="35BCFD9D" w14:textId="77777777" w:rsidR="007C024D" w:rsidRPr="00D96461" w:rsidRDefault="007C024D" w:rsidP="00B15AF4">
      <w:pPr>
        <w:jc w:val="both"/>
        <w:rPr>
          <w:rFonts w:ascii="Arial Narrow" w:hAnsi="Arial Narrow"/>
          <w:b/>
          <w:sz w:val="32"/>
        </w:rPr>
      </w:pPr>
    </w:p>
    <w:p w14:paraId="2E5A344C" w14:textId="77777777" w:rsidR="00E76727" w:rsidRDefault="00E76727" w:rsidP="00B15AF4">
      <w:pPr>
        <w:jc w:val="both"/>
        <w:rPr>
          <w:rFonts w:ascii="Arial Narrow" w:hAnsi="Arial Narrow"/>
          <w:b/>
          <w:sz w:val="32"/>
        </w:rPr>
      </w:pPr>
    </w:p>
    <w:p w14:paraId="55950D4B" w14:textId="77777777" w:rsidR="007F1E07" w:rsidRDefault="007F1E07" w:rsidP="00B15AF4">
      <w:pPr>
        <w:jc w:val="both"/>
        <w:rPr>
          <w:rFonts w:ascii="Arial Narrow" w:hAnsi="Arial Narrow"/>
          <w:b/>
          <w:sz w:val="32"/>
        </w:rPr>
      </w:pPr>
    </w:p>
    <w:p w14:paraId="522BCD3D" w14:textId="77777777" w:rsidR="00AE644F" w:rsidRDefault="00AE644F" w:rsidP="00B15AF4">
      <w:pPr>
        <w:jc w:val="both"/>
        <w:rPr>
          <w:rFonts w:ascii="Arial Narrow" w:hAnsi="Arial Narrow"/>
          <w:b/>
          <w:sz w:val="32"/>
        </w:rPr>
      </w:pPr>
    </w:p>
    <w:p w14:paraId="756D7293" w14:textId="77777777" w:rsidR="00AE644F" w:rsidRPr="00D96461" w:rsidRDefault="00AE644F" w:rsidP="00B15AF4">
      <w:pPr>
        <w:jc w:val="both"/>
        <w:rPr>
          <w:rFonts w:ascii="Arial Narrow" w:hAnsi="Arial Narrow"/>
          <w:b/>
          <w:sz w:val="32"/>
        </w:rPr>
      </w:pPr>
    </w:p>
    <w:p w14:paraId="02D1744E" w14:textId="77777777" w:rsidR="00112A70" w:rsidRPr="00D96461" w:rsidRDefault="00112A70" w:rsidP="00B15AF4">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38679467" w14:textId="77777777" w:rsidR="00112A70" w:rsidRPr="00D96461" w:rsidRDefault="00112A70" w:rsidP="00B15AF4">
      <w:pPr>
        <w:jc w:val="both"/>
        <w:rPr>
          <w:rFonts w:ascii="Arial Narrow" w:hAnsi="Arial Narrow"/>
          <w:b/>
          <w:sz w:val="28"/>
          <w:szCs w:val="28"/>
          <w:u w:val="single"/>
        </w:rPr>
      </w:pPr>
    </w:p>
    <w:p w14:paraId="78B4F282" w14:textId="77777777" w:rsidR="007F1E07" w:rsidRPr="00D96461" w:rsidRDefault="007F1E07" w:rsidP="00B15AF4">
      <w:pPr>
        <w:jc w:val="both"/>
        <w:rPr>
          <w:rFonts w:ascii="Arial Narrow" w:hAnsi="Arial Narrow"/>
          <w:b/>
          <w:sz w:val="28"/>
          <w:szCs w:val="28"/>
          <w:u w:val="single"/>
        </w:rPr>
      </w:pPr>
    </w:p>
    <w:p w14:paraId="50C853D2" w14:textId="77777777" w:rsidR="007F1E07" w:rsidRPr="00D96461" w:rsidRDefault="007F1E07" w:rsidP="00B15AF4">
      <w:pPr>
        <w:jc w:val="both"/>
        <w:rPr>
          <w:rFonts w:ascii="Arial Narrow" w:hAnsi="Arial Narrow"/>
          <w:b/>
          <w:sz w:val="28"/>
          <w:szCs w:val="28"/>
          <w:u w:val="single"/>
        </w:rPr>
      </w:pPr>
    </w:p>
    <w:p w14:paraId="30447D07" w14:textId="77777777" w:rsidR="00112A70" w:rsidRPr="00D96461" w:rsidRDefault="00112A70" w:rsidP="00B15AF4">
      <w:pPr>
        <w:jc w:val="center"/>
        <w:rPr>
          <w:rFonts w:ascii="Arial Narrow" w:hAnsi="Arial Narrow"/>
          <w:b/>
          <w:sz w:val="28"/>
          <w:szCs w:val="28"/>
          <w:u w:val="single"/>
        </w:rPr>
      </w:pPr>
      <w:bookmarkStart w:id="4" w:name="_Hlk489426756"/>
      <w:r w:rsidRPr="00D96461">
        <w:rPr>
          <w:rFonts w:ascii="Arial Narrow" w:hAnsi="Arial Narrow"/>
          <w:b/>
          <w:sz w:val="28"/>
          <w:szCs w:val="28"/>
          <w:u w:val="single"/>
        </w:rPr>
        <w:t>LISTA DE REPRESENTANTES AUTORIZADOS</w:t>
      </w:r>
    </w:p>
    <w:p w14:paraId="4E7D31EF" w14:textId="77777777" w:rsidR="00393CDE" w:rsidRPr="00D96461" w:rsidRDefault="00393CDE" w:rsidP="00B15AF4">
      <w:pPr>
        <w:jc w:val="both"/>
        <w:rPr>
          <w:rFonts w:ascii="Arial Narrow" w:hAnsi="Arial Narrow"/>
          <w:b/>
          <w:sz w:val="28"/>
          <w:szCs w:val="28"/>
          <w:u w:val="single"/>
        </w:rPr>
      </w:pPr>
    </w:p>
    <w:p w14:paraId="33F18719" w14:textId="77777777" w:rsidR="00112A70" w:rsidRPr="00D96461" w:rsidRDefault="00112A70" w:rsidP="00B15AF4">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3A4338D4"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53D8ABCA" w14:textId="77777777" w:rsidR="003B7AC4" w:rsidRPr="00D96461" w:rsidRDefault="003B7AC4" w:rsidP="00B15AF4">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16499A83"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3FE7EBB1"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3F49B480"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099E6C1E"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1DA677AB"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40AEF9DA"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0B960B1" w14:textId="77777777" w:rsidR="003B7AC4" w:rsidRPr="00B15AF4" w:rsidRDefault="00730878" w:rsidP="00B15AF4">
            <w:pPr>
              <w:jc w:val="both"/>
              <w:rPr>
                <w:rFonts w:ascii="Century Gothic" w:hAnsi="Century Gothic"/>
                <w:color w:val="000000"/>
                <w:lang w:val="es-ES" w:eastAsia="es-ES"/>
              </w:rPr>
            </w:pPr>
            <w:r w:rsidRPr="00B15AF4">
              <w:rPr>
                <w:rFonts w:ascii="Century Gothic" w:hAnsi="Century Gothic"/>
                <w:color w:val="000000"/>
                <w:lang w:val="es-ES" w:eastAsia="es-ES"/>
              </w:rPr>
              <w:t>Betty Benalcázar</w:t>
            </w:r>
          </w:p>
        </w:tc>
        <w:tc>
          <w:tcPr>
            <w:tcW w:w="2657" w:type="dxa"/>
            <w:tcBorders>
              <w:top w:val="nil"/>
              <w:left w:val="nil"/>
              <w:bottom w:val="single" w:sz="8" w:space="0" w:color="auto"/>
              <w:right w:val="single" w:sz="8" w:space="0" w:color="auto"/>
            </w:tcBorders>
            <w:shd w:val="clear" w:color="000000" w:fill="FFFFFF"/>
            <w:noWrap/>
            <w:vAlign w:val="bottom"/>
          </w:tcPr>
          <w:p w14:paraId="02BF3C9F" w14:textId="77777777" w:rsidR="003B7AC4" w:rsidRPr="00B73E88" w:rsidRDefault="00730878" w:rsidP="00E876C2">
            <w:pPr>
              <w:jc w:val="center"/>
              <w:rPr>
                <w:rFonts w:ascii="Century Gothic" w:hAnsi="Century Gothic"/>
                <w:color w:val="000000"/>
                <w:lang w:val="es-ES" w:eastAsia="es-ES"/>
              </w:rPr>
            </w:pPr>
            <w:r w:rsidRPr="00B15AF4">
              <w:rPr>
                <w:rFonts w:ascii="Century Gothic" w:hAnsi="Century Gothic"/>
                <w:bCs/>
                <w:color w:val="000000"/>
                <w:lang w:eastAsia="es-EC"/>
              </w:rPr>
              <w:t>CPA</w:t>
            </w:r>
          </w:p>
        </w:tc>
        <w:tc>
          <w:tcPr>
            <w:tcW w:w="3397" w:type="dxa"/>
            <w:tcBorders>
              <w:top w:val="nil"/>
              <w:left w:val="nil"/>
              <w:bottom w:val="single" w:sz="8" w:space="0" w:color="auto"/>
              <w:right w:val="single" w:sz="8" w:space="0" w:color="auto"/>
            </w:tcBorders>
            <w:shd w:val="clear" w:color="000000" w:fill="FFFFFF"/>
            <w:noWrap/>
            <w:vAlign w:val="bottom"/>
          </w:tcPr>
          <w:p w14:paraId="7D855CD3" w14:textId="77777777" w:rsidR="003B7AC4" w:rsidRPr="00B15AF4" w:rsidRDefault="00155B9E" w:rsidP="00B15AF4">
            <w:pPr>
              <w:jc w:val="both"/>
              <w:rPr>
                <w:rFonts w:ascii="Century Gothic" w:hAnsi="Century Gothic"/>
                <w:lang w:val="es-ES" w:eastAsia="es-ES"/>
              </w:rPr>
            </w:pPr>
            <w:hyperlink r:id="rId6" w:history="1">
              <w:r w:rsidR="00730878" w:rsidRPr="00B15AF4">
                <w:rPr>
                  <w:rStyle w:val="Lienhypertexte"/>
                  <w:rFonts w:ascii="Century Gothic" w:hAnsi="Century Gothic"/>
                  <w:color w:val="auto"/>
                  <w:lang w:val="es-ES" w:eastAsia="es-EC"/>
                </w:rPr>
                <w:t>bbenalcazar@seruvi.com</w:t>
              </w:r>
            </w:hyperlink>
          </w:p>
        </w:tc>
        <w:tc>
          <w:tcPr>
            <w:tcW w:w="1535" w:type="dxa"/>
            <w:tcBorders>
              <w:top w:val="nil"/>
              <w:left w:val="nil"/>
              <w:bottom w:val="single" w:sz="8" w:space="0" w:color="auto"/>
              <w:right w:val="single" w:sz="8" w:space="0" w:color="auto"/>
            </w:tcBorders>
            <w:shd w:val="clear" w:color="000000" w:fill="FFFFFF"/>
          </w:tcPr>
          <w:p w14:paraId="00470C49" w14:textId="77777777" w:rsidR="003B7AC4" w:rsidRPr="00B15AF4" w:rsidRDefault="00AC32D8" w:rsidP="00B15AF4">
            <w:pPr>
              <w:jc w:val="both"/>
              <w:rPr>
                <w:rFonts w:ascii="Century Gothic" w:hAnsi="Century Gothic"/>
                <w:color w:val="000000"/>
                <w:lang w:val="es-ES" w:eastAsia="es-ES"/>
              </w:rPr>
            </w:pPr>
            <w:r w:rsidRPr="00B15AF4">
              <w:rPr>
                <w:rFonts w:ascii="Century Gothic" w:hAnsi="Century Gothic"/>
                <w:color w:val="000000"/>
                <w:lang w:val="es-ES" w:eastAsia="es-ES"/>
              </w:rPr>
              <w:t>Administrativo</w:t>
            </w:r>
          </w:p>
        </w:tc>
      </w:tr>
      <w:tr w:rsidR="003B7AC4" w:rsidRPr="00D96461" w14:paraId="4A30B06C"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3B3F5EB" w14:textId="77777777"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9EDF270" w14:textId="77777777" w:rsidR="003B7AC4" w:rsidRPr="00B73E88" w:rsidRDefault="003B7AC4" w:rsidP="00B15AF4">
            <w:pPr>
              <w:jc w:val="both"/>
              <w:rPr>
                <w:rFonts w:ascii="Arial Narrow" w:hAnsi="Arial Narrow"/>
                <w:color w:val="000000"/>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387AAA20" w14:textId="77777777" w:rsidR="003B7AC4" w:rsidRPr="00B73E88" w:rsidRDefault="003B7AC4" w:rsidP="00B15AF4">
            <w:pPr>
              <w:jc w:val="both"/>
              <w:rPr>
                <w:rFonts w:ascii="Arial Narrow" w:hAnsi="Arial Narrow"/>
                <w:color w:val="000000"/>
                <w:lang w:val="es-ES" w:eastAsia="es-ES"/>
              </w:rPr>
            </w:pPr>
          </w:p>
        </w:tc>
        <w:tc>
          <w:tcPr>
            <w:tcW w:w="1535" w:type="dxa"/>
            <w:tcBorders>
              <w:top w:val="nil"/>
              <w:left w:val="nil"/>
              <w:bottom w:val="single" w:sz="8" w:space="0" w:color="auto"/>
              <w:right w:val="single" w:sz="8" w:space="0" w:color="auto"/>
            </w:tcBorders>
            <w:shd w:val="clear" w:color="000000" w:fill="FFFFFF"/>
          </w:tcPr>
          <w:p w14:paraId="54DD55C8" w14:textId="77777777" w:rsidR="003B7AC4" w:rsidRPr="00D96461" w:rsidRDefault="003B7AC4" w:rsidP="00B15AF4">
            <w:pPr>
              <w:jc w:val="both"/>
              <w:rPr>
                <w:rFonts w:ascii="Arial Narrow" w:hAnsi="Arial Narrow"/>
                <w:color w:val="000000"/>
                <w:highlight w:val="yellow"/>
                <w:lang w:val="es-ES" w:eastAsia="es-ES"/>
              </w:rPr>
            </w:pPr>
          </w:p>
        </w:tc>
      </w:tr>
      <w:tr w:rsidR="003B7AC4" w:rsidRPr="00D96461" w14:paraId="7734AE69"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48ED061C" w14:textId="77777777"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8104912" w14:textId="77777777" w:rsidR="003B7AC4" w:rsidRPr="00B73E88" w:rsidRDefault="003B7AC4" w:rsidP="00B15AF4">
            <w:pPr>
              <w:jc w:val="both"/>
              <w:rPr>
                <w:rFonts w:ascii="Arial Narrow" w:hAnsi="Arial Narrow"/>
                <w:color w:val="000000"/>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33D01CC5" w14:textId="77777777" w:rsidR="003B7AC4" w:rsidRPr="00B73E88" w:rsidRDefault="003B7AC4" w:rsidP="00B15AF4">
            <w:pPr>
              <w:jc w:val="both"/>
              <w:rPr>
                <w:rFonts w:ascii="Arial Narrow" w:hAnsi="Arial Narrow"/>
                <w:color w:val="000000"/>
                <w:lang w:val="es-ES" w:eastAsia="es-ES"/>
              </w:rPr>
            </w:pPr>
          </w:p>
        </w:tc>
        <w:tc>
          <w:tcPr>
            <w:tcW w:w="1535" w:type="dxa"/>
            <w:tcBorders>
              <w:top w:val="nil"/>
              <w:left w:val="nil"/>
              <w:bottom w:val="single" w:sz="8" w:space="0" w:color="auto"/>
              <w:right w:val="single" w:sz="8" w:space="0" w:color="auto"/>
            </w:tcBorders>
            <w:shd w:val="clear" w:color="000000" w:fill="FFFFFF"/>
          </w:tcPr>
          <w:p w14:paraId="51EC7440" w14:textId="77777777" w:rsidR="003B7AC4" w:rsidRPr="00D96461" w:rsidRDefault="003B7AC4" w:rsidP="00B15AF4">
            <w:pPr>
              <w:jc w:val="both"/>
              <w:rPr>
                <w:rFonts w:ascii="Arial Narrow" w:hAnsi="Arial Narrow"/>
                <w:color w:val="000000"/>
                <w:highlight w:val="yellow"/>
                <w:lang w:val="es-ES" w:eastAsia="es-ES"/>
              </w:rPr>
            </w:pPr>
          </w:p>
        </w:tc>
      </w:tr>
      <w:tr w:rsidR="008F1FF4" w:rsidRPr="00D96461" w14:paraId="1A2D35AD"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B13F951" w14:textId="77777777" w:rsidR="008F1FF4" w:rsidRPr="00D96461" w:rsidRDefault="008F1FF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085065FB" w14:textId="77777777" w:rsidR="008F1FF4" w:rsidRPr="00B73E88" w:rsidRDefault="008F1FF4" w:rsidP="00B15AF4">
            <w:pPr>
              <w:jc w:val="both"/>
              <w:rPr>
                <w:rFonts w:ascii="Arial Narrow" w:hAnsi="Arial Narrow"/>
                <w:color w:val="000000"/>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F650196" w14:textId="77777777" w:rsidR="008F1FF4" w:rsidRPr="00B73E88" w:rsidRDefault="008F1FF4" w:rsidP="00B15AF4">
            <w:pPr>
              <w:jc w:val="both"/>
              <w:rPr>
                <w:rFonts w:ascii="Arial Narrow" w:hAnsi="Arial Narrow"/>
                <w:color w:val="000000"/>
                <w:lang w:val="es-ES"/>
              </w:rPr>
            </w:pPr>
          </w:p>
        </w:tc>
        <w:tc>
          <w:tcPr>
            <w:tcW w:w="1535" w:type="dxa"/>
            <w:tcBorders>
              <w:top w:val="nil"/>
              <w:left w:val="nil"/>
              <w:bottom w:val="single" w:sz="8" w:space="0" w:color="auto"/>
              <w:right w:val="single" w:sz="8" w:space="0" w:color="auto"/>
            </w:tcBorders>
            <w:shd w:val="clear" w:color="000000" w:fill="FFFFFF"/>
          </w:tcPr>
          <w:p w14:paraId="30FAA232" w14:textId="77777777" w:rsidR="008F1FF4" w:rsidRPr="00D96461" w:rsidRDefault="008F1FF4" w:rsidP="00B15AF4">
            <w:pPr>
              <w:jc w:val="both"/>
              <w:rPr>
                <w:rFonts w:ascii="Arial Narrow" w:hAnsi="Arial Narrow"/>
                <w:color w:val="000000"/>
                <w:lang w:val="es-ES" w:eastAsia="es-ES"/>
              </w:rPr>
            </w:pPr>
          </w:p>
        </w:tc>
      </w:tr>
      <w:tr w:rsidR="003B7AC4" w:rsidRPr="00D96461" w14:paraId="632CCA58"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370FBB3" w14:textId="77777777"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3074D14E" w14:textId="77777777" w:rsidR="003B7AC4" w:rsidRPr="00B73E88" w:rsidRDefault="003B7AC4" w:rsidP="00B15AF4">
            <w:pPr>
              <w:jc w:val="both"/>
              <w:rPr>
                <w:rFonts w:ascii="Arial Narrow" w:hAnsi="Arial Narrow"/>
                <w:color w:val="000000"/>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C8E578F" w14:textId="77777777" w:rsidR="003B7AC4" w:rsidRPr="00B73E88" w:rsidRDefault="003B7AC4" w:rsidP="00B15AF4">
            <w:pPr>
              <w:jc w:val="both"/>
              <w:rPr>
                <w:rFonts w:ascii="Arial Narrow" w:hAnsi="Arial Narrow"/>
                <w:color w:val="000000"/>
                <w:lang w:val="es-ES" w:eastAsia="es-ES"/>
              </w:rPr>
            </w:pPr>
          </w:p>
        </w:tc>
        <w:tc>
          <w:tcPr>
            <w:tcW w:w="1535" w:type="dxa"/>
            <w:tcBorders>
              <w:top w:val="nil"/>
              <w:left w:val="nil"/>
              <w:bottom w:val="single" w:sz="8" w:space="0" w:color="auto"/>
              <w:right w:val="single" w:sz="8" w:space="0" w:color="auto"/>
            </w:tcBorders>
            <w:shd w:val="clear" w:color="000000" w:fill="FFFFFF"/>
          </w:tcPr>
          <w:p w14:paraId="4BC1C198" w14:textId="77777777" w:rsidR="003B7AC4" w:rsidRPr="00D96461" w:rsidRDefault="003B7AC4" w:rsidP="00B15AF4">
            <w:pPr>
              <w:jc w:val="both"/>
              <w:rPr>
                <w:rFonts w:ascii="Arial Narrow" w:hAnsi="Arial Narrow"/>
                <w:color w:val="000000"/>
                <w:lang w:val="es-ES" w:eastAsia="es-ES"/>
              </w:rPr>
            </w:pPr>
          </w:p>
        </w:tc>
      </w:tr>
    </w:tbl>
    <w:p w14:paraId="485B81E9" w14:textId="77777777" w:rsidR="00393CDE" w:rsidRPr="00D96461" w:rsidRDefault="00393CDE" w:rsidP="00B15AF4">
      <w:pPr>
        <w:jc w:val="both"/>
        <w:rPr>
          <w:rFonts w:ascii="Arial Narrow" w:hAnsi="Arial Narrow"/>
          <w:iCs/>
          <w:color w:val="000000"/>
          <w:sz w:val="24"/>
          <w:szCs w:val="24"/>
        </w:rPr>
      </w:pPr>
    </w:p>
    <w:p w14:paraId="7993AFB7" w14:textId="77777777" w:rsidR="00393CDE" w:rsidRPr="00D96461" w:rsidRDefault="00393CDE" w:rsidP="00B15AF4">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1C90B26" w14:textId="77777777" w:rsidR="00393CDE" w:rsidRPr="00D96461" w:rsidRDefault="00393CDE" w:rsidP="00B15AF4">
      <w:pPr>
        <w:jc w:val="both"/>
        <w:rPr>
          <w:rFonts w:ascii="Arial Narrow" w:hAnsi="Arial Narrow"/>
          <w:iCs/>
          <w:color w:val="000000"/>
          <w:sz w:val="24"/>
          <w:szCs w:val="24"/>
        </w:rPr>
      </w:pPr>
    </w:p>
    <w:bookmarkEnd w:id="4"/>
    <w:p w14:paraId="08BD7A77" w14:textId="77777777" w:rsidR="00393CDE" w:rsidRPr="00D96461" w:rsidRDefault="00393CDE" w:rsidP="00B15AF4">
      <w:pPr>
        <w:jc w:val="both"/>
        <w:rPr>
          <w:rFonts w:ascii="Arial Narrow" w:hAnsi="Arial Narrow"/>
          <w:iCs/>
          <w:color w:val="000000"/>
          <w:sz w:val="24"/>
          <w:szCs w:val="24"/>
        </w:rPr>
      </w:pPr>
    </w:p>
    <w:p w14:paraId="680FC98C" w14:textId="77777777" w:rsidR="00393CDE" w:rsidRPr="00D96461" w:rsidRDefault="00393CDE" w:rsidP="00B15AF4">
      <w:pPr>
        <w:jc w:val="both"/>
        <w:rPr>
          <w:rFonts w:ascii="Arial Narrow" w:hAnsi="Arial Narrow"/>
          <w:iCs/>
          <w:color w:val="000000"/>
          <w:sz w:val="24"/>
          <w:szCs w:val="24"/>
        </w:rPr>
      </w:pPr>
    </w:p>
    <w:p w14:paraId="40B3E10B" w14:textId="77777777" w:rsidR="001B518D" w:rsidRPr="00D96461" w:rsidRDefault="00393CDE" w:rsidP="00B15AF4">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4FCD2D06" w14:textId="77777777" w:rsidR="001B518D" w:rsidRPr="00D96461" w:rsidRDefault="001B518D" w:rsidP="00B15AF4">
      <w:pPr>
        <w:jc w:val="both"/>
        <w:rPr>
          <w:rFonts w:ascii="Arial Narrow" w:hAnsi="Arial Narrow"/>
          <w:b/>
          <w:lang w:val="es-ES"/>
        </w:rPr>
      </w:pPr>
    </w:p>
    <w:p w14:paraId="0D452AB5" w14:textId="77777777" w:rsidR="001B518D" w:rsidRPr="00D96461" w:rsidRDefault="001B518D" w:rsidP="00B15AF4">
      <w:pPr>
        <w:pStyle w:val="Sansinterligne"/>
        <w:ind w:right="4"/>
        <w:jc w:val="both"/>
        <w:rPr>
          <w:rFonts w:ascii="Arial Narrow" w:hAnsi="Arial Narrow" w:cs="Arial"/>
          <w:b/>
          <w:sz w:val="20"/>
          <w:szCs w:val="20"/>
          <w:u w:val="single"/>
          <w:lang w:val="es-ES"/>
        </w:rPr>
      </w:pPr>
    </w:p>
    <w:p w14:paraId="318407F8" w14:textId="77777777" w:rsidR="005D4AB3" w:rsidRPr="00B73E88" w:rsidRDefault="00393CDE" w:rsidP="00B15AF4">
      <w:pPr>
        <w:jc w:val="both"/>
        <w:rPr>
          <w:rFonts w:ascii="Arial Narrow" w:hAnsi="Arial Narrow"/>
          <w:b/>
          <w:color w:val="000000"/>
          <w:sz w:val="22"/>
          <w:szCs w:val="22"/>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B15AF4" w:rsidRPr="00B73E88">
        <w:rPr>
          <w:rFonts w:ascii="Calibri" w:hAnsi="Calibri"/>
          <w:b/>
          <w:color w:val="000000"/>
          <w:sz w:val="24"/>
          <w:szCs w:val="24"/>
          <w:u w:val="single"/>
        </w:rPr>
        <w:t xml:space="preserve">SERUVI </w:t>
      </w:r>
      <w:r w:rsidR="005D4AB3" w:rsidRPr="00B73E88">
        <w:rPr>
          <w:rFonts w:ascii="Calibri" w:hAnsi="Calibri"/>
          <w:b/>
          <w:color w:val="000000"/>
          <w:sz w:val="24"/>
          <w:szCs w:val="24"/>
          <w:u w:val="single"/>
        </w:rPr>
        <w:t>S.A</w:t>
      </w:r>
    </w:p>
    <w:p w14:paraId="313280FF" w14:textId="77777777" w:rsidR="000C762B" w:rsidRPr="00B73E88" w:rsidRDefault="000C762B" w:rsidP="00B15AF4">
      <w:pPr>
        <w:jc w:val="both"/>
        <w:rPr>
          <w:rFonts w:ascii="Arial Narrow" w:hAnsi="Arial Narrow" w:cs="Arial"/>
          <w:b/>
          <w:color w:val="000000"/>
          <w:sz w:val="22"/>
          <w:szCs w:val="22"/>
          <w:u w:val="single"/>
        </w:rPr>
      </w:pPr>
    </w:p>
    <w:p w14:paraId="798B908C" w14:textId="77777777" w:rsidR="00212358" w:rsidRPr="000C762B" w:rsidRDefault="00212358" w:rsidP="00B15AF4">
      <w:pPr>
        <w:jc w:val="both"/>
        <w:rPr>
          <w:rFonts w:ascii="Arial Narrow" w:hAnsi="Arial Narrow"/>
          <w:b/>
          <w:i/>
          <w:u w:val="single"/>
          <w:lang w:val="es-ES"/>
        </w:rPr>
      </w:pPr>
    </w:p>
    <w:p w14:paraId="7A3549DC" w14:textId="77777777" w:rsidR="00393CDE" w:rsidRPr="00D96461" w:rsidRDefault="00212358" w:rsidP="00B15AF4">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E876C2">
        <w:rPr>
          <w:rFonts w:ascii="Arial Narrow" w:hAnsi="Arial Narrow"/>
          <w:lang w:val="es-EC"/>
        </w:rPr>
        <w:t xml:space="preserve">07 </w:t>
      </w:r>
      <w:r w:rsidR="000164F5">
        <w:rPr>
          <w:rFonts w:ascii="Arial Narrow" w:hAnsi="Arial Narrow"/>
          <w:lang w:val="es-EC"/>
        </w:rPr>
        <w:t xml:space="preserve">de </w:t>
      </w:r>
      <w:proofErr w:type="gramStart"/>
      <w:r w:rsidR="00E876C2">
        <w:rPr>
          <w:rFonts w:ascii="Arial Narrow" w:hAnsi="Arial Narrow"/>
          <w:lang w:val="es-EC"/>
        </w:rPr>
        <w:t>Enero</w:t>
      </w:r>
      <w:proofErr w:type="gramEnd"/>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w:t>
      </w:r>
      <w:r w:rsidR="00E876C2">
        <w:rPr>
          <w:rFonts w:ascii="Arial Narrow" w:hAnsi="Arial Narrow"/>
          <w:lang w:val="es-EC"/>
        </w:rPr>
        <w:t>9</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695F78A0" w14:textId="77777777" w:rsidR="00393CDE" w:rsidRPr="00D96461" w:rsidRDefault="00393CDE" w:rsidP="00B15AF4">
      <w:pPr>
        <w:jc w:val="both"/>
        <w:rPr>
          <w:rFonts w:ascii="Arial Narrow" w:hAnsi="Arial Narrow"/>
          <w:lang w:val="es-EC"/>
        </w:rPr>
      </w:pPr>
    </w:p>
    <w:p w14:paraId="0EA38E22" w14:textId="77777777" w:rsidR="00393CDE" w:rsidRPr="00D96461" w:rsidRDefault="00393CDE" w:rsidP="00B15AF4">
      <w:pPr>
        <w:jc w:val="both"/>
        <w:rPr>
          <w:rFonts w:ascii="Arial Narrow" w:hAnsi="Arial Narrow"/>
          <w:lang w:val="es-EC"/>
        </w:rPr>
      </w:pPr>
    </w:p>
    <w:p w14:paraId="3390796E" w14:textId="77777777" w:rsidR="00393CDE" w:rsidRPr="00D96461" w:rsidRDefault="00393CDE" w:rsidP="00B15AF4">
      <w:pPr>
        <w:jc w:val="both"/>
        <w:rPr>
          <w:rFonts w:ascii="Arial Narrow" w:hAnsi="Arial Narrow"/>
          <w:lang w:val="es-EC"/>
        </w:rPr>
      </w:pPr>
    </w:p>
    <w:p w14:paraId="488F4AF3" w14:textId="77777777" w:rsidR="00393CDE" w:rsidRPr="00D96461" w:rsidRDefault="00393CDE" w:rsidP="00B15AF4">
      <w:pPr>
        <w:jc w:val="both"/>
        <w:rPr>
          <w:rFonts w:ascii="Arial Narrow" w:hAnsi="Arial Narrow"/>
          <w:lang w:val="es-EC"/>
        </w:rPr>
      </w:pPr>
    </w:p>
    <w:p w14:paraId="3C3B2BE3" w14:textId="77777777" w:rsidR="00393CDE" w:rsidRPr="00D96461" w:rsidRDefault="00393CDE" w:rsidP="00B15AF4">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450F749D" w14:textId="77777777" w:rsidR="00393CDE" w:rsidRPr="00D96461" w:rsidRDefault="00393CDE" w:rsidP="00B15AF4">
      <w:pPr>
        <w:jc w:val="both"/>
        <w:rPr>
          <w:rFonts w:ascii="Arial Narrow" w:hAnsi="Arial Narrow"/>
          <w:lang w:val="es-EC"/>
        </w:rPr>
      </w:pPr>
    </w:p>
    <w:p w14:paraId="7CF97A02" w14:textId="77777777" w:rsidR="00393CDE" w:rsidRPr="00E876C2" w:rsidRDefault="00393CDE" w:rsidP="00B15AF4">
      <w:pPr>
        <w:jc w:val="both"/>
        <w:rPr>
          <w:rFonts w:ascii="Arial Narrow" w:hAnsi="Arial Narrow"/>
          <w:lang w:val="es-EC"/>
        </w:rPr>
      </w:pPr>
      <w:r w:rsidRPr="00E876C2">
        <w:rPr>
          <w:rFonts w:ascii="Arial Narrow" w:hAnsi="Arial Narrow"/>
          <w:b/>
          <w:lang w:val="es-EC"/>
        </w:rPr>
        <w:t>Nombre:</w:t>
      </w:r>
      <w:r w:rsidRPr="00E876C2">
        <w:rPr>
          <w:rFonts w:ascii="Arial Narrow" w:hAnsi="Arial Narrow"/>
          <w:lang w:val="es-EC"/>
        </w:rPr>
        <w:t xml:space="preserve"> </w:t>
      </w:r>
    </w:p>
    <w:p w14:paraId="09CA89CD" w14:textId="77777777" w:rsidR="00393CDE" w:rsidRPr="00D96461" w:rsidRDefault="00393CDE" w:rsidP="00B15AF4">
      <w:pPr>
        <w:jc w:val="both"/>
        <w:rPr>
          <w:rFonts w:ascii="Arial Narrow" w:hAnsi="Arial Narrow"/>
          <w:lang w:val="es-EC"/>
        </w:rPr>
      </w:pPr>
      <w:r w:rsidRPr="00E876C2">
        <w:rPr>
          <w:rFonts w:ascii="Arial Narrow" w:hAnsi="Arial Narrow"/>
          <w:b/>
          <w:lang w:val="es-EC"/>
        </w:rPr>
        <w:t>Calidad:</w:t>
      </w:r>
      <w:r w:rsidRPr="00E876C2">
        <w:rPr>
          <w:rFonts w:ascii="Arial Narrow" w:hAnsi="Arial Narrow"/>
          <w:lang w:val="es-EC"/>
        </w:rPr>
        <w:t xml:space="preserve"> </w:t>
      </w:r>
      <w:r w:rsidR="00F362FD" w:rsidRPr="00E876C2">
        <w:rPr>
          <w:rFonts w:ascii="Arial Narrow" w:hAnsi="Arial Narrow"/>
          <w:b/>
          <w:lang w:val="es-EC"/>
        </w:rPr>
        <w:t>Gerente General</w:t>
      </w:r>
    </w:p>
    <w:p w14:paraId="3A1546AE" w14:textId="77777777" w:rsidR="00393CDE" w:rsidRPr="00D96461" w:rsidRDefault="00393CDE" w:rsidP="00B15AF4">
      <w:pPr>
        <w:jc w:val="both"/>
        <w:rPr>
          <w:rFonts w:ascii="Arial Narrow" w:hAnsi="Arial Narrow"/>
          <w:iCs/>
          <w:color w:val="000000"/>
          <w:sz w:val="16"/>
          <w:szCs w:val="24"/>
        </w:rPr>
      </w:pPr>
      <w:r w:rsidRPr="00D96461">
        <w:rPr>
          <w:rFonts w:ascii="Arial Narrow" w:hAnsi="Arial Narrow"/>
          <w:sz w:val="16"/>
          <w:lang w:val="es-EC"/>
        </w:rPr>
        <w:t xml:space="preserve">                                                                                         </w:t>
      </w:r>
    </w:p>
    <w:p w14:paraId="5D454671" w14:textId="77777777" w:rsidR="00393CDE" w:rsidRPr="00D96461" w:rsidRDefault="00393CDE" w:rsidP="00B15AF4">
      <w:pPr>
        <w:jc w:val="both"/>
        <w:rPr>
          <w:rFonts w:ascii="Arial Narrow" w:hAnsi="Arial Narrow"/>
          <w:iCs/>
          <w:color w:val="000000"/>
          <w:sz w:val="24"/>
          <w:szCs w:val="24"/>
        </w:rPr>
      </w:pPr>
    </w:p>
    <w:p w14:paraId="45AC56F6" w14:textId="77777777" w:rsidR="00393CDE" w:rsidRPr="00D96461" w:rsidRDefault="00393CDE" w:rsidP="00D96461">
      <w:pPr>
        <w:jc w:val="both"/>
        <w:rPr>
          <w:rFonts w:ascii="Arial Narrow" w:hAnsi="Arial Narrow"/>
          <w:iCs/>
          <w:color w:val="000000"/>
          <w:sz w:val="24"/>
          <w:szCs w:val="24"/>
        </w:rPr>
      </w:pPr>
    </w:p>
    <w:p w14:paraId="7F90E325"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13E"/>
    <w:rsid w:val="000102A0"/>
    <w:rsid w:val="00010B55"/>
    <w:rsid w:val="000164F5"/>
    <w:rsid w:val="00022ACB"/>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55B9E"/>
    <w:rsid w:val="001706FA"/>
    <w:rsid w:val="00171040"/>
    <w:rsid w:val="00171833"/>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4BF4"/>
    <w:rsid w:val="00475389"/>
    <w:rsid w:val="004754AA"/>
    <w:rsid w:val="00475D3B"/>
    <w:rsid w:val="00477119"/>
    <w:rsid w:val="004A3CD0"/>
    <w:rsid w:val="004C231F"/>
    <w:rsid w:val="004D42D1"/>
    <w:rsid w:val="004D5EC3"/>
    <w:rsid w:val="004E1A06"/>
    <w:rsid w:val="004F603B"/>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D4AB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0878"/>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24381"/>
    <w:rsid w:val="00A318FF"/>
    <w:rsid w:val="00A459A3"/>
    <w:rsid w:val="00A53F16"/>
    <w:rsid w:val="00A7013A"/>
    <w:rsid w:val="00A806C8"/>
    <w:rsid w:val="00A810D0"/>
    <w:rsid w:val="00A94AF3"/>
    <w:rsid w:val="00AA7B98"/>
    <w:rsid w:val="00AC32D8"/>
    <w:rsid w:val="00AE644F"/>
    <w:rsid w:val="00AE6953"/>
    <w:rsid w:val="00AF028D"/>
    <w:rsid w:val="00B15AF4"/>
    <w:rsid w:val="00B312E8"/>
    <w:rsid w:val="00B33D47"/>
    <w:rsid w:val="00B63CE1"/>
    <w:rsid w:val="00B7344B"/>
    <w:rsid w:val="00B73E88"/>
    <w:rsid w:val="00BA4FCE"/>
    <w:rsid w:val="00BB61FB"/>
    <w:rsid w:val="00BB70FC"/>
    <w:rsid w:val="00BC7E19"/>
    <w:rsid w:val="00BF7FA4"/>
    <w:rsid w:val="00C569F0"/>
    <w:rsid w:val="00C67BEF"/>
    <w:rsid w:val="00C709FA"/>
    <w:rsid w:val="00C715A2"/>
    <w:rsid w:val="00C756C6"/>
    <w:rsid w:val="00C8698A"/>
    <w:rsid w:val="00C93972"/>
    <w:rsid w:val="00C964C4"/>
    <w:rsid w:val="00CA1BC3"/>
    <w:rsid w:val="00CE018D"/>
    <w:rsid w:val="00D0301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440FE"/>
    <w:rsid w:val="00E51217"/>
    <w:rsid w:val="00E64846"/>
    <w:rsid w:val="00E76727"/>
    <w:rsid w:val="00E876C2"/>
    <w:rsid w:val="00E93D94"/>
    <w:rsid w:val="00EA1221"/>
    <w:rsid w:val="00EA68DC"/>
    <w:rsid w:val="00EB2B52"/>
    <w:rsid w:val="00EC50F5"/>
    <w:rsid w:val="00EE472B"/>
    <w:rsid w:val="00EF6BA0"/>
    <w:rsid w:val="00F034B8"/>
    <w:rsid w:val="00F07B3D"/>
    <w:rsid w:val="00F209A3"/>
    <w:rsid w:val="00F362FD"/>
    <w:rsid w:val="00F42172"/>
    <w:rsid w:val="00F42534"/>
    <w:rsid w:val="00F659C5"/>
    <w:rsid w:val="00F75C23"/>
    <w:rsid w:val="00F84E44"/>
    <w:rsid w:val="00F91219"/>
    <w:rsid w:val="00F9602D"/>
    <w:rsid w:val="00FB74A6"/>
    <w:rsid w:val="00FD16C2"/>
    <w:rsid w:val="00FD6A48"/>
    <w:rsid w:val="00FE0A2E"/>
    <w:rsid w:val="00FF78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2535BCE"/>
  <w15:docId w15:val="{BFD92B93-629B-40AB-B3EB-8E9610727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Calibri" w:hAnsi="Calibri"/>
      <w:sz w:val="22"/>
      <w:szCs w:val="22"/>
      <w:lang w:val="es-EC" w:eastAsia="en-US"/>
    </w:rPr>
  </w:style>
  <w:style w:type="character" w:styleId="Lienhypertexte">
    <w:name w:val="Hyperlink"/>
    <w:uiPriority w:val="99"/>
    <w:unhideWhenUsed/>
    <w:rsid w:val="008F1FF4"/>
    <w:rPr>
      <w:color w:val="0000FF"/>
      <w:u w:val="single"/>
    </w:rPr>
  </w:style>
  <w:style w:type="character" w:customStyle="1" w:styleId="Mencinsinresolver1">
    <w:name w:val="Mención sin resolver1"/>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386688241">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14822946">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06677709">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374038176">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1996491172">
      <w:bodyDiv w:val="1"/>
      <w:marLeft w:val="0"/>
      <w:marRight w:val="0"/>
      <w:marTop w:val="0"/>
      <w:marBottom w:val="0"/>
      <w:divBdr>
        <w:top w:val="none" w:sz="0" w:space="0" w:color="auto"/>
        <w:left w:val="none" w:sz="0" w:space="0" w:color="auto"/>
        <w:bottom w:val="none" w:sz="0" w:space="0" w:color="auto"/>
        <w:right w:val="none" w:sz="0" w:space="0" w:color="auto"/>
      </w:divBdr>
    </w:div>
    <w:div w:id="206012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benalcazar@seruv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98643-E311-4277-B60B-44EA07A3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4185</Words>
  <Characters>23018</Characters>
  <Application>Microsoft Office Word</Application>
  <DocSecurity>0</DocSecurity>
  <Lines>191</Lines>
  <Paragraphs>54</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27149</CharactersWithSpaces>
  <SharedDoc>false</SharedDoc>
  <HLinks>
    <vt:vector size="6" baseType="variant">
      <vt:variant>
        <vt:i4>5832816</vt:i4>
      </vt:variant>
      <vt:variant>
        <vt:i4>0</vt:i4>
      </vt:variant>
      <vt:variant>
        <vt:i4>0</vt:i4>
      </vt:variant>
      <vt:variant>
        <vt:i4>5</vt:i4>
      </vt:variant>
      <vt:variant>
        <vt:lpwstr>mailto:bbenalcazar@seruvi.com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subject/>
  <dc:creator>Maria Ines Gonzales</dc:creator>
  <cp:keywords/>
  <cp:lastModifiedBy>Santiago Gómez</cp:lastModifiedBy>
  <cp:revision>2</cp:revision>
  <dcterms:created xsi:type="dcterms:W3CDTF">2019-01-21T20:14:00Z</dcterms:created>
  <dcterms:modified xsi:type="dcterms:W3CDTF">2019-01-21T20:14:00Z</dcterms:modified>
</cp:coreProperties>
</file>