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00C604" w14:textId="3EE10854" w:rsidR="00C67AE1" w:rsidRPr="006A4487" w:rsidRDefault="003B296A" w:rsidP="005D0689">
      <w:pPr>
        <w:jc w:val="right"/>
        <w:rPr>
          <w:rFonts w:ascii="Century Gothic" w:hAnsi="Century Gothic" w:cstheme="minorHAnsi"/>
        </w:rPr>
      </w:pPr>
      <w:r>
        <w:rPr>
          <w:rFonts w:ascii="Century Gothic" w:hAnsi="Century Gothic" w:cstheme="minorHAnsi"/>
        </w:rPr>
        <w:t>Quito,</w:t>
      </w:r>
      <w:r w:rsidR="00C67AE1" w:rsidRPr="006A4487">
        <w:rPr>
          <w:rFonts w:ascii="Century Gothic" w:hAnsi="Century Gothic" w:cstheme="minorHAnsi"/>
        </w:rPr>
        <w:t xml:space="preserve"> </w:t>
      </w:r>
      <w:r w:rsidR="00676319">
        <w:rPr>
          <w:rFonts w:ascii="Century Gothic" w:hAnsi="Century Gothic" w:cstheme="minorHAnsi"/>
        </w:rPr>
        <w:t xml:space="preserve">04 de febrero </w:t>
      </w:r>
      <w:r w:rsidR="00DA1D38" w:rsidRPr="006A4487">
        <w:rPr>
          <w:rFonts w:ascii="Century Gothic" w:hAnsi="Century Gothic" w:cstheme="minorHAnsi"/>
        </w:rPr>
        <w:t>del</w:t>
      </w:r>
      <w:r w:rsidR="00C67AE1" w:rsidRPr="006A4487">
        <w:rPr>
          <w:rFonts w:ascii="Century Gothic" w:hAnsi="Century Gothic" w:cstheme="minorHAnsi"/>
        </w:rPr>
        <w:t xml:space="preserve"> 201</w:t>
      </w:r>
      <w:r w:rsidR="008006BC">
        <w:rPr>
          <w:rFonts w:ascii="Century Gothic" w:hAnsi="Century Gothic" w:cstheme="minorHAnsi"/>
        </w:rPr>
        <w:t>9</w:t>
      </w:r>
      <w:r w:rsidR="00C67AE1" w:rsidRPr="006A4487">
        <w:rPr>
          <w:rFonts w:ascii="Century Gothic" w:hAnsi="Century Gothic" w:cstheme="minorHAnsi"/>
        </w:rPr>
        <w:t>.</w:t>
      </w:r>
    </w:p>
    <w:p w14:paraId="60B95A2C" w14:textId="77777777" w:rsidR="00C67AE1" w:rsidRPr="006A4487" w:rsidRDefault="00C67AE1" w:rsidP="00C67AE1">
      <w:pPr>
        <w:spacing w:after="0" w:line="240" w:lineRule="auto"/>
        <w:jc w:val="both"/>
        <w:rPr>
          <w:rFonts w:ascii="Century Gothic" w:eastAsia="Times New Roman" w:hAnsi="Century Gothic" w:cstheme="minorHAnsi"/>
          <w:lang w:val="es-ES" w:eastAsia="es-ES"/>
        </w:rPr>
      </w:pPr>
    </w:p>
    <w:p w14:paraId="41C53834" w14:textId="77777777" w:rsidR="001A612C" w:rsidRDefault="001A612C" w:rsidP="00C67AE1">
      <w:pPr>
        <w:spacing w:after="0"/>
        <w:rPr>
          <w:rFonts w:ascii="Century Gothic" w:hAnsi="Century Gothic"/>
          <w:b/>
        </w:rPr>
      </w:pPr>
    </w:p>
    <w:p w14:paraId="460A0426" w14:textId="77777777" w:rsidR="00A432F1" w:rsidRDefault="001836B1" w:rsidP="00C67AE1">
      <w:pPr>
        <w:spacing w:after="0"/>
        <w:rPr>
          <w:rFonts w:ascii="Century Gothic" w:hAnsi="Century Gothic"/>
          <w:b/>
        </w:rPr>
      </w:pPr>
      <w:r>
        <w:rPr>
          <w:rFonts w:ascii="Century Gothic" w:hAnsi="Century Gothic"/>
          <w:b/>
        </w:rPr>
        <w:t xml:space="preserve">ING. </w:t>
      </w:r>
    </w:p>
    <w:p w14:paraId="094DF6CE" w14:textId="77777777" w:rsidR="001836B1" w:rsidRPr="001836B1" w:rsidRDefault="00676319" w:rsidP="00C67AE1">
      <w:pPr>
        <w:spacing w:after="0"/>
        <w:rPr>
          <w:rFonts w:ascii="Century Gothic" w:hAnsi="Century Gothic"/>
        </w:rPr>
      </w:pPr>
      <w:r>
        <w:rPr>
          <w:rFonts w:ascii="Century Gothic" w:hAnsi="Century Gothic"/>
        </w:rPr>
        <w:t xml:space="preserve">Karina Ortega </w:t>
      </w:r>
    </w:p>
    <w:p w14:paraId="0F01FDE1" w14:textId="77777777" w:rsidR="001836B1" w:rsidRPr="001836B1" w:rsidRDefault="00676319" w:rsidP="00C67AE1">
      <w:pPr>
        <w:spacing w:after="0"/>
        <w:rPr>
          <w:rFonts w:ascii="Century Gothic" w:hAnsi="Century Gothic"/>
          <w:b/>
        </w:rPr>
      </w:pPr>
      <w:r w:rsidRPr="00676319">
        <w:rPr>
          <w:rFonts w:ascii="Century Gothic" w:hAnsi="Century Gothic"/>
        </w:rPr>
        <w:t>Director Administrativo Financiero</w:t>
      </w:r>
    </w:p>
    <w:p w14:paraId="5A754753" w14:textId="77777777" w:rsidR="00AE72ED" w:rsidRPr="006A4487" w:rsidRDefault="00676319" w:rsidP="00C67AE1">
      <w:pPr>
        <w:spacing w:after="0"/>
        <w:rPr>
          <w:rFonts w:ascii="Century Gothic" w:hAnsi="Century Gothic"/>
          <w:b/>
        </w:rPr>
      </w:pPr>
      <w:r>
        <w:rPr>
          <w:rFonts w:ascii="Century Gothic" w:hAnsi="Century Gothic"/>
          <w:b/>
        </w:rPr>
        <w:t>EF EDUCA</w:t>
      </w:r>
      <w:r w:rsidR="00D579F2">
        <w:rPr>
          <w:rFonts w:ascii="Century Gothic" w:hAnsi="Century Gothic"/>
          <w:b/>
        </w:rPr>
        <w:t xml:space="preserve">TIONS FIRST </w:t>
      </w:r>
      <w:r>
        <w:rPr>
          <w:rFonts w:ascii="Century Gothic" w:hAnsi="Century Gothic"/>
          <w:b/>
        </w:rPr>
        <w:t xml:space="preserve"> </w:t>
      </w:r>
    </w:p>
    <w:p w14:paraId="603E29E5" w14:textId="77777777" w:rsidR="00963CA1" w:rsidRPr="001A612C" w:rsidRDefault="00C67AE1" w:rsidP="001A612C">
      <w:pPr>
        <w:spacing w:after="0"/>
        <w:rPr>
          <w:rFonts w:ascii="Century Gothic" w:hAnsi="Century Gothic"/>
          <w:b/>
        </w:rPr>
      </w:pPr>
      <w:r w:rsidRPr="006A4487">
        <w:rPr>
          <w:rFonts w:ascii="Century Gothic" w:hAnsi="Century Gothic"/>
        </w:rPr>
        <w:t>Ciudad. –</w:t>
      </w:r>
    </w:p>
    <w:p w14:paraId="4BDA21DD" w14:textId="77777777" w:rsidR="00C67AE1" w:rsidRPr="003B296A" w:rsidRDefault="00C67AE1" w:rsidP="00C67AE1">
      <w:pPr>
        <w:pStyle w:val="Sansinterligne"/>
        <w:spacing w:before="100" w:beforeAutospacing="1" w:after="100" w:afterAutospacing="1"/>
        <w:jc w:val="both"/>
        <w:rPr>
          <w:rFonts w:ascii="Century Gothic" w:hAnsi="Century Gothic" w:cstheme="minorHAnsi"/>
          <w:b/>
        </w:rPr>
      </w:pPr>
      <w:r w:rsidRPr="003B296A">
        <w:rPr>
          <w:rFonts w:ascii="Century Gothic" w:hAnsi="Century Gothic" w:cstheme="minorHAnsi"/>
          <w:b/>
        </w:rPr>
        <w:t xml:space="preserve">Presente. – </w:t>
      </w:r>
    </w:p>
    <w:p w14:paraId="0A51F5CD" w14:textId="77777777" w:rsidR="00C67AE1" w:rsidRPr="003B296A" w:rsidRDefault="00C67AE1" w:rsidP="00C67AE1">
      <w:pPr>
        <w:pStyle w:val="Sansinterligne"/>
        <w:spacing w:before="100" w:beforeAutospacing="1" w:after="100" w:afterAutospacing="1"/>
        <w:jc w:val="both"/>
        <w:rPr>
          <w:rFonts w:ascii="Century Gothic" w:hAnsi="Century Gothic" w:cstheme="minorHAnsi"/>
          <w:b/>
        </w:rPr>
      </w:pPr>
      <w:r w:rsidRPr="003B296A">
        <w:rPr>
          <w:rFonts w:ascii="Century Gothic" w:hAnsi="Century Gothic" w:cstheme="minorHAnsi"/>
          <w:b/>
        </w:rPr>
        <w:t xml:space="preserve">De nuestra consideración: </w:t>
      </w:r>
    </w:p>
    <w:p w14:paraId="054F7D23" w14:textId="77777777" w:rsidR="00C67AE1" w:rsidRPr="006A4487" w:rsidRDefault="00C67AE1" w:rsidP="00C67AE1">
      <w:pPr>
        <w:pStyle w:val="Default"/>
        <w:spacing w:before="100" w:beforeAutospacing="1" w:after="100" w:afterAutospacing="1"/>
        <w:jc w:val="both"/>
        <w:rPr>
          <w:rFonts w:ascii="Century Gothic" w:hAnsi="Century Gothic" w:cs="Arial"/>
          <w:sz w:val="22"/>
          <w:szCs w:val="22"/>
        </w:rPr>
      </w:pPr>
      <w:r w:rsidRPr="006A4487">
        <w:rPr>
          <w:rFonts w:ascii="Century Gothic" w:hAnsi="Century Gothic" w:cs="Arial"/>
          <w:sz w:val="22"/>
          <w:szCs w:val="22"/>
        </w:rPr>
        <w:t xml:space="preserve">Reciba un cordial saludo de parte de quienes conformamos </w:t>
      </w:r>
      <w:r w:rsidRPr="006A4487">
        <w:rPr>
          <w:rFonts w:ascii="Century Gothic" w:hAnsi="Century Gothic" w:cs="Arial"/>
          <w:bCs/>
          <w:sz w:val="22"/>
          <w:szCs w:val="22"/>
        </w:rPr>
        <w:t>DataSolutions S.A.</w:t>
      </w:r>
      <w:r w:rsidRPr="006A4487">
        <w:rPr>
          <w:rFonts w:ascii="Century Gothic" w:hAnsi="Century Gothic" w:cs="Arial"/>
          <w:sz w:val="22"/>
          <w:szCs w:val="22"/>
        </w:rPr>
        <w:t xml:space="preserve">, especialistas en la Administración Integral de Archivos Físicos y Digitales. Por medio de la presente nos es grato hacerle llegar nuestra propuesta por los Servicios Integrales de Gestión Documental, la misma consiste en los servicios de administración y custodia física de información. </w:t>
      </w:r>
    </w:p>
    <w:p w14:paraId="55805C04" w14:textId="77777777" w:rsidR="00C67AE1" w:rsidRPr="006A4487" w:rsidRDefault="00C67AE1" w:rsidP="00C67AE1">
      <w:pPr>
        <w:pStyle w:val="Default"/>
        <w:spacing w:before="100" w:beforeAutospacing="1" w:after="100" w:afterAutospacing="1"/>
        <w:jc w:val="both"/>
        <w:rPr>
          <w:rFonts w:ascii="Century Gothic" w:hAnsi="Century Gothic" w:cstheme="minorHAnsi"/>
          <w:b/>
          <w:bCs/>
          <w:sz w:val="22"/>
          <w:szCs w:val="22"/>
        </w:rPr>
      </w:pPr>
      <w:r w:rsidRPr="006A4487">
        <w:rPr>
          <w:rFonts w:ascii="Century Gothic" w:hAnsi="Century Gothic" w:cstheme="minorHAnsi"/>
          <w:b/>
          <w:bCs/>
          <w:sz w:val="22"/>
          <w:szCs w:val="22"/>
        </w:rPr>
        <w:t>Antecedentes:</w:t>
      </w:r>
    </w:p>
    <w:p w14:paraId="3856D70D" w14:textId="77777777" w:rsidR="003D68F1" w:rsidRPr="006A4487" w:rsidRDefault="003D68F1" w:rsidP="00F3393D">
      <w:pPr>
        <w:pStyle w:val="NormalWeb"/>
        <w:jc w:val="both"/>
        <w:rPr>
          <w:rFonts w:ascii="Century Gothic" w:eastAsia="Calibri" w:hAnsi="Century Gothic" w:cs="Arial"/>
          <w:color w:val="000000"/>
          <w:sz w:val="22"/>
          <w:szCs w:val="22"/>
          <w:lang w:val="es-ES" w:eastAsia="en-US"/>
        </w:rPr>
      </w:pPr>
      <w:r w:rsidRPr="006A4487">
        <w:rPr>
          <w:rFonts w:ascii="Century Gothic" w:hAnsi="Century Gothic" w:cs="Arial"/>
          <w:color w:val="000000"/>
          <w:sz w:val="22"/>
          <w:szCs w:val="22"/>
          <w:lang w:val="es-ES"/>
        </w:rPr>
        <w:t xml:space="preserve">El día </w:t>
      </w:r>
      <w:r w:rsidR="009059F9">
        <w:rPr>
          <w:rFonts w:ascii="Century Gothic" w:hAnsi="Century Gothic" w:cs="Arial"/>
          <w:color w:val="000000"/>
          <w:sz w:val="22"/>
          <w:szCs w:val="22"/>
          <w:lang w:val="es-ES"/>
        </w:rPr>
        <w:t>18</w:t>
      </w:r>
      <w:r w:rsidRPr="006A4487">
        <w:rPr>
          <w:rFonts w:ascii="Century Gothic" w:hAnsi="Century Gothic" w:cs="Arial"/>
          <w:color w:val="000000"/>
          <w:sz w:val="22"/>
          <w:szCs w:val="22"/>
          <w:lang w:val="es-ES"/>
        </w:rPr>
        <w:t xml:space="preserve"> del mes </w:t>
      </w:r>
      <w:r w:rsidR="00CF7FE6">
        <w:rPr>
          <w:rFonts w:ascii="Century Gothic" w:hAnsi="Century Gothic" w:cs="Arial"/>
          <w:color w:val="000000"/>
          <w:sz w:val="22"/>
          <w:szCs w:val="22"/>
          <w:lang w:val="es-ES"/>
        </w:rPr>
        <w:t>enero</w:t>
      </w:r>
      <w:r w:rsidR="00F3393D" w:rsidRPr="006A4487">
        <w:rPr>
          <w:rFonts w:ascii="Century Gothic" w:hAnsi="Century Gothic" w:cs="Arial"/>
          <w:color w:val="000000"/>
          <w:sz w:val="22"/>
          <w:szCs w:val="22"/>
          <w:lang w:val="es-ES"/>
        </w:rPr>
        <w:t xml:space="preserve"> </w:t>
      </w:r>
      <w:r w:rsidRPr="006A4487">
        <w:rPr>
          <w:rFonts w:ascii="Century Gothic" w:hAnsi="Century Gothic" w:cs="Arial"/>
          <w:color w:val="000000"/>
          <w:sz w:val="22"/>
          <w:szCs w:val="22"/>
          <w:lang w:val="es-ES"/>
        </w:rPr>
        <w:t xml:space="preserve">se mantuvo una reunión con </w:t>
      </w:r>
      <w:r w:rsidR="00A54606">
        <w:rPr>
          <w:rFonts w:ascii="Century Gothic" w:hAnsi="Century Gothic" w:cs="Arial"/>
          <w:color w:val="000000"/>
          <w:sz w:val="22"/>
          <w:szCs w:val="22"/>
          <w:lang w:val="es-ES"/>
        </w:rPr>
        <w:t xml:space="preserve">la </w:t>
      </w:r>
      <w:r w:rsidR="009059F9">
        <w:rPr>
          <w:rFonts w:ascii="Century Gothic" w:hAnsi="Century Gothic" w:cs="Arial"/>
          <w:color w:val="000000"/>
          <w:sz w:val="22"/>
          <w:szCs w:val="22"/>
          <w:lang w:val="es-ES"/>
        </w:rPr>
        <w:t>Ing. Ortega (Directora Administrativa y Financiera)</w:t>
      </w:r>
      <w:r w:rsidRPr="006A4487">
        <w:rPr>
          <w:rFonts w:ascii="Century Gothic" w:hAnsi="Century Gothic" w:cs="Arial"/>
          <w:color w:val="000000"/>
          <w:sz w:val="22"/>
          <w:szCs w:val="22"/>
          <w:lang w:val="es-ES"/>
        </w:rPr>
        <w:t>, quien</w:t>
      </w:r>
      <w:r w:rsidR="004F2F2F">
        <w:rPr>
          <w:rFonts w:ascii="Century Gothic" w:hAnsi="Century Gothic" w:cs="Arial"/>
          <w:color w:val="000000"/>
          <w:sz w:val="22"/>
          <w:szCs w:val="22"/>
          <w:lang w:val="es-ES"/>
        </w:rPr>
        <w:t xml:space="preserve"> </w:t>
      </w:r>
      <w:r w:rsidRPr="006A4487">
        <w:rPr>
          <w:rFonts w:ascii="Century Gothic" w:hAnsi="Century Gothic" w:cs="Arial"/>
          <w:color w:val="000000"/>
          <w:sz w:val="22"/>
          <w:szCs w:val="22"/>
          <w:lang w:val="es-ES"/>
        </w:rPr>
        <w:t>nos ayud</w:t>
      </w:r>
      <w:r w:rsidR="009059F9">
        <w:rPr>
          <w:rFonts w:ascii="Century Gothic" w:hAnsi="Century Gothic" w:cs="Arial"/>
          <w:color w:val="000000"/>
          <w:sz w:val="22"/>
          <w:szCs w:val="22"/>
          <w:lang w:val="es-ES"/>
        </w:rPr>
        <w:t xml:space="preserve">ó </w:t>
      </w:r>
      <w:r w:rsidRPr="006A4487">
        <w:rPr>
          <w:rFonts w:ascii="Century Gothic" w:hAnsi="Century Gothic" w:cs="Arial"/>
          <w:color w:val="000000"/>
          <w:sz w:val="22"/>
          <w:szCs w:val="22"/>
          <w:lang w:val="es-ES"/>
        </w:rPr>
        <w:t>indicándonos la necesidad</w:t>
      </w:r>
      <w:r w:rsidR="00EF0180">
        <w:rPr>
          <w:rFonts w:ascii="Century Gothic" w:hAnsi="Century Gothic" w:cs="Arial"/>
          <w:color w:val="000000"/>
          <w:sz w:val="22"/>
          <w:szCs w:val="22"/>
          <w:lang w:val="es-ES"/>
        </w:rPr>
        <w:t xml:space="preserve"> </w:t>
      </w:r>
      <w:r w:rsidRPr="006A4487">
        <w:rPr>
          <w:rFonts w:ascii="Century Gothic" w:hAnsi="Century Gothic" w:cs="Arial"/>
          <w:color w:val="000000"/>
          <w:sz w:val="22"/>
          <w:szCs w:val="22"/>
          <w:lang w:val="es-ES"/>
        </w:rPr>
        <w:t xml:space="preserve">que actualmente mantienen con </w:t>
      </w:r>
      <w:r w:rsidR="00502864">
        <w:rPr>
          <w:rFonts w:ascii="Century Gothic" w:hAnsi="Century Gothic" w:cs="Arial"/>
          <w:color w:val="000000"/>
          <w:sz w:val="22"/>
          <w:szCs w:val="22"/>
          <w:lang w:val="es-ES"/>
        </w:rPr>
        <w:t>el ordenamiento de s</w:t>
      </w:r>
      <w:r w:rsidRPr="006A4487">
        <w:rPr>
          <w:rFonts w:ascii="Century Gothic" w:hAnsi="Century Gothic" w:cs="Arial"/>
          <w:color w:val="000000"/>
          <w:sz w:val="22"/>
          <w:szCs w:val="22"/>
          <w:lang w:val="es-ES"/>
        </w:rPr>
        <w:t>u documentación</w:t>
      </w:r>
      <w:r w:rsidR="00502864">
        <w:rPr>
          <w:rFonts w:ascii="Century Gothic" w:hAnsi="Century Gothic" w:cs="Arial"/>
          <w:color w:val="000000"/>
          <w:sz w:val="22"/>
          <w:szCs w:val="22"/>
          <w:lang w:val="es-ES"/>
        </w:rPr>
        <w:t xml:space="preserve"> </w:t>
      </w:r>
      <w:r w:rsidR="00CD1A41">
        <w:rPr>
          <w:rFonts w:ascii="Century Gothic" w:hAnsi="Century Gothic" w:cs="Arial"/>
          <w:color w:val="000000"/>
          <w:sz w:val="22"/>
          <w:szCs w:val="22"/>
          <w:lang w:val="es-ES"/>
        </w:rPr>
        <w:t>que reposa</w:t>
      </w:r>
      <w:r w:rsidR="00F16F68">
        <w:rPr>
          <w:rFonts w:ascii="Century Gothic" w:hAnsi="Century Gothic" w:cs="Arial"/>
          <w:color w:val="000000"/>
          <w:sz w:val="22"/>
          <w:szCs w:val="22"/>
          <w:lang w:val="es-ES"/>
        </w:rPr>
        <w:t xml:space="preserve"> dentro de sus instalaciones</w:t>
      </w:r>
      <w:r w:rsidR="009059F9">
        <w:rPr>
          <w:rFonts w:ascii="Century Gothic" w:hAnsi="Century Gothic" w:cs="Arial"/>
          <w:color w:val="000000"/>
          <w:sz w:val="22"/>
          <w:szCs w:val="22"/>
          <w:lang w:val="es-ES"/>
        </w:rPr>
        <w:t xml:space="preserve">, el 4 de febrero se realizó una inspección de sus bodegas para ver en qué estado se encuentra la documentación que desean que sea </w:t>
      </w:r>
      <w:r w:rsidR="004F2F2F">
        <w:rPr>
          <w:rFonts w:ascii="Century Gothic" w:hAnsi="Century Gothic" w:cs="Arial"/>
          <w:color w:val="000000"/>
          <w:sz w:val="22"/>
          <w:szCs w:val="22"/>
          <w:lang w:val="es-ES"/>
        </w:rPr>
        <w:t>custodiada.</w:t>
      </w:r>
      <w:r w:rsidR="009059F9">
        <w:rPr>
          <w:rFonts w:ascii="Century Gothic" w:hAnsi="Century Gothic" w:cs="Arial"/>
          <w:color w:val="000000"/>
          <w:sz w:val="22"/>
          <w:szCs w:val="22"/>
          <w:lang w:val="es-ES"/>
        </w:rPr>
        <w:t xml:space="preserve"> </w:t>
      </w:r>
    </w:p>
    <w:p w14:paraId="7684E024" w14:textId="77777777" w:rsidR="003D68F1" w:rsidRPr="006A4487" w:rsidRDefault="003D68F1" w:rsidP="003D68F1">
      <w:pPr>
        <w:pStyle w:val="Sansinterligne"/>
        <w:jc w:val="both"/>
        <w:rPr>
          <w:rFonts w:ascii="Century Gothic" w:hAnsi="Century Gothic" w:cs="Arial"/>
          <w:color w:val="000000"/>
          <w:lang w:val="es-ES"/>
        </w:rPr>
      </w:pPr>
      <w:bookmarkStart w:id="0" w:name="_Hlk521059349"/>
      <w:r w:rsidRPr="006A4487">
        <w:rPr>
          <w:rFonts w:ascii="Century Gothic" w:hAnsi="Century Gothic" w:cs="Arial"/>
          <w:color w:val="000000"/>
          <w:lang w:val="es-ES"/>
        </w:rPr>
        <w:t xml:space="preserve">Por lo </w:t>
      </w:r>
      <w:r w:rsidR="002258D4" w:rsidRPr="006A4487">
        <w:rPr>
          <w:rFonts w:ascii="Century Gothic" w:hAnsi="Century Gothic" w:cs="Arial"/>
          <w:color w:val="000000"/>
          <w:lang w:val="es-ES"/>
        </w:rPr>
        <w:t>ante expuesto</w:t>
      </w:r>
      <w:r w:rsidR="00CD6F6F" w:rsidRPr="006A4487">
        <w:rPr>
          <w:rFonts w:ascii="Century Gothic" w:hAnsi="Century Gothic"/>
          <w:b/>
        </w:rPr>
        <w:t xml:space="preserve"> </w:t>
      </w:r>
      <w:r w:rsidR="009059F9">
        <w:rPr>
          <w:rFonts w:ascii="Century Gothic" w:hAnsi="Century Gothic"/>
        </w:rPr>
        <w:t xml:space="preserve">EF </w:t>
      </w:r>
      <w:r w:rsidRPr="006A4487">
        <w:rPr>
          <w:rFonts w:ascii="Century Gothic" w:hAnsi="Century Gothic" w:cs="Arial"/>
          <w:color w:val="000000"/>
          <w:lang w:val="es-ES"/>
        </w:rPr>
        <w:t>requi</w:t>
      </w:r>
      <w:r w:rsidR="002258D4" w:rsidRPr="006A4487">
        <w:rPr>
          <w:rFonts w:ascii="Century Gothic" w:hAnsi="Century Gothic" w:cs="Arial"/>
          <w:color w:val="000000"/>
          <w:lang w:val="es-ES"/>
        </w:rPr>
        <w:t>ere como necesidad principal que</w:t>
      </w:r>
      <w:r w:rsidRPr="006A4487">
        <w:rPr>
          <w:rFonts w:ascii="Century Gothic" w:hAnsi="Century Gothic" w:cs="Arial"/>
          <w:color w:val="000000"/>
          <w:lang w:val="es-ES"/>
        </w:rPr>
        <w:t xml:space="preserve"> </w:t>
      </w:r>
      <w:r w:rsidR="002258D4" w:rsidRPr="006A4487">
        <w:rPr>
          <w:rFonts w:ascii="Century Gothic" w:hAnsi="Century Gothic" w:cs="Arial"/>
          <w:color w:val="000000"/>
          <w:lang w:val="es-ES"/>
        </w:rPr>
        <w:t xml:space="preserve">su archivo físico sea custodiado por una empresa que preste este servicio, de tal forma que se pueda tener niveles de detalles en base a la </w:t>
      </w:r>
      <w:r w:rsidR="0063182C" w:rsidRPr="006A4487">
        <w:rPr>
          <w:rFonts w:ascii="Century Gothic" w:hAnsi="Century Gothic" w:cs="Arial"/>
          <w:color w:val="000000"/>
          <w:lang w:val="es-ES"/>
        </w:rPr>
        <w:t>información,</w:t>
      </w:r>
      <w:r w:rsidR="002258D4" w:rsidRPr="006A4487">
        <w:rPr>
          <w:rFonts w:ascii="Century Gothic" w:hAnsi="Century Gothic" w:cs="Arial"/>
          <w:color w:val="000000"/>
          <w:lang w:val="es-ES"/>
        </w:rPr>
        <w:t xml:space="preserve"> es decir: Caja – File – Documento – Imagen, lo cual se lograra mediante un ordenamiento por tipo de agrupación (File).      </w:t>
      </w:r>
      <w:r w:rsidRPr="006A4487">
        <w:rPr>
          <w:rFonts w:ascii="Century Gothic" w:hAnsi="Century Gothic" w:cs="Arial"/>
          <w:color w:val="000000"/>
          <w:lang w:val="es-ES"/>
        </w:rPr>
        <w:t xml:space="preserve"> </w:t>
      </w:r>
      <w:bookmarkEnd w:id="0"/>
    </w:p>
    <w:p w14:paraId="6297BDC9" w14:textId="77777777" w:rsidR="003D68F1" w:rsidRPr="006A4487" w:rsidRDefault="003D68F1" w:rsidP="003D68F1">
      <w:pPr>
        <w:spacing w:after="0" w:line="240" w:lineRule="auto"/>
        <w:jc w:val="both"/>
        <w:rPr>
          <w:rFonts w:ascii="Century Gothic" w:hAnsi="Century Gothic" w:cs="Arial"/>
          <w:color w:val="000000"/>
          <w:lang w:val="es-ES_tradnl"/>
        </w:rPr>
      </w:pPr>
      <w:r w:rsidRPr="006A4487">
        <w:rPr>
          <w:rFonts w:ascii="Century Gothic" w:hAnsi="Century Gothic" w:cs="Arial"/>
          <w:color w:val="000000"/>
          <w:lang w:val="es-ES_tradnl"/>
        </w:rPr>
        <w:t xml:space="preserve">De la visita realizada hemos concluido con los ejecutivos de </w:t>
      </w:r>
      <w:r w:rsidR="00F16F68">
        <w:rPr>
          <w:rFonts w:ascii="Century Gothic" w:hAnsi="Century Gothic" w:cs="Arial"/>
          <w:color w:val="000000"/>
          <w:lang w:val="es-ES_tradnl"/>
        </w:rPr>
        <w:t>Asoamazonas</w:t>
      </w:r>
      <w:r w:rsidR="00961B35">
        <w:rPr>
          <w:rFonts w:ascii="Century Gothic" w:hAnsi="Century Gothic" w:cs="Arial"/>
          <w:color w:val="000000"/>
          <w:lang w:val="es-ES_tradnl"/>
        </w:rPr>
        <w:t xml:space="preserve"> </w:t>
      </w:r>
      <w:r w:rsidRPr="006A4487">
        <w:rPr>
          <w:rFonts w:ascii="Century Gothic" w:hAnsi="Century Gothic" w:cs="Arial"/>
          <w:color w:val="000000"/>
          <w:lang w:val="es-ES_tradnl"/>
        </w:rPr>
        <w:t>que es necesario realizar lo siguiente:</w:t>
      </w:r>
    </w:p>
    <w:p w14:paraId="7258B9D5" w14:textId="77777777" w:rsidR="003D68F1" w:rsidRPr="006A4487" w:rsidRDefault="003D68F1" w:rsidP="003D68F1">
      <w:pPr>
        <w:spacing w:after="0" w:line="240" w:lineRule="auto"/>
        <w:jc w:val="both"/>
        <w:rPr>
          <w:rFonts w:ascii="Century Gothic" w:hAnsi="Century Gothic" w:cs="Arial"/>
          <w:color w:val="000000"/>
          <w:lang w:val="es-ES_tradnl"/>
        </w:rPr>
      </w:pPr>
    </w:p>
    <w:p w14:paraId="50DE1D35" w14:textId="77777777" w:rsidR="003D68F1" w:rsidRPr="006A4487" w:rsidRDefault="003D68F1" w:rsidP="003D68F1">
      <w:pPr>
        <w:pStyle w:val="Paragraphedeliste"/>
        <w:numPr>
          <w:ilvl w:val="0"/>
          <w:numId w:val="5"/>
        </w:numPr>
        <w:spacing w:after="0" w:line="240" w:lineRule="auto"/>
        <w:jc w:val="both"/>
        <w:rPr>
          <w:rFonts w:ascii="Century Gothic" w:hAnsi="Century Gothic" w:cs="Arial"/>
          <w:color w:val="000000"/>
          <w:lang w:val="es-ES_tradnl"/>
        </w:rPr>
      </w:pPr>
      <w:r w:rsidRPr="006A4487">
        <w:rPr>
          <w:rFonts w:ascii="Century Gothic" w:hAnsi="Century Gothic" w:cs="Arial"/>
          <w:color w:val="000000"/>
          <w:lang w:val="es-ES_tradnl"/>
        </w:rPr>
        <w:t>Ordenamiento, clasificación e inventario de la información física:</w:t>
      </w:r>
    </w:p>
    <w:p w14:paraId="74136BC4" w14:textId="318D7438" w:rsidR="003D68F1" w:rsidRPr="006A4487" w:rsidRDefault="000B7BA7" w:rsidP="003D68F1">
      <w:pPr>
        <w:pStyle w:val="Paragraphedeliste"/>
        <w:numPr>
          <w:ilvl w:val="1"/>
          <w:numId w:val="5"/>
        </w:numPr>
        <w:spacing w:after="0" w:line="240" w:lineRule="auto"/>
        <w:jc w:val="both"/>
        <w:rPr>
          <w:rFonts w:ascii="Century Gothic" w:hAnsi="Century Gothic" w:cs="Arial"/>
          <w:color w:val="000000"/>
          <w:lang w:val="es-ES_tradnl"/>
        </w:rPr>
      </w:pPr>
      <w:r>
        <w:rPr>
          <w:rFonts w:ascii="Century Gothic" w:hAnsi="Century Gothic" w:cs="Arial"/>
          <w:color w:val="000000"/>
          <w:lang w:val="es-ES_tradnl"/>
        </w:rPr>
        <w:t>Ordenamiento</w:t>
      </w:r>
      <w:r w:rsidR="00191F3C">
        <w:rPr>
          <w:rFonts w:ascii="Century Gothic" w:hAnsi="Century Gothic" w:cs="Arial"/>
          <w:color w:val="000000"/>
          <w:lang w:val="es-ES_tradnl"/>
        </w:rPr>
        <w:t xml:space="preserve"> y Encaje</w:t>
      </w:r>
      <w:r w:rsidR="003D68F1" w:rsidRPr="006A4487">
        <w:rPr>
          <w:rFonts w:ascii="Century Gothic" w:hAnsi="Century Gothic" w:cs="Arial"/>
          <w:color w:val="000000"/>
          <w:lang w:val="es-ES_tradnl"/>
        </w:rPr>
        <w:t xml:space="preserve"> de </w:t>
      </w:r>
      <w:r>
        <w:rPr>
          <w:rFonts w:ascii="Century Gothic" w:hAnsi="Century Gothic" w:cs="Arial"/>
          <w:color w:val="000000"/>
          <w:lang w:val="es-ES_tradnl"/>
        </w:rPr>
        <w:t>235</w:t>
      </w:r>
      <w:r w:rsidR="00E14BC7">
        <w:rPr>
          <w:rFonts w:ascii="Century Gothic" w:hAnsi="Century Gothic" w:cs="Arial"/>
          <w:color w:val="000000"/>
          <w:lang w:val="es-ES_tradnl"/>
        </w:rPr>
        <w:t xml:space="preserve"> </w:t>
      </w:r>
      <w:r w:rsidR="003D68F1" w:rsidRPr="006A4487">
        <w:rPr>
          <w:rFonts w:ascii="Century Gothic" w:hAnsi="Century Gothic" w:cs="Arial"/>
          <w:color w:val="000000"/>
          <w:lang w:val="es-ES_tradnl"/>
        </w:rPr>
        <w:t>cajas de información</w:t>
      </w:r>
      <w:r w:rsidR="00191F3C">
        <w:rPr>
          <w:rFonts w:ascii="Century Gothic" w:hAnsi="Century Gothic" w:cs="Arial"/>
          <w:color w:val="000000"/>
          <w:lang w:val="es-ES_tradnl"/>
        </w:rPr>
        <w:t>.</w:t>
      </w:r>
      <w:r w:rsidR="003D68F1" w:rsidRPr="006A4487">
        <w:rPr>
          <w:rFonts w:ascii="Century Gothic" w:hAnsi="Century Gothic" w:cs="Arial"/>
          <w:color w:val="000000"/>
          <w:lang w:val="es-ES_tradnl"/>
        </w:rPr>
        <w:t xml:space="preserve"> </w:t>
      </w:r>
    </w:p>
    <w:p w14:paraId="281A4587" w14:textId="39028AA3" w:rsidR="003D68F1" w:rsidRPr="006A4487" w:rsidRDefault="003D68F1" w:rsidP="003D68F1">
      <w:pPr>
        <w:pStyle w:val="Paragraphedeliste"/>
        <w:numPr>
          <w:ilvl w:val="1"/>
          <w:numId w:val="5"/>
        </w:numPr>
        <w:spacing w:after="0" w:line="240" w:lineRule="auto"/>
        <w:jc w:val="both"/>
        <w:rPr>
          <w:rFonts w:ascii="Century Gothic" w:hAnsi="Century Gothic" w:cs="Arial"/>
          <w:color w:val="000000"/>
          <w:lang w:val="es-ES_tradnl"/>
        </w:rPr>
      </w:pPr>
      <w:r w:rsidRPr="006A4487">
        <w:rPr>
          <w:rFonts w:ascii="Century Gothic" w:hAnsi="Century Gothic" w:cs="Arial"/>
          <w:color w:val="000000"/>
          <w:lang w:val="es-ES_tradnl"/>
        </w:rPr>
        <w:t xml:space="preserve">Codificación de </w:t>
      </w:r>
      <w:r w:rsidR="00191F3C">
        <w:rPr>
          <w:rFonts w:ascii="Century Gothic" w:hAnsi="Century Gothic" w:cs="Arial"/>
          <w:color w:val="000000"/>
          <w:lang w:val="es-ES_tradnl"/>
        </w:rPr>
        <w:t xml:space="preserve">235 </w:t>
      </w:r>
      <w:r w:rsidRPr="006A4487">
        <w:rPr>
          <w:rFonts w:ascii="Century Gothic" w:hAnsi="Century Gothic" w:cs="Arial"/>
          <w:color w:val="000000"/>
          <w:lang w:val="es-ES_tradnl"/>
        </w:rPr>
        <w:t>cajas de información</w:t>
      </w:r>
      <w:r w:rsidR="00191F3C">
        <w:rPr>
          <w:rFonts w:ascii="Century Gothic" w:hAnsi="Century Gothic" w:cs="Arial"/>
          <w:color w:val="000000"/>
          <w:lang w:val="es-ES_tradnl"/>
        </w:rPr>
        <w:t>.</w:t>
      </w:r>
    </w:p>
    <w:p w14:paraId="12EA0152" w14:textId="3D532015" w:rsidR="005C15AD" w:rsidRDefault="003D68F1" w:rsidP="005C15AD">
      <w:pPr>
        <w:pStyle w:val="Paragraphedeliste"/>
        <w:numPr>
          <w:ilvl w:val="1"/>
          <w:numId w:val="5"/>
        </w:numPr>
        <w:spacing w:after="0" w:line="240" w:lineRule="auto"/>
        <w:jc w:val="both"/>
        <w:rPr>
          <w:rFonts w:ascii="Century Gothic" w:hAnsi="Century Gothic" w:cs="Arial"/>
          <w:color w:val="000000"/>
          <w:lang w:val="es-ES_tradnl"/>
        </w:rPr>
      </w:pPr>
      <w:r w:rsidRPr="006A4487">
        <w:rPr>
          <w:rFonts w:ascii="Century Gothic" w:hAnsi="Century Gothic" w:cs="Arial"/>
          <w:color w:val="000000"/>
          <w:lang w:val="es-ES_tradnl"/>
        </w:rPr>
        <w:t>Indexación de</w:t>
      </w:r>
      <w:r w:rsidR="00191F3C">
        <w:rPr>
          <w:rFonts w:ascii="Century Gothic" w:hAnsi="Century Gothic" w:cs="Arial"/>
          <w:color w:val="000000"/>
          <w:lang w:val="es-ES_tradnl"/>
        </w:rPr>
        <w:t xml:space="preserve"> 1349 </w:t>
      </w:r>
      <w:r w:rsidRPr="006A4487">
        <w:rPr>
          <w:rFonts w:ascii="Century Gothic" w:hAnsi="Century Gothic" w:cs="Arial"/>
          <w:color w:val="000000"/>
          <w:lang w:val="es-ES_tradnl"/>
        </w:rPr>
        <w:t>files</w:t>
      </w:r>
      <w:r w:rsidR="00191F3C">
        <w:rPr>
          <w:rFonts w:ascii="Century Gothic" w:hAnsi="Century Gothic" w:cs="Arial"/>
          <w:color w:val="000000"/>
          <w:lang w:val="es-ES_tradnl"/>
        </w:rPr>
        <w:t>.</w:t>
      </w:r>
    </w:p>
    <w:p w14:paraId="36415FE3" w14:textId="77777777" w:rsidR="001A612C" w:rsidRPr="001A612C" w:rsidRDefault="001A612C" w:rsidP="001A612C">
      <w:pPr>
        <w:pStyle w:val="Paragraphedeliste"/>
        <w:spacing w:after="0" w:line="240" w:lineRule="auto"/>
        <w:ind w:left="1440"/>
        <w:jc w:val="both"/>
        <w:rPr>
          <w:rFonts w:ascii="Century Gothic" w:hAnsi="Century Gothic" w:cs="Arial"/>
          <w:color w:val="000000"/>
          <w:lang w:val="es-ES_tradnl"/>
        </w:rPr>
      </w:pPr>
    </w:p>
    <w:p w14:paraId="05084AAE" w14:textId="77777777" w:rsidR="00E14BC7" w:rsidRDefault="00E14BC7" w:rsidP="00545E3D">
      <w:pPr>
        <w:pStyle w:val="Sansinterligne"/>
        <w:jc w:val="both"/>
        <w:rPr>
          <w:rFonts w:ascii="Century Gothic" w:hAnsi="Century Gothic" w:cstheme="minorHAnsi"/>
          <w:b/>
          <w:lang w:val="es-MX"/>
        </w:rPr>
      </w:pPr>
    </w:p>
    <w:p w14:paraId="2A25A611" w14:textId="77777777" w:rsidR="00A54606" w:rsidRDefault="009D399F" w:rsidP="00545E3D">
      <w:pPr>
        <w:pStyle w:val="Sansinterligne"/>
        <w:jc w:val="both"/>
        <w:rPr>
          <w:rFonts w:ascii="Century Gothic" w:hAnsi="Century Gothic" w:cstheme="minorHAnsi"/>
          <w:b/>
          <w:lang w:val="es-MX"/>
        </w:rPr>
      </w:pPr>
      <w:r>
        <w:rPr>
          <w:noProof/>
        </w:rPr>
        <w:lastRenderedPageBreak/>
        <w:drawing>
          <wp:anchor distT="0" distB="0" distL="114300" distR="114300" simplePos="0" relativeHeight="251685888" behindDoc="1" locked="0" layoutInCell="1" allowOverlap="1" wp14:anchorId="401EDFBD" wp14:editId="325C5D46">
            <wp:simplePos x="0" y="0"/>
            <wp:positionH relativeFrom="column">
              <wp:posOffset>3644265</wp:posOffset>
            </wp:positionH>
            <wp:positionV relativeFrom="paragraph">
              <wp:posOffset>-44830</wp:posOffset>
            </wp:positionV>
            <wp:extent cx="2733296" cy="272415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733296" cy="2724150"/>
                    </a:xfrm>
                    <a:prstGeom prst="rect">
                      <a:avLst/>
                    </a:prstGeom>
                  </pic:spPr>
                </pic:pic>
              </a:graphicData>
            </a:graphic>
            <wp14:sizeRelH relativeFrom="margin">
              <wp14:pctWidth>0</wp14:pctWidth>
            </wp14:sizeRelH>
            <wp14:sizeRelV relativeFrom="margin">
              <wp14:pctHeight>0</wp14:pctHeight>
            </wp14:sizeRelV>
          </wp:anchor>
        </w:drawing>
      </w:r>
      <w:r w:rsidRPr="009D399F">
        <w:rPr>
          <w:rFonts w:ascii="Century Gothic" w:hAnsi="Century Gothic" w:cstheme="minorHAnsi"/>
          <w:b/>
          <w:noProof/>
          <w:lang w:val="es-MX"/>
        </w:rPr>
        <w:drawing>
          <wp:anchor distT="0" distB="0" distL="114300" distR="114300" simplePos="0" relativeHeight="251684864" behindDoc="1" locked="0" layoutInCell="1" allowOverlap="1" wp14:anchorId="38AAE4F8" wp14:editId="0F1ED8C3">
            <wp:simplePos x="0" y="0"/>
            <wp:positionH relativeFrom="column">
              <wp:posOffset>-718185</wp:posOffset>
            </wp:positionH>
            <wp:positionV relativeFrom="paragraph">
              <wp:posOffset>-45085</wp:posOffset>
            </wp:positionV>
            <wp:extent cx="2533650" cy="2724150"/>
            <wp:effectExtent l="0" t="0" r="0" b="0"/>
            <wp:wrapNone/>
            <wp:docPr id="17" name="Imagen 17" descr="C:\Users\SOFIA~1.CHI\AppData\Local\Temp\c512d1a2dbb5409be3018975f2043528269c8a7ee98dac8499e8855adb50aab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FIA~1.CHI\AppData\Local\Temp\c512d1a2dbb5409be3018975f2043528269c8a7ee98dac8499e8855adb50aab5.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3650" cy="2724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609E24" w14:textId="77777777" w:rsidR="00A54606" w:rsidRDefault="003504C2" w:rsidP="00545E3D">
      <w:pPr>
        <w:pStyle w:val="Sansinterligne"/>
        <w:jc w:val="both"/>
        <w:rPr>
          <w:rFonts w:ascii="Century Gothic" w:hAnsi="Century Gothic" w:cstheme="minorHAnsi"/>
          <w:b/>
          <w:lang w:val="es-MX"/>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79744" behindDoc="0" locked="0" layoutInCell="1" allowOverlap="1" wp14:anchorId="48C48217" wp14:editId="2B8013A7">
                <wp:simplePos x="0" y="0"/>
                <wp:positionH relativeFrom="margin">
                  <wp:posOffset>-565785</wp:posOffset>
                </wp:positionH>
                <wp:positionV relativeFrom="paragraph">
                  <wp:posOffset>240665</wp:posOffset>
                </wp:positionV>
                <wp:extent cx="2171700" cy="1266825"/>
                <wp:effectExtent l="19050" t="19050" r="19050" b="28575"/>
                <wp:wrapNone/>
                <wp:docPr id="14" name="Elipse 14"/>
                <wp:cNvGraphicFramePr/>
                <a:graphic xmlns:a="http://schemas.openxmlformats.org/drawingml/2006/main">
                  <a:graphicData uri="http://schemas.microsoft.com/office/word/2010/wordprocessingShape">
                    <wps:wsp>
                      <wps:cNvSpPr/>
                      <wps:spPr>
                        <a:xfrm>
                          <a:off x="0" y="0"/>
                          <a:ext cx="2171700" cy="1266825"/>
                        </a:xfrm>
                        <a:prstGeom prst="ellipse">
                          <a:avLst/>
                        </a:prstGeom>
                        <a:noFill/>
                        <a:ln w="28575"/>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1161BA" id="Elipse 14" o:spid="_x0000_s1026" style="position:absolute;margin-left:-44.55pt;margin-top:18.95pt;width:171pt;height:99.7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" filled="f" strokecolor="#ed7d31 [3205]" strokeweight="2.25pt">
                <v:stroke joinstyle="miter"/>
                <w10:wrap anchorx="margin"/>
              </v:oval>
            </w:pict>
          </mc:Fallback>
        </mc:AlternateContent>
      </w:r>
    </w:p>
    <w:p w14:paraId="729F74E3" w14:textId="77777777" w:rsidR="00A54606" w:rsidRDefault="003504C2" w:rsidP="00545E3D">
      <w:pPr>
        <w:pStyle w:val="Sansinterligne"/>
        <w:jc w:val="both"/>
        <w:rPr>
          <w:rFonts w:ascii="Century Gothic" w:hAnsi="Century Gothic" w:cstheme="minorHAnsi"/>
          <w:b/>
          <w:lang w:val="es-MX"/>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77696" behindDoc="0" locked="0" layoutInCell="1" allowOverlap="1" wp14:anchorId="48C48217" wp14:editId="17E7A915">
                <wp:simplePos x="0" y="0"/>
                <wp:positionH relativeFrom="margin">
                  <wp:posOffset>4139565</wp:posOffset>
                </wp:positionH>
                <wp:positionV relativeFrom="paragraph">
                  <wp:posOffset>97790</wp:posOffset>
                </wp:positionV>
                <wp:extent cx="2171700" cy="1266825"/>
                <wp:effectExtent l="19050" t="19050" r="19050" b="28575"/>
                <wp:wrapNone/>
                <wp:docPr id="13" name="Elipse 13"/>
                <wp:cNvGraphicFramePr/>
                <a:graphic xmlns:a="http://schemas.openxmlformats.org/drawingml/2006/main">
                  <a:graphicData uri="http://schemas.microsoft.com/office/word/2010/wordprocessingShape">
                    <wps:wsp>
                      <wps:cNvSpPr/>
                      <wps:spPr>
                        <a:xfrm>
                          <a:off x="0" y="0"/>
                          <a:ext cx="2171700" cy="1266825"/>
                        </a:xfrm>
                        <a:prstGeom prst="ellipse">
                          <a:avLst/>
                        </a:prstGeom>
                        <a:noFill/>
                        <a:ln w="28575"/>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BD905E" id="Elipse 13" o:spid="_x0000_s1026" style="position:absolute;margin-left:325.95pt;margin-top:7.7pt;width:171pt;height:99.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" filled="f" strokecolor="#ed7d31 [3205]" strokeweight="2.25pt">
                <v:stroke joinstyle="miter"/>
                <w10:wrap anchorx="margin"/>
              </v:oval>
            </w:pict>
          </mc:Fallback>
        </mc:AlternateContent>
      </w:r>
    </w:p>
    <w:p w14:paraId="6A540FF1" w14:textId="77777777" w:rsidR="00A54606" w:rsidRDefault="00A54606" w:rsidP="00545E3D">
      <w:pPr>
        <w:pStyle w:val="Sansinterligne"/>
        <w:jc w:val="both"/>
        <w:rPr>
          <w:rFonts w:ascii="Century Gothic" w:hAnsi="Century Gothic" w:cstheme="minorHAnsi"/>
          <w:b/>
          <w:lang w:val="es-MX"/>
        </w:rPr>
      </w:pPr>
    </w:p>
    <w:p w14:paraId="35F47016" w14:textId="77777777" w:rsidR="00A54606" w:rsidRDefault="00A54606" w:rsidP="00545E3D">
      <w:pPr>
        <w:pStyle w:val="Sansinterligne"/>
        <w:jc w:val="both"/>
        <w:rPr>
          <w:rFonts w:ascii="Century Gothic" w:hAnsi="Century Gothic" w:cstheme="minorHAnsi"/>
          <w:b/>
          <w:lang w:val="es-MX"/>
        </w:rPr>
      </w:pPr>
    </w:p>
    <w:p w14:paraId="7D7CC62B" w14:textId="77777777" w:rsidR="00A54606" w:rsidRDefault="00A54606" w:rsidP="00545E3D">
      <w:pPr>
        <w:pStyle w:val="Sansinterligne"/>
        <w:jc w:val="both"/>
        <w:rPr>
          <w:rFonts w:ascii="Century Gothic" w:hAnsi="Century Gothic" w:cstheme="minorHAnsi"/>
          <w:b/>
          <w:lang w:val="es-MX"/>
        </w:rPr>
      </w:pPr>
    </w:p>
    <w:p w14:paraId="36CB5915" w14:textId="77777777" w:rsidR="00A54606" w:rsidRDefault="00A54606" w:rsidP="00545E3D">
      <w:pPr>
        <w:pStyle w:val="Sansinterligne"/>
        <w:jc w:val="both"/>
        <w:rPr>
          <w:rFonts w:ascii="Century Gothic" w:hAnsi="Century Gothic" w:cstheme="minorHAnsi"/>
          <w:b/>
          <w:lang w:val="es-MX"/>
        </w:rPr>
      </w:pPr>
    </w:p>
    <w:p w14:paraId="32253F0A" w14:textId="77777777" w:rsidR="00A54606" w:rsidRDefault="00A54606" w:rsidP="00545E3D">
      <w:pPr>
        <w:pStyle w:val="Sansinterligne"/>
        <w:jc w:val="both"/>
        <w:rPr>
          <w:rFonts w:ascii="Century Gothic" w:hAnsi="Century Gothic" w:cstheme="minorHAnsi"/>
          <w:b/>
          <w:lang w:val="es-MX"/>
        </w:rPr>
      </w:pPr>
    </w:p>
    <w:p w14:paraId="59F03640" w14:textId="77777777" w:rsidR="00A54606" w:rsidRDefault="00A54606" w:rsidP="00545E3D">
      <w:pPr>
        <w:pStyle w:val="Sansinterligne"/>
        <w:jc w:val="both"/>
        <w:rPr>
          <w:rFonts w:ascii="Century Gothic" w:hAnsi="Century Gothic" w:cstheme="minorHAnsi"/>
          <w:b/>
          <w:lang w:val="es-MX"/>
        </w:rPr>
      </w:pPr>
    </w:p>
    <w:p w14:paraId="6F5E2A5C" w14:textId="77777777" w:rsidR="00A54606" w:rsidRDefault="009D399F" w:rsidP="00545E3D">
      <w:pPr>
        <w:pStyle w:val="Sansinterligne"/>
        <w:jc w:val="both"/>
        <w:rPr>
          <w:rFonts w:ascii="Century Gothic" w:hAnsi="Century Gothic" w:cstheme="minorHAnsi"/>
          <w:b/>
          <w:lang w:val="es-MX"/>
        </w:rPr>
      </w:pPr>
      <w:r>
        <w:rPr>
          <w:rFonts w:ascii="Century Gothic" w:hAnsi="Century Gothic" w:cs="Arial"/>
          <w:noProof/>
          <w:color w:val="000000"/>
          <w:sz w:val="24"/>
          <w:szCs w:val="24"/>
          <w:lang w:val="es-ES"/>
        </w:rPr>
        <mc:AlternateContent>
          <mc:Choice Requires="wps">
            <w:drawing>
              <wp:anchor distT="0" distB="0" distL="114300" distR="114300" simplePos="0" relativeHeight="251671552" behindDoc="0" locked="0" layoutInCell="1" allowOverlap="1" wp14:anchorId="371CD0A5" wp14:editId="4E889235">
                <wp:simplePos x="0" y="0"/>
                <wp:positionH relativeFrom="column">
                  <wp:posOffset>996314</wp:posOffset>
                </wp:positionH>
                <wp:positionV relativeFrom="paragraph">
                  <wp:posOffset>127634</wp:posOffset>
                </wp:positionV>
                <wp:extent cx="990600" cy="923925"/>
                <wp:effectExtent l="38100" t="38100" r="19050" b="28575"/>
                <wp:wrapNone/>
                <wp:docPr id="8" name="Conector recto de flecha 8"/>
                <wp:cNvGraphicFramePr/>
                <a:graphic xmlns:a="http://schemas.openxmlformats.org/drawingml/2006/main">
                  <a:graphicData uri="http://schemas.microsoft.com/office/word/2010/wordprocessingShape">
                    <wps:wsp>
                      <wps:cNvCnPr/>
                      <wps:spPr>
                        <a:xfrm flipH="1" flipV="1">
                          <a:off x="0" y="0"/>
                          <a:ext cx="990600" cy="923925"/>
                        </a:xfrm>
                        <a:prstGeom prst="straightConnector1">
                          <a:avLst/>
                        </a:prstGeom>
                        <a:ln w="1905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284D560" id="_x0000_t32" coordsize="21600,21600" o:spt="32" o:oned="t" path="m,l21600,21600e" filled="f">
                <v:path arrowok="t" fillok="f" o:connecttype="none"/>
                <o:lock v:ext="edit" shapetype="t"/>
              </v:shapetype>
              <v:shape id="Conector recto de flecha 8" o:spid="_x0000_s1026" type="#_x0000_t32" style="position:absolute;margin-left:78.45pt;margin-top:10.05pt;width:78pt;height:72.75pt;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" strokecolor="#ed7d31 [3205]" strokeweight="1.5pt">
                <v:stroke endarrow="block" joinstyle="miter"/>
              </v:shape>
            </w:pict>
          </mc:Fallback>
        </mc:AlternateContent>
      </w:r>
      <w:r>
        <w:rPr>
          <w:rFonts w:ascii="Century Gothic" w:hAnsi="Century Gothic" w:cs="Arial"/>
          <w:noProof/>
          <w:color w:val="000000"/>
          <w:sz w:val="24"/>
          <w:szCs w:val="24"/>
          <w:lang w:val="es-ES"/>
        </w:rPr>
        <mc:AlternateContent>
          <mc:Choice Requires="wps">
            <w:drawing>
              <wp:anchor distT="0" distB="0" distL="114300" distR="114300" simplePos="0" relativeHeight="251669504" behindDoc="0" locked="0" layoutInCell="1" allowOverlap="1" wp14:anchorId="371CD0A5" wp14:editId="03CD38A9">
                <wp:simplePos x="0" y="0"/>
                <wp:positionH relativeFrom="column">
                  <wp:posOffset>3568065</wp:posOffset>
                </wp:positionH>
                <wp:positionV relativeFrom="paragraph">
                  <wp:posOffset>137160</wp:posOffset>
                </wp:positionV>
                <wp:extent cx="1038225" cy="914400"/>
                <wp:effectExtent l="0" t="38100" r="47625" b="19050"/>
                <wp:wrapNone/>
                <wp:docPr id="12" name="Conector recto de flecha 12"/>
                <wp:cNvGraphicFramePr/>
                <a:graphic xmlns:a="http://schemas.openxmlformats.org/drawingml/2006/main">
                  <a:graphicData uri="http://schemas.microsoft.com/office/word/2010/wordprocessingShape">
                    <wps:wsp>
                      <wps:cNvCnPr/>
                      <wps:spPr>
                        <a:xfrm flipV="1">
                          <a:off x="0" y="0"/>
                          <a:ext cx="1038225" cy="914400"/>
                        </a:xfrm>
                        <a:prstGeom prst="straightConnector1">
                          <a:avLst/>
                        </a:prstGeom>
                        <a:ln w="1905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65B6A5" id="Conector recto de flecha 12" o:spid="_x0000_s1026" type="#_x0000_t32" style="position:absolute;margin-left:280.95pt;margin-top:10.8pt;width:81.75pt;height:1in;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" strokecolor="#ed7d31 [3205]" strokeweight="1.5pt">
                <v:stroke endarrow="block" joinstyle="miter"/>
              </v:shape>
            </w:pict>
          </mc:Fallback>
        </mc:AlternateContent>
      </w:r>
    </w:p>
    <w:p w14:paraId="0A8C07F5" w14:textId="77777777" w:rsidR="00A54606" w:rsidRDefault="00A54606" w:rsidP="00545E3D">
      <w:pPr>
        <w:pStyle w:val="Sansinterligne"/>
        <w:jc w:val="both"/>
        <w:rPr>
          <w:rFonts w:ascii="Century Gothic" w:hAnsi="Century Gothic" w:cstheme="minorHAnsi"/>
          <w:b/>
          <w:lang w:val="es-MX"/>
        </w:rPr>
      </w:pPr>
    </w:p>
    <w:p w14:paraId="3919F149" w14:textId="77777777" w:rsidR="00A54606" w:rsidRDefault="00A54606" w:rsidP="00545E3D">
      <w:pPr>
        <w:pStyle w:val="Sansinterligne"/>
        <w:jc w:val="both"/>
        <w:rPr>
          <w:rFonts w:ascii="Century Gothic" w:hAnsi="Century Gothic" w:cstheme="minorHAnsi"/>
          <w:b/>
          <w:lang w:val="es-MX"/>
        </w:rPr>
      </w:pPr>
    </w:p>
    <w:p w14:paraId="334A4899" w14:textId="77777777" w:rsidR="00A54606" w:rsidRDefault="00A54606" w:rsidP="00545E3D">
      <w:pPr>
        <w:pStyle w:val="Sansinterligne"/>
        <w:jc w:val="both"/>
        <w:rPr>
          <w:rFonts w:ascii="Century Gothic" w:hAnsi="Century Gothic" w:cstheme="minorHAnsi"/>
          <w:b/>
          <w:lang w:val="es-MX"/>
        </w:rPr>
      </w:pPr>
    </w:p>
    <w:p w14:paraId="43CFEF92" w14:textId="77777777" w:rsidR="00A54606" w:rsidRDefault="00A54606" w:rsidP="00545E3D">
      <w:pPr>
        <w:pStyle w:val="Sansinterligne"/>
        <w:jc w:val="both"/>
        <w:rPr>
          <w:rFonts w:ascii="Century Gothic" w:hAnsi="Century Gothic" w:cstheme="minorHAnsi"/>
          <w:b/>
          <w:lang w:val="es-MX"/>
        </w:rPr>
      </w:pPr>
    </w:p>
    <w:p w14:paraId="1B2693A6" w14:textId="77777777" w:rsidR="00A54606" w:rsidRDefault="00A54606" w:rsidP="00545E3D">
      <w:pPr>
        <w:pStyle w:val="Sansinterligne"/>
        <w:jc w:val="both"/>
        <w:rPr>
          <w:rFonts w:ascii="Century Gothic" w:hAnsi="Century Gothic" w:cstheme="minorHAnsi"/>
          <w:b/>
          <w:lang w:val="es-MX"/>
        </w:rPr>
      </w:pPr>
    </w:p>
    <w:p w14:paraId="31FB1874" w14:textId="77777777" w:rsidR="00A54606" w:rsidRDefault="009D399F" w:rsidP="00545E3D">
      <w:pPr>
        <w:pStyle w:val="Sansinterligne"/>
        <w:jc w:val="both"/>
        <w:rPr>
          <w:rFonts w:ascii="Century Gothic" w:hAnsi="Century Gothic" w:cstheme="minorHAnsi"/>
          <w:b/>
          <w:lang w:val="es-MX"/>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67456" behindDoc="1" locked="0" layoutInCell="1" allowOverlap="1" wp14:anchorId="4445B54A" wp14:editId="77691F17">
                <wp:simplePos x="0" y="0"/>
                <wp:positionH relativeFrom="margin">
                  <wp:posOffset>2139315</wp:posOffset>
                </wp:positionH>
                <wp:positionV relativeFrom="paragraph">
                  <wp:posOffset>14605</wp:posOffset>
                </wp:positionV>
                <wp:extent cx="1304925" cy="1133475"/>
                <wp:effectExtent l="0" t="0" r="28575" b="28575"/>
                <wp:wrapTight wrapText="bothSides">
                  <wp:wrapPolygon edited="0">
                    <wp:start x="0" y="0"/>
                    <wp:lineTo x="0" y="21782"/>
                    <wp:lineTo x="21758" y="21782"/>
                    <wp:lineTo x="21758" y="0"/>
                    <wp:lineTo x="0" y="0"/>
                  </wp:wrapPolygon>
                </wp:wrapTight>
                <wp:docPr id="31" name="Rectángulo: esquinas redondeadas 31"/>
                <wp:cNvGraphicFramePr/>
                <a:graphic xmlns:a="http://schemas.openxmlformats.org/drawingml/2006/main">
                  <a:graphicData uri="http://schemas.microsoft.com/office/word/2010/wordprocessingShape">
                    <wps:wsp>
                      <wps:cNvSpPr/>
                      <wps:spPr>
                        <a:xfrm flipH="1">
                          <a:off x="0" y="0"/>
                          <a:ext cx="1304925" cy="1133475"/>
                        </a:xfrm>
                        <a:prstGeom prst="roundRect">
                          <a:avLst>
                            <a:gd name="adj" fmla="val 5882"/>
                          </a:avLst>
                        </a:prstGeom>
                        <a:ln w="19050"/>
                      </wps:spPr>
                      <wps:style>
                        <a:lnRef idx="2">
                          <a:schemeClr val="accent2"/>
                        </a:lnRef>
                        <a:fillRef idx="1">
                          <a:schemeClr val="lt1"/>
                        </a:fillRef>
                        <a:effectRef idx="0">
                          <a:schemeClr val="accent2"/>
                        </a:effectRef>
                        <a:fontRef idx="minor">
                          <a:schemeClr val="dk1"/>
                        </a:fontRef>
                      </wps:style>
                      <wps:txbx>
                        <w:txbxContent>
                          <w:p w14:paraId="26EEAA1A" w14:textId="77777777" w:rsidR="00EB328C" w:rsidRPr="003504C2" w:rsidRDefault="00EB328C" w:rsidP="003504C2">
                            <w:pPr>
                              <w:rPr>
                                <w:rFonts w:ascii="Century Gothic" w:hAnsi="Century Gothic" w:cs="Arial"/>
                                <w:b/>
                                <w:color w:val="000000"/>
                                <w:sz w:val="20"/>
                                <w:szCs w:val="20"/>
                                <w:lang w:val="es-ES"/>
                              </w:rPr>
                            </w:pPr>
                            <w:r w:rsidRPr="003504C2">
                              <w:rPr>
                                <w:rFonts w:ascii="Century Gothic" w:hAnsi="Century Gothic" w:cs="Arial"/>
                                <w:b/>
                                <w:color w:val="000000"/>
                                <w:sz w:val="20"/>
                                <w:szCs w:val="20"/>
                                <w:lang w:val="es-ES"/>
                              </w:rPr>
                              <w:t xml:space="preserve">Difícil acceso para localizar y manipular la información solicitada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45B54A" id="Rectángulo: esquinas redondeadas 31" o:spid="_x0000_s1026" style="position:absolute;left:0;text-align:left;margin-left:168.45pt;margin-top:1.15pt;width:102.75pt;height:89.25pt;flip:x;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5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" fillcolor="white [3201]" strokecolor="#ed7d31 [3205]" strokeweight="1.5pt">
                <v:stroke joinstyle="miter"/>
                <v:textbox>
                  <w:txbxContent>
                    <w:p w14:paraId="26EEAA1A" w14:textId="77777777" w:rsidR="00EB328C" w:rsidRPr="003504C2" w:rsidRDefault="00EB328C" w:rsidP="003504C2">
                      <w:pPr>
                        <w:rPr>
                          <w:rFonts w:ascii="Century Gothic" w:hAnsi="Century Gothic" w:cs="Arial"/>
                          <w:b/>
                          <w:color w:val="000000"/>
                          <w:sz w:val="20"/>
                          <w:szCs w:val="20"/>
                          <w:lang w:val="es-ES"/>
                        </w:rPr>
                      </w:pPr>
                      <w:r w:rsidRPr="003504C2">
                        <w:rPr>
                          <w:rFonts w:ascii="Century Gothic" w:hAnsi="Century Gothic" w:cs="Arial"/>
                          <w:b/>
                          <w:color w:val="000000"/>
                          <w:sz w:val="20"/>
                          <w:szCs w:val="20"/>
                          <w:lang w:val="es-ES"/>
                        </w:rPr>
                        <w:t xml:space="preserve">Difícil acceso para localizar y manipular la información solicitada </w:t>
                      </w:r>
                    </w:p>
                  </w:txbxContent>
                </v:textbox>
                <w10:wrap type="tight" anchorx="margin"/>
              </v:roundrect>
            </w:pict>
          </mc:Fallback>
        </mc:AlternateContent>
      </w:r>
    </w:p>
    <w:p w14:paraId="2D007F1D" w14:textId="77777777" w:rsidR="00A54606" w:rsidRDefault="00A54606" w:rsidP="00545E3D">
      <w:pPr>
        <w:pStyle w:val="Sansinterligne"/>
        <w:jc w:val="both"/>
        <w:rPr>
          <w:rFonts w:ascii="Century Gothic" w:hAnsi="Century Gothic" w:cstheme="minorHAnsi"/>
          <w:b/>
          <w:lang w:val="es-MX"/>
        </w:rPr>
      </w:pPr>
    </w:p>
    <w:p w14:paraId="071942F2" w14:textId="77777777" w:rsidR="00A54606" w:rsidRDefault="00A54606" w:rsidP="00545E3D">
      <w:pPr>
        <w:pStyle w:val="Sansinterligne"/>
        <w:jc w:val="both"/>
        <w:rPr>
          <w:rFonts w:ascii="Century Gothic" w:hAnsi="Century Gothic" w:cstheme="minorHAnsi"/>
          <w:b/>
          <w:lang w:val="es-MX"/>
        </w:rPr>
      </w:pPr>
    </w:p>
    <w:p w14:paraId="6F29F55C" w14:textId="77777777" w:rsidR="00A54606" w:rsidRDefault="00A54606" w:rsidP="00545E3D">
      <w:pPr>
        <w:pStyle w:val="Sansinterligne"/>
        <w:jc w:val="both"/>
        <w:rPr>
          <w:rFonts w:ascii="Century Gothic" w:hAnsi="Century Gothic" w:cstheme="minorHAnsi"/>
          <w:b/>
          <w:lang w:val="es-MX"/>
        </w:rPr>
      </w:pPr>
    </w:p>
    <w:p w14:paraId="37B6B426" w14:textId="77777777" w:rsidR="00A54606" w:rsidRDefault="00A54606" w:rsidP="00545E3D">
      <w:pPr>
        <w:pStyle w:val="Sansinterligne"/>
        <w:jc w:val="both"/>
        <w:rPr>
          <w:rFonts w:ascii="Century Gothic" w:hAnsi="Century Gothic" w:cstheme="minorHAnsi"/>
          <w:b/>
          <w:lang w:val="es-MX"/>
        </w:rPr>
      </w:pPr>
    </w:p>
    <w:p w14:paraId="7729D4AB" w14:textId="77777777" w:rsidR="00A54606" w:rsidRDefault="00A54606" w:rsidP="00545E3D">
      <w:pPr>
        <w:pStyle w:val="Sansinterligne"/>
        <w:jc w:val="both"/>
        <w:rPr>
          <w:rFonts w:ascii="Century Gothic" w:hAnsi="Century Gothic" w:cstheme="minorHAnsi"/>
          <w:b/>
          <w:lang w:val="es-MX"/>
        </w:rPr>
      </w:pPr>
    </w:p>
    <w:p w14:paraId="1AD08D2C" w14:textId="77777777" w:rsidR="00A54606" w:rsidRDefault="00A54606" w:rsidP="00545E3D">
      <w:pPr>
        <w:pStyle w:val="Sansinterligne"/>
        <w:jc w:val="both"/>
        <w:rPr>
          <w:rFonts w:ascii="Century Gothic" w:hAnsi="Century Gothic" w:cstheme="minorHAnsi"/>
          <w:b/>
          <w:lang w:val="es-MX"/>
        </w:rPr>
      </w:pPr>
    </w:p>
    <w:p w14:paraId="4DC49DEF" w14:textId="77777777" w:rsidR="00A54606" w:rsidRDefault="009D399F" w:rsidP="00545E3D">
      <w:pPr>
        <w:pStyle w:val="Sansinterligne"/>
        <w:jc w:val="both"/>
        <w:rPr>
          <w:rFonts w:ascii="Century Gothic" w:hAnsi="Century Gothic" w:cstheme="minorHAnsi"/>
          <w:b/>
          <w:lang w:val="es-MX"/>
        </w:rPr>
      </w:pPr>
      <w:r>
        <w:rPr>
          <w:rFonts w:ascii="Century Gothic" w:hAnsi="Century Gothic" w:cs="Arial"/>
          <w:noProof/>
          <w:color w:val="000000"/>
          <w:sz w:val="24"/>
          <w:szCs w:val="24"/>
          <w:lang w:val="es-ES"/>
        </w:rPr>
        <mc:AlternateContent>
          <mc:Choice Requires="wps">
            <w:drawing>
              <wp:anchor distT="0" distB="0" distL="114300" distR="114300" simplePos="0" relativeHeight="251675648" behindDoc="0" locked="0" layoutInCell="1" allowOverlap="1" wp14:anchorId="371CD0A5" wp14:editId="6F256E39">
                <wp:simplePos x="0" y="0"/>
                <wp:positionH relativeFrom="column">
                  <wp:posOffset>3387090</wp:posOffset>
                </wp:positionH>
                <wp:positionV relativeFrom="paragraph">
                  <wp:posOffset>129540</wp:posOffset>
                </wp:positionV>
                <wp:extent cx="1095375" cy="1114425"/>
                <wp:effectExtent l="0" t="0" r="66675" b="47625"/>
                <wp:wrapNone/>
                <wp:docPr id="11" name="Conector recto de flecha 11"/>
                <wp:cNvGraphicFramePr/>
                <a:graphic xmlns:a="http://schemas.openxmlformats.org/drawingml/2006/main">
                  <a:graphicData uri="http://schemas.microsoft.com/office/word/2010/wordprocessingShape">
                    <wps:wsp>
                      <wps:cNvCnPr/>
                      <wps:spPr>
                        <a:xfrm>
                          <a:off x="0" y="0"/>
                          <a:ext cx="1095375" cy="1114425"/>
                        </a:xfrm>
                        <a:prstGeom prst="straightConnector1">
                          <a:avLst/>
                        </a:prstGeom>
                        <a:ln w="1905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BD761A" id="Conector recto de flecha 11" o:spid="_x0000_s1026" type="#_x0000_t32" style="position:absolute;margin-left:266.7pt;margin-top:10.2pt;width:86.25pt;height:87.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" strokecolor="#ed7d31 [3205]" strokeweight="1.5pt">
                <v:stroke endarrow="block" joinstyle="miter"/>
              </v:shape>
            </w:pict>
          </mc:Fallback>
        </mc:AlternateContent>
      </w:r>
      <w:r>
        <w:rPr>
          <w:rFonts w:ascii="Century Gothic" w:hAnsi="Century Gothic" w:cs="Arial"/>
          <w:noProof/>
          <w:color w:val="000000"/>
          <w:sz w:val="24"/>
          <w:szCs w:val="24"/>
          <w:lang w:val="es-ES"/>
        </w:rPr>
        <mc:AlternateContent>
          <mc:Choice Requires="wps">
            <w:drawing>
              <wp:anchor distT="0" distB="0" distL="114300" distR="114300" simplePos="0" relativeHeight="251673600" behindDoc="0" locked="0" layoutInCell="1" allowOverlap="1" wp14:anchorId="371CD0A5" wp14:editId="45B0E044">
                <wp:simplePos x="0" y="0"/>
                <wp:positionH relativeFrom="column">
                  <wp:posOffset>1271905</wp:posOffset>
                </wp:positionH>
                <wp:positionV relativeFrom="paragraph">
                  <wp:posOffset>128905</wp:posOffset>
                </wp:positionV>
                <wp:extent cx="1000125" cy="1114425"/>
                <wp:effectExtent l="38100" t="0" r="28575" b="47625"/>
                <wp:wrapNone/>
                <wp:docPr id="9" name="Conector recto de flecha 9"/>
                <wp:cNvGraphicFramePr/>
                <a:graphic xmlns:a="http://schemas.openxmlformats.org/drawingml/2006/main">
                  <a:graphicData uri="http://schemas.microsoft.com/office/word/2010/wordprocessingShape">
                    <wps:wsp>
                      <wps:cNvCnPr/>
                      <wps:spPr>
                        <a:xfrm flipH="1">
                          <a:off x="0" y="0"/>
                          <a:ext cx="1000125" cy="1114425"/>
                        </a:xfrm>
                        <a:prstGeom prst="straightConnector1">
                          <a:avLst/>
                        </a:prstGeom>
                        <a:ln w="1905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8DBC78" id="Conector recto de flecha 9" o:spid="_x0000_s1026" type="#_x0000_t32" style="position:absolute;margin-left:100.15pt;margin-top:10.15pt;width:78.75pt;height:87.7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" strokecolor="#ed7d31 [3205]" strokeweight="1.5pt">
                <v:stroke endarrow="block" joinstyle="miter"/>
              </v:shape>
            </w:pict>
          </mc:Fallback>
        </mc:AlternateContent>
      </w:r>
    </w:p>
    <w:p w14:paraId="0AEBC892" w14:textId="77777777" w:rsidR="00A54606" w:rsidRDefault="00A54606" w:rsidP="00545E3D">
      <w:pPr>
        <w:pStyle w:val="Sansinterligne"/>
        <w:jc w:val="both"/>
        <w:rPr>
          <w:rFonts w:ascii="Century Gothic" w:hAnsi="Century Gothic" w:cstheme="minorHAnsi"/>
          <w:b/>
          <w:lang w:val="es-MX"/>
        </w:rPr>
      </w:pPr>
    </w:p>
    <w:p w14:paraId="127A4E5A" w14:textId="77777777" w:rsidR="00A54606" w:rsidRDefault="009D399F" w:rsidP="00545E3D">
      <w:pPr>
        <w:pStyle w:val="Sansinterligne"/>
        <w:jc w:val="both"/>
        <w:rPr>
          <w:rFonts w:ascii="Century Gothic" w:hAnsi="Century Gothic" w:cstheme="minorHAnsi"/>
          <w:b/>
          <w:lang w:val="es-MX"/>
        </w:rPr>
      </w:pPr>
      <w:r>
        <w:rPr>
          <w:noProof/>
        </w:rPr>
        <w:drawing>
          <wp:anchor distT="0" distB="0" distL="114300" distR="114300" simplePos="0" relativeHeight="251686912" behindDoc="1" locked="0" layoutInCell="1" allowOverlap="1" wp14:anchorId="6A0D1F86" wp14:editId="2D6E5C13">
            <wp:simplePos x="0" y="0"/>
            <wp:positionH relativeFrom="column">
              <wp:posOffset>-718184</wp:posOffset>
            </wp:positionH>
            <wp:positionV relativeFrom="paragraph">
              <wp:posOffset>206375</wp:posOffset>
            </wp:positionV>
            <wp:extent cx="2705100" cy="3000375"/>
            <wp:effectExtent l="0" t="0" r="0" b="9525"/>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705100" cy="3000375"/>
                    </a:xfrm>
                    <a:prstGeom prst="rect">
                      <a:avLst/>
                    </a:prstGeom>
                  </pic:spPr>
                </pic:pic>
              </a:graphicData>
            </a:graphic>
            <wp14:sizeRelH relativeFrom="margin">
              <wp14:pctWidth>0</wp14:pctWidth>
            </wp14:sizeRelH>
            <wp14:sizeRelV relativeFrom="margin">
              <wp14:pctHeight>0</wp14:pctHeight>
            </wp14:sizeRelV>
          </wp:anchor>
        </w:drawing>
      </w:r>
    </w:p>
    <w:p w14:paraId="791C86D8" w14:textId="10E90CD6" w:rsidR="00A54606" w:rsidRDefault="009D399F" w:rsidP="00545E3D">
      <w:pPr>
        <w:pStyle w:val="Sansinterligne"/>
        <w:jc w:val="both"/>
        <w:rPr>
          <w:rFonts w:ascii="Century Gothic" w:hAnsi="Century Gothic" w:cstheme="minorHAnsi"/>
          <w:b/>
          <w:lang w:val="es-MX"/>
        </w:rPr>
      </w:pPr>
      <w:r>
        <w:rPr>
          <w:noProof/>
        </w:rPr>
        <w:drawing>
          <wp:anchor distT="0" distB="0" distL="114300" distR="114300" simplePos="0" relativeHeight="251687936" behindDoc="1" locked="0" layoutInCell="1" allowOverlap="1" wp14:anchorId="6EA755A3" wp14:editId="6833B59A">
            <wp:simplePos x="0" y="0"/>
            <wp:positionH relativeFrom="column">
              <wp:posOffset>3729990</wp:posOffset>
            </wp:positionH>
            <wp:positionV relativeFrom="paragraph">
              <wp:posOffset>101600</wp:posOffset>
            </wp:positionV>
            <wp:extent cx="2855595" cy="2933700"/>
            <wp:effectExtent l="0" t="0" r="1905"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855595" cy="2933700"/>
                    </a:xfrm>
                    <a:prstGeom prst="rect">
                      <a:avLst/>
                    </a:prstGeom>
                  </pic:spPr>
                </pic:pic>
              </a:graphicData>
            </a:graphic>
            <wp14:sizeRelV relativeFrom="margin">
              <wp14:pctHeight>0</wp14:pctHeight>
            </wp14:sizeRelV>
          </wp:anchor>
        </w:drawing>
      </w:r>
    </w:p>
    <w:p w14:paraId="566DF67E" w14:textId="7A977CF4" w:rsidR="00A54606" w:rsidRDefault="00A41C0C" w:rsidP="00545E3D">
      <w:pPr>
        <w:pStyle w:val="Sansinterligne"/>
        <w:jc w:val="both"/>
        <w:rPr>
          <w:rFonts w:ascii="Century Gothic" w:hAnsi="Century Gothic" w:cstheme="minorHAnsi"/>
          <w:b/>
          <w:lang w:val="es-MX"/>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83840" behindDoc="0" locked="0" layoutInCell="1" allowOverlap="1" wp14:anchorId="48C48217" wp14:editId="3FE011E3">
                <wp:simplePos x="0" y="0"/>
                <wp:positionH relativeFrom="margin">
                  <wp:posOffset>-613410</wp:posOffset>
                </wp:positionH>
                <wp:positionV relativeFrom="paragraph">
                  <wp:posOffset>196851</wp:posOffset>
                </wp:positionV>
                <wp:extent cx="2476500" cy="1695450"/>
                <wp:effectExtent l="19050" t="19050" r="19050" b="19050"/>
                <wp:wrapNone/>
                <wp:docPr id="16" name="Elipse 16"/>
                <wp:cNvGraphicFramePr/>
                <a:graphic xmlns:a="http://schemas.openxmlformats.org/drawingml/2006/main">
                  <a:graphicData uri="http://schemas.microsoft.com/office/word/2010/wordprocessingShape">
                    <wps:wsp>
                      <wps:cNvSpPr/>
                      <wps:spPr>
                        <a:xfrm>
                          <a:off x="0" y="0"/>
                          <a:ext cx="2476500" cy="1695450"/>
                        </a:xfrm>
                        <a:prstGeom prst="ellipse">
                          <a:avLst/>
                        </a:prstGeom>
                        <a:noFill/>
                        <a:ln w="28575"/>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4A40A4" id="Elipse 16" o:spid="_x0000_s1026" style="position:absolute;margin-left:-48.3pt;margin-top:15.5pt;width:195pt;height:133.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" filled="f" strokecolor="#ed7d31 [3205]" strokeweight="2.25pt">
                <v:stroke joinstyle="miter"/>
                <w10:wrap anchorx="margin"/>
              </v:oval>
            </w:pict>
          </mc:Fallback>
        </mc:AlternateContent>
      </w:r>
    </w:p>
    <w:p w14:paraId="53961A83" w14:textId="1829C7DB" w:rsidR="00A54606" w:rsidRDefault="00A54606" w:rsidP="00545E3D">
      <w:pPr>
        <w:pStyle w:val="Sansinterligne"/>
        <w:jc w:val="both"/>
        <w:rPr>
          <w:rFonts w:ascii="Century Gothic" w:hAnsi="Century Gothic" w:cstheme="minorHAnsi"/>
          <w:b/>
          <w:lang w:val="es-MX"/>
        </w:rPr>
      </w:pPr>
    </w:p>
    <w:p w14:paraId="4083EC28" w14:textId="702AF749" w:rsidR="00A54606" w:rsidRDefault="00A41C0C" w:rsidP="00545E3D">
      <w:pPr>
        <w:pStyle w:val="Sansinterligne"/>
        <w:jc w:val="both"/>
        <w:rPr>
          <w:rFonts w:ascii="Century Gothic" w:hAnsi="Century Gothic" w:cstheme="minorHAnsi"/>
          <w:b/>
          <w:lang w:val="es-MX"/>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81792" behindDoc="0" locked="0" layoutInCell="1" allowOverlap="1" wp14:anchorId="48C48217" wp14:editId="344EEF86">
                <wp:simplePos x="0" y="0"/>
                <wp:positionH relativeFrom="margin">
                  <wp:posOffset>3853815</wp:posOffset>
                </wp:positionH>
                <wp:positionV relativeFrom="paragraph">
                  <wp:posOffset>6985</wp:posOffset>
                </wp:positionV>
                <wp:extent cx="2457450" cy="1476375"/>
                <wp:effectExtent l="19050" t="19050" r="19050" b="28575"/>
                <wp:wrapNone/>
                <wp:docPr id="15" name="Elipse 15"/>
                <wp:cNvGraphicFramePr/>
                <a:graphic xmlns:a="http://schemas.openxmlformats.org/drawingml/2006/main">
                  <a:graphicData uri="http://schemas.microsoft.com/office/word/2010/wordprocessingShape">
                    <wps:wsp>
                      <wps:cNvSpPr/>
                      <wps:spPr>
                        <a:xfrm>
                          <a:off x="0" y="0"/>
                          <a:ext cx="2457450" cy="1476375"/>
                        </a:xfrm>
                        <a:prstGeom prst="ellipse">
                          <a:avLst/>
                        </a:prstGeom>
                        <a:noFill/>
                        <a:ln w="28575"/>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B7D0DF6" id="Elipse 15" o:spid="_x0000_s1026" style="position:absolute;margin-left:303.45pt;margin-top:.55pt;width:193.5pt;height:116.2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" filled="f" strokecolor="#ed7d31 [3205]" strokeweight="2.25pt">
                <v:stroke joinstyle="miter"/>
                <w10:wrap anchorx="margin"/>
              </v:oval>
            </w:pict>
          </mc:Fallback>
        </mc:AlternateContent>
      </w:r>
    </w:p>
    <w:p w14:paraId="200788D5" w14:textId="468ED26A" w:rsidR="00A54606" w:rsidRDefault="00A54606" w:rsidP="00545E3D">
      <w:pPr>
        <w:pStyle w:val="Sansinterligne"/>
        <w:jc w:val="both"/>
        <w:rPr>
          <w:rFonts w:ascii="Century Gothic" w:hAnsi="Century Gothic" w:cstheme="minorHAnsi"/>
          <w:b/>
          <w:lang w:val="es-MX"/>
        </w:rPr>
      </w:pPr>
    </w:p>
    <w:p w14:paraId="5C192619" w14:textId="77777777" w:rsidR="00A54606" w:rsidRDefault="00A54606" w:rsidP="00545E3D">
      <w:pPr>
        <w:pStyle w:val="Sansinterligne"/>
        <w:jc w:val="both"/>
        <w:rPr>
          <w:rFonts w:ascii="Century Gothic" w:hAnsi="Century Gothic" w:cstheme="minorHAnsi"/>
          <w:b/>
          <w:lang w:val="es-MX"/>
        </w:rPr>
      </w:pPr>
    </w:p>
    <w:p w14:paraId="4BD77B4D" w14:textId="77777777" w:rsidR="00A54606" w:rsidRDefault="00A54606" w:rsidP="00545E3D">
      <w:pPr>
        <w:pStyle w:val="Sansinterligne"/>
        <w:jc w:val="both"/>
        <w:rPr>
          <w:rFonts w:ascii="Century Gothic" w:hAnsi="Century Gothic" w:cstheme="minorHAnsi"/>
          <w:b/>
          <w:lang w:val="es-MX"/>
        </w:rPr>
      </w:pPr>
    </w:p>
    <w:p w14:paraId="24A21A3B" w14:textId="77777777" w:rsidR="00A54606" w:rsidRDefault="00A54606" w:rsidP="00545E3D">
      <w:pPr>
        <w:pStyle w:val="Sansinterligne"/>
        <w:jc w:val="both"/>
        <w:rPr>
          <w:rFonts w:ascii="Century Gothic" w:hAnsi="Century Gothic" w:cstheme="minorHAnsi"/>
          <w:b/>
          <w:lang w:val="es-MX"/>
        </w:rPr>
      </w:pPr>
    </w:p>
    <w:p w14:paraId="79D51A6E" w14:textId="77777777" w:rsidR="00A54606" w:rsidRDefault="00A54606" w:rsidP="00545E3D">
      <w:pPr>
        <w:pStyle w:val="Sansinterligne"/>
        <w:jc w:val="both"/>
        <w:rPr>
          <w:rFonts w:ascii="Century Gothic" w:hAnsi="Century Gothic" w:cstheme="minorHAnsi"/>
          <w:b/>
          <w:lang w:val="es-MX"/>
        </w:rPr>
      </w:pPr>
    </w:p>
    <w:p w14:paraId="7F63D55C" w14:textId="77777777" w:rsidR="00A54606" w:rsidRDefault="00A54606" w:rsidP="00545E3D">
      <w:pPr>
        <w:pStyle w:val="Sansinterligne"/>
        <w:jc w:val="both"/>
        <w:rPr>
          <w:rFonts w:ascii="Century Gothic" w:hAnsi="Century Gothic" w:cstheme="minorHAnsi"/>
          <w:b/>
          <w:lang w:val="es-MX"/>
        </w:rPr>
      </w:pPr>
    </w:p>
    <w:p w14:paraId="33FD1DBD" w14:textId="77777777" w:rsidR="00A54606" w:rsidRDefault="00A54606" w:rsidP="00545E3D">
      <w:pPr>
        <w:pStyle w:val="Sansinterligne"/>
        <w:jc w:val="both"/>
        <w:rPr>
          <w:rFonts w:ascii="Century Gothic" w:hAnsi="Century Gothic" w:cstheme="minorHAnsi"/>
          <w:b/>
          <w:lang w:val="es-MX"/>
        </w:rPr>
      </w:pPr>
    </w:p>
    <w:p w14:paraId="106AA41E" w14:textId="77777777" w:rsidR="00A54606" w:rsidRDefault="00A54606" w:rsidP="00545E3D">
      <w:pPr>
        <w:pStyle w:val="Sansinterligne"/>
        <w:jc w:val="both"/>
        <w:rPr>
          <w:rFonts w:ascii="Century Gothic" w:hAnsi="Century Gothic" w:cstheme="minorHAnsi"/>
          <w:b/>
          <w:lang w:val="es-MX"/>
        </w:rPr>
      </w:pPr>
    </w:p>
    <w:p w14:paraId="6626DF2C" w14:textId="77777777" w:rsidR="00A54606" w:rsidRDefault="00A54606" w:rsidP="00545E3D">
      <w:pPr>
        <w:pStyle w:val="Sansinterligne"/>
        <w:jc w:val="both"/>
        <w:rPr>
          <w:rFonts w:ascii="Century Gothic" w:hAnsi="Century Gothic" w:cstheme="minorHAnsi"/>
          <w:b/>
          <w:lang w:val="es-MX"/>
        </w:rPr>
      </w:pPr>
    </w:p>
    <w:p w14:paraId="7C4C97BD" w14:textId="77777777" w:rsidR="00A54606" w:rsidRDefault="00A54606" w:rsidP="00545E3D">
      <w:pPr>
        <w:pStyle w:val="Sansinterligne"/>
        <w:jc w:val="both"/>
        <w:rPr>
          <w:rFonts w:ascii="Century Gothic" w:hAnsi="Century Gothic" w:cstheme="minorHAnsi"/>
          <w:b/>
          <w:lang w:val="es-MX"/>
        </w:rPr>
      </w:pPr>
    </w:p>
    <w:p w14:paraId="2166180F" w14:textId="77777777" w:rsidR="00A54606" w:rsidRDefault="00A54606" w:rsidP="00545E3D">
      <w:pPr>
        <w:pStyle w:val="Sansinterligne"/>
        <w:jc w:val="both"/>
        <w:rPr>
          <w:rFonts w:ascii="Century Gothic" w:hAnsi="Century Gothic" w:cstheme="minorHAnsi"/>
          <w:b/>
          <w:lang w:val="es-MX"/>
        </w:rPr>
      </w:pPr>
    </w:p>
    <w:p w14:paraId="64B5CE97" w14:textId="77777777" w:rsidR="00A54606" w:rsidRDefault="00A54606" w:rsidP="00545E3D">
      <w:pPr>
        <w:pStyle w:val="Sansinterligne"/>
        <w:jc w:val="both"/>
        <w:rPr>
          <w:rFonts w:ascii="Century Gothic" w:hAnsi="Century Gothic" w:cstheme="minorHAnsi"/>
          <w:b/>
          <w:lang w:val="es-MX"/>
        </w:rPr>
      </w:pPr>
    </w:p>
    <w:p w14:paraId="2DC35A36" w14:textId="77777777" w:rsidR="00A54606" w:rsidRDefault="00A54606" w:rsidP="00545E3D">
      <w:pPr>
        <w:pStyle w:val="Sansinterligne"/>
        <w:jc w:val="both"/>
        <w:rPr>
          <w:rFonts w:ascii="Century Gothic" w:hAnsi="Century Gothic" w:cstheme="minorHAnsi"/>
          <w:b/>
          <w:lang w:val="es-MX"/>
        </w:rPr>
      </w:pPr>
    </w:p>
    <w:p w14:paraId="3A689DEA" w14:textId="77777777" w:rsidR="005C2298" w:rsidRDefault="005C2298" w:rsidP="00545E3D">
      <w:pPr>
        <w:pStyle w:val="Sansinterligne"/>
        <w:jc w:val="both"/>
        <w:rPr>
          <w:rFonts w:ascii="Century Gothic" w:hAnsi="Century Gothic" w:cstheme="minorHAnsi"/>
          <w:b/>
          <w:lang w:val="es-MX"/>
        </w:rPr>
      </w:pPr>
    </w:p>
    <w:p w14:paraId="5A7EDABF" w14:textId="77777777" w:rsidR="00A54606" w:rsidRDefault="00A54606" w:rsidP="00545E3D">
      <w:pPr>
        <w:pStyle w:val="Sansinterligne"/>
        <w:jc w:val="both"/>
        <w:rPr>
          <w:rFonts w:ascii="Century Gothic" w:hAnsi="Century Gothic" w:cstheme="minorHAnsi"/>
          <w:b/>
          <w:lang w:val="es-MX"/>
        </w:rPr>
      </w:pPr>
    </w:p>
    <w:p w14:paraId="4F9AA8D4" w14:textId="77777777" w:rsidR="00545E3D" w:rsidRPr="00E14BC7" w:rsidRDefault="00545E3D" w:rsidP="00545E3D">
      <w:pPr>
        <w:pStyle w:val="Sansinterligne"/>
        <w:jc w:val="both"/>
        <w:rPr>
          <w:rFonts w:ascii="Century Gothic" w:hAnsi="Century Gothic" w:cstheme="minorHAnsi"/>
          <w:b/>
          <w:sz w:val="24"/>
          <w:szCs w:val="24"/>
          <w:lang w:val="es-MX"/>
        </w:rPr>
      </w:pPr>
      <w:r w:rsidRPr="00E14BC7">
        <w:rPr>
          <w:rFonts w:ascii="Century Gothic" w:hAnsi="Century Gothic" w:cstheme="minorHAnsi"/>
          <w:b/>
          <w:sz w:val="24"/>
          <w:szCs w:val="24"/>
          <w:lang w:val="es-MX"/>
        </w:rPr>
        <w:lastRenderedPageBreak/>
        <w:t>Propuesta de Solución</w:t>
      </w:r>
    </w:p>
    <w:p w14:paraId="7B4BA5E1" w14:textId="77777777" w:rsidR="00545E3D" w:rsidRPr="006A4487" w:rsidRDefault="00545E3D" w:rsidP="00545E3D">
      <w:pPr>
        <w:pStyle w:val="Sansinterligne"/>
        <w:jc w:val="both"/>
        <w:rPr>
          <w:rFonts w:ascii="Century Gothic" w:hAnsi="Century Gothic" w:cstheme="minorHAnsi"/>
          <w:b/>
          <w:lang w:val="es-MX"/>
        </w:rPr>
      </w:pPr>
    </w:p>
    <w:p w14:paraId="202792EA" w14:textId="77777777" w:rsidR="00545E3D" w:rsidRPr="006A4487" w:rsidRDefault="00545E3D" w:rsidP="00545E3D">
      <w:pPr>
        <w:pStyle w:val="Sansinterligne"/>
        <w:jc w:val="both"/>
        <w:rPr>
          <w:rFonts w:ascii="Century Gothic" w:hAnsi="Century Gothic" w:cstheme="minorHAnsi"/>
          <w:lang w:val="es-MX"/>
        </w:rPr>
      </w:pPr>
      <w:r w:rsidRPr="006A4487">
        <w:rPr>
          <w:rFonts w:ascii="Century Gothic" w:hAnsi="Century Gothic" w:cstheme="minorHAnsi"/>
          <w:lang w:val="es-MX"/>
        </w:rPr>
        <w:t xml:space="preserve">La solución propuesta </w:t>
      </w:r>
      <w:r w:rsidR="00833B94" w:rsidRPr="006A4487">
        <w:rPr>
          <w:rFonts w:ascii="Century Gothic" w:hAnsi="Century Gothic" w:cstheme="minorHAnsi"/>
          <w:lang w:val="es-MX"/>
        </w:rPr>
        <w:t xml:space="preserve">para </w:t>
      </w:r>
      <w:r w:rsidR="005C2298">
        <w:rPr>
          <w:rFonts w:ascii="Century Gothic" w:hAnsi="Century Gothic" w:cs="Arial"/>
          <w:color w:val="000000"/>
          <w:lang w:val="es-MX"/>
        </w:rPr>
        <w:t xml:space="preserve">EF </w:t>
      </w:r>
      <w:r w:rsidRPr="006A4487">
        <w:rPr>
          <w:rFonts w:ascii="Century Gothic" w:hAnsi="Century Gothic" w:cstheme="minorHAnsi"/>
          <w:lang w:val="es-MX"/>
        </w:rPr>
        <w:t>consiste en ofrecerles una solución que consiga de manera inmediata la liberación del espacio que actualmente lo tienen</w:t>
      </w:r>
      <w:r w:rsidR="002258D4" w:rsidRPr="006A4487">
        <w:rPr>
          <w:rFonts w:ascii="Century Gothic" w:hAnsi="Century Gothic" w:cstheme="minorHAnsi"/>
          <w:lang w:val="es-MX"/>
        </w:rPr>
        <w:t xml:space="preserve"> saturado en sus bodegas</w:t>
      </w:r>
      <w:r w:rsidRPr="006A4487">
        <w:rPr>
          <w:rFonts w:ascii="Century Gothic" w:hAnsi="Century Gothic" w:cstheme="minorHAnsi"/>
          <w:lang w:val="es-MX"/>
        </w:rPr>
        <w:t>. Propone</w:t>
      </w:r>
      <w:r w:rsidR="00A54606">
        <w:rPr>
          <w:rFonts w:ascii="Century Gothic" w:hAnsi="Century Gothic" w:cstheme="minorHAnsi"/>
          <w:lang w:val="es-MX"/>
        </w:rPr>
        <w:t>m</w:t>
      </w:r>
      <w:r w:rsidRPr="006A4487">
        <w:rPr>
          <w:rFonts w:ascii="Century Gothic" w:hAnsi="Century Gothic" w:cstheme="minorHAnsi"/>
          <w:lang w:val="es-MX"/>
        </w:rPr>
        <w:t xml:space="preserve">os trasladar esta información a </w:t>
      </w:r>
      <w:r w:rsidR="00B82D9C" w:rsidRPr="006A4487">
        <w:rPr>
          <w:rFonts w:ascii="Century Gothic" w:hAnsi="Century Gothic" w:cstheme="minorHAnsi"/>
          <w:lang w:val="es-MX"/>
        </w:rPr>
        <w:t>nuestro centro</w:t>
      </w:r>
      <w:r w:rsidRPr="006A4487">
        <w:rPr>
          <w:rFonts w:ascii="Century Gothic" w:hAnsi="Century Gothic" w:cstheme="minorHAnsi"/>
          <w:lang w:val="es-MX"/>
        </w:rPr>
        <w:t xml:space="preserve"> de acopio de información de tal manera que con una correcta custodia garantizar mayor longevidad de la información. </w:t>
      </w:r>
    </w:p>
    <w:p w14:paraId="293BDD52" w14:textId="77777777" w:rsidR="00545E3D" w:rsidRPr="006A4487" w:rsidRDefault="00545E3D" w:rsidP="00545E3D">
      <w:pPr>
        <w:pStyle w:val="Sansinterligne"/>
        <w:jc w:val="both"/>
        <w:rPr>
          <w:rFonts w:ascii="Century Gothic" w:hAnsi="Century Gothic" w:cstheme="minorHAnsi"/>
          <w:lang w:val="es-MX"/>
        </w:rPr>
      </w:pPr>
    </w:p>
    <w:p w14:paraId="78A6631C" w14:textId="77777777" w:rsidR="00545E3D" w:rsidRPr="006A4487" w:rsidRDefault="00545E3D" w:rsidP="00545E3D">
      <w:pPr>
        <w:pStyle w:val="Sansinterligne"/>
        <w:jc w:val="both"/>
        <w:rPr>
          <w:rFonts w:ascii="Century Gothic" w:hAnsi="Century Gothic" w:cstheme="minorHAnsi"/>
          <w:lang w:val="es-MX"/>
        </w:rPr>
      </w:pPr>
      <w:r w:rsidRPr="006A4487">
        <w:rPr>
          <w:rFonts w:ascii="Century Gothic" w:hAnsi="Century Gothic" w:cstheme="minorHAnsi"/>
          <w:lang w:val="es-MX"/>
        </w:rPr>
        <w:t xml:space="preserve">Por otro lado, la idea es dotar a </w:t>
      </w:r>
      <w:r w:rsidR="005C2298">
        <w:rPr>
          <w:rFonts w:ascii="Century Gothic" w:hAnsi="Century Gothic" w:cs="Arial"/>
          <w:color w:val="000000"/>
          <w:lang w:val="es-MX"/>
        </w:rPr>
        <w:t>EF</w:t>
      </w:r>
      <w:r w:rsidR="00830ABE" w:rsidRPr="006A4487">
        <w:rPr>
          <w:rFonts w:ascii="Century Gothic" w:hAnsi="Century Gothic" w:cs="Arial"/>
          <w:color w:val="000000"/>
          <w:lang w:val="es-ES"/>
        </w:rPr>
        <w:t xml:space="preserve"> </w:t>
      </w:r>
      <w:r w:rsidRPr="006A4487">
        <w:rPr>
          <w:rFonts w:ascii="Century Gothic" w:hAnsi="Century Gothic" w:cstheme="minorHAnsi"/>
          <w:lang w:val="es-MX"/>
        </w:rPr>
        <w:t>con tecnología de punta para el manejo eficiente de la información otorgándoles un software de gestión</w:t>
      </w:r>
      <w:r w:rsidR="00E3749C">
        <w:rPr>
          <w:rFonts w:ascii="Century Gothic" w:hAnsi="Century Gothic" w:cstheme="minorHAnsi"/>
          <w:lang w:val="es-MX"/>
        </w:rPr>
        <w:t xml:space="preserve"> </w:t>
      </w:r>
      <w:r w:rsidRPr="006A4487">
        <w:rPr>
          <w:rFonts w:ascii="Century Gothic" w:hAnsi="Century Gothic" w:cstheme="minorHAnsi"/>
          <w:lang w:val="es-MX"/>
        </w:rPr>
        <w:t>integral de información física que les permita lo siguiente:</w:t>
      </w:r>
    </w:p>
    <w:p w14:paraId="22351E96" w14:textId="77777777" w:rsidR="00545E3D" w:rsidRPr="006A4487" w:rsidRDefault="00545E3D" w:rsidP="00545E3D">
      <w:pPr>
        <w:pStyle w:val="Sansinterligne"/>
        <w:jc w:val="both"/>
        <w:rPr>
          <w:rFonts w:ascii="Century Gothic" w:hAnsi="Century Gothic" w:cstheme="minorHAnsi"/>
          <w:lang w:val="es-MX"/>
        </w:rPr>
      </w:pPr>
    </w:p>
    <w:p w14:paraId="6AE32C3E" w14:textId="77777777" w:rsidR="00545E3D" w:rsidRPr="006A4487" w:rsidRDefault="00545E3D" w:rsidP="00E819B9">
      <w:pPr>
        <w:pStyle w:val="Sansinterligne"/>
        <w:numPr>
          <w:ilvl w:val="0"/>
          <w:numId w:val="23"/>
        </w:numPr>
        <w:jc w:val="both"/>
        <w:rPr>
          <w:rFonts w:ascii="Century Gothic" w:hAnsi="Century Gothic" w:cstheme="minorHAnsi"/>
          <w:lang w:val="es-MX"/>
        </w:rPr>
      </w:pPr>
      <w:r w:rsidRPr="006A4487">
        <w:rPr>
          <w:rFonts w:ascii="Century Gothic" w:hAnsi="Century Gothic" w:cstheme="minorHAnsi"/>
          <w:lang w:val="es-MX"/>
        </w:rPr>
        <w:t>Manejo remoto de la información a través de nuestra plataforma</w:t>
      </w:r>
    </w:p>
    <w:p w14:paraId="282538DE" w14:textId="77777777" w:rsidR="005A2D56" w:rsidRPr="006A4487" w:rsidRDefault="00545E3D" w:rsidP="00E819B9">
      <w:pPr>
        <w:pStyle w:val="Sansinterligne"/>
        <w:numPr>
          <w:ilvl w:val="0"/>
          <w:numId w:val="23"/>
        </w:numPr>
        <w:jc w:val="both"/>
        <w:rPr>
          <w:rFonts w:ascii="Century Gothic" w:hAnsi="Century Gothic" w:cstheme="minorHAnsi"/>
          <w:lang w:val="es-MX"/>
        </w:rPr>
      </w:pPr>
      <w:r w:rsidRPr="006A4487">
        <w:rPr>
          <w:rFonts w:ascii="Century Gothic" w:hAnsi="Century Gothic" w:cstheme="minorHAnsi"/>
          <w:lang w:val="es-MX"/>
        </w:rPr>
        <w:t>Bitácora de registro de manejo de la información</w:t>
      </w:r>
    </w:p>
    <w:p w14:paraId="37035751" w14:textId="77777777" w:rsidR="005D0689" w:rsidRDefault="00545E3D" w:rsidP="00E819B9">
      <w:pPr>
        <w:pStyle w:val="Sansinterligne"/>
        <w:numPr>
          <w:ilvl w:val="0"/>
          <w:numId w:val="23"/>
        </w:numPr>
        <w:jc w:val="both"/>
        <w:rPr>
          <w:rFonts w:ascii="Century Gothic" w:hAnsi="Century Gothic" w:cstheme="minorHAnsi"/>
          <w:lang w:val="es-MX"/>
        </w:rPr>
      </w:pPr>
      <w:r w:rsidRPr="006A4487">
        <w:rPr>
          <w:rFonts w:ascii="Century Gothic" w:hAnsi="Century Gothic" w:cstheme="minorHAnsi"/>
          <w:lang w:val="es-MX"/>
        </w:rPr>
        <w:t>Integral el manejo físico, digital y de destrucción en una sola herramienta</w:t>
      </w:r>
    </w:p>
    <w:p w14:paraId="1639A0E2" w14:textId="77777777" w:rsidR="00E819B9" w:rsidRPr="006A4487" w:rsidRDefault="00E819B9" w:rsidP="00E819B9">
      <w:pPr>
        <w:pStyle w:val="Sansinterligne"/>
        <w:ind w:left="720"/>
        <w:jc w:val="both"/>
        <w:rPr>
          <w:rFonts w:ascii="Century Gothic" w:hAnsi="Century Gothic" w:cstheme="minorHAnsi"/>
          <w:lang w:val="es-MX"/>
        </w:rPr>
      </w:pPr>
    </w:p>
    <w:p w14:paraId="3BDDCB81" w14:textId="77777777" w:rsidR="00545E3D" w:rsidRPr="006A4487" w:rsidRDefault="00545E3D" w:rsidP="005D0689">
      <w:pPr>
        <w:pStyle w:val="Sansinterligne"/>
        <w:jc w:val="both"/>
        <w:rPr>
          <w:rFonts w:ascii="Century Gothic" w:hAnsi="Century Gothic" w:cstheme="minorHAnsi"/>
          <w:lang w:val="es-MX"/>
        </w:rPr>
      </w:pPr>
      <w:r w:rsidRPr="006A4487">
        <w:rPr>
          <w:rFonts w:ascii="Century Gothic" w:hAnsi="Century Gothic" w:cstheme="minorHAnsi"/>
          <w:lang w:val="es-MX"/>
        </w:rPr>
        <w:t>Para poder implementar esta solución se proponen los siguientes servicios:</w:t>
      </w:r>
    </w:p>
    <w:p w14:paraId="46D4DFB1" w14:textId="77777777" w:rsidR="00545E3D" w:rsidRPr="006A4487" w:rsidRDefault="00545E3D" w:rsidP="00545E3D">
      <w:pPr>
        <w:pStyle w:val="Sansinterligne"/>
        <w:jc w:val="both"/>
        <w:rPr>
          <w:rFonts w:ascii="Century Gothic" w:hAnsi="Century Gothic" w:cstheme="minorHAnsi"/>
          <w:b/>
          <w:lang w:val="es-MX"/>
        </w:rPr>
      </w:pPr>
    </w:p>
    <w:p w14:paraId="6F965C3E" w14:textId="77777777" w:rsidR="00545E3D" w:rsidRPr="00963CA1" w:rsidRDefault="00545E3D" w:rsidP="00545E3D">
      <w:pPr>
        <w:pStyle w:val="Sansinterligne"/>
        <w:numPr>
          <w:ilvl w:val="0"/>
          <w:numId w:val="12"/>
        </w:numPr>
        <w:jc w:val="both"/>
        <w:rPr>
          <w:rFonts w:ascii="Century Gothic" w:hAnsi="Century Gothic" w:cstheme="minorHAnsi"/>
          <w:b/>
        </w:rPr>
      </w:pPr>
      <w:r w:rsidRPr="00963CA1">
        <w:rPr>
          <w:rFonts w:ascii="Century Gothic" w:hAnsi="Century Gothic" w:cstheme="minorHAnsi"/>
          <w:b/>
        </w:rPr>
        <w:t xml:space="preserve">Kit de almacenamiento: </w:t>
      </w:r>
    </w:p>
    <w:p w14:paraId="765DB9A5" w14:textId="77777777" w:rsidR="00545E3D" w:rsidRDefault="00545E3D" w:rsidP="00582E29">
      <w:pPr>
        <w:pStyle w:val="Sansinterligne"/>
        <w:numPr>
          <w:ilvl w:val="1"/>
          <w:numId w:val="12"/>
        </w:numPr>
        <w:jc w:val="both"/>
        <w:rPr>
          <w:rFonts w:ascii="Century Gothic" w:hAnsi="Century Gothic" w:cstheme="minorHAnsi"/>
        </w:rPr>
      </w:pPr>
      <w:r w:rsidRPr="006A4487">
        <w:rPr>
          <w:rFonts w:ascii="Century Gothic" w:hAnsi="Century Gothic" w:cstheme="minorHAnsi"/>
        </w:rPr>
        <w:t xml:space="preserve">DataSolutions propone el almacenamiento de la información de </w:t>
      </w:r>
      <w:r w:rsidR="00F16F68">
        <w:rPr>
          <w:rFonts w:ascii="Century Gothic" w:hAnsi="Century Gothic" w:cs="Arial"/>
          <w:color w:val="000000"/>
          <w:lang w:val="es-MX"/>
        </w:rPr>
        <w:t>Asoamazonas</w:t>
      </w:r>
      <w:r w:rsidR="00C87F07">
        <w:rPr>
          <w:rFonts w:ascii="Century Gothic" w:hAnsi="Century Gothic" w:cs="Arial"/>
          <w:color w:val="000000"/>
        </w:rPr>
        <w:t xml:space="preserve"> </w:t>
      </w:r>
      <w:r w:rsidRPr="006A4487">
        <w:rPr>
          <w:rFonts w:ascii="Century Gothic" w:hAnsi="Century Gothic" w:cstheme="minorHAnsi"/>
        </w:rPr>
        <w:t>dentro de nuestros dispositivos de almacenamiento</w:t>
      </w:r>
      <w:r w:rsidRPr="007F0A22">
        <w:rPr>
          <w:rFonts w:ascii="Century Gothic" w:hAnsi="Century Gothic" w:cstheme="minorHAnsi"/>
          <w:sz w:val="24"/>
          <w:szCs w:val="24"/>
        </w:rPr>
        <w:t xml:space="preserve"> </w:t>
      </w:r>
      <w:r w:rsidRPr="006A4487">
        <w:rPr>
          <w:rFonts w:ascii="Century Gothic" w:hAnsi="Century Gothic" w:cstheme="minorHAnsi"/>
        </w:rPr>
        <w:t>de información. Estos dispositivos están hechos únicamente para el almacenamiento de información.</w:t>
      </w:r>
    </w:p>
    <w:p w14:paraId="04A7EA5A" w14:textId="77777777" w:rsidR="003C5360" w:rsidRPr="006A4487" w:rsidRDefault="003C5360" w:rsidP="003C5360">
      <w:pPr>
        <w:pStyle w:val="Sansinterligne"/>
        <w:ind w:left="1440"/>
        <w:jc w:val="both"/>
        <w:rPr>
          <w:rFonts w:ascii="Century Gothic" w:hAnsi="Century Gothic" w:cstheme="minorHAnsi"/>
        </w:rPr>
      </w:pPr>
    </w:p>
    <w:p w14:paraId="38D63877" w14:textId="77777777" w:rsidR="00545E3D" w:rsidRPr="00963CA1" w:rsidRDefault="00545E3D" w:rsidP="00545E3D">
      <w:pPr>
        <w:pStyle w:val="Sansinterligne"/>
        <w:numPr>
          <w:ilvl w:val="0"/>
          <w:numId w:val="12"/>
        </w:numPr>
        <w:jc w:val="both"/>
        <w:rPr>
          <w:rFonts w:ascii="Century Gothic" w:hAnsi="Century Gothic" w:cstheme="minorHAnsi"/>
          <w:b/>
        </w:rPr>
      </w:pPr>
      <w:r w:rsidRPr="00963CA1">
        <w:rPr>
          <w:rFonts w:ascii="Century Gothic" w:hAnsi="Century Gothic" w:cstheme="minorHAnsi"/>
          <w:b/>
        </w:rPr>
        <w:t>Ordenamiento e indexación</w:t>
      </w:r>
    </w:p>
    <w:p w14:paraId="0D4108CC" w14:textId="77777777" w:rsidR="00545E3D" w:rsidRPr="006A4487" w:rsidRDefault="00545E3D" w:rsidP="00545E3D">
      <w:pPr>
        <w:pStyle w:val="Sansinterligne"/>
        <w:numPr>
          <w:ilvl w:val="1"/>
          <w:numId w:val="12"/>
        </w:numPr>
        <w:jc w:val="both"/>
        <w:rPr>
          <w:rFonts w:ascii="Century Gothic" w:hAnsi="Century Gothic" w:cstheme="minorHAnsi"/>
        </w:rPr>
      </w:pPr>
      <w:r w:rsidRPr="00963CA1">
        <w:rPr>
          <w:rFonts w:ascii="Century Gothic" w:hAnsi="Century Gothic" w:cstheme="minorHAnsi"/>
          <w:u w:val="single"/>
        </w:rPr>
        <w:t>Ordenamiento por caja:</w:t>
      </w:r>
      <w:r w:rsidRPr="006A4487">
        <w:rPr>
          <w:rFonts w:ascii="Century Gothic" w:hAnsi="Century Gothic" w:cstheme="minorHAnsi"/>
        </w:rPr>
        <w:t xml:space="preserve"> Se coloca un detalle general de lo que contiene cada una de las cajas en el código de barras que la compañía asigna a cada una de sus unidades de almacenamiento.</w:t>
      </w:r>
    </w:p>
    <w:p w14:paraId="12FB2C3D" w14:textId="77777777" w:rsidR="00545E3D" w:rsidRPr="006A4487" w:rsidRDefault="00545E3D" w:rsidP="00545E3D">
      <w:pPr>
        <w:pStyle w:val="Sansinterligne"/>
        <w:numPr>
          <w:ilvl w:val="1"/>
          <w:numId w:val="12"/>
        </w:numPr>
        <w:jc w:val="both"/>
        <w:rPr>
          <w:rFonts w:ascii="Century Gothic" w:hAnsi="Century Gothic" w:cstheme="minorHAnsi"/>
        </w:rPr>
      </w:pPr>
      <w:r w:rsidRPr="00963CA1">
        <w:rPr>
          <w:rFonts w:ascii="Century Gothic" w:hAnsi="Century Gothic" w:cstheme="minorHAnsi"/>
          <w:u w:val="single"/>
        </w:rPr>
        <w:t>Ordenamiento por File:</w:t>
      </w:r>
      <w:r w:rsidRPr="006A4487">
        <w:rPr>
          <w:rFonts w:ascii="Century Gothic" w:hAnsi="Century Gothic" w:cstheme="minorHAnsi"/>
        </w:rPr>
        <w:t xml:space="preserve"> Se coloca un detalle general de lo que contiene cada uno de los files de</w:t>
      </w:r>
      <w:r w:rsidR="009F5E01" w:rsidRPr="006A4487">
        <w:rPr>
          <w:rFonts w:ascii="Century Gothic" w:hAnsi="Century Gothic" w:cstheme="minorHAnsi"/>
        </w:rPr>
        <w:t xml:space="preserve"> </w:t>
      </w:r>
      <w:r w:rsidR="005C2298">
        <w:rPr>
          <w:rFonts w:ascii="Century Gothic" w:hAnsi="Century Gothic" w:cs="Arial"/>
          <w:color w:val="000000"/>
          <w:lang w:val="es-MX"/>
        </w:rPr>
        <w:t>EF</w:t>
      </w:r>
      <w:r w:rsidR="00830ABE" w:rsidRPr="006A4487">
        <w:rPr>
          <w:rFonts w:ascii="Century Gothic" w:hAnsi="Century Gothic" w:cs="Arial"/>
          <w:color w:val="000000"/>
          <w:lang w:val="es-ES"/>
        </w:rPr>
        <w:t xml:space="preserve">. </w:t>
      </w:r>
      <w:r w:rsidRPr="006A4487">
        <w:rPr>
          <w:rFonts w:ascii="Century Gothic" w:hAnsi="Century Gothic" w:cstheme="minorHAnsi"/>
        </w:rPr>
        <w:t>Esto con el objetivo de que como cliente puedan buscar de manera más detallada su información. El ordenamiento por file abre la posibilidad de que como cliente puedan acceder al servicio de escaneo por demanda lo cual les permite obtener su información de manera casi inmediata a través de la plataforma.</w:t>
      </w:r>
    </w:p>
    <w:p w14:paraId="48DCE77E" w14:textId="77777777" w:rsidR="0019611A" w:rsidRDefault="00545E3D" w:rsidP="00F56853">
      <w:pPr>
        <w:pStyle w:val="Sansinterligne"/>
        <w:numPr>
          <w:ilvl w:val="0"/>
          <w:numId w:val="12"/>
        </w:numPr>
        <w:jc w:val="both"/>
        <w:rPr>
          <w:rFonts w:ascii="Century Gothic" w:hAnsi="Century Gothic" w:cstheme="minorHAnsi"/>
        </w:rPr>
      </w:pPr>
      <w:r w:rsidRPr="00191F3C">
        <w:rPr>
          <w:rFonts w:ascii="Century Gothic" w:hAnsi="Century Gothic" w:cstheme="minorHAnsi"/>
          <w:b/>
          <w:u w:val="single"/>
        </w:rPr>
        <w:t>Custodia de información:</w:t>
      </w:r>
      <w:r w:rsidRPr="006A4487">
        <w:rPr>
          <w:rFonts w:ascii="Century Gothic" w:hAnsi="Century Gothic" w:cstheme="minorHAnsi"/>
        </w:rPr>
        <w:t xml:space="preserve"> Se refiere a los valores que se cobran de alquiler de espacio en nuestros centros de acopio de información.  </w:t>
      </w:r>
    </w:p>
    <w:p w14:paraId="5DA9A39D" w14:textId="77777777" w:rsidR="004F0378" w:rsidRDefault="004F0378" w:rsidP="00CA7DFE">
      <w:pPr>
        <w:pStyle w:val="Sansinterligne"/>
        <w:ind w:left="720"/>
        <w:jc w:val="both"/>
        <w:rPr>
          <w:rFonts w:ascii="Century Gothic" w:hAnsi="Century Gothic" w:cstheme="minorHAnsi"/>
          <w:u w:val="single"/>
        </w:rPr>
      </w:pPr>
    </w:p>
    <w:p w14:paraId="4FF6ABE1" w14:textId="77777777" w:rsidR="00CA7DFE" w:rsidRDefault="00CA7DFE" w:rsidP="00CA7DFE">
      <w:pPr>
        <w:pStyle w:val="Sansinterligne"/>
        <w:ind w:left="720"/>
        <w:jc w:val="both"/>
        <w:rPr>
          <w:rFonts w:ascii="Century Gothic" w:hAnsi="Century Gothic" w:cstheme="minorHAnsi"/>
        </w:rPr>
      </w:pPr>
    </w:p>
    <w:p w14:paraId="452CBB84" w14:textId="77777777" w:rsidR="00CA7DFE" w:rsidRDefault="00CA7DFE" w:rsidP="00CA7DFE">
      <w:pPr>
        <w:pStyle w:val="Sansinterligne"/>
        <w:ind w:left="720"/>
        <w:jc w:val="both"/>
        <w:rPr>
          <w:rFonts w:ascii="Century Gothic" w:hAnsi="Century Gothic" w:cstheme="minorHAnsi"/>
        </w:rPr>
      </w:pPr>
    </w:p>
    <w:p w14:paraId="60229C8E" w14:textId="77777777" w:rsidR="0019611A" w:rsidRDefault="0019611A">
      <w:pPr>
        <w:rPr>
          <w:rFonts w:ascii="Century Gothic" w:hAnsi="Century Gothic" w:cs="Arial"/>
          <w:color w:val="000000"/>
          <w:sz w:val="24"/>
          <w:szCs w:val="24"/>
        </w:rPr>
      </w:pPr>
    </w:p>
    <w:p w14:paraId="2ADCD91E" w14:textId="77777777" w:rsidR="00E14BC7" w:rsidRDefault="00E14BC7">
      <w:pPr>
        <w:rPr>
          <w:rFonts w:ascii="Century Gothic" w:hAnsi="Century Gothic" w:cs="Arial"/>
          <w:color w:val="000000"/>
          <w:sz w:val="24"/>
          <w:szCs w:val="24"/>
        </w:rPr>
      </w:pPr>
    </w:p>
    <w:p w14:paraId="23572FC3" w14:textId="5CB06F7F" w:rsidR="0010077E" w:rsidRDefault="00E174DB">
      <w:pPr>
        <w:rPr>
          <w:rFonts w:ascii="Century Gothic" w:hAnsi="Century Gothic" w:cs="Arial"/>
          <w:b/>
          <w:color w:val="000000"/>
          <w:sz w:val="24"/>
          <w:szCs w:val="24"/>
        </w:rPr>
      </w:pPr>
      <w:r w:rsidRPr="00E174DB">
        <w:rPr>
          <w:rFonts w:ascii="Century Gothic" w:hAnsi="Century Gothic" w:cs="Arial"/>
          <w:b/>
          <w:color w:val="000000"/>
          <w:sz w:val="24"/>
          <w:szCs w:val="24"/>
        </w:rPr>
        <w:lastRenderedPageBreak/>
        <w:t>PROPUESTA ECONÓMICA:</w:t>
      </w:r>
    </w:p>
    <w:tbl>
      <w:tblPr>
        <w:tblW w:w="7980" w:type="dxa"/>
        <w:jc w:val="center"/>
        <w:tblCellMar>
          <w:left w:w="70" w:type="dxa"/>
          <w:right w:w="70" w:type="dxa"/>
        </w:tblCellMar>
        <w:tblLook w:val="04A0" w:firstRow="1" w:lastRow="0" w:firstColumn="1" w:lastColumn="0" w:noHBand="0" w:noVBand="1"/>
      </w:tblPr>
      <w:tblGrid>
        <w:gridCol w:w="3873"/>
        <w:gridCol w:w="1032"/>
        <w:gridCol w:w="1709"/>
        <w:gridCol w:w="1366"/>
      </w:tblGrid>
      <w:tr w:rsidR="00E174DB" w:rsidRPr="00E174DB" w14:paraId="70EA4931" w14:textId="77777777" w:rsidTr="008A2E4D">
        <w:trPr>
          <w:trHeight w:val="315"/>
          <w:jc w:val="center"/>
        </w:trPr>
        <w:tc>
          <w:tcPr>
            <w:tcW w:w="798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1F6B780" w14:textId="5A571C9B" w:rsidR="00E174DB" w:rsidRPr="00E174DB" w:rsidRDefault="00E174DB" w:rsidP="00E174DB">
            <w:pPr>
              <w:spacing w:after="0" w:line="240" w:lineRule="auto"/>
              <w:jc w:val="center"/>
              <w:rPr>
                <w:rFonts w:eastAsia="Times New Roman" w:cs="Calibri"/>
                <w:b/>
                <w:bCs/>
                <w:color w:val="000000"/>
                <w:lang w:val="es-MX" w:eastAsia="fr-FR"/>
              </w:rPr>
            </w:pPr>
            <w:r w:rsidRPr="00E174DB">
              <w:rPr>
                <w:rFonts w:eastAsia="Times New Roman" w:cs="Calibri"/>
                <w:b/>
                <w:bCs/>
                <w:color w:val="000000"/>
                <w:lang w:val="es-MX" w:eastAsia="fr-FR"/>
              </w:rPr>
              <w:t xml:space="preserve">Propuesta </w:t>
            </w:r>
            <w:r w:rsidRPr="00E174DB">
              <w:rPr>
                <w:rFonts w:eastAsia="Times New Roman" w:cs="Calibri"/>
                <w:b/>
                <w:bCs/>
                <w:color w:val="000000"/>
                <w:lang w:val="es-MX" w:eastAsia="fr-FR"/>
              </w:rPr>
              <w:t>Económica</w:t>
            </w:r>
            <w:r w:rsidR="0060163C">
              <w:rPr>
                <w:rFonts w:eastAsia="Times New Roman" w:cs="Calibri"/>
                <w:b/>
                <w:bCs/>
                <w:color w:val="000000"/>
                <w:lang w:val="es-MX" w:eastAsia="fr-FR"/>
              </w:rPr>
              <w:t xml:space="preserve"> - </w:t>
            </w:r>
            <w:r w:rsidRPr="00E174DB">
              <w:rPr>
                <w:rFonts w:eastAsia="Times New Roman" w:cs="Calibri"/>
                <w:b/>
                <w:bCs/>
                <w:color w:val="000000"/>
                <w:lang w:val="es-MX" w:eastAsia="fr-FR"/>
              </w:rPr>
              <w:t>Administración</w:t>
            </w:r>
            <w:r w:rsidRPr="00E174DB">
              <w:rPr>
                <w:rFonts w:eastAsia="Times New Roman" w:cs="Calibri"/>
                <w:b/>
                <w:bCs/>
                <w:color w:val="000000"/>
                <w:lang w:val="es-MX" w:eastAsia="fr-FR"/>
              </w:rPr>
              <w:t xml:space="preserve"> de Información </w:t>
            </w:r>
            <w:r w:rsidR="0060163C" w:rsidRPr="00E174DB">
              <w:rPr>
                <w:rFonts w:eastAsia="Times New Roman" w:cs="Calibri"/>
                <w:b/>
                <w:bCs/>
                <w:color w:val="000000"/>
                <w:lang w:val="es-MX" w:eastAsia="fr-FR"/>
              </w:rPr>
              <w:t>Inversión</w:t>
            </w:r>
            <w:r w:rsidRPr="00E174DB">
              <w:rPr>
                <w:rFonts w:eastAsia="Times New Roman" w:cs="Calibri"/>
                <w:b/>
                <w:bCs/>
                <w:color w:val="000000"/>
                <w:lang w:val="es-MX" w:eastAsia="fr-FR"/>
              </w:rPr>
              <w:t xml:space="preserve"> Inicial</w:t>
            </w:r>
          </w:p>
        </w:tc>
      </w:tr>
      <w:tr w:rsidR="00E174DB" w:rsidRPr="00E174DB" w14:paraId="7CE31F99" w14:textId="77777777" w:rsidTr="008A2E4D">
        <w:trPr>
          <w:trHeight w:val="300"/>
          <w:jc w:val="center"/>
        </w:trPr>
        <w:tc>
          <w:tcPr>
            <w:tcW w:w="3873" w:type="dxa"/>
            <w:tcBorders>
              <w:top w:val="single" w:sz="4" w:space="0" w:color="auto"/>
              <w:left w:val="single" w:sz="8" w:space="0" w:color="auto"/>
              <w:bottom w:val="single" w:sz="8" w:space="0" w:color="auto"/>
              <w:right w:val="nil"/>
            </w:tcBorders>
            <w:shd w:val="clear" w:color="000000" w:fill="CCCCFF"/>
            <w:noWrap/>
            <w:vAlign w:val="bottom"/>
            <w:hideMark/>
          </w:tcPr>
          <w:p w14:paraId="6706D6A2" w14:textId="77777777" w:rsidR="00E174DB" w:rsidRPr="00E174DB" w:rsidRDefault="00E174DB" w:rsidP="00E174DB">
            <w:pPr>
              <w:spacing w:after="0" w:line="240" w:lineRule="auto"/>
              <w:jc w:val="center"/>
              <w:rPr>
                <w:rFonts w:eastAsia="Times New Roman" w:cs="Calibri"/>
                <w:b/>
                <w:bCs/>
                <w:color w:val="000000"/>
                <w:lang w:val="fr-FR" w:eastAsia="fr-FR"/>
              </w:rPr>
            </w:pPr>
            <w:r w:rsidRPr="00E174DB">
              <w:rPr>
                <w:rFonts w:eastAsia="Times New Roman" w:cs="Calibri"/>
                <w:b/>
                <w:bCs/>
                <w:color w:val="000000"/>
                <w:lang w:val="fr-FR" w:eastAsia="fr-FR"/>
              </w:rPr>
              <w:t xml:space="preserve">Descripción </w:t>
            </w:r>
          </w:p>
        </w:tc>
        <w:tc>
          <w:tcPr>
            <w:tcW w:w="1032" w:type="dxa"/>
            <w:tcBorders>
              <w:top w:val="single" w:sz="4" w:space="0" w:color="auto"/>
              <w:left w:val="nil"/>
              <w:bottom w:val="single" w:sz="8" w:space="0" w:color="auto"/>
              <w:right w:val="nil"/>
            </w:tcBorders>
            <w:shd w:val="clear" w:color="000000" w:fill="CCCCFF"/>
            <w:noWrap/>
            <w:vAlign w:val="bottom"/>
            <w:hideMark/>
          </w:tcPr>
          <w:p w14:paraId="0C65031C" w14:textId="77777777" w:rsidR="00E174DB" w:rsidRPr="00E174DB" w:rsidRDefault="00E174DB" w:rsidP="00E174DB">
            <w:pPr>
              <w:spacing w:after="0" w:line="240" w:lineRule="auto"/>
              <w:jc w:val="center"/>
              <w:rPr>
                <w:rFonts w:eastAsia="Times New Roman" w:cs="Calibri"/>
                <w:b/>
                <w:bCs/>
                <w:color w:val="000000"/>
                <w:lang w:val="fr-FR" w:eastAsia="fr-FR"/>
              </w:rPr>
            </w:pPr>
            <w:r w:rsidRPr="00E174DB">
              <w:rPr>
                <w:rFonts w:eastAsia="Times New Roman" w:cs="Calibri"/>
                <w:b/>
                <w:bCs/>
                <w:color w:val="000000"/>
                <w:lang w:val="fr-FR" w:eastAsia="fr-FR"/>
              </w:rPr>
              <w:t>Volumen</w:t>
            </w:r>
          </w:p>
        </w:tc>
        <w:tc>
          <w:tcPr>
            <w:tcW w:w="1709" w:type="dxa"/>
            <w:tcBorders>
              <w:top w:val="single" w:sz="4" w:space="0" w:color="auto"/>
              <w:left w:val="nil"/>
              <w:bottom w:val="single" w:sz="8" w:space="0" w:color="auto"/>
              <w:right w:val="nil"/>
            </w:tcBorders>
            <w:shd w:val="clear" w:color="000000" w:fill="CCCCFF"/>
            <w:noWrap/>
            <w:vAlign w:val="bottom"/>
            <w:hideMark/>
          </w:tcPr>
          <w:p w14:paraId="1A34FF1F" w14:textId="77777777" w:rsidR="00E174DB" w:rsidRPr="00E174DB" w:rsidRDefault="00E174DB" w:rsidP="00E174DB">
            <w:pPr>
              <w:spacing w:after="0" w:line="240" w:lineRule="auto"/>
              <w:jc w:val="center"/>
              <w:rPr>
                <w:rFonts w:eastAsia="Times New Roman" w:cs="Calibri"/>
                <w:b/>
                <w:bCs/>
                <w:color w:val="000000"/>
                <w:lang w:val="fr-FR" w:eastAsia="fr-FR"/>
              </w:rPr>
            </w:pPr>
            <w:r w:rsidRPr="00E174DB">
              <w:rPr>
                <w:rFonts w:eastAsia="Times New Roman" w:cs="Calibri"/>
                <w:b/>
                <w:bCs/>
                <w:color w:val="000000"/>
                <w:lang w:val="fr-FR" w:eastAsia="fr-FR"/>
              </w:rPr>
              <w:t xml:space="preserve">Precio </w:t>
            </w:r>
            <w:proofErr w:type="spellStart"/>
            <w:r w:rsidRPr="00E174DB">
              <w:rPr>
                <w:rFonts w:eastAsia="Times New Roman" w:cs="Calibri"/>
                <w:b/>
                <w:bCs/>
                <w:color w:val="000000"/>
                <w:lang w:val="fr-FR" w:eastAsia="fr-FR"/>
              </w:rPr>
              <w:t>Unitario</w:t>
            </w:r>
            <w:proofErr w:type="spellEnd"/>
          </w:p>
        </w:tc>
        <w:tc>
          <w:tcPr>
            <w:tcW w:w="1366" w:type="dxa"/>
            <w:tcBorders>
              <w:top w:val="single" w:sz="4" w:space="0" w:color="auto"/>
              <w:left w:val="nil"/>
              <w:bottom w:val="single" w:sz="8" w:space="0" w:color="auto"/>
              <w:right w:val="single" w:sz="8" w:space="0" w:color="auto"/>
            </w:tcBorders>
            <w:shd w:val="clear" w:color="000000" w:fill="CCCCFF"/>
            <w:noWrap/>
            <w:vAlign w:val="bottom"/>
            <w:hideMark/>
          </w:tcPr>
          <w:p w14:paraId="7E2C19B5" w14:textId="77777777" w:rsidR="00E174DB" w:rsidRPr="00E174DB" w:rsidRDefault="00E174DB" w:rsidP="00E174DB">
            <w:pPr>
              <w:spacing w:after="0" w:line="240" w:lineRule="auto"/>
              <w:jc w:val="center"/>
              <w:rPr>
                <w:rFonts w:eastAsia="Times New Roman" w:cs="Calibri"/>
                <w:b/>
                <w:bCs/>
                <w:color w:val="000000"/>
                <w:lang w:val="fr-FR" w:eastAsia="fr-FR"/>
              </w:rPr>
            </w:pPr>
            <w:r w:rsidRPr="00E174DB">
              <w:rPr>
                <w:rFonts w:eastAsia="Times New Roman" w:cs="Calibri"/>
                <w:b/>
                <w:bCs/>
                <w:color w:val="000000"/>
                <w:lang w:val="fr-FR" w:eastAsia="fr-FR"/>
              </w:rPr>
              <w:t>Precio Total</w:t>
            </w:r>
          </w:p>
        </w:tc>
      </w:tr>
      <w:tr w:rsidR="00E174DB" w:rsidRPr="00E174DB" w14:paraId="00D36A6E" w14:textId="77777777" w:rsidTr="008A2E4D">
        <w:trPr>
          <w:trHeight w:val="270"/>
          <w:jc w:val="center"/>
        </w:trPr>
        <w:tc>
          <w:tcPr>
            <w:tcW w:w="3873" w:type="dxa"/>
            <w:tcBorders>
              <w:top w:val="nil"/>
              <w:left w:val="single" w:sz="8" w:space="0" w:color="auto"/>
              <w:bottom w:val="nil"/>
              <w:right w:val="nil"/>
            </w:tcBorders>
            <w:shd w:val="clear" w:color="000000" w:fill="FFFFFF"/>
            <w:noWrap/>
            <w:vAlign w:val="bottom"/>
            <w:hideMark/>
          </w:tcPr>
          <w:p w14:paraId="304031AF" w14:textId="77777777" w:rsidR="00E174DB" w:rsidRPr="00E174DB" w:rsidRDefault="00E174DB" w:rsidP="00E174DB">
            <w:pPr>
              <w:spacing w:after="0" w:line="240" w:lineRule="auto"/>
              <w:jc w:val="center"/>
              <w:rPr>
                <w:rFonts w:eastAsia="Times New Roman" w:cs="Calibri"/>
                <w:color w:val="000000"/>
                <w:sz w:val="20"/>
                <w:szCs w:val="20"/>
                <w:lang w:val="es-MX" w:eastAsia="fr-FR"/>
              </w:rPr>
            </w:pPr>
            <w:r w:rsidRPr="00E174DB">
              <w:rPr>
                <w:rFonts w:eastAsia="Times New Roman" w:cs="Calibri"/>
                <w:color w:val="000000"/>
                <w:sz w:val="20"/>
                <w:szCs w:val="20"/>
                <w:lang w:val="es-MX" w:eastAsia="fr-FR"/>
              </w:rPr>
              <w:t>Kit de Almacenamiento costo por Caja</w:t>
            </w:r>
          </w:p>
        </w:tc>
        <w:tc>
          <w:tcPr>
            <w:tcW w:w="1032" w:type="dxa"/>
            <w:tcBorders>
              <w:top w:val="nil"/>
              <w:left w:val="nil"/>
              <w:bottom w:val="nil"/>
              <w:right w:val="nil"/>
            </w:tcBorders>
            <w:shd w:val="clear" w:color="000000" w:fill="FFFFFF"/>
            <w:noWrap/>
            <w:vAlign w:val="bottom"/>
            <w:hideMark/>
          </w:tcPr>
          <w:p w14:paraId="29BEDF37"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235</w:t>
            </w:r>
          </w:p>
        </w:tc>
        <w:tc>
          <w:tcPr>
            <w:tcW w:w="1709" w:type="dxa"/>
            <w:tcBorders>
              <w:top w:val="nil"/>
              <w:left w:val="nil"/>
              <w:bottom w:val="nil"/>
              <w:right w:val="nil"/>
            </w:tcBorders>
            <w:shd w:val="clear" w:color="000000" w:fill="FFFFFF"/>
            <w:noWrap/>
            <w:vAlign w:val="bottom"/>
            <w:hideMark/>
          </w:tcPr>
          <w:p w14:paraId="1A861640"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1,76 </w:t>
            </w:r>
          </w:p>
        </w:tc>
        <w:tc>
          <w:tcPr>
            <w:tcW w:w="1366" w:type="dxa"/>
            <w:tcBorders>
              <w:top w:val="nil"/>
              <w:left w:val="nil"/>
              <w:bottom w:val="nil"/>
              <w:right w:val="single" w:sz="8" w:space="0" w:color="auto"/>
            </w:tcBorders>
            <w:shd w:val="clear" w:color="000000" w:fill="FFFFFF"/>
            <w:noWrap/>
            <w:vAlign w:val="bottom"/>
            <w:hideMark/>
          </w:tcPr>
          <w:p w14:paraId="251063DA"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414,30 </w:t>
            </w:r>
          </w:p>
        </w:tc>
      </w:tr>
      <w:tr w:rsidR="00E174DB" w:rsidRPr="00E174DB" w14:paraId="79904397" w14:textId="77777777" w:rsidTr="008A2E4D">
        <w:trPr>
          <w:trHeight w:val="270"/>
          <w:jc w:val="center"/>
        </w:trPr>
        <w:tc>
          <w:tcPr>
            <w:tcW w:w="3873" w:type="dxa"/>
            <w:tcBorders>
              <w:top w:val="nil"/>
              <w:left w:val="single" w:sz="8" w:space="0" w:color="auto"/>
              <w:bottom w:val="nil"/>
              <w:right w:val="nil"/>
            </w:tcBorders>
            <w:shd w:val="clear" w:color="000000" w:fill="FFFFFF"/>
            <w:noWrap/>
            <w:vAlign w:val="bottom"/>
            <w:hideMark/>
          </w:tcPr>
          <w:p w14:paraId="49A6B555" w14:textId="77777777" w:rsidR="00E174DB" w:rsidRPr="00E174DB" w:rsidRDefault="00E174DB" w:rsidP="00E174DB">
            <w:pPr>
              <w:spacing w:after="0" w:line="240" w:lineRule="auto"/>
              <w:jc w:val="center"/>
              <w:rPr>
                <w:rFonts w:eastAsia="Times New Roman" w:cs="Calibri"/>
                <w:color w:val="000000"/>
                <w:sz w:val="20"/>
                <w:szCs w:val="20"/>
                <w:lang w:val="fr-FR" w:eastAsia="fr-FR"/>
              </w:rPr>
            </w:pPr>
            <w:proofErr w:type="spellStart"/>
            <w:r w:rsidRPr="00E174DB">
              <w:rPr>
                <w:rFonts w:eastAsia="Times New Roman" w:cs="Calibri"/>
                <w:color w:val="000000"/>
                <w:sz w:val="20"/>
                <w:szCs w:val="20"/>
                <w:lang w:val="fr-FR" w:eastAsia="fr-FR"/>
              </w:rPr>
              <w:t>Ordenamiento</w:t>
            </w:r>
            <w:proofErr w:type="spellEnd"/>
            <w:r w:rsidRPr="00E174DB">
              <w:rPr>
                <w:rFonts w:eastAsia="Times New Roman" w:cs="Calibri"/>
                <w:color w:val="000000"/>
                <w:sz w:val="20"/>
                <w:szCs w:val="20"/>
                <w:lang w:val="fr-FR" w:eastAsia="fr-FR"/>
              </w:rPr>
              <w:t xml:space="preserve"> y </w:t>
            </w:r>
            <w:proofErr w:type="spellStart"/>
            <w:r w:rsidRPr="00E174DB">
              <w:rPr>
                <w:rFonts w:eastAsia="Times New Roman" w:cs="Calibri"/>
                <w:color w:val="000000"/>
                <w:sz w:val="20"/>
                <w:szCs w:val="20"/>
                <w:lang w:val="fr-FR" w:eastAsia="fr-FR"/>
              </w:rPr>
              <w:t>Encaje</w:t>
            </w:r>
            <w:proofErr w:type="spellEnd"/>
            <w:r w:rsidRPr="00E174DB">
              <w:rPr>
                <w:rFonts w:eastAsia="Times New Roman" w:cs="Calibri"/>
                <w:color w:val="000000"/>
                <w:sz w:val="20"/>
                <w:szCs w:val="20"/>
                <w:lang w:val="fr-FR" w:eastAsia="fr-FR"/>
              </w:rPr>
              <w:t xml:space="preserve"> </w:t>
            </w:r>
          </w:p>
        </w:tc>
        <w:tc>
          <w:tcPr>
            <w:tcW w:w="1032" w:type="dxa"/>
            <w:tcBorders>
              <w:top w:val="nil"/>
              <w:left w:val="nil"/>
              <w:bottom w:val="nil"/>
              <w:right w:val="nil"/>
            </w:tcBorders>
            <w:shd w:val="clear" w:color="000000" w:fill="FFFFFF"/>
            <w:noWrap/>
            <w:vAlign w:val="bottom"/>
            <w:hideMark/>
          </w:tcPr>
          <w:p w14:paraId="1B8760A3"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235</w:t>
            </w:r>
          </w:p>
        </w:tc>
        <w:tc>
          <w:tcPr>
            <w:tcW w:w="1709" w:type="dxa"/>
            <w:tcBorders>
              <w:top w:val="nil"/>
              <w:left w:val="nil"/>
              <w:bottom w:val="nil"/>
              <w:right w:val="nil"/>
            </w:tcBorders>
            <w:shd w:val="clear" w:color="000000" w:fill="FFFFFF"/>
            <w:noWrap/>
            <w:vAlign w:val="bottom"/>
            <w:hideMark/>
          </w:tcPr>
          <w:p w14:paraId="33931B97"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1,60 </w:t>
            </w:r>
          </w:p>
        </w:tc>
        <w:tc>
          <w:tcPr>
            <w:tcW w:w="1366" w:type="dxa"/>
            <w:tcBorders>
              <w:top w:val="nil"/>
              <w:left w:val="nil"/>
              <w:bottom w:val="nil"/>
              <w:right w:val="single" w:sz="8" w:space="0" w:color="auto"/>
            </w:tcBorders>
            <w:shd w:val="clear" w:color="000000" w:fill="FFFFFF"/>
            <w:noWrap/>
            <w:vAlign w:val="bottom"/>
            <w:hideMark/>
          </w:tcPr>
          <w:p w14:paraId="2D96498C"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376,64 </w:t>
            </w:r>
          </w:p>
        </w:tc>
      </w:tr>
      <w:tr w:rsidR="00E174DB" w:rsidRPr="00E174DB" w14:paraId="69FDAA86" w14:textId="77777777" w:rsidTr="008A2E4D">
        <w:trPr>
          <w:trHeight w:val="270"/>
          <w:jc w:val="center"/>
        </w:trPr>
        <w:tc>
          <w:tcPr>
            <w:tcW w:w="3873" w:type="dxa"/>
            <w:tcBorders>
              <w:top w:val="nil"/>
              <w:left w:val="single" w:sz="8" w:space="0" w:color="auto"/>
              <w:bottom w:val="nil"/>
              <w:right w:val="nil"/>
            </w:tcBorders>
            <w:shd w:val="clear" w:color="000000" w:fill="FFFFFF"/>
            <w:noWrap/>
            <w:vAlign w:val="bottom"/>
            <w:hideMark/>
          </w:tcPr>
          <w:p w14:paraId="2E7DFFDA"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w:t>
            </w:r>
            <w:proofErr w:type="spellStart"/>
            <w:r w:rsidRPr="00E174DB">
              <w:rPr>
                <w:rFonts w:eastAsia="Times New Roman" w:cs="Calibri"/>
                <w:color w:val="000000"/>
                <w:sz w:val="20"/>
                <w:szCs w:val="20"/>
                <w:lang w:val="fr-FR" w:eastAsia="fr-FR"/>
              </w:rPr>
              <w:t>Indexación</w:t>
            </w:r>
            <w:proofErr w:type="spellEnd"/>
            <w:r w:rsidRPr="00E174DB">
              <w:rPr>
                <w:rFonts w:eastAsia="Times New Roman" w:cs="Calibri"/>
                <w:color w:val="000000"/>
                <w:sz w:val="20"/>
                <w:szCs w:val="20"/>
                <w:lang w:val="fr-FR" w:eastAsia="fr-FR"/>
              </w:rPr>
              <w:t xml:space="preserve"> File</w:t>
            </w:r>
          </w:p>
        </w:tc>
        <w:tc>
          <w:tcPr>
            <w:tcW w:w="1032" w:type="dxa"/>
            <w:tcBorders>
              <w:top w:val="nil"/>
              <w:left w:val="nil"/>
              <w:bottom w:val="nil"/>
              <w:right w:val="nil"/>
            </w:tcBorders>
            <w:shd w:val="clear" w:color="000000" w:fill="FFFFFF"/>
            <w:noWrap/>
            <w:vAlign w:val="bottom"/>
            <w:hideMark/>
          </w:tcPr>
          <w:p w14:paraId="32CD1BBF"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1349</w:t>
            </w:r>
          </w:p>
        </w:tc>
        <w:tc>
          <w:tcPr>
            <w:tcW w:w="1709" w:type="dxa"/>
            <w:tcBorders>
              <w:top w:val="nil"/>
              <w:left w:val="nil"/>
              <w:bottom w:val="nil"/>
              <w:right w:val="nil"/>
            </w:tcBorders>
            <w:shd w:val="clear" w:color="000000" w:fill="FFFFFF"/>
            <w:noWrap/>
            <w:vAlign w:val="bottom"/>
            <w:hideMark/>
          </w:tcPr>
          <w:p w14:paraId="01AE4828"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0,26 </w:t>
            </w:r>
          </w:p>
        </w:tc>
        <w:tc>
          <w:tcPr>
            <w:tcW w:w="1366" w:type="dxa"/>
            <w:tcBorders>
              <w:top w:val="nil"/>
              <w:left w:val="nil"/>
              <w:bottom w:val="nil"/>
              <w:right w:val="single" w:sz="8" w:space="0" w:color="auto"/>
            </w:tcBorders>
            <w:shd w:val="clear" w:color="000000" w:fill="FFFFFF"/>
            <w:noWrap/>
            <w:vAlign w:val="bottom"/>
            <w:hideMark/>
          </w:tcPr>
          <w:p w14:paraId="1612CAE0"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345,28 </w:t>
            </w:r>
          </w:p>
        </w:tc>
      </w:tr>
      <w:tr w:rsidR="00E174DB" w:rsidRPr="00E174DB" w14:paraId="54589985" w14:textId="77777777" w:rsidTr="008A2E4D">
        <w:trPr>
          <w:trHeight w:val="270"/>
          <w:jc w:val="center"/>
        </w:trPr>
        <w:tc>
          <w:tcPr>
            <w:tcW w:w="3873" w:type="dxa"/>
            <w:tcBorders>
              <w:top w:val="nil"/>
              <w:left w:val="single" w:sz="8" w:space="0" w:color="auto"/>
              <w:bottom w:val="single" w:sz="8" w:space="0" w:color="auto"/>
              <w:right w:val="nil"/>
            </w:tcBorders>
            <w:shd w:val="clear" w:color="000000" w:fill="FFFFFF"/>
            <w:noWrap/>
            <w:vAlign w:val="bottom"/>
            <w:hideMark/>
          </w:tcPr>
          <w:p w14:paraId="4383BB89" w14:textId="7880D212" w:rsidR="00E174DB" w:rsidRPr="00E174DB" w:rsidRDefault="0060163C" w:rsidP="00E174DB">
            <w:pPr>
              <w:spacing w:after="0" w:line="240" w:lineRule="auto"/>
              <w:jc w:val="center"/>
              <w:rPr>
                <w:rFonts w:eastAsia="Times New Roman" w:cs="Calibri"/>
                <w:color w:val="000000"/>
                <w:sz w:val="20"/>
                <w:szCs w:val="20"/>
                <w:lang w:val="fr-FR" w:eastAsia="fr-FR"/>
              </w:rPr>
            </w:pPr>
            <w:proofErr w:type="spellStart"/>
            <w:r w:rsidRPr="00E174DB">
              <w:rPr>
                <w:rFonts w:eastAsia="Times New Roman" w:cs="Calibri"/>
                <w:color w:val="000000"/>
                <w:sz w:val="20"/>
                <w:szCs w:val="20"/>
                <w:lang w:val="fr-FR" w:eastAsia="fr-FR"/>
              </w:rPr>
              <w:t>Traslado</w:t>
            </w:r>
            <w:proofErr w:type="spellEnd"/>
            <w:r w:rsidRPr="00E174DB">
              <w:rPr>
                <w:rFonts w:eastAsia="Times New Roman" w:cs="Calibri"/>
                <w:color w:val="000000"/>
                <w:sz w:val="20"/>
                <w:szCs w:val="20"/>
                <w:lang w:val="fr-FR" w:eastAsia="fr-FR"/>
              </w:rPr>
              <w:t xml:space="preserve"> </w:t>
            </w:r>
            <w:proofErr w:type="spellStart"/>
            <w:r w:rsidRPr="00E174DB">
              <w:rPr>
                <w:rFonts w:eastAsia="Times New Roman" w:cs="Calibri"/>
                <w:color w:val="000000"/>
                <w:sz w:val="20"/>
                <w:szCs w:val="20"/>
                <w:lang w:val="fr-FR" w:eastAsia="fr-FR"/>
              </w:rPr>
              <w:t>Inicial</w:t>
            </w:r>
            <w:proofErr w:type="spellEnd"/>
            <w:r w:rsidR="00E174DB" w:rsidRPr="00E174DB">
              <w:rPr>
                <w:rFonts w:eastAsia="Times New Roman" w:cs="Calibri"/>
                <w:color w:val="000000"/>
                <w:sz w:val="20"/>
                <w:szCs w:val="20"/>
                <w:lang w:val="fr-FR" w:eastAsia="fr-FR"/>
              </w:rPr>
              <w:t xml:space="preserve"> </w:t>
            </w:r>
          </w:p>
        </w:tc>
        <w:tc>
          <w:tcPr>
            <w:tcW w:w="1032" w:type="dxa"/>
            <w:tcBorders>
              <w:top w:val="nil"/>
              <w:left w:val="nil"/>
              <w:bottom w:val="single" w:sz="8" w:space="0" w:color="auto"/>
              <w:right w:val="nil"/>
            </w:tcBorders>
            <w:shd w:val="clear" w:color="000000" w:fill="FFFFFF"/>
            <w:noWrap/>
            <w:vAlign w:val="bottom"/>
            <w:hideMark/>
          </w:tcPr>
          <w:p w14:paraId="2FBE3CFB"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235</w:t>
            </w:r>
          </w:p>
        </w:tc>
        <w:tc>
          <w:tcPr>
            <w:tcW w:w="1709" w:type="dxa"/>
            <w:tcBorders>
              <w:top w:val="nil"/>
              <w:left w:val="nil"/>
              <w:bottom w:val="single" w:sz="4" w:space="0" w:color="auto"/>
              <w:right w:val="nil"/>
            </w:tcBorders>
            <w:shd w:val="clear" w:color="000000" w:fill="FFFFFF"/>
            <w:noWrap/>
            <w:vAlign w:val="bottom"/>
            <w:hideMark/>
          </w:tcPr>
          <w:p w14:paraId="3036243A"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0,96 </w:t>
            </w:r>
          </w:p>
        </w:tc>
        <w:tc>
          <w:tcPr>
            <w:tcW w:w="1366" w:type="dxa"/>
            <w:tcBorders>
              <w:top w:val="nil"/>
              <w:left w:val="nil"/>
              <w:bottom w:val="single" w:sz="4" w:space="0" w:color="auto"/>
              <w:right w:val="single" w:sz="8" w:space="0" w:color="auto"/>
            </w:tcBorders>
            <w:shd w:val="clear" w:color="000000" w:fill="FFFFFF"/>
            <w:noWrap/>
            <w:vAlign w:val="bottom"/>
            <w:hideMark/>
          </w:tcPr>
          <w:p w14:paraId="2818A402"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225,98 </w:t>
            </w:r>
          </w:p>
        </w:tc>
      </w:tr>
      <w:tr w:rsidR="00E174DB" w:rsidRPr="00E174DB" w14:paraId="03E7E782" w14:textId="77777777" w:rsidTr="008A2E4D">
        <w:trPr>
          <w:trHeight w:val="315"/>
          <w:jc w:val="center"/>
        </w:trPr>
        <w:tc>
          <w:tcPr>
            <w:tcW w:w="3873" w:type="dxa"/>
            <w:tcBorders>
              <w:top w:val="nil"/>
              <w:left w:val="nil"/>
              <w:bottom w:val="nil"/>
              <w:right w:val="nil"/>
            </w:tcBorders>
            <w:shd w:val="clear" w:color="000000" w:fill="FFFFFF"/>
            <w:noWrap/>
            <w:vAlign w:val="bottom"/>
            <w:hideMark/>
          </w:tcPr>
          <w:p w14:paraId="66067761" w14:textId="77777777" w:rsidR="00E174DB" w:rsidRPr="00E174DB" w:rsidRDefault="00E174DB" w:rsidP="00E174DB">
            <w:pPr>
              <w:spacing w:after="0" w:line="240" w:lineRule="auto"/>
              <w:rPr>
                <w:rFonts w:eastAsia="Times New Roman" w:cs="Calibri"/>
                <w:color w:val="000000"/>
                <w:lang w:val="fr-FR" w:eastAsia="fr-FR"/>
              </w:rPr>
            </w:pPr>
            <w:r w:rsidRPr="00E174DB">
              <w:rPr>
                <w:rFonts w:eastAsia="Times New Roman" w:cs="Calibri"/>
                <w:color w:val="000000"/>
                <w:lang w:val="fr-FR" w:eastAsia="fr-FR"/>
              </w:rPr>
              <w:t> </w:t>
            </w:r>
          </w:p>
        </w:tc>
        <w:tc>
          <w:tcPr>
            <w:tcW w:w="1032" w:type="dxa"/>
            <w:tcBorders>
              <w:top w:val="nil"/>
              <w:left w:val="nil"/>
              <w:bottom w:val="nil"/>
              <w:right w:val="single" w:sz="4" w:space="0" w:color="auto"/>
            </w:tcBorders>
            <w:shd w:val="clear" w:color="000000" w:fill="FFFFFF"/>
            <w:noWrap/>
            <w:vAlign w:val="bottom"/>
            <w:hideMark/>
          </w:tcPr>
          <w:p w14:paraId="211EABF1" w14:textId="77777777" w:rsidR="00E174DB" w:rsidRPr="00E174DB" w:rsidRDefault="00E174DB" w:rsidP="00E174DB">
            <w:pPr>
              <w:spacing w:after="0" w:line="240" w:lineRule="auto"/>
              <w:rPr>
                <w:rFonts w:eastAsia="Times New Roman" w:cs="Calibri"/>
                <w:color w:val="000000"/>
                <w:lang w:val="fr-FR" w:eastAsia="fr-FR"/>
              </w:rPr>
            </w:pPr>
            <w:r w:rsidRPr="00E174DB">
              <w:rPr>
                <w:rFonts w:eastAsia="Times New Roman" w:cs="Calibri"/>
                <w:color w:val="000000"/>
                <w:lang w:val="fr-FR" w:eastAsia="fr-FR"/>
              </w:rPr>
              <w:t> </w:t>
            </w:r>
          </w:p>
        </w:tc>
        <w:tc>
          <w:tcPr>
            <w:tcW w:w="1709" w:type="dxa"/>
            <w:tcBorders>
              <w:top w:val="single" w:sz="4" w:space="0" w:color="auto"/>
              <w:left w:val="single" w:sz="4" w:space="0" w:color="auto"/>
              <w:bottom w:val="nil"/>
              <w:right w:val="nil"/>
            </w:tcBorders>
            <w:shd w:val="clear" w:color="000000" w:fill="FFFFFF"/>
            <w:noWrap/>
            <w:vAlign w:val="bottom"/>
            <w:hideMark/>
          </w:tcPr>
          <w:p w14:paraId="30B6FF03" w14:textId="77777777" w:rsidR="00E174DB" w:rsidRPr="00E174DB" w:rsidRDefault="00E174DB" w:rsidP="00E174DB">
            <w:pPr>
              <w:spacing w:after="0" w:line="240" w:lineRule="auto"/>
              <w:rPr>
                <w:rFonts w:eastAsia="Times New Roman" w:cs="Calibri"/>
                <w:b/>
                <w:bCs/>
                <w:color w:val="000000"/>
                <w:lang w:val="fr-FR" w:eastAsia="fr-FR"/>
              </w:rPr>
            </w:pPr>
            <w:proofErr w:type="spellStart"/>
            <w:r w:rsidRPr="00E174DB">
              <w:rPr>
                <w:rFonts w:eastAsia="Times New Roman" w:cs="Calibri"/>
                <w:b/>
                <w:bCs/>
                <w:color w:val="000000"/>
                <w:lang w:val="fr-FR" w:eastAsia="fr-FR"/>
              </w:rPr>
              <w:t>Sub-Total</w:t>
            </w:r>
            <w:proofErr w:type="spellEnd"/>
          </w:p>
        </w:tc>
        <w:tc>
          <w:tcPr>
            <w:tcW w:w="1366" w:type="dxa"/>
            <w:tcBorders>
              <w:top w:val="single" w:sz="4" w:space="0" w:color="auto"/>
              <w:left w:val="nil"/>
              <w:bottom w:val="nil"/>
              <w:right w:val="single" w:sz="4" w:space="0" w:color="auto"/>
            </w:tcBorders>
            <w:shd w:val="clear" w:color="000000" w:fill="FFFFFF"/>
            <w:noWrap/>
            <w:vAlign w:val="bottom"/>
            <w:hideMark/>
          </w:tcPr>
          <w:p w14:paraId="7761F459"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1.362,20 </w:t>
            </w:r>
          </w:p>
        </w:tc>
      </w:tr>
      <w:tr w:rsidR="00E174DB" w:rsidRPr="00E174DB" w14:paraId="1A63F6F9" w14:textId="77777777" w:rsidTr="008A2E4D">
        <w:trPr>
          <w:trHeight w:val="315"/>
          <w:jc w:val="center"/>
        </w:trPr>
        <w:tc>
          <w:tcPr>
            <w:tcW w:w="3873" w:type="dxa"/>
            <w:tcBorders>
              <w:top w:val="nil"/>
              <w:left w:val="nil"/>
              <w:bottom w:val="nil"/>
              <w:right w:val="nil"/>
            </w:tcBorders>
            <w:shd w:val="clear" w:color="000000" w:fill="FFFFFF"/>
            <w:noWrap/>
            <w:vAlign w:val="bottom"/>
            <w:hideMark/>
          </w:tcPr>
          <w:p w14:paraId="72A90C5D" w14:textId="77777777" w:rsidR="00E174DB" w:rsidRPr="00E174DB" w:rsidRDefault="00E174DB" w:rsidP="00E174DB">
            <w:pPr>
              <w:spacing w:after="0" w:line="240" w:lineRule="auto"/>
              <w:rPr>
                <w:rFonts w:eastAsia="Times New Roman" w:cs="Calibri"/>
                <w:color w:val="000000"/>
                <w:lang w:val="fr-FR" w:eastAsia="fr-FR"/>
              </w:rPr>
            </w:pPr>
            <w:r w:rsidRPr="00E174DB">
              <w:rPr>
                <w:rFonts w:eastAsia="Times New Roman" w:cs="Calibri"/>
                <w:color w:val="000000"/>
                <w:lang w:val="fr-FR" w:eastAsia="fr-FR"/>
              </w:rPr>
              <w:t> </w:t>
            </w:r>
          </w:p>
        </w:tc>
        <w:tc>
          <w:tcPr>
            <w:tcW w:w="1032" w:type="dxa"/>
            <w:tcBorders>
              <w:top w:val="nil"/>
              <w:left w:val="nil"/>
              <w:bottom w:val="nil"/>
              <w:right w:val="single" w:sz="4" w:space="0" w:color="auto"/>
            </w:tcBorders>
            <w:shd w:val="clear" w:color="000000" w:fill="FFFFFF"/>
            <w:noWrap/>
            <w:vAlign w:val="bottom"/>
            <w:hideMark/>
          </w:tcPr>
          <w:p w14:paraId="5A4C3715" w14:textId="77777777" w:rsidR="00E174DB" w:rsidRPr="00E174DB" w:rsidRDefault="00E174DB" w:rsidP="00E174DB">
            <w:pPr>
              <w:spacing w:after="0" w:line="240" w:lineRule="auto"/>
              <w:rPr>
                <w:rFonts w:eastAsia="Times New Roman" w:cs="Calibri"/>
                <w:color w:val="000000"/>
                <w:lang w:val="fr-FR" w:eastAsia="fr-FR"/>
              </w:rPr>
            </w:pPr>
            <w:r w:rsidRPr="00E174DB">
              <w:rPr>
                <w:rFonts w:eastAsia="Times New Roman" w:cs="Calibri"/>
                <w:color w:val="000000"/>
                <w:lang w:val="fr-FR" w:eastAsia="fr-FR"/>
              </w:rPr>
              <w:t> </w:t>
            </w:r>
          </w:p>
        </w:tc>
        <w:tc>
          <w:tcPr>
            <w:tcW w:w="1709" w:type="dxa"/>
            <w:tcBorders>
              <w:top w:val="nil"/>
              <w:left w:val="single" w:sz="4" w:space="0" w:color="auto"/>
              <w:bottom w:val="nil"/>
              <w:right w:val="nil"/>
            </w:tcBorders>
            <w:shd w:val="clear" w:color="000000" w:fill="FFFFFF"/>
            <w:noWrap/>
            <w:vAlign w:val="bottom"/>
            <w:hideMark/>
          </w:tcPr>
          <w:p w14:paraId="38E9FEAA" w14:textId="77777777" w:rsidR="00E174DB" w:rsidRPr="00E174DB" w:rsidRDefault="00E174DB" w:rsidP="00E174DB">
            <w:pPr>
              <w:spacing w:after="0" w:line="240" w:lineRule="auto"/>
              <w:rPr>
                <w:rFonts w:eastAsia="Times New Roman" w:cs="Calibri"/>
                <w:b/>
                <w:bCs/>
                <w:color w:val="000000"/>
                <w:lang w:val="fr-FR" w:eastAsia="fr-FR"/>
              </w:rPr>
            </w:pPr>
            <w:r w:rsidRPr="00E174DB">
              <w:rPr>
                <w:rFonts w:eastAsia="Times New Roman" w:cs="Calibri"/>
                <w:b/>
                <w:bCs/>
                <w:color w:val="000000"/>
                <w:lang w:val="fr-FR" w:eastAsia="fr-FR"/>
              </w:rPr>
              <w:t>IVA</w:t>
            </w:r>
          </w:p>
        </w:tc>
        <w:tc>
          <w:tcPr>
            <w:tcW w:w="1366" w:type="dxa"/>
            <w:tcBorders>
              <w:top w:val="nil"/>
              <w:left w:val="nil"/>
              <w:bottom w:val="nil"/>
              <w:right w:val="single" w:sz="4" w:space="0" w:color="auto"/>
            </w:tcBorders>
            <w:shd w:val="clear" w:color="000000" w:fill="FFFFFF"/>
            <w:noWrap/>
            <w:vAlign w:val="bottom"/>
            <w:hideMark/>
          </w:tcPr>
          <w:p w14:paraId="03DB9807" w14:textId="77777777" w:rsidR="00E174DB" w:rsidRPr="00E174DB" w:rsidRDefault="00E174DB" w:rsidP="00E174DB">
            <w:pPr>
              <w:spacing w:after="0" w:line="240" w:lineRule="auto"/>
              <w:jc w:val="center"/>
              <w:rPr>
                <w:rFonts w:eastAsia="Times New Roman" w:cs="Calibri"/>
                <w:color w:val="000000"/>
                <w:sz w:val="20"/>
                <w:szCs w:val="20"/>
                <w:lang w:val="fr-FR" w:eastAsia="fr-FR"/>
              </w:rPr>
            </w:pPr>
            <w:r w:rsidRPr="00E174DB">
              <w:rPr>
                <w:rFonts w:eastAsia="Times New Roman" w:cs="Calibri"/>
                <w:color w:val="000000"/>
                <w:sz w:val="20"/>
                <w:szCs w:val="20"/>
                <w:lang w:val="fr-FR" w:eastAsia="fr-FR"/>
              </w:rPr>
              <w:t xml:space="preserve"> $       163,46 </w:t>
            </w:r>
          </w:p>
        </w:tc>
      </w:tr>
      <w:tr w:rsidR="00E174DB" w:rsidRPr="00E174DB" w14:paraId="18E054C3" w14:textId="77777777" w:rsidTr="008A2E4D">
        <w:trPr>
          <w:trHeight w:val="330"/>
          <w:jc w:val="center"/>
        </w:trPr>
        <w:tc>
          <w:tcPr>
            <w:tcW w:w="3873" w:type="dxa"/>
            <w:tcBorders>
              <w:top w:val="nil"/>
              <w:left w:val="nil"/>
              <w:bottom w:val="nil"/>
              <w:right w:val="nil"/>
            </w:tcBorders>
            <w:shd w:val="clear" w:color="000000" w:fill="FFFFFF"/>
            <w:noWrap/>
            <w:vAlign w:val="bottom"/>
            <w:hideMark/>
          </w:tcPr>
          <w:p w14:paraId="08066B4D" w14:textId="77777777" w:rsidR="00E174DB" w:rsidRPr="00E174DB" w:rsidRDefault="00E174DB" w:rsidP="00E174DB">
            <w:pPr>
              <w:spacing w:after="0" w:line="240" w:lineRule="auto"/>
              <w:rPr>
                <w:rFonts w:eastAsia="Times New Roman" w:cs="Calibri"/>
                <w:b/>
                <w:bCs/>
                <w:color w:val="000000"/>
                <w:sz w:val="24"/>
                <w:szCs w:val="24"/>
                <w:lang w:val="fr-FR" w:eastAsia="fr-FR"/>
              </w:rPr>
            </w:pPr>
            <w:r w:rsidRPr="00E174DB">
              <w:rPr>
                <w:rFonts w:eastAsia="Times New Roman" w:cs="Calibri"/>
                <w:b/>
                <w:bCs/>
                <w:color w:val="000000"/>
                <w:sz w:val="24"/>
                <w:szCs w:val="24"/>
                <w:lang w:val="fr-FR" w:eastAsia="fr-FR"/>
              </w:rPr>
              <w:t> </w:t>
            </w:r>
          </w:p>
        </w:tc>
        <w:tc>
          <w:tcPr>
            <w:tcW w:w="1032" w:type="dxa"/>
            <w:tcBorders>
              <w:top w:val="nil"/>
              <w:left w:val="nil"/>
              <w:bottom w:val="nil"/>
              <w:right w:val="single" w:sz="4" w:space="0" w:color="auto"/>
            </w:tcBorders>
            <w:shd w:val="clear" w:color="000000" w:fill="FFFFFF"/>
            <w:noWrap/>
            <w:vAlign w:val="bottom"/>
            <w:hideMark/>
          </w:tcPr>
          <w:p w14:paraId="794F2F54" w14:textId="77777777" w:rsidR="00E174DB" w:rsidRPr="00E174DB" w:rsidRDefault="00E174DB" w:rsidP="00E174DB">
            <w:pPr>
              <w:spacing w:after="0" w:line="240" w:lineRule="auto"/>
              <w:rPr>
                <w:rFonts w:eastAsia="Times New Roman" w:cs="Calibri"/>
                <w:color w:val="000000"/>
                <w:lang w:val="fr-FR" w:eastAsia="fr-FR"/>
              </w:rPr>
            </w:pPr>
            <w:r w:rsidRPr="00E174DB">
              <w:rPr>
                <w:rFonts w:eastAsia="Times New Roman" w:cs="Calibri"/>
                <w:color w:val="000000"/>
                <w:lang w:val="fr-FR" w:eastAsia="fr-FR"/>
              </w:rPr>
              <w:t> </w:t>
            </w:r>
          </w:p>
        </w:tc>
        <w:tc>
          <w:tcPr>
            <w:tcW w:w="1709" w:type="dxa"/>
            <w:tcBorders>
              <w:top w:val="single" w:sz="8" w:space="0" w:color="auto"/>
              <w:left w:val="single" w:sz="4" w:space="0" w:color="auto"/>
              <w:bottom w:val="single" w:sz="4" w:space="0" w:color="auto"/>
              <w:right w:val="nil"/>
            </w:tcBorders>
            <w:shd w:val="clear" w:color="000000" w:fill="FFFFFF"/>
            <w:noWrap/>
            <w:vAlign w:val="bottom"/>
            <w:hideMark/>
          </w:tcPr>
          <w:p w14:paraId="6DD798DB" w14:textId="77777777" w:rsidR="00E174DB" w:rsidRPr="00E174DB" w:rsidRDefault="00E174DB" w:rsidP="00E174DB">
            <w:pPr>
              <w:spacing w:after="0" w:line="240" w:lineRule="auto"/>
              <w:rPr>
                <w:rFonts w:eastAsia="Times New Roman" w:cs="Calibri"/>
                <w:b/>
                <w:bCs/>
                <w:color w:val="000000"/>
                <w:lang w:val="fr-FR" w:eastAsia="fr-FR"/>
              </w:rPr>
            </w:pPr>
            <w:r w:rsidRPr="00E174DB">
              <w:rPr>
                <w:rFonts w:eastAsia="Times New Roman" w:cs="Calibri"/>
                <w:b/>
                <w:bCs/>
                <w:color w:val="000000"/>
                <w:lang w:val="fr-FR" w:eastAsia="fr-FR"/>
              </w:rPr>
              <w:t>Total</w:t>
            </w:r>
          </w:p>
        </w:tc>
        <w:tc>
          <w:tcPr>
            <w:tcW w:w="1366" w:type="dxa"/>
            <w:tcBorders>
              <w:top w:val="single" w:sz="8" w:space="0" w:color="auto"/>
              <w:left w:val="nil"/>
              <w:bottom w:val="single" w:sz="4" w:space="0" w:color="auto"/>
              <w:right w:val="single" w:sz="4" w:space="0" w:color="auto"/>
            </w:tcBorders>
            <w:shd w:val="clear" w:color="000000" w:fill="CCCCFF"/>
            <w:noWrap/>
            <w:vAlign w:val="bottom"/>
            <w:hideMark/>
          </w:tcPr>
          <w:p w14:paraId="031006C5" w14:textId="77777777" w:rsidR="00E174DB" w:rsidRPr="00E174DB" w:rsidRDefault="00E174DB" w:rsidP="00E174DB">
            <w:pPr>
              <w:spacing w:after="0" w:line="240" w:lineRule="auto"/>
              <w:jc w:val="center"/>
              <w:rPr>
                <w:rFonts w:eastAsia="Times New Roman" w:cs="Calibri"/>
                <w:b/>
                <w:bCs/>
                <w:color w:val="000000"/>
                <w:sz w:val="20"/>
                <w:szCs w:val="20"/>
                <w:lang w:val="fr-FR" w:eastAsia="fr-FR"/>
              </w:rPr>
            </w:pPr>
            <w:r w:rsidRPr="00E174DB">
              <w:rPr>
                <w:rFonts w:eastAsia="Times New Roman" w:cs="Calibri"/>
                <w:b/>
                <w:bCs/>
                <w:color w:val="000000"/>
                <w:sz w:val="20"/>
                <w:szCs w:val="20"/>
                <w:lang w:val="fr-FR" w:eastAsia="fr-FR"/>
              </w:rPr>
              <w:t xml:space="preserve"> $    1.525,67 </w:t>
            </w:r>
          </w:p>
        </w:tc>
      </w:tr>
    </w:tbl>
    <w:p w14:paraId="77B241C9" w14:textId="77777777" w:rsidR="00E174DB" w:rsidRPr="00E174DB" w:rsidRDefault="00E174DB">
      <w:pPr>
        <w:rPr>
          <w:rFonts w:ascii="Century Gothic" w:hAnsi="Century Gothic" w:cs="Arial"/>
          <w:b/>
          <w:color w:val="000000"/>
          <w:sz w:val="24"/>
          <w:szCs w:val="24"/>
        </w:rPr>
      </w:pPr>
    </w:p>
    <w:tbl>
      <w:tblPr>
        <w:tblW w:w="8359" w:type="dxa"/>
        <w:jc w:val="center"/>
        <w:tblCellMar>
          <w:left w:w="70" w:type="dxa"/>
          <w:right w:w="70" w:type="dxa"/>
        </w:tblCellMar>
        <w:tblLook w:val="04A0" w:firstRow="1" w:lastRow="0" w:firstColumn="1" w:lastColumn="0" w:noHBand="0" w:noVBand="1"/>
      </w:tblPr>
      <w:tblGrid>
        <w:gridCol w:w="4248"/>
        <w:gridCol w:w="969"/>
        <w:gridCol w:w="1582"/>
        <w:gridCol w:w="1560"/>
      </w:tblGrid>
      <w:tr w:rsidR="0085660E" w:rsidRPr="0085660E" w14:paraId="3D127D37" w14:textId="77777777" w:rsidTr="00B0677D">
        <w:trPr>
          <w:trHeight w:val="375"/>
          <w:jc w:val="center"/>
        </w:trPr>
        <w:tc>
          <w:tcPr>
            <w:tcW w:w="8359" w:type="dxa"/>
            <w:gridSpan w:val="4"/>
            <w:tcBorders>
              <w:top w:val="single" w:sz="4" w:space="0" w:color="auto"/>
              <w:left w:val="single" w:sz="4" w:space="0" w:color="auto"/>
              <w:bottom w:val="single" w:sz="8" w:space="0" w:color="auto"/>
              <w:right w:val="single" w:sz="4" w:space="0" w:color="auto"/>
            </w:tcBorders>
            <w:shd w:val="clear" w:color="000000" w:fill="CCCCFF"/>
            <w:noWrap/>
            <w:hideMark/>
          </w:tcPr>
          <w:p w14:paraId="7784CF52" w14:textId="77777777" w:rsidR="0085660E" w:rsidRPr="0085660E" w:rsidRDefault="0085660E" w:rsidP="0085660E">
            <w:pPr>
              <w:spacing w:after="0" w:line="240" w:lineRule="auto"/>
              <w:jc w:val="center"/>
              <w:rPr>
                <w:rFonts w:eastAsia="Times New Roman" w:cs="Calibri"/>
                <w:b/>
                <w:bCs/>
                <w:color w:val="000000"/>
                <w:lang w:val="es-MX" w:eastAsia="fr-FR"/>
              </w:rPr>
            </w:pPr>
            <w:r w:rsidRPr="0085660E">
              <w:rPr>
                <w:rFonts w:eastAsia="Times New Roman" w:cs="Calibri"/>
                <w:b/>
                <w:bCs/>
                <w:color w:val="000000"/>
                <w:lang w:val="es-MX" w:eastAsia="fr-FR"/>
              </w:rPr>
              <w:t xml:space="preserve">Propuesta Económica Custodia de Información en las Instalaciones de Data </w:t>
            </w:r>
            <w:proofErr w:type="spellStart"/>
            <w:r w:rsidRPr="0085660E">
              <w:rPr>
                <w:rFonts w:eastAsia="Times New Roman" w:cs="Calibri"/>
                <w:b/>
                <w:bCs/>
                <w:color w:val="000000"/>
                <w:lang w:val="es-MX" w:eastAsia="fr-FR"/>
              </w:rPr>
              <w:t>Solutions</w:t>
            </w:r>
            <w:proofErr w:type="spellEnd"/>
            <w:r w:rsidRPr="0085660E">
              <w:rPr>
                <w:rFonts w:eastAsia="Times New Roman" w:cs="Calibri"/>
                <w:b/>
                <w:bCs/>
                <w:color w:val="000000"/>
                <w:lang w:val="es-MX" w:eastAsia="fr-FR"/>
              </w:rPr>
              <w:t xml:space="preserve"> </w:t>
            </w:r>
          </w:p>
        </w:tc>
      </w:tr>
      <w:tr w:rsidR="0085660E" w:rsidRPr="0085660E" w14:paraId="545F8B7B" w14:textId="77777777" w:rsidTr="00B0677D">
        <w:trPr>
          <w:trHeight w:val="300"/>
          <w:jc w:val="center"/>
        </w:trPr>
        <w:tc>
          <w:tcPr>
            <w:tcW w:w="4248" w:type="dxa"/>
            <w:tcBorders>
              <w:top w:val="nil"/>
              <w:left w:val="single" w:sz="4" w:space="0" w:color="auto"/>
              <w:bottom w:val="single" w:sz="4" w:space="0" w:color="auto"/>
              <w:right w:val="nil"/>
            </w:tcBorders>
            <w:shd w:val="clear" w:color="000000" w:fill="CCCCFF"/>
            <w:noWrap/>
            <w:hideMark/>
          </w:tcPr>
          <w:p w14:paraId="095A8DB6" w14:textId="77777777" w:rsidR="0085660E" w:rsidRPr="0085660E" w:rsidRDefault="0085660E" w:rsidP="0085660E">
            <w:pPr>
              <w:spacing w:after="0" w:line="240" w:lineRule="auto"/>
              <w:jc w:val="center"/>
              <w:rPr>
                <w:rFonts w:eastAsia="Times New Roman" w:cs="Calibri"/>
                <w:b/>
                <w:bCs/>
                <w:color w:val="000000"/>
                <w:lang w:val="fr-FR" w:eastAsia="fr-FR"/>
              </w:rPr>
            </w:pPr>
            <w:r w:rsidRPr="0085660E">
              <w:rPr>
                <w:rFonts w:eastAsia="Times New Roman" w:cs="Calibri"/>
                <w:b/>
                <w:bCs/>
                <w:color w:val="000000"/>
                <w:lang w:val="fr-FR" w:eastAsia="fr-FR"/>
              </w:rPr>
              <w:t xml:space="preserve">Descripción </w:t>
            </w:r>
          </w:p>
        </w:tc>
        <w:tc>
          <w:tcPr>
            <w:tcW w:w="969" w:type="dxa"/>
            <w:tcBorders>
              <w:top w:val="nil"/>
              <w:left w:val="nil"/>
              <w:bottom w:val="single" w:sz="4" w:space="0" w:color="auto"/>
              <w:right w:val="nil"/>
            </w:tcBorders>
            <w:shd w:val="clear" w:color="000000" w:fill="CCCCFF"/>
            <w:noWrap/>
            <w:hideMark/>
          </w:tcPr>
          <w:p w14:paraId="71FB33B7" w14:textId="77777777" w:rsidR="0085660E" w:rsidRPr="0085660E" w:rsidRDefault="0085660E" w:rsidP="0085660E">
            <w:pPr>
              <w:spacing w:after="0" w:line="240" w:lineRule="auto"/>
              <w:jc w:val="center"/>
              <w:rPr>
                <w:rFonts w:eastAsia="Times New Roman" w:cs="Calibri"/>
                <w:b/>
                <w:bCs/>
                <w:color w:val="000000"/>
                <w:lang w:val="fr-FR" w:eastAsia="fr-FR"/>
              </w:rPr>
            </w:pPr>
            <w:r w:rsidRPr="0085660E">
              <w:rPr>
                <w:rFonts w:eastAsia="Times New Roman" w:cs="Calibri"/>
                <w:b/>
                <w:bCs/>
                <w:color w:val="000000"/>
                <w:lang w:val="fr-FR" w:eastAsia="fr-FR"/>
              </w:rPr>
              <w:t>Volumen</w:t>
            </w:r>
          </w:p>
        </w:tc>
        <w:tc>
          <w:tcPr>
            <w:tcW w:w="1582" w:type="dxa"/>
            <w:tcBorders>
              <w:top w:val="nil"/>
              <w:left w:val="nil"/>
              <w:bottom w:val="single" w:sz="4" w:space="0" w:color="auto"/>
              <w:right w:val="nil"/>
            </w:tcBorders>
            <w:shd w:val="clear" w:color="000000" w:fill="CCCCFF"/>
            <w:noWrap/>
            <w:hideMark/>
          </w:tcPr>
          <w:p w14:paraId="4CFBE0F3" w14:textId="77777777" w:rsidR="0085660E" w:rsidRPr="0085660E" w:rsidRDefault="0085660E" w:rsidP="0085660E">
            <w:pPr>
              <w:spacing w:after="0" w:line="240" w:lineRule="auto"/>
              <w:jc w:val="center"/>
              <w:rPr>
                <w:rFonts w:eastAsia="Times New Roman" w:cs="Calibri"/>
                <w:b/>
                <w:bCs/>
                <w:color w:val="000000"/>
                <w:lang w:val="fr-FR" w:eastAsia="fr-FR"/>
              </w:rPr>
            </w:pPr>
            <w:r w:rsidRPr="0085660E">
              <w:rPr>
                <w:rFonts w:eastAsia="Times New Roman" w:cs="Calibri"/>
                <w:b/>
                <w:bCs/>
                <w:color w:val="000000"/>
                <w:lang w:val="fr-FR" w:eastAsia="fr-FR"/>
              </w:rPr>
              <w:t xml:space="preserve">Precio </w:t>
            </w:r>
            <w:proofErr w:type="spellStart"/>
            <w:r w:rsidRPr="0085660E">
              <w:rPr>
                <w:rFonts w:eastAsia="Times New Roman" w:cs="Calibri"/>
                <w:b/>
                <w:bCs/>
                <w:color w:val="000000"/>
                <w:lang w:val="fr-FR" w:eastAsia="fr-FR"/>
              </w:rPr>
              <w:t>Unitario</w:t>
            </w:r>
            <w:proofErr w:type="spellEnd"/>
          </w:p>
        </w:tc>
        <w:tc>
          <w:tcPr>
            <w:tcW w:w="1560" w:type="dxa"/>
            <w:tcBorders>
              <w:top w:val="nil"/>
              <w:left w:val="nil"/>
              <w:bottom w:val="single" w:sz="4" w:space="0" w:color="auto"/>
              <w:right w:val="single" w:sz="4" w:space="0" w:color="auto"/>
            </w:tcBorders>
            <w:shd w:val="clear" w:color="000000" w:fill="CCCCFF"/>
            <w:noWrap/>
            <w:hideMark/>
          </w:tcPr>
          <w:p w14:paraId="75F1B2A6" w14:textId="77777777" w:rsidR="0085660E" w:rsidRPr="0085660E" w:rsidRDefault="0085660E" w:rsidP="0085660E">
            <w:pPr>
              <w:spacing w:after="0" w:line="240" w:lineRule="auto"/>
              <w:jc w:val="center"/>
              <w:rPr>
                <w:rFonts w:eastAsia="Times New Roman" w:cs="Calibri"/>
                <w:b/>
                <w:bCs/>
                <w:color w:val="000000"/>
                <w:lang w:val="fr-FR" w:eastAsia="fr-FR"/>
              </w:rPr>
            </w:pPr>
            <w:r w:rsidRPr="0085660E">
              <w:rPr>
                <w:rFonts w:eastAsia="Times New Roman" w:cs="Calibri"/>
                <w:b/>
                <w:bCs/>
                <w:color w:val="000000"/>
                <w:lang w:val="fr-FR" w:eastAsia="fr-FR"/>
              </w:rPr>
              <w:t>Precio Total</w:t>
            </w:r>
          </w:p>
        </w:tc>
      </w:tr>
      <w:tr w:rsidR="00B0677D" w:rsidRPr="0085660E" w14:paraId="53A0E0EC" w14:textId="77777777" w:rsidTr="00B0677D">
        <w:trPr>
          <w:trHeight w:val="270"/>
          <w:jc w:val="center"/>
        </w:trPr>
        <w:tc>
          <w:tcPr>
            <w:tcW w:w="4248" w:type="dxa"/>
            <w:tcBorders>
              <w:top w:val="single" w:sz="4" w:space="0" w:color="auto"/>
              <w:left w:val="single" w:sz="8" w:space="0" w:color="auto"/>
              <w:bottom w:val="nil"/>
              <w:right w:val="nil"/>
            </w:tcBorders>
            <w:shd w:val="clear" w:color="000000" w:fill="FFFFFF"/>
            <w:noWrap/>
            <w:hideMark/>
          </w:tcPr>
          <w:p w14:paraId="7076CD37" w14:textId="77777777" w:rsidR="0085660E" w:rsidRPr="0085660E" w:rsidRDefault="0085660E" w:rsidP="0085660E">
            <w:pPr>
              <w:spacing w:after="0" w:line="240" w:lineRule="auto"/>
              <w:jc w:val="center"/>
              <w:rPr>
                <w:rFonts w:eastAsia="Times New Roman" w:cs="Calibri"/>
                <w:color w:val="000000"/>
                <w:sz w:val="20"/>
                <w:szCs w:val="20"/>
                <w:lang w:val="fr-FR" w:eastAsia="fr-FR"/>
              </w:rPr>
            </w:pPr>
            <w:proofErr w:type="spellStart"/>
            <w:r w:rsidRPr="0085660E">
              <w:rPr>
                <w:rFonts w:eastAsia="Times New Roman" w:cs="Calibri"/>
                <w:color w:val="000000"/>
                <w:sz w:val="20"/>
                <w:szCs w:val="20"/>
                <w:lang w:val="fr-FR" w:eastAsia="fr-FR"/>
              </w:rPr>
              <w:t>Custodia</w:t>
            </w:r>
            <w:proofErr w:type="spellEnd"/>
            <w:r w:rsidRPr="0085660E">
              <w:rPr>
                <w:rFonts w:eastAsia="Times New Roman" w:cs="Calibri"/>
                <w:color w:val="000000"/>
                <w:sz w:val="20"/>
                <w:szCs w:val="20"/>
                <w:lang w:val="fr-FR" w:eastAsia="fr-FR"/>
              </w:rPr>
              <w:t xml:space="preserve"> </w:t>
            </w:r>
            <w:proofErr w:type="spellStart"/>
            <w:r w:rsidRPr="0085660E">
              <w:rPr>
                <w:rFonts w:eastAsia="Times New Roman" w:cs="Calibri"/>
                <w:color w:val="000000"/>
                <w:sz w:val="20"/>
                <w:szCs w:val="20"/>
                <w:lang w:val="fr-FR" w:eastAsia="fr-FR"/>
              </w:rPr>
              <w:t>Mensual</w:t>
            </w:r>
            <w:proofErr w:type="spellEnd"/>
          </w:p>
        </w:tc>
        <w:tc>
          <w:tcPr>
            <w:tcW w:w="969" w:type="dxa"/>
            <w:tcBorders>
              <w:top w:val="single" w:sz="4" w:space="0" w:color="auto"/>
              <w:left w:val="nil"/>
              <w:bottom w:val="nil"/>
              <w:right w:val="nil"/>
            </w:tcBorders>
            <w:shd w:val="clear" w:color="000000" w:fill="FFFFFF"/>
            <w:noWrap/>
            <w:hideMark/>
          </w:tcPr>
          <w:p w14:paraId="18ABA787"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235</w:t>
            </w:r>
          </w:p>
        </w:tc>
        <w:tc>
          <w:tcPr>
            <w:tcW w:w="1582" w:type="dxa"/>
            <w:tcBorders>
              <w:top w:val="single" w:sz="4" w:space="0" w:color="auto"/>
              <w:left w:val="nil"/>
              <w:bottom w:val="nil"/>
              <w:right w:val="nil"/>
            </w:tcBorders>
            <w:shd w:val="clear" w:color="000000" w:fill="FFFFFF"/>
            <w:noWrap/>
            <w:hideMark/>
          </w:tcPr>
          <w:p w14:paraId="0C4692EE"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0,59 </w:t>
            </w:r>
          </w:p>
        </w:tc>
        <w:tc>
          <w:tcPr>
            <w:tcW w:w="1560" w:type="dxa"/>
            <w:tcBorders>
              <w:top w:val="single" w:sz="4" w:space="0" w:color="auto"/>
              <w:left w:val="nil"/>
              <w:bottom w:val="nil"/>
              <w:right w:val="single" w:sz="8" w:space="0" w:color="auto"/>
            </w:tcBorders>
            <w:shd w:val="clear" w:color="000000" w:fill="FFFFFF"/>
            <w:noWrap/>
            <w:hideMark/>
          </w:tcPr>
          <w:p w14:paraId="0A7F605F"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138,89 </w:t>
            </w:r>
          </w:p>
        </w:tc>
      </w:tr>
      <w:tr w:rsidR="00403527" w:rsidRPr="0085660E" w14:paraId="67375F15" w14:textId="77777777" w:rsidTr="00B0677D">
        <w:trPr>
          <w:trHeight w:val="540"/>
          <w:jc w:val="center"/>
        </w:trPr>
        <w:tc>
          <w:tcPr>
            <w:tcW w:w="4248" w:type="dxa"/>
            <w:tcBorders>
              <w:top w:val="nil"/>
              <w:left w:val="single" w:sz="8" w:space="0" w:color="auto"/>
              <w:bottom w:val="single" w:sz="4" w:space="0" w:color="auto"/>
              <w:right w:val="nil"/>
            </w:tcBorders>
            <w:shd w:val="clear" w:color="000000" w:fill="FFFFFF"/>
            <w:noWrap/>
            <w:vAlign w:val="center"/>
            <w:hideMark/>
          </w:tcPr>
          <w:p w14:paraId="5DE1915A" w14:textId="6AEAB2EA" w:rsidR="00403527" w:rsidRPr="0085660E" w:rsidRDefault="00403527" w:rsidP="00403527">
            <w:pPr>
              <w:spacing w:after="0" w:line="240" w:lineRule="auto"/>
              <w:jc w:val="center"/>
              <w:rPr>
                <w:rFonts w:eastAsia="Times New Roman" w:cs="Calibri"/>
                <w:color w:val="000000"/>
                <w:sz w:val="20"/>
                <w:szCs w:val="20"/>
                <w:lang w:val="es-MX" w:eastAsia="fr-FR"/>
              </w:rPr>
            </w:pPr>
            <w:r w:rsidRPr="0085660E">
              <w:rPr>
                <w:rFonts w:eastAsia="Times New Roman" w:cs="Calibri"/>
                <w:color w:val="000000"/>
                <w:sz w:val="20"/>
                <w:szCs w:val="20"/>
                <w:lang w:val="es-MX" w:eastAsia="fr-FR"/>
              </w:rPr>
              <w:t xml:space="preserve">Fee Mensual Licencia de </w:t>
            </w:r>
            <w:r w:rsidRPr="0085660E">
              <w:rPr>
                <w:rFonts w:eastAsia="Times New Roman" w:cs="Calibri"/>
                <w:color w:val="000000"/>
                <w:sz w:val="20"/>
                <w:szCs w:val="20"/>
                <w:lang w:val="es-MX" w:eastAsia="fr-FR"/>
              </w:rPr>
              <w:t>Interfaz</w:t>
            </w:r>
            <w:r w:rsidRPr="0085660E">
              <w:rPr>
                <w:rFonts w:eastAsia="Times New Roman" w:cs="Calibri"/>
                <w:color w:val="000000"/>
                <w:sz w:val="20"/>
                <w:szCs w:val="20"/>
                <w:lang w:val="es-MX" w:eastAsia="fr-FR"/>
              </w:rPr>
              <w:t xml:space="preserve"> Web que Incluye</w:t>
            </w:r>
          </w:p>
        </w:tc>
        <w:tc>
          <w:tcPr>
            <w:tcW w:w="969" w:type="dxa"/>
            <w:tcBorders>
              <w:top w:val="nil"/>
              <w:left w:val="nil"/>
              <w:bottom w:val="single" w:sz="4" w:space="0" w:color="auto"/>
              <w:right w:val="nil"/>
            </w:tcBorders>
            <w:shd w:val="clear" w:color="000000" w:fill="FFFFFF"/>
            <w:noWrap/>
            <w:vAlign w:val="center"/>
            <w:hideMark/>
          </w:tcPr>
          <w:p w14:paraId="31921ECF" w14:textId="77777777" w:rsidR="00403527" w:rsidRPr="0085660E" w:rsidRDefault="00403527"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1</w:t>
            </w:r>
          </w:p>
        </w:tc>
        <w:tc>
          <w:tcPr>
            <w:tcW w:w="1582" w:type="dxa"/>
            <w:tcBorders>
              <w:top w:val="nil"/>
              <w:left w:val="nil"/>
              <w:bottom w:val="single" w:sz="4" w:space="0" w:color="auto"/>
              <w:right w:val="nil"/>
            </w:tcBorders>
            <w:shd w:val="clear" w:color="000000" w:fill="FFFFFF"/>
            <w:noWrap/>
            <w:vAlign w:val="center"/>
            <w:hideMark/>
          </w:tcPr>
          <w:p w14:paraId="4DB4C15E" w14:textId="77777777" w:rsidR="00403527" w:rsidRPr="0085660E" w:rsidRDefault="00403527"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19,00 </w:t>
            </w:r>
          </w:p>
        </w:tc>
        <w:tc>
          <w:tcPr>
            <w:tcW w:w="1560" w:type="dxa"/>
            <w:tcBorders>
              <w:top w:val="nil"/>
              <w:left w:val="nil"/>
              <w:bottom w:val="single" w:sz="4" w:space="0" w:color="auto"/>
              <w:right w:val="single" w:sz="8" w:space="0" w:color="auto"/>
            </w:tcBorders>
            <w:shd w:val="clear" w:color="000000" w:fill="FFFFFF"/>
            <w:noWrap/>
            <w:vAlign w:val="center"/>
            <w:hideMark/>
          </w:tcPr>
          <w:p w14:paraId="2A6B08A5" w14:textId="77777777" w:rsidR="00403527" w:rsidRPr="0085660E" w:rsidRDefault="00403527"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19,00 </w:t>
            </w:r>
          </w:p>
        </w:tc>
      </w:tr>
      <w:tr w:rsidR="0085660E" w:rsidRPr="0085660E" w14:paraId="2DD1BE98" w14:textId="77777777" w:rsidTr="00B0677D">
        <w:trPr>
          <w:trHeight w:val="330"/>
          <w:jc w:val="center"/>
        </w:trPr>
        <w:tc>
          <w:tcPr>
            <w:tcW w:w="4248" w:type="dxa"/>
            <w:tcBorders>
              <w:top w:val="single" w:sz="4" w:space="0" w:color="auto"/>
              <w:left w:val="nil"/>
              <w:bottom w:val="nil"/>
              <w:right w:val="nil"/>
            </w:tcBorders>
            <w:shd w:val="clear" w:color="000000" w:fill="FFFFFF"/>
            <w:noWrap/>
            <w:hideMark/>
          </w:tcPr>
          <w:p w14:paraId="5FAD239E" w14:textId="77777777" w:rsidR="0085660E" w:rsidRPr="0085660E" w:rsidRDefault="0085660E" w:rsidP="0085660E">
            <w:pPr>
              <w:spacing w:after="0" w:line="240" w:lineRule="auto"/>
              <w:rPr>
                <w:rFonts w:eastAsia="Times New Roman" w:cs="Calibri"/>
                <w:color w:val="000000"/>
                <w:sz w:val="24"/>
                <w:szCs w:val="24"/>
                <w:lang w:val="es-MX" w:eastAsia="fr-FR"/>
              </w:rPr>
            </w:pPr>
            <w:r w:rsidRPr="0085660E">
              <w:rPr>
                <w:rFonts w:eastAsia="Times New Roman" w:cs="Calibri"/>
                <w:color w:val="000000"/>
                <w:sz w:val="24"/>
                <w:szCs w:val="24"/>
                <w:lang w:val="es-MX" w:eastAsia="fr-FR"/>
              </w:rPr>
              <w:t> </w:t>
            </w:r>
          </w:p>
        </w:tc>
        <w:tc>
          <w:tcPr>
            <w:tcW w:w="969" w:type="dxa"/>
            <w:tcBorders>
              <w:top w:val="single" w:sz="4" w:space="0" w:color="auto"/>
              <w:left w:val="nil"/>
              <w:bottom w:val="nil"/>
              <w:right w:val="single" w:sz="4" w:space="0" w:color="auto"/>
            </w:tcBorders>
            <w:shd w:val="clear" w:color="000000" w:fill="FFFFFF"/>
            <w:noWrap/>
            <w:hideMark/>
          </w:tcPr>
          <w:p w14:paraId="103C5744" w14:textId="77777777" w:rsidR="0085660E" w:rsidRPr="0085660E" w:rsidRDefault="0085660E" w:rsidP="0085660E">
            <w:pPr>
              <w:spacing w:after="0" w:line="240" w:lineRule="auto"/>
              <w:rPr>
                <w:rFonts w:eastAsia="Times New Roman" w:cs="Calibri"/>
                <w:color w:val="000000"/>
                <w:lang w:val="es-MX" w:eastAsia="fr-FR"/>
              </w:rPr>
            </w:pPr>
            <w:r w:rsidRPr="0085660E">
              <w:rPr>
                <w:rFonts w:eastAsia="Times New Roman" w:cs="Calibri"/>
                <w:color w:val="000000"/>
                <w:lang w:val="es-MX" w:eastAsia="fr-FR"/>
              </w:rPr>
              <w:t> </w:t>
            </w:r>
          </w:p>
        </w:tc>
        <w:tc>
          <w:tcPr>
            <w:tcW w:w="1582" w:type="dxa"/>
            <w:tcBorders>
              <w:top w:val="single" w:sz="4" w:space="0" w:color="auto"/>
              <w:left w:val="single" w:sz="4" w:space="0" w:color="auto"/>
              <w:bottom w:val="nil"/>
              <w:right w:val="nil"/>
            </w:tcBorders>
            <w:shd w:val="clear" w:color="000000" w:fill="FFFFFF"/>
            <w:noWrap/>
            <w:hideMark/>
          </w:tcPr>
          <w:p w14:paraId="75EC90A2" w14:textId="77777777" w:rsidR="0085660E" w:rsidRPr="0085660E" w:rsidRDefault="0085660E" w:rsidP="0085660E">
            <w:pPr>
              <w:spacing w:after="0" w:line="240" w:lineRule="auto"/>
              <w:rPr>
                <w:rFonts w:eastAsia="Times New Roman" w:cs="Calibri"/>
                <w:b/>
                <w:bCs/>
                <w:color w:val="000000"/>
                <w:lang w:val="fr-FR" w:eastAsia="fr-FR"/>
              </w:rPr>
            </w:pPr>
            <w:proofErr w:type="spellStart"/>
            <w:r w:rsidRPr="0085660E">
              <w:rPr>
                <w:rFonts w:eastAsia="Times New Roman" w:cs="Calibri"/>
                <w:b/>
                <w:bCs/>
                <w:color w:val="000000"/>
                <w:lang w:val="fr-FR" w:eastAsia="fr-FR"/>
              </w:rPr>
              <w:t>Sub-Total</w:t>
            </w:r>
            <w:proofErr w:type="spellEnd"/>
          </w:p>
        </w:tc>
        <w:tc>
          <w:tcPr>
            <w:tcW w:w="1560" w:type="dxa"/>
            <w:tcBorders>
              <w:top w:val="single" w:sz="4" w:space="0" w:color="auto"/>
              <w:left w:val="nil"/>
              <w:bottom w:val="nil"/>
              <w:right w:val="single" w:sz="4" w:space="0" w:color="auto"/>
            </w:tcBorders>
            <w:shd w:val="clear" w:color="000000" w:fill="FFFFFF"/>
            <w:noWrap/>
            <w:hideMark/>
          </w:tcPr>
          <w:p w14:paraId="0F759B41"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157,89 </w:t>
            </w:r>
          </w:p>
        </w:tc>
      </w:tr>
      <w:tr w:rsidR="0085660E" w:rsidRPr="0085660E" w14:paraId="1040742C" w14:textId="77777777" w:rsidTr="00B0677D">
        <w:trPr>
          <w:trHeight w:val="330"/>
          <w:jc w:val="center"/>
        </w:trPr>
        <w:tc>
          <w:tcPr>
            <w:tcW w:w="4248" w:type="dxa"/>
            <w:tcBorders>
              <w:top w:val="nil"/>
              <w:left w:val="nil"/>
              <w:bottom w:val="nil"/>
              <w:right w:val="nil"/>
            </w:tcBorders>
            <w:shd w:val="clear" w:color="000000" w:fill="FFFFFF"/>
            <w:noWrap/>
            <w:hideMark/>
          </w:tcPr>
          <w:p w14:paraId="6289869D" w14:textId="77777777" w:rsidR="0085660E" w:rsidRPr="0085660E" w:rsidRDefault="0085660E" w:rsidP="0085660E">
            <w:pPr>
              <w:spacing w:after="0" w:line="240" w:lineRule="auto"/>
              <w:rPr>
                <w:rFonts w:eastAsia="Times New Roman" w:cs="Calibri"/>
                <w:color w:val="000000"/>
                <w:sz w:val="24"/>
                <w:szCs w:val="24"/>
                <w:lang w:val="fr-FR" w:eastAsia="fr-FR"/>
              </w:rPr>
            </w:pPr>
            <w:r w:rsidRPr="0085660E">
              <w:rPr>
                <w:rFonts w:eastAsia="Times New Roman" w:cs="Calibri"/>
                <w:color w:val="000000"/>
                <w:sz w:val="24"/>
                <w:szCs w:val="24"/>
                <w:lang w:val="fr-FR" w:eastAsia="fr-FR"/>
              </w:rPr>
              <w:t> </w:t>
            </w:r>
          </w:p>
        </w:tc>
        <w:tc>
          <w:tcPr>
            <w:tcW w:w="969" w:type="dxa"/>
            <w:tcBorders>
              <w:top w:val="nil"/>
              <w:left w:val="nil"/>
              <w:bottom w:val="nil"/>
              <w:right w:val="single" w:sz="4" w:space="0" w:color="auto"/>
            </w:tcBorders>
            <w:shd w:val="clear" w:color="000000" w:fill="FFFFFF"/>
            <w:noWrap/>
            <w:hideMark/>
          </w:tcPr>
          <w:p w14:paraId="50FE141E" w14:textId="77777777" w:rsidR="0085660E" w:rsidRPr="0085660E" w:rsidRDefault="0085660E" w:rsidP="0085660E">
            <w:pPr>
              <w:spacing w:after="0" w:line="240" w:lineRule="auto"/>
              <w:rPr>
                <w:rFonts w:eastAsia="Times New Roman" w:cs="Calibri"/>
                <w:color w:val="000000"/>
                <w:lang w:val="fr-FR" w:eastAsia="fr-FR"/>
              </w:rPr>
            </w:pPr>
            <w:r w:rsidRPr="0085660E">
              <w:rPr>
                <w:rFonts w:eastAsia="Times New Roman" w:cs="Calibri"/>
                <w:color w:val="000000"/>
                <w:lang w:val="fr-FR" w:eastAsia="fr-FR"/>
              </w:rPr>
              <w:t> </w:t>
            </w:r>
          </w:p>
        </w:tc>
        <w:tc>
          <w:tcPr>
            <w:tcW w:w="1582" w:type="dxa"/>
            <w:tcBorders>
              <w:top w:val="nil"/>
              <w:left w:val="single" w:sz="4" w:space="0" w:color="auto"/>
              <w:bottom w:val="nil"/>
              <w:right w:val="nil"/>
            </w:tcBorders>
            <w:shd w:val="clear" w:color="000000" w:fill="FFFFFF"/>
            <w:noWrap/>
            <w:hideMark/>
          </w:tcPr>
          <w:p w14:paraId="3E56AFFF" w14:textId="77777777" w:rsidR="0085660E" w:rsidRPr="0085660E" w:rsidRDefault="0085660E" w:rsidP="0085660E">
            <w:pPr>
              <w:spacing w:after="0" w:line="240" w:lineRule="auto"/>
              <w:rPr>
                <w:rFonts w:eastAsia="Times New Roman" w:cs="Calibri"/>
                <w:b/>
                <w:bCs/>
                <w:color w:val="000000"/>
                <w:lang w:val="fr-FR" w:eastAsia="fr-FR"/>
              </w:rPr>
            </w:pPr>
            <w:proofErr w:type="spellStart"/>
            <w:r w:rsidRPr="0085660E">
              <w:rPr>
                <w:rFonts w:eastAsia="Times New Roman" w:cs="Calibri"/>
                <w:b/>
                <w:bCs/>
                <w:color w:val="000000"/>
                <w:lang w:val="fr-FR" w:eastAsia="fr-FR"/>
              </w:rPr>
              <w:t>Descuento</w:t>
            </w:r>
            <w:proofErr w:type="spellEnd"/>
          </w:p>
        </w:tc>
        <w:tc>
          <w:tcPr>
            <w:tcW w:w="1560" w:type="dxa"/>
            <w:tcBorders>
              <w:top w:val="nil"/>
              <w:left w:val="nil"/>
              <w:bottom w:val="nil"/>
              <w:right w:val="single" w:sz="4" w:space="0" w:color="auto"/>
            </w:tcBorders>
            <w:shd w:val="clear" w:color="000000" w:fill="FFFFFF"/>
            <w:noWrap/>
            <w:hideMark/>
          </w:tcPr>
          <w:p w14:paraId="1EAA8F19"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19,00 </w:t>
            </w:r>
          </w:p>
        </w:tc>
      </w:tr>
      <w:tr w:rsidR="0085660E" w:rsidRPr="0085660E" w14:paraId="2FA5F526" w14:textId="77777777" w:rsidTr="00B0677D">
        <w:trPr>
          <w:trHeight w:val="315"/>
          <w:jc w:val="center"/>
        </w:trPr>
        <w:tc>
          <w:tcPr>
            <w:tcW w:w="4248" w:type="dxa"/>
            <w:tcBorders>
              <w:top w:val="nil"/>
              <w:left w:val="nil"/>
              <w:bottom w:val="nil"/>
              <w:right w:val="nil"/>
            </w:tcBorders>
            <w:shd w:val="clear" w:color="000000" w:fill="FFFFFF"/>
            <w:noWrap/>
            <w:hideMark/>
          </w:tcPr>
          <w:p w14:paraId="13B57768" w14:textId="77777777" w:rsidR="0085660E" w:rsidRPr="0085660E" w:rsidRDefault="0085660E" w:rsidP="0085660E">
            <w:pPr>
              <w:spacing w:after="0" w:line="240" w:lineRule="auto"/>
              <w:rPr>
                <w:rFonts w:eastAsia="Times New Roman" w:cs="Calibri"/>
                <w:color w:val="000000"/>
                <w:lang w:val="fr-FR" w:eastAsia="fr-FR"/>
              </w:rPr>
            </w:pPr>
            <w:r w:rsidRPr="0085660E">
              <w:rPr>
                <w:rFonts w:eastAsia="Times New Roman" w:cs="Calibri"/>
                <w:color w:val="000000"/>
                <w:lang w:val="fr-FR" w:eastAsia="fr-FR"/>
              </w:rPr>
              <w:t> </w:t>
            </w:r>
          </w:p>
        </w:tc>
        <w:tc>
          <w:tcPr>
            <w:tcW w:w="969" w:type="dxa"/>
            <w:tcBorders>
              <w:top w:val="nil"/>
              <w:left w:val="nil"/>
              <w:bottom w:val="nil"/>
              <w:right w:val="single" w:sz="4" w:space="0" w:color="auto"/>
            </w:tcBorders>
            <w:shd w:val="clear" w:color="000000" w:fill="FFFFFF"/>
            <w:noWrap/>
            <w:hideMark/>
          </w:tcPr>
          <w:p w14:paraId="33B285D5" w14:textId="77777777" w:rsidR="0085660E" w:rsidRPr="0085660E" w:rsidRDefault="0085660E" w:rsidP="0085660E">
            <w:pPr>
              <w:spacing w:after="0" w:line="240" w:lineRule="auto"/>
              <w:rPr>
                <w:rFonts w:eastAsia="Times New Roman" w:cs="Calibri"/>
                <w:color w:val="000000"/>
                <w:lang w:val="fr-FR" w:eastAsia="fr-FR"/>
              </w:rPr>
            </w:pPr>
            <w:r w:rsidRPr="0085660E">
              <w:rPr>
                <w:rFonts w:eastAsia="Times New Roman" w:cs="Calibri"/>
                <w:color w:val="000000"/>
                <w:lang w:val="fr-FR" w:eastAsia="fr-FR"/>
              </w:rPr>
              <w:t> </w:t>
            </w:r>
          </w:p>
        </w:tc>
        <w:tc>
          <w:tcPr>
            <w:tcW w:w="1582" w:type="dxa"/>
            <w:tcBorders>
              <w:top w:val="nil"/>
              <w:left w:val="single" w:sz="4" w:space="0" w:color="auto"/>
              <w:bottom w:val="nil"/>
              <w:right w:val="nil"/>
            </w:tcBorders>
            <w:shd w:val="clear" w:color="000000" w:fill="FFFFFF"/>
            <w:noWrap/>
            <w:hideMark/>
          </w:tcPr>
          <w:p w14:paraId="62C506EE" w14:textId="77777777" w:rsidR="0085660E" w:rsidRPr="0085660E" w:rsidRDefault="0085660E" w:rsidP="0085660E">
            <w:pPr>
              <w:spacing w:after="0" w:line="240" w:lineRule="auto"/>
              <w:rPr>
                <w:rFonts w:eastAsia="Times New Roman" w:cs="Calibri"/>
                <w:b/>
                <w:bCs/>
                <w:color w:val="000000"/>
                <w:lang w:val="fr-FR" w:eastAsia="fr-FR"/>
              </w:rPr>
            </w:pPr>
            <w:r w:rsidRPr="0085660E">
              <w:rPr>
                <w:rFonts w:eastAsia="Times New Roman" w:cs="Calibri"/>
                <w:b/>
                <w:bCs/>
                <w:color w:val="000000"/>
                <w:lang w:val="fr-FR" w:eastAsia="fr-FR"/>
              </w:rPr>
              <w:t>IVA</w:t>
            </w:r>
          </w:p>
        </w:tc>
        <w:tc>
          <w:tcPr>
            <w:tcW w:w="1560" w:type="dxa"/>
            <w:tcBorders>
              <w:top w:val="nil"/>
              <w:left w:val="nil"/>
              <w:bottom w:val="nil"/>
              <w:right w:val="single" w:sz="4" w:space="0" w:color="auto"/>
            </w:tcBorders>
            <w:shd w:val="clear" w:color="000000" w:fill="FFFFFF"/>
            <w:noWrap/>
            <w:hideMark/>
          </w:tcPr>
          <w:p w14:paraId="3BA7CE66" w14:textId="77777777" w:rsidR="0085660E" w:rsidRPr="0085660E" w:rsidRDefault="0085660E" w:rsidP="0085660E">
            <w:pPr>
              <w:spacing w:after="0" w:line="240" w:lineRule="auto"/>
              <w:jc w:val="center"/>
              <w:rPr>
                <w:rFonts w:eastAsia="Times New Roman" w:cs="Calibri"/>
                <w:color w:val="000000"/>
                <w:sz w:val="20"/>
                <w:szCs w:val="20"/>
                <w:lang w:val="fr-FR" w:eastAsia="fr-FR"/>
              </w:rPr>
            </w:pPr>
            <w:r w:rsidRPr="0085660E">
              <w:rPr>
                <w:rFonts w:eastAsia="Times New Roman" w:cs="Calibri"/>
                <w:color w:val="000000"/>
                <w:sz w:val="20"/>
                <w:szCs w:val="20"/>
                <w:lang w:val="fr-FR" w:eastAsia="fr-FR"/>
              </w:rPr>
              <w:t xml:space="preserve"> $         16,67 </w:t>
            </w:r>
          </w:p>
        </w:tc>
      </w:tr>
      <w:tr w:rsidR="0085660E" w:rsidRPr="0085660E" w14:paraId="09787BB1" w14:textId="77777777" w:rsidTr="00B0677D">
        <w:trPr>
          <w:trHeight w:val="315"/>
          <w:jc w:val="center"/>
        </w:trPr>
        <w:tc>
          <w:tcPr>
            <w:tcW w:w="4248" w:type="dxa"/>
            <w:tcBorders>
              <w:top w:val="nil"/>
              <w:left w:val="nil"/>
              <w:bottom w:val="nil"/>
              <w:right w:val="nil"/>
            </w:tcBorders>
            <w:shd w:val="clear" w:color="000000" w:fill="FFFFFF"/>
            <w:noWrap/>
            <w:hideMark/>
          </w:tcPr>
          <w:p w14:paraId="0CBA8155" w14:textId="77777777" w:rsidR="0085660E" w:rsidRPr="0085660E" w:rsidRDefault="0085660E" w:rsidP="0085660E">
            <w:pPr>
              <w:spacing w:after="0" w:line="240" w:lineRule="auto"/>
              <w:rPr>
                <w:rFonts w:eastAsia="Times New Roman" w:cs="Calibri"/>
                <w:color w:val="000000"/>
                <w:lang w:val="fr-FR" w:eastAsia="fr-FR"/>
              </w:rPr>
            </w:pPr>
            <w:r w:rsidRPr="0085660E">
              <w:rPr>
                <w:rFonts w:eastAsia="Times New Roman" w:cs="Calibri"/>
                <w:color w:val="000000"/>
                <w:lang w:val="fr-FR" w:eastAsia="fr-FR"/>
              </w:rPr>
              <w:t> </w:t>
            </w:r>
          </w:p>
        </w:tc>
        <w:tc>
          <w:tcPr>
            <w:tcW w:w="969" w:type="dxa"/>
            <w:tcBorders>
              <w:top w:val="nil"/>
              <w:left w:val="nil"/>
              <w:bottom w:val="nil"/>
              <w:right w:val="single" w:sz="4" w:space="0" w:color="auto"/>
            </w:tcBorders>
            <w:shd w:val="clear" w:color="000000" w:fill="FFFFFF"/>
            <w:noWrap/>
            <w:hideMark/>
          </w:tcPr>
          <w:p w14:paraId="6A005B24" w14:textId="77777777" w:rsidR="0085660E" w:rsidRPr="0085660E" w:rsidRDefault="0085660E" w:rsidP="0085660E">
            <w:pPr>
              <w:spacing w:after="0" w:line="240" w:lineRule="auto"/>
              <w:rPr>
                <w:rFonts w:eastAsia="Times New Roman" w:cs="Calibri"/>
                <w:color w:val="000000"/>
                <w:lang w:val="fr-FR" w:eastAsia="fr-FR"/>
              </w:rPr>
            </w:pPr>
            <w:r w:rsidRPr="0085660E">
              <w:rPr>
                <w:rFonts w:eastAsia="Times New Roman" w:cs="Calibri"/>
                <w:color w:val="000000"/>
                <w:lang w:val="fr-FR" w:eastAsia="fr-FR"/>
              </w:rPr>
              <w:t> </w:t>
            </w:r>
          </w:p>
        </w:tc>
        <w:tc>
          <w:tcPr>
            <w:tcW w:w="1582" w:type="dxa"/>
            <w:tcBorders>
              <w:top w:val="single" w:sz="8" w:space="0" w:color="auto"/>
              <w:left w:val="single" w:sz="4" w:space="0" w:color="auto"/>
              <w:bottom w:val="single" w:sz="4" w:space="0" w:color="auto"/>
              <w:right w:val="nil"/>
            </w:tcBorders>
            <w:shd w:val="clear" w:color="000000" w:fill="FFFFFF"/>
            <w:noWrap/>
            <w:hideMark/>
          </w:tcPr>
          <w:p w14:paraId="2AB555F0" w14:textId="77777777" w:rsidR="0085660E" w:rsidRPr="0085660E" w:rsidRDefault="0085660E" w:rsidP="0085660E">
            <w:pPr>
              <w:spacing w:after="0" w:line="240" w:lineRule="auto"/>
              <w:rPr>
                <w:rFonts w:eastAsia="Times New Roman" w:cs="Calibri"/>
                <w:b/>
                <w:bCs/>
                <w:color w:val="000000"/>
                <w:lang w:val="fr-FR" w:eastAsia="fr-FR"/>
              </w:rPr>
            </w:pPr>
            <w:r w:rsidRPr="0085660E">
              <w:rPr>
                <w:rFonts w:eastAsia="Times New Roman" w:cs="Calibri"/>
                <w:b/>
                <w:bCs/>
                <w:color w:val="000000"/>
                <w:lang w:val="fr-FR" w:eastAsia="fr-FR"/>
              </w:rPr>
              <w:t>Total</w:t>
            </w:r>
          </w:p>
        </w:tc>
        <w:tc>
          <w:tcPr>
            <w:tcW w:w="1560" w:type="dxa"/>
            <w:tcBorders>
              <w:top w:val="single" w:sz="8" w:space="0" w:color="auto"/>
              <w:left w:val="nil"/>
              <w:bottom w:val="single" w:sz="4" w:space="0" w:color="auto"/>
              <w:right w:val="single" w:sz="4" w:space="0" w:color="auto"/>
            </w:tcBorders>
            <w:shd w:val="clear" w:color="000000" w:fill="CCCCFF"/>
            <w:noWrap/>
            <w:hideMark/>
          </w:tcPr>
          <w:p w14:paraId="09AE9435" w14:textId="77777777" w:rsidR="0085660E" w:rsidRPr="0085660E" w:rsidRDefault="0085660E" w:rsidP="0085660E">
            <w:pPr>
              <w:spacing w:after="0" w:line="240" w:lineRule="auto"/>
              <w:jc w:val="center"/>
              <w:rPr>
                <w:rFonts w:eastAsia="Times New Roman" w:cs="Calibri"/>
                <w:b/>
                <w:bCs/>
                <w:color w:val="000000"/>
                <w:sz w:val="20"/>
                <w:szCs w:val="20"/>
                <w:lang w:val="fr-FR" w:eastAsia="fr-FR"/>
              </w:rPr>
            </w:pPr>
            <w:r w:rsidRPr="0085660E">
              <w:rPr>
                <w:rFonts w:eastAsia="Times New Roman" w:cs="Calibri"/>
                <w:b/>
                <w:bCs/>
                <w:color w:val="000000"/>
                <w:sz w:val="20"/>
                <w:szCs w:val="20"/>
                <w:lang w:val="fr-FR" w:eastAsia="fr-FR"/>
              </w:rPr>
              <w:t xml:space="preserve"> $       155,55 </w:t>
            </w:r>
          </w:p>
        </w:tc>
      </w:tr>
    </w:tbl>
    <w:p w14:paraId="0047C72B" w14:textId="7CD3A12F" w:rsidR="00E174DB" w:rsidRDefault="00E174DB">
      <w:pPr>
        <w:rPr>
          <w:rFonts w:ascii="Century Gothic" w:hAnsi="Century Gothic" w:cs="Arial"/>
          <w:color w:val="000000"/>
          <w:sz w:val="24"/>
          <w:szCs w:val="24"/>
        </w:rPr>
      </w:pPr>
    </w:p>
    <w:tbl>
      <w:tblPr>
        <w:tblW w:w="8500" w:type="dxa"/>
        <w:jc w:val="center"/>
        <w:tblCellMar>
          <w:left w:w="70" w:type="dxa"/>
          <w:right w:w="70" w:type="dxa"/>
        </w:tblCellMar>
        <w:tblLook w:val="04A0" w:firstRow="1" w:lastRow="0" w:firstColumn="1" w:lastColumn="0" w:noHBand="0" w:noVBand="1"/>
      </w:tblPr>
      <w:tblGrid>
        <w:gridCol w:w="3177"/>
        <w:gridCol w:w="1338"/>
        <w:gridCol w:w="2214"/>
        <w:gridCol w:w="1771"/>
      </w:tblGrid>
      <w:tr w:rsidR="00B0677D" w:rsidRPr="00B0677D" w14:paraId="613188A3" w14:textId="77777777" w:rsidTr="00B0677D">
        <w:trPr>
          <w:trHeight w:val="315"/>
          <w:jc w:val="center"/>
        </w:trPr>
        <w:tc>
          <w:tcPr>
            <w:tcW w:w="8500" w:type="dxa"/>
            <w:gridSpan w:val="4"/>
            <w:tcBorders>
              <w:top w:val="single" w:sz="4" w:space="0" w:color="auto"/>
              <w:left w:val="single" w:sz="4" w:space="0" w:color="auto"/>
              <w:bottom w:val="single" w:sz="8" w:space="0" w:color="auto"/>
              <w:right w:val="single" w:sz="4" w:space="0" w:color="auto"/>
            </w:tcBorders>
            <w:shd w:val="clear" w:color="000000" w:fill="CCCCFF"/>
            <w:noWrap/>
            <w:vAlign w:val="bottom"/>
            <w:hideMark/>
          </w:tcPr>
          <w:p w14:paraId="16D0BEB9" w14:textId="5B6C6B2E" w:rsidR="00B0677D" w:rsidRPr="00B0677D" w:rsidRDefault="00B0677D" w:rsidP="00B0677D">
            <w:pPr>
              <w:spacing w:after="0" w:line="240" w:lineRule="auto"/>
              <w:jc w:val="center"/>
              <w:rPr>
                <w:rFonts w:eastAsia="Times New Roman" w:cs="Calibri"/>
                <w:b/>
                <w:bCs/>
                <w:color w:val="000000"/>
                <w:lang w:val="es-MX" w:eastAsia="fr-FR"/>
              </w:rPr>
            </w:pPr>
            <w:r w:rsidRPr="00B0677D">
              <w:rPr>
                <w:rFonts w:eastAsia="Times New Roman" w:cs="Calibri"/>
                <w:b/>
                <w:bCs/>
                <w:color w:val="000000"/>
                <w:lang w:val="es-MX" w:eastAsia="fr-FR"/>
              </w:rPr>
              <w:t xml:space="preserve">Propuesta </w:t>
            </w:r>
            <w:r w:rsidRPr="00B0677D">
              <w:rPr>
                <w:rFonts w:eastAsia="Times New Roman" w:cs="Calibri"/>
                <w:b/>
                <w:bCs/>
                <w:color w:val="000000"/>
                <w:lang w:val="es-MX" w:eastAsia="fr-FR"/>
              </w:rPr>
              <w:t>Económica Destrucción</w:t>
            </w:r>
            <w:r w:rsidRPr="00B0677D">
              <w:rPr>
                <w:rFonts w:eastAsia="Times New Roman" w:cs="Calibri"/>
                <w:b/>
                <w:bCs/>
                <w:color w:val="000000"/>
                <w:lang w:val="es-MX" w:eastAsia="fr-FR"/>
              </w:rPr>
              <w:t xml:space="preserve"> de Archivos</w:t>
            </w:r>
          </w:p>
        </w:tc>
      </w:tr>
      <w:tr w:rsidR="00B0677D" w:rsidRPr="00B0677D" w14:paraId="6758389A" w14:textId="77777777" w:rsidTr="00B0677D">
        <w:trPr>
          <w:trHeight w:val="315"/>
          <w:jc w:val="center"/>
        </w:trPr>
        <w:tc>
          <w:tcPr>
            <w:tcW w:w="3177" w:type="dxa"/>
            <w:tcBorders>
              <w:top w:val="nil"/>
              <w:left w:val="single" w:sz="4" w:space="0" w:color="auto"/>
              <w:bottom w:val="single" w:sz="4" w:space="0" w:color="auto"/>
              <w:right w:val="nil"/>
            </w:tcBorders>
            <w:shd w:val="clear" w:color="000000" w:fill="CCCCFF"/>
            <w:noWrap/>
            <w:vAlign w:val="bottom"/>
            <w:hideMark/>
          </w:tcPr>
          <w:p w14:paraId="4453AF5B" w14:textId="77777777" w:rsidR="00B0677D" w:rsidRPr="00B0677D" w:rsidRDefault="00B0677D" w:rsidP="00B0677D">
            <w:pPr>
              <w:spacing w:after="0" w:line="240" w:lineRule="auto"/>
              <w:jc w:val="center"/>
              <w:rPr>
                <w:rFonts w:eastAsia="Times New Roman" w:cs="Calibri"/>
                <w:b/>
                <w:bCs/>
                <w:color w:val="000000"/>
                <w:lang w:val="fr-FR" w:eastAsia="fr-FR"/>
              </w:rPr>
            </w:pPr>
            <w:r w:rsidRPr="00B0677D">
              <w:rPr>
                <w:rFonts w:eastAsia="Times New Roman" w:cs="Calibri"/>
                <w:b/>
                <w:bCs/>
                <w:color w:val="000000"/>
                <w:lang w:val="fr-FR" w:eastAsia="fr-FR"/>
              </w:rPr>
              <w:t xml:space="preserve">Descripción </w:t>
            </w:r>
          </w:p>
        </w:tc>
        <w:tc>
          <w:tcPr>
            <w:tcW w:w="1338" w:type="dxa"/>
            <w:tcBorders>
              <w:top w:val="nil"/>
              <w:left w:val="nil"/>
              <w:bottom w:val="single" w:sz="4" w:space="0" w:color="auto"/>
              <w:right w:val="nil"/>
            </w:tcBorders>
            <w:shd w:val="clear" w:color="000000" w:fill="CCCCFF"/>
            <w:noWrap/>
            <w:vAlign w:val="bottom"/>
            <w:hideMark/>
          </w:tcPr>
          <w:p w14:paraId="597AFD3D" w14:textId="77777777" w:rsidR="00B0677D" w:rsidRPr="00B0677D" w:rsidRDefault="00B0677D" w:rsidP="00B0677D">
            <w:pPr>
              <w:spacing w:after="0" w:line="240" w:lineRule="auto"/>
              <w:jc w:val="center"/>
              <w:rPr>
                <w:rFonts w:eastAsia="Times New Roman" w:cs="Calibri"/>
                <w:b/>
                <w:bCs/>
                <w:color w:val="000000"/>
                <w:lang w:val="fr-FR" w:eastAsia="fr-FR"/>
              </w:rPr>
            </w:pPr>
            <w:r w:rsidRPr="00B0677D">
              <w:rPr>
                <w:rFonts w:eastAsia="Times New Roman" w:cs="Calibri"/>
                <w:b/>
                <w:bCs/>
                <w:color w:val="000000"/>
                <w:lang w:val="fr-FR" w:eastAsia="fr-FR"/>
              </w:rPr>
              <w:t>Volumen</w:t>
            </w:r>
          </w:p>
        </w:tc>
        <w:tc>
          <w:tcPr>
            <w:tcW w:w="2214" w:type="dxa"/>
            <w:tcBorders>
              <w:top w:val="nil"/>
              <w:left w:val="nil"/>
              <w:bottom w:val="single" w:sz="4" w:space="0" w:color="auto"/>
              <w:right w:val="nil"/>
            </w:tcBorders>
            <w:shd w:val="clear" w:color="000000" w:fill="CCCCFF"/>
            <w:noWrap/>
            <w:vAlign w:val="bottom"/>
            <w:hideMark/>
          </w:tcPr>
          <w:p w14:paraId="5E51FC6D" w14:textId="77777777" w:rsidR="00B0677D" w:rsidRPr="00B0677D" w:rsidRDefault="00B0677D" w:rsidP="00B0677D">
            <w:pPr>
              <w:spacing w:after="0" w:line="240" w:lineRule="auto"/>
              <w:jc w:val="center"/>
              <w:rPr>
                <w:rFonts w:eastAsia="Times New Roman" w:cs="Calibri"/>
                <w:b/>
                <w:bCs/>
                <w:color w:val="000000"/>
                <w:lang w:val="fr-FR" w:eastAsia="fr-FR"/>
              </w:rPr>
            </w:pPr>
            <w:r w:rsidRPr="00B0677D">
              <w:rPr>
                <w:rFonts w:eastAsia="Times New Roman" w:cs="Calibri"/>
                <w:b/>
                <w:bCs/>
                <w:color w:val="000000"/>
                <w:lang w:val="fr-FR" w:eastAsia="fr-FR"/>
              </w:rPr>
              <w:t xml:space="preserve">Precio </w:t>
            </w:r>
            <w:proofErr w:type="spellStart"/>
            <w:r w:rsidRPr="00B0677D">
              <w:rPr>
                <w:rFonts w:eastAsia="Times New Roman" w:cs="Calibri"/>
                <w:b/>
                <w:bCs/>
                <w:color w:val="000000"/>
                <w:lang w:val="fr-FR" w:eastAsia="fr-FR"/>
              </w:rPr>
              <w:t>Unitario</w:t>
            </w:r>
            <w:proofErr w:type="spellEnd"/>
          </w:p>
        </w:tc>
        <w:tc>
          <w:tcPr>
            <w:tcW w:w="1771" w:type="dxa"/>
            <w:tcBorders>
              <w:top w:val="nil"/>
              <w:left w:val="nil"/>
              <w:bottom w:val="single" w:sz="4" w:space="0" w:color="auto"/>
              <w:right w:val="single" w:sz="4" w:space="0" w:color="auto"/>
            </w:tcBorders>
            <w:shd w:val="clear" w:color="000000" w:fill="CCCCFF"/>
            <w:noWrap/>
            <w:vAlign w:val="bottom"/>
            <w:hideMark/>
          </w:tcPr>
          <w:p w14:paraId="0A4DD7B0" w14:textId="77777777" w:rsidR="00B0677D" w:rsidRPr="00B0677D" w:rsidRDefault="00B0677D" w:rsidP="00B0677D">
            <w:pPr>
              <w:spacing w:after="0" w:line="240" w:lineRule="auto"/>
              <w:jc w:val="center"/>
              <w:rPr>
                <w:rFonts w:eastAsia="Times New Roman" w:cs="Calibri"/>
                <w:b/>
                <w:bCs/>
                <w:color w:val="000000"/>
                <w:lang w:val="fr-FR" w:eastAsia="fr-FR"/>
              </w:rPr>
            </w:pPr>
            <w:r w:rsidRPr="00B0677D">
              <w:rPr>
                <w:rFonts w:eastAsia="Times New Roman" w:cs="Calibri"/>
                <w:b/>
                <w:bCs/>
                <w:color w:val="000000"/>
                <w:lang w:val="fr-FR" w:eastAsia="fr-FR"/>
              </w:rPr>
              <w:t>Precio Total</w:t>
            </w:r>
          </w:p>
        </w:tc>
      </w:tr>
      <w:tr w:rsidR="00B0677D" w:rsidRPr="00B0677D" w14:paraId="3874506A" w14:textId="77777777" w:rsidTr="00B0677D">
        <w:trPr>
          <w:trHeight w:val="270"/>
          <w:jc w:val="center"/>
        </w:trPr>
        <w:tc>
          <w:tcPr>
            <w:tcW w:w="3177" w:type="dxa"/>
            <w:tcBorders>
              <w:top w:val="single" w:sz="4" w:space="0" w:color="auto"/>
              <w:left w:val="single" w:sz="8" w:space="0" w:color="auto"/>
              <w:bottom w:val="single" w:sz="8" w:space="0" w:color="auto"/>
              <w:right w:val="nil"/>
            </w:tcBorders>
            <w:shd w:val="clear" w:color="000000" w:fill="FFFFFF"/>
            <w:noWrap/>
            <w:vAlign w:val="bottom"/>
            <w:hideMark/>
          </w:tcPr>
          <w:p w14:paraId="3E805897" w14:textId="77777777" w:rsidR="00B0677D" w:rsidRPr="00B0677D" w:rsidRDefault="00B0677D" w:rsidP="00B0677D">
            <w:pPr>
              <w:spacing w:after="0" w:line="240" w:lineRule="auto"/>
              <w:jc w:val="center"/>
              <w:rPr>
                <w:rFonts w:eastAsia="Times New Roman" w:cs="Calibri"/>
                <w:color w:val="000000"/>
                <w:sz w:val="20"/>
                <w:szCs w:val="20"/>
                <w:lang w:val="fr-FR" w:eastAsia="fr-FR"/>
              </w:rPr>
            </w:pPr>
            <w:proofErr w:type="spellStart"/>
            <w:r w:rsidRPr="00B0677D">
              <w:rPr>
                <w:rFonts w:eastAsia="Times New Roman" w:cs="Calibri"/>
                <w:color w:val="000000"/>
                <w:sz w:val="20"/>
                <w:szCs w:val="20"/>
                <w:lang w:val="fr-FR" w:eastAsia="fr-FR"/>
              </w:rPr>
              <w:t>Destrucción</w:t>
            </w:r>
            <w:proofErr w:type="spellEnd"/>
            <w:r w:rsidRPr="00B0677D">
              <w:rPr>
                <w:rFonts w:eastAsia="Times New Roman" w:cs="Calibri"/>
                <w:color w:val="000000"/>
                <w:sz w:val="20"/>
                <w:szCs w:val="20"/>
                <w:lang w:val="fr-FR" w:eastAsia="fr-FR"/>
              </w:rPr>
              <w:t xml:space="preserve"> de </w:t>
            </w:r>
            <w:proofErr w:type="spellStart"/>
            <w:r w:rsidRPr="00B0677D">
              <w:rPr>
                <w:rFonts w:eastAsia="Times New Roman" w:cs="Calibri"/>
                <w:color w:val="000000"/>
                <w:sz w:val="20"/>
                <w:szCs w:val="20"/>
                <w:lang w:val="fr-FR" w:eastAsia="fr-FR"/>
              </w:rPr>
              <w:t>Archivos</w:t>
            </w:r>
            <w:proofErr w:type="spellEnd"/>
          </w:p>
        </w:tc>
        <w:tc>
          <w:tcPr>
            <w:tcW w:w="1338" w:type="dxa"/>
            <w:tcBorders>
              <w:top w:val="single" w:sz="4" w:space="0" w:color="auto"/>
              <w:left w:val="nil"/>
              <w:bottom w:val="single" w:sz="8" w:space="0" w:color="auto"/>
              <w:right w:val="nil"/>
            </w:tcBorders>
            <w:shd w:val="clear" w:color="000000" w:fill="FFFFFF"/>
            <w:noWrap/>
            <w:vAlign w:val="bottom"/>
            <w:hideMark/>
          </w:tcPr>
          <w:p w14:paraId="5CD3813B" w14:textId="77777777" w:rsidR="00B0677D" w:rsidRPr="00B0677D" w:rsidRDefault="00B0677D" w:rsidP="00B0677D">
            <w:pPr>
              <w:spacing w:after="0" w:line="240" w:lineRule="auto"/>
              <w:jc w:val="center"/>
              <w:rPr>
                <w:rFonts w:eastAsia="Times New Roman" w:cs="Calibri"/>
                <w:color w:val="000000"/>
                <w:sz w:val="20"/>
                <w:szCs w:val="20"/>
                <w:lang w:val="fr-FR" w:eastAsia="fr-FR"/>
              </w:rPr>
            </w:pPr>
            <w:r w:rsidRPr="00B0677D">
              <w:rPr>
                <w:rFonts w:eastAsia="Times New Roman" w:cs="Calibri"/>
                <w:color w:val="000000"/>
                <w:sz w:val="20"/>
                <w:szCs w:val="20"/>
                <w:lang w:val="fr-FR" w:eastAsia="fr-FR"/>
              </w:rPr>
              <w:t>50</w:t>
            </w:r>
          </w:p>
        </w:tc>
        <w:tc>
          <w:tcPr>
            <w:tcW w:w="2214" w:type="dxa"/>
            <w:tcBorders>
              <w:top w:val="single" w:sz="4" w:space="0" w:color="auto"/>
              <w:left w:val="nil"/>
              <w:bottom w:val="single" w:sz="4" w:space="0" w:color="auto"/>
              <w:right w:val="nil"/>
            </w:tcBorders>
            <w:shd w:val="clear" w:color="000000" w:fill="FFFFFF"/>
            <w:noWrap/>
            <w:vAlign w:val="bottom"/>
            <w:hideMark/>
          </w:tcPr>
          <w:p w14:paraId="39118F3F" w14:textId="77777777" w:rsidR="00B0677D" w:rsidRPr="00B0677D" w:rsidRDefault="00B0677D" w:rsidP="00B0677D">
            <w:pPr>
              <w:spacing w:after="0" w:line="240" w:lineRule="auto"/>
              <w:jc w:val="center"/>
              <w:rPr>
                <w:rFonts w:eastAsia="Times New Roman" w:cs="Calibri"/>
                <w:color w:val="000000"/>
                <w:sz w:val="20"/>
                <w:szCs w:val="20"/>
                <w:lang w:val="fr-FR" w:eastAsia="fr-FR"/>
              </w:rPr>
            </w:pPr>
            <w:r w:rsidRPr="00B0677D">
              <w:rPr>
                <w:rFonts w:eastAsia="Times New Roman" w:cs="Calibri"/>
                <w:color w:val="000000"/>
                <w:sz w:val="20"/>
                <w:szCs w:val="20"/>
                <w:lang w:val="fr-FR" w:eastAsia="fr-FR"/>
              </w:rPr>
              <w:t xml:space="preserve"> $                 2,30 </w:t>
            </w:r>
          </w:p>
        </w:tc>
        <w:tc>
          <w:tcPr>
            <w:tcW w:w="1771" w:type="dxa"/>
            <w:tcBorders>
              <w:top w:val="single" w:sz="4" w:space="0" w:color="auto"/>
              <w:left w:val="nil"/>
              <w:bottom w:val="single" w:sz="4" w:space="0" w:color="auto"/>
              <w:right w:val="single" w:sz="8" w:space="0" w:color="auto"/>
            </w:tcBorders>
            <w:shd w:val="clear" w:color="000000" w:fill="FFFFFF"/>
            <w:noWrap/>
            <w:vAlign w:val="bottom"/>
            <w:hideMark/>
          </w:tcPr>
          <w:p w14:paraId="71B1436B" w14:textId="77777777" w:rsidR="00B0677D" w:rsidRPr="00B0677D" w:rsidRDefault="00B0677D" w:rsidP="00B0677D">
            <w:pPr>
              <w:spacing w:after="0" w:line="240" w:lineRule="auto"/>
              <w:jc w:val="center"/>
              <w:rPr>
                <w:rFonts w:eastAsia="Times New Roman" w:cs="Calibri"/>
                <w:color w:val="000000"/>
                <w:sz w:val="20"/>
                <w:szCs w:val="20"/>
                <w:lang w:val="fr-FR" w:eastAsia="fr-FR"/>
              </w:rPr>
            </w:pPr>
            <w:r w:rsidRPr="00B0677D">
              <w:rPr>
                <w:rFonts w:eastAsia="Times New Roman" w:cs="Calibri"/>
                <w:color w:val="000000"/>
                <w:sz w:val="20"/>
                <w:szCs w:val="20"/>
                <w:lang w:val="fr-FR" w:eastAsia="fr-FR"/>
              </w:rPr>
              <w:t xml:space="preserve"> $       115,00 </w:t>
            </w:r>
          </w:p>
        </w:tc>
      </w:tr>
      <w:tr w:rsidR="00B0677D" w:rsidRPr="00B0677D" w14:paraId="2955E9E3" w14:textId="77777777" w:rsidTr="00B0677D">
        <w:trPr>
          <w:trHeight w:val="300"/>
          <w:jc w:val="center"/>
        </w:trPr>
        <w:tc>
          <w:tcPr>
            <w:tcW w:w="3177" w:type="dxa"/>
            <w:tcBorders>
              <w:top w:val="nil"/>
              <w:left w:val="nil"/>
              <w:bottom w:val="nil"/>
              <w:right w:val="nil"/>
            </w:tcBorders>
            <w:shd w:val="clear" w:color="000000" w:fill="FFFFFF"/>
            <w:noWrap/>
            <w:vAlign w:val="bottom"/>
            <w:hideMark/>
          </w:tcPr>
          <w:p w14:paraId="613DC5C0" w14:textId="77777777" w:rsidR="00B0677D" w:rsidRPr="00B0677D" w:rsidRDefault="00B0677D" w:rsidP="00B0677D">
            <w:pPr>
              <w:spacing w:after="0" w:line="240" w:lineRule="auto"/>
              <w:rPr>
                <w:rFonts w:eastAsia="Times New Roman" w:cs="Calibri"/>
                <w:color w:val="000000"/>
                <w:lang w:val="fr-FR" w:eastAsia="fr-FR"/>
              </w:rPr>
            </w:pPr>
            <w:r w:rsidRPr="00B0677D">
              <w:rPr>
                <w:rFonts w:eastAsia="Times New Roman" w:cs="Calibri"/>
                <w:color w:val="000000"/>
                <w:lang w:val="fr-FR" w:eastAsia="fr-FR"/>
              </w:rPr>
              <w:t> </w:t>
            </w:r>
          </w:p>
        </w:tc>
        <w:tc>
          <w:tcPr>
            <w:tcW w:w="1338" w:type="dxa"/>
            <w:tcBorders>
              <w:top w:val="nil"/>
              <w:left w:val="nil"/>
              <w:bottom w:val="nil"/>
              <w:right w:val="single" w:sz="4" w:space="0" w:color="auto"/>
            </w:tcBorders>
            <w:shd w:val="clear" w:color="000000" w:fill="FFFFFF"/>
            <w:noWrap/>
            <w:vAlign w:val="bottom"/>
            <w:hideMark/>
          </w:tcPr>
          <w:p w14:paraId="19D84F63" w14:textId="77777777" w:rsidR="00B0677D" w:rsidRPr="00B0677D" w:rsidRDefault="00B0677D" w:rsidP="00B0677D">
            <w:pPr>
              <w:spacing w:after="0" w:line="240" w:lineRule="auto"/>
              <w:rPr>
                <w:rFonts w:eastAsia="Times New Roman" w:cs="Calibri"/>
                <w:color w:val="000000"/>
                <w:lang w:val="fr-FR" w:eastAsia="fr-FR"/>
              </w:rPr>
            </w:pPr>
            <w:r w:rsidRPr="00B0677D">
              <w:rPr>
                <w:rFonts w:eastAsia="Times New Roman" w:cs="Calibri"/>
                <w:color w:val="000000"/>
                <w:lang w:val="fr-FR" w:eastAsia="fr-FR"/>
              </w:rPr>
              <w:t> </w:t>
            </w:r>
          </w:p>
        </w:tc>
        <w:tc>
          <w:tcPr>
            <w:tcW w:w="2214" w:type="dxa"/>
            <w:tcBorders>
              <w:top w:val="single" w:sz="4" w:space="0" w:color="auto"/>
              <w:left w:val="single" w:sz="4" w:space="0" w:color="auto"/>
              <w:bottom w:val="nil"/>
              <w:right w:val="nil"/>
            </w:tcBorders>
            <w:shd w:val="clear" w:color="000000" w:fill="FFFFFF"/>
            <w:noWrap/>
            <w:vAlign w:val="bottom"/>
            <w:hideMark/>
          </w:tcPr>
          <w:p w14:paraId="1A6A4D61" w14:textId="77777777" w:rsidR="00B0677D" w:rsidRPr="00B0677D" w:rsidRDefault="00B0677D" w:rsidP="00B0677D">
            <w:pPr>
              <w:spacing w:after="0" w:line="240" w:lineRule="auto"/>
              <w:rPr>
                <w:rFonts w:eastAsia="Times New Roman" w:cs="Calibri"/>
                <w:b/>
                <w:bCs/>
                <w:color w:val="000000"/>
                <w:lang w:val="fr-FR" w:eastAsia="fr-FR"/>
              </w:rPr>
            </w:pPr>
            <w:proofErr w:type="spellStart"/>
            <w:r w:rsidRPr="00B0677D">
              <w:rPr>
                <w:rFonts w:eastAsia="Times New Roman" w:cs="Calibri"/>
                <w:b/>
                <w:bCs/>
                <w:color w:val="000000"/>
                <w:lang w:val="fr-FR" w:eastAsia="fr-FR"/>
              </w:rPr>
              <w:t>Sub-Total</w:t>
            </w:r>
            <w:proofErr w:type="spellEnd"/>
          </w:p>
        </w:tc>
        <w:tc>
          <w:tcPr>
            <w:tcW w:w="1771" w:type="dxa"/>
            <w:tcBorders>
              <w:top w:val="single" w:sz="4" w:space="0" w:color="auto"/>
              <w:left w:val="nil"/>
              <w:bottom w:val="nil"/>
              <w:right w:val="single" w:sz="4" w:space="0" w:color="auto"/>
            </w:tcBorders>
            <w:shd w:val="clear" w:color="000000" w:fill="FFFFFF"/>
            <w:noWrap/>
            <w:vAlign w:val="bottom"/>
            <w:hideMark/>
          </w:tcPr>
          <w:p w14:paraId="7B272F7E" w14:textId="77777777" w:rsidR="00B0677D" w:rsidRPr="00B0677D" w:rsidRDefault="00B0677D" w:rsidP="00B0677D">
            <w:pPr>
              <w:spacing w:after="0" w:line="240" w:lineRule="auto"/>
              <w:jc w:val="center"/>
              <w:rPr>
                <w:rFonts w:eastAsia="Times New Roman" w:cs="Calibri"/>
                <w:color w:val="000000"/>
                <w:sz w:val="20"/>
                <w:szCs w:val="20"/>
                <w:lang w:val="fr-FR" w:eastAsia="fr-FR"/>
              </w:rPr>
            </w:pPr>
            <w:r w:rsidRPr="00B0677D">
              <w:rPr>
                <w:rFonts w:eastAsia="Times New Roman" w:cs="Calibri"/>
                <w:color w:val="000000"/>
                <w:sz w:val="20"/>
                <w:szCs w:val="20"/>
                <w:lang w:val="fr-FR" w:eastAsia="fr-FR"/>
              </w:rPr>
              <w:t xml:space="preserve"> $       115,00 </w:t>
            </w:r>
          </w:p>
        </w:tc>
      </w:tr>
      <w:tr w:rsidR="00B0677D" w:rsidRPr="00B0677D" w14:paraId="694581AA" w14:textId="77777777" w:rsidTr="00B0677D">
        <w:trPr>
          <w:trHeight w:val="315"/>
          <w:jc w:val="center"/>
        </w:trPr>
        <w:tc>
          <w:tcPr>
            <w:tcW w:w="3177" w:type="dxa"/>
            <w:tcBorders>
              <w:top w:val="nil"/>
              <w:left w:val="nil"/>
              <w:bottom w:val="nil"/>
              <w:right w:val="nil"/>
            </w:tcBorders>
            <w:shd w:val="clear" w:color="000000" w:fill="FFFFFF"/>
            <w:noWrap/>
            <w:vAlign w:val="bottom"/>
            <w:hideMark/>
          </w:tcPr>
          <w:p w14:paraId="5FFA7FB5" w14:textId="77777777" w:rsidR="00B0677D" w:rsidRPr="00B0677D" w:rsidRDefault="00B0677D" w:rsidP="00B0677D">
            <w:pPr>
              <w:spacing w:after="0" w:line="240" w:lineRule="auto"/>
              <w:rPr>
                <w:rFonts w:eastAsia="Times New Roman" w:cs="Calibri"/>
                <w:color w:val="000000"/>
                <w:lang w:val="fr-FR" w:eastAsia="fr-FR"/>
              </w:rPr>
            </w:pPr>
            <w:r w:rsidRPr="00B0677D">
              <w:rPr>
                <w:rFonts w:eastAsia="Times New Roman" w:cs="Calibri"/>
                <w:color w:val="000000"/>
                <w:lang w:val="fr-FR" w:eastAsia="fr-FR"/>
              </w:rPr>
              <w:t> </w:t>
            </w:r>
          </w:p>
        </w:tc>
        <w:tc>
          <w:tcPr>
            <w:tcW w:w="1338" w:type="dxa"/>
            <w:tcBorders>
              <w:top w:val="nil"/>
              <w:left w:val="nil"/>
              <w:bottom w:val="nil"/>
              <w:right w:val="single" w:sz="4" w:space="0" w:color="auto"/>
            </w:tcBorders>
            <w:shd w:val="clear" w:color="000000" w:fill="FFFFFF"/>
            <w:noWrap/>
            <w:vAlign w:val="bottom"/>
            <w:hideMark/>
          </w:tcPr>
          <w:p w14:paraId="28021F38" w14:textId="77777777" w:rsidR="00B0677D" w:rsidRPr="00B0677D" w:rsidRDefault="00B0677D" w:rsidP="00B0677D">
            <w:pPr>
              <w:spacing w:after="0" w:line="240" w:lineRule="auto"/>
              <w:rPr>
                <w:rFonts w:eastAsia="Times New Roman" w:cs="Calibri"/>
                <w:color w:val="000000"/>
                <w:lang w:val="fr-FR" w:eastAsia="fr-FR"/>
              </w:rPr>
            </w:pPr>
            <w:r w:rsidRPr="00B0677D">
              <w:rPr>
                <w:rFonts w:eastAsia="Times New Roman" w:cs="Calibri"/>
                <w:color w:val="000000"/>
                <w:lang w:val="fr-FR" w:eastAsia="fr-FR"/>
              </w:rPr>
              <w:t> </w:t>
            </w:r>
          </w:p>
        </w:tc>
        <w:tc>
          <w:tcPr>
            <w:tcW w:w="2214" w:type="dxa"/>
            <w:tcBorders>
              <w:top w:val="nil"/>
              <w:left w:val="single" w:sz="4" w:space="0" w:color="auto"/>
              <w:bottom w:val="nil"/>
              <w:right w:val="nil"/>
            </w:tcBorders>
            <w:shd w:val="clear" w:color="000000" w:fill="FFFFFF"/>
            <w:noWrap/>
            <w:vAlign w:val="bottom"/>
            <w:hideMark/>
          </w:tcPr>
          <w:p w14:paraId="7474605C" w14:textId="77777777" w:rsidR="00B0677D" w:rsidRPr="00B0677D" w:rsidRDefault="00B0677D" w:rsidP="00B0677D">
            <w:pPr>
              <w:spacing w:after="0" w:line="240" w:lineRule="auto"/>
              <w:rPr>
                <w:rFonts w:eastAsia="Times New Roman" w:cs="Calibri"/>
                <w:b/>
                <w:bCs/>
                <w:color w:val="000000"/>
                <w:lang w:val="fr-FR" w:eastAsia="fr-FR"/>
              </w:rPr>
            </w:pPr>
            <w:r w:rsidRPr="00B0677D">
              <w:rPr>
                <w:rFonts w:eastAsia="Times New Roman" w:cs="Calibri"/>
                <w:b/>
                <w:bCs/>
                <w:color w:val="000000"/>
                <w:lang w:val="fr-FR" w:eastAsia="fr-FR"/>
              </w:rPr>
              <w:t>IVA</w:t>
            </w:r>
          </w:p>
        </w:tc>
        <w:tc>
          <w:tcPr>
            <w:tcW w:w="1771" w:type="dxa"/>
            <w:tcBorders>
              <w:top w:val="nil"/>
              <w:left w:val="nil"/>
              <w:bottom w:val="nil"/>
              <w:right w:val="single" w:sz="4" w:space="0" w:color="auto"/>
            </w:tcBorders>
            <w:shd w:val="clear" w:color="000000" w:fill="FFFFFF"/>
            <w:noWrap/>
            <w:vAlign w:val="bottom"/>
            <w:hideMark/>
          </w:tcPr>
          <w:p w14:paraId="2FA1B264" w14:textId="77777777" w:rsidR="00B0677D" w:rsidRPr="00B0677D" w:rsidRDefault="00B0677D" w:rsidP="00B0677D">
            <w:pPr>
              <w:spacing w:after="0" w:line="240" w:lineRule="auto"/>
              <w:jc w:val="center"/>
              <w:rPr>
                <w:rFonts w:eastAsia="Times New Roman" w:cs="Calibri"/>
                <w:color w:val="000000"/>
                <w:sz w:val="20"/>
                <w:szCs w:val="20"/>
                <w:lang w:val="fr-FR" w:eastAsia="fr-FR"/>
              </w:rPr>
            </w:pPr>
            <w:r w:rsidRPr="00B0677D">
              <w:rPr>
                <w:rFonts w:eastAsia="Times New Roman" w:cs="Calibri"/>
                <w:color w:val="000000"/>
                <w:sz w:val="20"/>
                <w:szCs w:val="20"/>
                <w:lang w:val="fr-FR" w:eastAsia="fr-FR"/>
              </w:rPr>
              <w:t xml:space="preserve"> $         13,80 </w:t>
            </w:r>
          </w:p>
        </w:tc>
      </w:tr>
      <w:tr w:rsidR="00B0677D" w:rsidRPr="00B0677D" w14:paraId="0D0A6AF2" w14:textId="77777777" w:rsidTr="00B0677D">
        <w:trPr>
          <w:trHeight w:val="330"/>
          <w:jc w:val="center"/>
        </w:trPr>
        <w:tc>
          <w:tcPr>
            <w:tcW w:w="3177" w:type="dxa"/>
            <w:tcBorders>
              <w:top w:val="nil"/>
              <w:left w:val="nil"/>
              <w:bottom w:val="nil"/>
              <w:right w:val="nil"/>
            </w:tcBorders>
            <w:shd w:val="clear" w:color="000000" w:fill="FFFFFF"/>
            <w:noWrap/>
            <w:vAlign w:val="bottom"/>
            <w:hideMark/>
          </w:tcPr>
          <w:p w14:paraId="2A8C40B5" w14:textId="77777777" w:rsidR="00B0677D" w:rsidRPr="00B0677D" w:rsidRDefault="00B0677D" w:rsidP="00B0677D">
            <w:pPr>
              <w:spacing w:after="0" w:line="240" w:lineRule="auto"/>
              <w:rPr>
                <w:rFonts w:eastAsia="Times New Roman" w:cs="Calibri"/>
                <w:b/>
                <w:bCs/>
                <w:color w:val="000000"/>
                <w:sz w:val="24"/>
                <w:szCs w:val="24"/>
                <w:lang w:val="fr-FR" w:eastAsia="fr-FR"/>
              </w:rPr>
            </w:pPr>
            <w:r w:rsidRPr="00B0677D">
              <w:rPr>
                <w:rFonts w:eastAsia="Times New Roman" w:cs="Calibri"/>
                <w:b/>
                <w:bCs/>
                <w:color w:val="000000"/>
                <w:sz w:val="24"/>
                <w:szCs w:val="24"/>
                <w:lang w:val="fr-FR" w:eastAsia="fr-FR"/>
              </w:rPr>
              <w:t> </w:t>
            </w:r>
          </w:p>
        </w:tc>
        <w:tc>
          <w:tcPr>
            <w:tcW w:w="1338" w:type="dxa"/>
            <w:tcBorders>
              <w:top w:val="nil"/>
              <w:left w:val="nil"/>
              <w:bottom w:val="nil"/>
              <w:right w:val="single" w:sz="4" w:space="0" w:color="auto"/>
            </w:tcBorders>
            <w:shd w:val="clear" w:color="000000" w:fill="FFFFFF"/>
            <w:noWrap/>
            <w:vAlign w:val="bottom"/>
            <w:hideMark/>
          </w:tcPr>
          <w:p w14:paraId="619B3372" w14:textId="77777777" w:rsidR="00B0677D" w:rsidRPr="00B0677D" w:rsidRDefault="00B0677D" w:rsidP="00B0677D">
            <w:pPr>
              <w:spacing w:after="0" w:line="240" w:lineRule="auto"/>
              <w:rPr>
                <w:rFonts w:eastAsia="Times New Roman" w:cs="Calibri"/>
                <w:color w:val="000000"/>
                <w:lang w:val="fr-FR" w:eastAsia="fr-FR"/>
              </w:rPr>
            </w:pPr>
            <w:r w:rsidRPr="00B0677D">
              <w:rPr>
                <w:rFonts w:eastAsia="Times New Roman" w:cs="Calibri"/>
                <w:color w:val="000000"/>
                <w:lang w:val="fr-FR" w:eastAsia="fr-FR"/>
              </w:rPr>
              <w:t> </w:t>
            </w:r>
          </w:p>
        </w:tc>
        <w:tc>
          <w:tcPr>
            <w:tcW w:w="2214" w:type="dxa"/>
            <w:tcBorders>
              <w:top w:val="single" w:sz="8" w:space="0" w:color="auto"/>
              <w:left w:val="single" w:sz="4" w:space="0" w:color="auto"/>
              <w:bottom w:val="single" w:sz="4" w:space="0" w:color="auto"/>
              <w:right w:val="nil"/>
            </w:tcBorders>
            <w:shd w:val="clear" w:color="000000" w:fill="FFFFFF"/>
            <w:noWrap/>
            <w:vAlign w:val="bottom"/>
            <w:hideMark/>
          </w:tcPr>
          <w:p w14:paraId="1A11987F" w14:textId="77777777" w:rsidR="00B0677D" w:rsidRPr="00B0677D" w:rsidRDefault="00B0677D" w:rsidP="00B0677D">
            <w:pPr>
              <w:spacing w:after="0" w:line="240" w:lineRule="auto"/>
              <w:rPr>
                <w:rFonts w:eastAsia="Times New Roman" w:cs="Calibri"/>
                <w:b/>
                <w:bCs/>
                <w:color w:val="000000"/>
                <w:lang w:val="fr-FR" w:eastAsia="fr-FR"/>
              </w:rPr>
            </w:pPr>
            <w:r w:rsidRPr="00B0677D">
              <w:rPr>
                <w:rFonts w:eastAsia="Times New Roman" w:cs="Calibri"/>
                <w:b/>
                <w:bCs/>
                <w:color w:val="000000"/>
                <w:lang w:val="fr-FR" w:eastAsia="fr-FR"/>
              </w:rPr>
              <w:t>Total</w:t>
            </w:r>
          </w:p>
        </w:tc>
        <w:tc>
          <w:tcPr>
            <w:tcW w:w="1771" w:type="dxa"/>
            <w:tcBorders>
              <w:top w:val="single" w:sz="8" w:space="0" w:color="auto"/>
              <w:left w:val="nil"/>
              <w:bottom w:val="single" w:sz="4" w:space="0" w:color="auto"/>
              <w:right w:val="single" w:sz="4" w:space="0" w:color="auto"/>
            </w:tcBorders>
            <w:shd w:val="clear" w:color="000000" w:fill="CCCCFF"/>
            <w:noWrap/>
            <w:vAlign w:val="bottom"/>
            <w:hideMark/>
          </w:tcPr>
          <w:p w14:paraId="3014122F" w14:textId="77777777" w:rsidR="00B0677D" w:rsidRPr="00B0677D" w:rsidRDefault="00B0677D" w:rsidP="00B0677D">
            <w:pPr>
              <w:spacing w:after="0" w:line="240" w:lineRule="auto"/>
              <w:jc w:val="center"/>
              <w:rPr>
                <w:rFonts w:eastAsia="Times New Roman" w:cs="Calibri"/>
                <w:b/>
                <w:bCs/>
                <w:color w:val="000000"/>
                <w:sz w:val="20"/>
                <w:szCs w:val="20"/>
                <w:lang w:val="fr-FR" w:eastAsia="fr-FR"/>
              </w:rPr>
            </w:pPr>
            <w:r w:rsidRPr="00B0677D">
              <w:rPr>
                <w:rFonts w:eastAsia="Times New Roman" w:cs="Calibri"/>
                <w:b/>
                <w:bCs/>
                <w:color w:val="000000"/>
                <w:sz w:val="20"/>
                <w:szCs w:val="20"/>
                <w:lang w:val="fr-FR" w:eastAsia="fr-FR"/>
              </w:rPr>
              <w:t xml:space="preserve"> $       128,80 </w:t>
            </w:r>
          </w:p>
        </w:tc>
      </w:tr>
    </w:tbl>
    <w:p w14:paraId="5DA63AAE" w14:textId="77777777" w:rsidR="00B0677D" w:rsidRDefault="00B0677D" w:rsidP="0010077E">
      <w:pPr>
        <w:pStyle w:val="Sansinterligne"/>
        <w:spacing w:line="276" w:lineRule="auto"/>
        <w:ind w:right="4"/>
        <w:rPr>
          <w:rFonts w:ascii="Century Gothic" w:hAnsi="Century Gothic" w:cstheme="minorHAnsi"/>
          <w:b/>
          <w:bCs/>
          <w:sz w:val="24"/>
          <w:szCs w:val="24"/>
        </w:rPr>
      </w:pPr>
    </w:p>
    <w:p w14:paraId="593060AC" w14:textId="1FAA26FB" w:rsidR="0010077E" w:rsidRPr="00E14BC7" w:rsidRDefault="0010077E" w:rsidP="0010077E">
      <w:pPr>
        <w:pStyle w:val="Sansinterligne"/>
        <w:spacing w:line="276" w:lineRule="auto"/>
        <w:ind w:right="4"/>
        <w:rPr>
          <w:rFonts w:ascii="Century Gothic" w:hAnsi="Century Gothic" w:cstheme="minorHAnsi"/>
          <w:b/>
          <w:bCs/>
          <w:sz w:val="24"/>
          <w:szCs w:val="24"/>
        </w:rPr>
      </w:pPr>
      <w:r w:rsidRPr="00E14BC7">
        <w:rPr>
          <w:rFonts w:ascii="Century Gothic" w:hAnsi="Century Gothic" w:cstheme="minorHAnsi"/>
          <w:b/>
          <w:bCs/>
          <w:sz w:val="24"/>
          <w:szCs w:val="24"/>
        </w:rPr>
        <w:t>Beneficios de nuestros servicios</w:t>
      </w:r>
    </w:p>
    <w:p w14:paraId="2FF989FE" w14:textId="77777777" w:rsidR="0010077E" w:rsidRPr="006A4487" w:rsidRDefault="0010077E" w:rsidP="0010077E">
      <w:pPr>
        <w:pStyle w:val="Sansinterligne"/>
        <w:spacing w:line="276" w:lineRule="auto"/>
        <w:ind w:right="4"/>
        <w:jc w:val="center"/>
        <w:rPr>
          <w:rFonts w:ascii="Century Gothic" w:hAnsi="Century Gothic" w:cstheme="minorHAnsi"/>
          <w:bCs/>
        </w:rPr>
      </w:pPr>
    </w:p>
    <w:p w14:paraId="132F9125" w14:textId="77777777" w:rsidR="0010077E" w:rsidRPr="006A4487" w:rsidRDefault="0010077E" w:rsidP="0010077E">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Búsqueda de manera eficiente, rápida y amigable de todos los Documentos (Oficios, Cartas y Certificados).</w:t>
      </w:r>
    </w:p>
    <w:p w14:paraId="22DFF0F0" w14:textId="77777777" w:rsidR="0010077E" w:rsidRPr="006A4487" w:rsidRDefault="0010077E" w:rsidP="0010077E">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Inventario del contenido de cada uno de los Documentos (Oficios, Cartas y Certificados).</w:t>
      </w:r>
    </w:p>
    <w:p w14:paraId="042AFF62" w14:textId="77777777" w:rsidR="0010077E" w:rsidRPr="006A4487" w:rsidRDefault="0010077E" w:rsidP="0010077E">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Respaldo a Perpetuidad de toda la Documentación (Oficios, Cartas y Certificados).</w:t>
      </w:r>
    </w:p>
    <w:p w14:paraId="0093FE10" w14:textId="77777777" w:rsidR="0010077E" w:rsidRPr="006A4487" w:rsidRDefault="0010077E" w:rsidP="0010077E">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lastRenderedPageBreak/>
        <w:t>Descarga por parte del Cliente en Formato PDF en cualquier momento servicio 24/7/365, mediante el ingreso de su Usuario y Contraseña.</w:t>
      </w:r>
    </w:p>
    <w:p w14:paraId="48866CC6" w14:textId="77777777" w:rsidR="0010077E" w:rsidRPr="006A4487" w:rsidRDefault="0010077E" w:rsidP="0010077E">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Selección del Documento para imprimirlo sin límite de descargas.</w:t>
      </w:r>
    </w:p>
    <w:p w14:paraId="6807D446" w14:textId="77777777" w:rsidR="0010077E" w:rsidRPr="006A4487" w:rsidRDefault="0010077E" w:rsidP="00B37086">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Ambiente WEB, ingreso desde cualquier dispositivo, locación o red de comunicación.</w:t>
      </w:r>
    </w:p>
    <w:p w14:paraId="0F677FC3" w14:textId="77777777" w:rsidR="0010077E" w:rsidRDefault="0010077E">
      <w:pPr>
        <w:rPr>
          <w:rFonts w:ascii="Century Gothic" w:hAnsi="Century Gothic" w:cs="Arial"/>
          <w:color w:val="000000"/>
          <w:sz w:val="24"/>
          <w:szCs w:val="24"/>
        </w:rPr>
      </w:pPr>
    </w:p>
    <w:p w14:paraId="109D18C3" w14:textId="77777777" w:rsidR="00AB227D" w:rsidRPr="00E14BC7" w:rsidRDefault="00AB227D" w:rsidP="00AB227D">
      <w:pPr>
        <w:jc w:val="center"/>
        <w:rPr>
          <w:rFonts w:ascii="Century Gothic" w:hAnsi="Century Gothic"/>
          <w:b/>
          <w:lang w:val="es-MX"/>
        </w:rPr>
      </w:pPr>
      <w:r w:rsidRPr="00E14BC7">
        <w:rPr>
          <w:rFonts w:ascii="Century Gothic" w:hAnsi="Century Gothic"/>
          <w:b/>
          <w:lang w:val="es-MX"/>
        </w:rPr>
        <w:t xml:space="preserve">SERVICIOS ADICIONALES </w:t>
      </w:r>
    </w:p>
    <w:tbl>
      <w:tblPr>
        <w:tblW w:w="7920" w:type="dxa"/>
        <w:jc w:val="center"/>
        <w:tblCellMar>
          <w:left w:w="70" w:type="dxa"/>
          <w:right w:w="70" w:type="dxa"/>
        </w:tblCellMar>
        <w:tblLook w:val="04A0" w:firstRow="1" w:lastRow="0" w:firstColumn="1" w:lastColumn="0" w:noHBand="0" w:noVBand="1"/>
      </w:tblPr>
      <w:tblGrid>
        <w:gridCol w:w="1838"/>
        <w:gridCol w:w="5120"/>
        <w:gridCol w:w="962"/>
      </w:tblGrid>
      <w:tr w:rsidR="00EB328C" w:rsidRPr="009129B6" w14:paraId="4F844731"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75CB97CD" w14:textId="77777777" w:rsidR="00EB328C" w:rsidRPr="009129B6" w:rsidRDefault="00EB328C" w:rsidP="00AF4A27">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Códigos</w:t>
            </w:r>
          </w:p>
        </w:tc>
        <w:tc>
          <w:tcPr>
            <w:tcW w:w="512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E8B7EB3" w14:textId="77777777" w:rsidR="00EB328C" w:rsidRPr="009129B6" w:rsidRDefault="00EB328C" w:rsidP="00AF4A27">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 xml:space="preserve">Descripción </w:t>
            </w:r>
          </w:p>
        </w:tc>
        <w:tc>
          <w:tcPr>
            <w:tcW w:w="962"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688849CE" w14:textId="77777777" w:rsidR="00EB328C" w:rsidRPr="009129B6" w:rsidRDefault="00EB328C" w:rsidP="00AF4A27">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EB328C" w:rsidRPr="009129B6" w14:paraId="4E061BCD"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BF719"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ORCNR-917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333AD3" w14:textId="61B36D5F"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Ordenamiento por Caja Normal (</w:t>
            </w:r>
            <w:r w:rsidR="00607D64">
              <w:rPr>
                <w:rFonts w:ascii="Century Gothic" w:eastAsia="Times New Roman" w:hAnsi="Century Gothic" w:cstheme="minorHAnsi"/>
                <w:color w:val="000000"/>
                <w:sz w:val="16"/>
                <w:szCs w:val="16"/>
                <w:lang w:eastAsia="es-EC"/>
              </w:rPr>
              <w:t>Encaje y Etiquetado</w:t>
            </w:r>
            <w:r w:rsidRPr="00BE4B58">
              <w:rPr>
                <w:rFonts w:ascii="Century Gothic" w:eastAsia="Times New Roman" w:hAnsi="Century Gothic" w:cstheme="minorHAnsi"/>
                <w:color w:val="000000"/>
                <w:sz w:val="16"/>
                <w:szCs w:val="16"/>
                <w:lang w:eastAsia="es-EC"/>
              </w:rPr>
              <w:t>)</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461BB"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w:t>
            </w:r>
            <w:r w:rsidRPr="009129B6">
              <w:rPr>
                <w:rFonts w:ascii="Century Gothic" w:hAnsi="Century Gothic" w:cstheme="minorHAnsi"/>
                <w:color w:val="000000"/>
                <w:sz w:val="18"/>
                <w:szCs w:val="18"/>
                <w:lang w:eastAsia="es-EC"/>
              </w:rPr>
              <w:t>0</w:t>
            </w:r>
          </w:p>
        </w:tc>
      </w:tr>
      <w:tr w:rsidR="00EB328C" w:rsidRPr="009129B6" w14:paraId="77B6AD7A"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6559AB"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ESFBDNR-917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2DD8E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Escaneo por demanda (Aplica en Ordenamiento por File) Normal por hoja.</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E7D3D7"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$0.125</w:t>
            </w:r>
          </w:p>
        </w:tc>
      </w:tr>
      <w:tr w:rsidR="00EB328C" w:rsidRPr="009129B6" w14:paraId="20505CB4"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2A216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ESFBDUR-917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4F23B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Escaneo por demanda (Aplica en Ordenamiento por File) Urgente por hoja.</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18D92D"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$0.30</w:t>
            </w:r>
          </w:p>
        </w:tc>
      </w:tr>
      <w:tr w:rsidR="00EB328C" w:rsidRPr="009129B6" w14:paraId="69B2ADB4"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1389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BSCFNR-917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3B79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Búsqueda de Cajas Normal</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7F0EE"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w:t>
            </w:r>
            <w:r w:rsidRPr="009129B6">
              <w:rPr>
                <w:rFonts w:ascii="Century Gothic" w:hAnsi="Century Gothic" w:cstheme="minorHAnsi"/>
                <w:color w:val="000000"/>
                <w:sz w:val="18"/>
                <w:szCs w:val="18"/>
                <w:lang w:eastAsia="es-EC"/>
              </w:rPr>
              <w:t>0</w:t>
            </w:r>
          </w:p>
        </w:tc>
      </w:tr>
      <w:tr w:rsidR="00EB328C" w:rsidRPr="009129B6" w14:paraId="729A7416"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ECB0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BSFNR-917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607F8FF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Búsqueda de File Normal</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25743"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08</w:t>
            </w:r>
          </w:p>
        </w:tc>
      </w:tr>
      <w:tr w:rsidR="00EB328C" w:rsidRPr="009129B6" w14:paraId="2DF1F66D"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46C8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BSCUR-917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A4265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xml:space="preserve">Búsqueda de Cajas Urgente </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5F093B"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9</w:t>
            </w:r>
            <w:r w:rsidRPr="009129B6">
              <w:rPr>
                <w:rFonts w:ascii="Century Gothic" w:hAnsi="Century Gothic" w:cstheme="minorHAnsi"/>
                <w:color w:val="000000"/>
                <w:sz w:val="18"/>
                <w:szCs w:val="18"/>
                <w:lang w:eastAsia="es-EC"/>
              </w:rPr>
              <w:t>0</w:t>
            </w:r>
          </w:p>
        </w:tc>
      </w:tr>
      <w:tr w:rsidR="00EB328C" w:rsidRPr="009129B6" w14:paraId="05F63697"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76CD8"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BSFUR-917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04676B9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xml:space="preserve">Búsqueda de File Urgente </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85B60"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47</w:t>
            </w:r>
          </w:p>
        </w:tc>
      </w:tr>
      <w:tr w:rsidR="00EB328C" w:rsidRPr="009129B6" w14:paraId="44118231" w14:textId="77777777" w:rsidTr="00BE4B58">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98E19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14756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 normal (Hasta 8 cajas) Norte GYE</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E854FF"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9</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24</w:t>
            </w:r>
          </w:p>
        </w:tc>
      </w:tr>
      <w:tr w:rsidR="00EB328C" w:rsidRPr="009129B6" w14:paraId="30613623" w14:textId="77777777" w:rsidTr="00BE4B58">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C7D8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5029455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 normal (Hasta 8 cajas) Centro GYE</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60095"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6</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00</w:t>
            </w:r>
          </w:p>
        </w:tc>
      </w:tr>
      <w:tr w:rsidR="00EB328C" w:rsidRPr="009129B6" w14:paraId="06A55164" w14:textId="77777777" w:rsidTr="00BE4B58">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6A6A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2914D2A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 normal (Hasta 8 cajas) Sur GYE</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3078C"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62</w:t>
            </w:r>
          </w:p>
        </w:tc>
      </w:tr>
      <w:tr w:rsidR="00EB328C" w:rsidRPr="009129B6" w14:paraId="3CB7C55B" w14:textId="77777777" w:rsidTr="00BE4B58">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30206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ENCFUR-917-GYE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4457D64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 y/o File Urgente (Hasta las 16H30) Norte GYE – Hasta 5 Cajas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51B5D"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93</w:t>
            </w:r>
          </w:p>
        </w:tc>
      </w:tr>
      <w:tr w:rsidR="00EB328C" w:rsidRPr="009129B6" w14:paraId="69BC485A" w14:textId="77777777" w:rsidTr="00BE4B58">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1B169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ENCFUR-917-GYE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3E733A"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 y o File Urgente (Hasta las 16H30) Centro GYE – Hasta 5 Cajas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D73FED" w14:textId="77777777" w:rsidR="00EB328C" w:rsidRPr="009129B6" w:rsidRDefault="00EB328C" w:rsidP="00AF4A27">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8</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40</w:t>
            </w:r>
          </w:p>
        </w:tc>
      </w:tr>
      <w:tr w:rsidR="00EB328C" w:rsidRPr="009129B6" w14:paraId="5DF78C50" w14:textId="77777777" w:rsidTr="00BE4B58">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09C34"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ENCFUR-917-GYE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1EE56C3B"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 y/o File Urgente (Hasta las 16H30) Sur GYE – Hasta 5 Cajas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5D84A"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$6.47</w:t>
            </w:r>
          </w:p>
        </w:tc>
      </w:tr>
      <w:tr w:rsidR="00EB328C" w:rsidRPr="009129B6" w14:paraId="7A82D901" w14:textId="77777777" w:rsidTr="00BE4B58">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EB57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2113D53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Files Normal GYE – Fuera del Perímetro Urbano costo por caja o file (Vía a la Costa, a Daule, Durán Tambo).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69F88"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$4.98</w:t>
            </w:r>
          </w:p>
        </w:tc>
      </w:tr>
      <w:tr w:rsidR="00EB328C" w:rsidRPr="009129B6" w14:paraId="38F584A2" w14:textId="77777777" w:rsidTr="00BE4B58">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BE8D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ENCFUR-917-GYE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11B01BC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Files Urgente GYE – Fuera del Perímetro Urbano costo por caja o file (Vía a la Costa, a Daule, Durán Tambo)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595E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$7.81</w:t>
            </w:r>
          </w:p>
        </w:tc>
      </w:tr>
      <w:tr w:rsidR="00EB328C" w:rsidRPr="009129B6" w14:paraId="349370AE" w14:textId="77777777" w:rsidTr="00BE4B58">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EE0508"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6F43D70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Cajas y/o File Normal GYE - UIO Valor por Caja</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C05B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$11.98</w:t>
            </w:r>
          </w:p>
        </w:tc>
      </w:tr>
      <w:tr w:rsidR="00EB328C" w:rsidRPr="009129B6" w14:paraId="508E51FF" w14:textId="77777777" w:rsidTr="00BE4B58">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6961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ENCFNR-917-UIO</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6FC8796B"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(Hasta 300 cajas) UIO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E6FD3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$120.00</w:t>
            </w:r>
          </w:p>
        </w:tc>
      </w:tr>
      <w:tr w:rsidR="00EB328C" w:rsidRPr="009129B6" w14:paraId="58A25091" w14:textId="77777777" w:rsidTr="00BE4B58">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C8411"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ENCFNR-917-GYE</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5293779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(Hasta 300 cajas) GYE</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08A3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$150.00</w:t>
            </w:r>
          </w:p>
        </w:tc>
      </w:tr>
      <w:tr w:rsidR="00EB328C" w:rsidRPr="009129B6" w14:paraId="69D7B5DD" w14:textId="77777777" w:rsidTr="00BE4B58">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9B1B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ENCFNR-917PROV</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372316D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con uno semanal o mensual Interprovincial Sierra: Ibarra, Latacunga, Riobamba, Cuenca y Loja Precio 2 Kilos Iniciales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0F945"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$9.54</w:t>
            </w:r>
          </w:p>
        </w:tc>
      </w:tr>
      <w:tr w:rsidR="00EB328C" w:rsidRPr="009129B6" w14:paraId="41F64AB3" w14:textId="77777777" w:rsidTr="00BE4B58">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8CB69"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ENCFNR-917PROV</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365032B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con un retiro semanal o mensual Interprovincial Sierra: Ibarra, Latacunga, Riobamba, Cuenca y Loja Precio por Kilo a partir del tercero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7745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$0.75</w:t>
            </w:r>
          </w:p>
        </w:tc>
      </w:tr>
      <w:tr w:rsidR="00EB328C" w:rsidRPr="009129B6" w14:paraId="7D990E44" w14:textId="77777777" w:rsidTr="00BE4B58">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C97D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ENCFNR-917PROV</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327A9CC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con uno semanal o mensual Interprovincial Costa: Esmeraldas, Salinas, Taura, Manta y Machala Precio 2 Kilos Iniciales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E420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$11.54</w:t>
            </w:r>
          </w:p>
        </w:tc>
      </w:tr>
      <w:tr w:rsidR="00EB328C" w:rsidRPr="009129B6" w14:paraId="7180C039" w14:textId="77777777" w:rsidTr="00BE4B58">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5383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lastRenderedPageBreak/>
              <w:t>ENCFNR-917PROV</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700A9D6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Retiro o Envío de Cajas y/o File normal con un retiro semanal o mensual Interprovincial Costa: Esmeraldas, Salinas, Taura, Manta y Machala Precio por Kilo a partir del tercero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44E6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$0.95</w:t>
            </w:r>
          </w:p>
        </w:tc>
      </w:tr>
      <w:tr w:rsidR="00EB328C" w:rsidRPr="009129B6" w14:paraId="04ABBF98"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5B3FB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ENCFEX-917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951B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xml:space="preserve">Envío de Cajas y/o File Extra Normal UIO – UIO o GYE – GYE </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B180ED"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$ 0.70</w:t>
            </w:r>
          </w:p>
        </w:tc>
      </w:tr>
      <w:tr w:rsidR="00EB328C" w:rsidRPr="009129B6" w14:paraId="507B5731"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1E63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ENCFEX-917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344A7898"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xml:space="preserve">Envío de Cajas y/o File Extra Urgente UIO – UIO o GYE – GYE </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012F2B"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$ 2.50</w:t>
            </w:r>
          </w:p>
        </w:tc>
      </w:tr>
      <w:tr w:rsidR="00EB328C" w:rsidRPr="009129B6" w14:paraId="0EDC4C3F" w14:textId="77777777" w:rsidTr="00BE4B58">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CD31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IXCNRC-917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CAB621"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Indexación de Cajas Nuevas (Cargar información a la Plataforma para efectuar pedidos) - Ordenamiento, Validación, Codificación</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9E03C"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$ 1.60</w:t>
            </w:r>
          </w:p>
        </w:tc>
      </w:tr>
      <w:tr w:rsidR="00EB328C" w:rsidRPr="009129B6" w14:paraId="0FC04AA8"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65B679"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CNPDFL-917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16128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Consulta y/o Pedidos no hechos por el Sistema</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1A554"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$ 4.65</w:t>
            </w:r>
          </w:p>
        </w:tc>
      </w:tr>
      <w:tr w:rsidR="00EB328C" w:rsidRPr="009129B6" w14:paraId="6C107E2F"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CB8EA"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ALIMDG-917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4ED774"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Almacenamiento de imágenes digitales 100 GB</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AC4CF1"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$150.00</w:t>
            </w:r>
          </w:p>
        </w:tc>
      </w:tr>
      <w:tr w:rsidR="00EB328C" w:rsidRPr="009129B6" w14:paraId="1E2233F5"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C5B999"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DESCFACHF-917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6E0B6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Servicios de Destrucción de archivo Físico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B8730A"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$2.30</w:t>
            </w:r>
          </w:p>
        </w:tc>
      </w:tr>
      <w:tr w:rsidR="00EB328C" w:rsidRPr="009129B6" w14:paraId="57888CA0"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FF215"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KTALM-917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66CC5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Kit de Almacenamiento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B9449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$1.</w:t>
            </w:r>
            <w:r w:rsidR="00BE4B58">
              <w:rPr>
                <w:rFonts w:ascii="Century Gothic" w:eastAsia="Times New Roman" w:hAnsi="Century Gothic" w:cstheme="minorHAnsi"/>
                <w:color w:val="000000"/>
                <w:sz w:val="16"/>
                <w:szCs w:val="16"/>
                <w:lang w:eastAsia="es-EC"/>
              </w:rPr>
              <w:t>76</w:t>
            </w:r>
          </w:p>
        </w:tc>
      </w:tr>
      <w:tr w:rsidR="00EB328C" w:rsidRPr="009129B6" w14:paraId="276158F5"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7AC12"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ENSTKORF-917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E0EF2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Envío de Stikers / Ordenamiento por File</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428E7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$0.06</w:t>
            </w:r>
          </w:p>
        </w:tc>
      </w:tr>
      <w:tr w:rsidR="00EB328C" w:rsidRPr="009129B6" w14:paraId="32508D09" w14:textId="77777777" w:rsidTr="00BE4B58">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9E7908"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RTCFACHF-917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tcPr>
          <w:p w14:paraId="4696136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Retorno de Cajas incluido transporte costo por caja.</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742F8B"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$4.00</w:t>
            </w:r>
          </w:p>
        </w:tc>
      </w:tr>
      <w:tr w:rsidR="00EB328C" w:rsidRPr="009129B6" w14:paraId="0540885B" w14:textId="77777777" w:rsidTr="00134E20">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3F6C2F"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IXSTKDF-917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261FB7"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Indexación por File / Aplica por cada Documento que se le coloca Stikers</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9B84C0"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$0.20</w:t>
            </w:r>
          </w:p>
        </w:tc>
      </w:tr>
      <w:tr w:rsidR="00EB328C" w:rsidRPr="009129B6" w14:paraId="69905CA0" w14:textId="77777777" w:rsidTr="00134E20">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BACEE"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TRINDOC-917</w:t>
            </w:r>
          </w:p>
        </w:tc>
        <w:tc>
          <w:tcPr>
            <w:tcW w:w="5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E5DDD6"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Traslado Inicial de Documentación mínimo 50 cajas de UIO-UIO</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C1723" w14:textId="77777777" w:rsidR="00EB328C" w:rsidRPr="00BE4B58" w:rsidRDefault="00EB328C" w:rsidP="00AF4A27">
            <w:pPr>
              <w:spacing w:after="0"/>
              <w:jc w:val="center"/>
              <w:rPr>
                <w:rFonts w:ascii="Century Gothic" w:eastAsia="Times New Roman" w:hAnsi="Century Gothic" w:cstheme="minorHAnsi"/>
                <w:color w:val="000000"/>
                <w:sz w:val="16"/>
                <w:szCs w:val="16"/>
                <w:lang w:eastAsia="es-EC"/>
              </w:rPr>
            </w:pPr>
            <w:r w:rsidRPr="00BE4B58">
              <w:rPr>
                <w:rFonts w:ascii="Century Gothic" w:eastAsia="Times New Roman" w:hAnsi="Century Gothic" w:cstheme="minorHAnsi"/>
                <w:color w:val="000000"/>
                <w:sz w:val="16"/>
                <w:szCs w:val="16"/>
                <w:lang w:eastAsia="es-EC"/>
              </w:rPr>
              <w:t>$0.96</w:t>
            </w:r>
          </w:p>
        </w:tc>
      </w:tr>
    </w:tbl>
    <w:p w14:paraId="623E47D4" w14:textId="77777777" w:rsidR="006A4487" w:rsidRPr="007F0A22" w:rsidRDefault="006A4487" w:rsidP="00AB227D">
      <w:pPr>
        <w:rPr>
          <w:rFonts w:ascii="Century Gothic" w:hAnsi="Century Gothic"/>
          <w:sz w:val="24"/>
          <w:szCs w:val="24"/>
          <w:u w:val="single"/>
          <w:lang w:val="es-MX"/>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AB227D" w:rsidRPr="007F0A22" w14:paraId="35188F54" w14:textId="77777777" w:rsidTr="00EB328C">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0A568AD4" w14:textId="77777777" w:rsidR="00AB227D" w:rsidRPr="00BD7C1F" w:rsidRDefault="00AB227D" w:rsidP="00EB328C">
            <w:pPr>
              <w:spacing w:after="0" w:line="240" w:lineRule="auto"/>
              <w:jc w:val="center"/>
              <w:rPr>
                <w:rFonts w:ascii="Century Gothic" w:eastAsia="Times New Roman" w:hAnsi="Century Gothic" w:cstheme="minorHAnsi"/>
                <w:b/>
                <w:bCs/>
                <w:color w:val="000000"/>
                <w:sz w:val="20"/>
                <w:szCs w:val="20"/>
                <w:lang w:eastAsia="es-EC"/>
              </w:rPr>
            </w:pPr>
            <w:r w:rsidRPr="00BD7C1F">
              <w:rPr>
                <w:rFonts w:ascii="Century Gothic" w:eastAsia="Times New Roman" w:hAnsi="Century Gothic" w:cstheme="minorHAnsi"/>
                <w:b/>
                <w:bCs/>
                <w:color w:val="000000"/>
                <w:sz w:val="20"/>
                <w:szCs w:val="20"/>
                <w:lang w:eastAsia="es-EC"/>
              </w:rPr>
              <w:t>SERVICIOS DE VALOR AGREGADO</w:t>
            </w:r>
          </w:p>
        </w:tc>
      </w:tr>
      <w:tr w:rsidR="00AB227D" w:rsidRPr="007F0A22" w14:paraId="62B5C795" w14:textId="77777777" w:rsidTr="00EB328C">
        <w:trPr>
          <w:trHeight w:val="300"/>
          <w:jc w:val="center"/>
        </w:trPr>
        <w:tc>
          <w:tcPr>
            <w:tcW w:w="1958" w:type="dxa"/>
            <w:tcBorders>
              <w:top w:val="nil"/>
              <w:left w:val="nil"/>
              <w:bottom w:val="single" w:sz="4" w:space="0" w:color="auto"/>
              <w:right w:val="nil"/>
            </w:tcBorders>
            <w:shd w:val="clear" w:color="auto" w:fill="auto"/>
            <w:noWrap/>
            <w:vAlign w:val="bottom"/>
            <w:hideMark/>
          </w:tcPr>
          <w:p w14:paraId="0A3F58B8" w14:textId="77777777" w:rsidR="00AB227D" w:rsidRPr="007F0A22" w:rsidRDefault="00AB227D" w:rsidP="00EB328C">
            <w:pPr>
              <w:spacing w:after="0" w:line="240" w:lineRule="auto"/>
              <w:jc w:val="center"/>
              <w:rPr>
                <w:rFonts w:ascii="Century Gothic" w:eastAsia="Times New Roman" w:hAnsi="Century Gothic" w:cstheme="minorHAnsi"/>
                <w:b/>
                <w:bCs/>
                <w:color w:val="000000"/>
                <w:sz w:val="24"/>
                <w:szCs w:val="24"/>
                <w:lang w:eastAsia="es-EC"/>
              </w:rPr>
            </w:pPr>
          </w:p>
        </w:tc>
        <w:tc>
          <w:tcPr>
            <w:tcW w:w="5278" w:type="dxa"/>
            <w:tcBorders>
              <w:top w:val="nil"/>
              <w:left w:val="nil"/>
              <w:bottom w:val="single" w:sz="4" w:space="0" w:color="auto"/>
              <w:right w:val="nil"/>
            </w:tcBorders>
            <w:shd w:val="clear" w:color="auto" w:fill="auto"/>
            <w:noWrap/>
            <w:vAlign w:val="bottom"/>
            <w:hideMark/>
          </w:tcPr>
          <w:p w14:paraId="3B3B3E18" w14:textId="77777777" w:rsidR="00AB227D" w:rsidRPr="007F0A22" w:rsidRDefault="00AB227D" w:rsidP="00EB328C">
            <w:pPr>
              <w:spacing w:after="0" w:line="240" w:lineRule="auto"/>
              <w:rPr>
                <w:rFonts w:ascii="Century Gothic" w:eastAsia="Times New Roman" w:hAnsi="Century Gothic" w:cstheme="minorHAnsi"/>
                <w:sz w:val="24"/>
                <w:szCs w:val="24"/>
                <w:lang w:eastAsia="es-EC"/>
              </w:rPr>
            </w:pPr>
          </w:p>
        </w:tc>
        <w:tc>
          <w:tcPr>
            <w:tcW w:w="685" w:type="dxa"/>
            <w:tcBorders>
              <w:top w:val="nil"/>
              <w:left w:val="nil"/>
              <w:bottom w:val="single" w:sz="4" w:space="0" w:color="auto"/>
              <w:right w:val="nil"/>
            </w:tcBorders>
            <w:shd w:val="clear" w:color="auto" w:fill="auto"/>
            <w:noWrap/>
            <w:vAlign w:val="bottom"/>
            <w:hideMark/>
          </w:tcPr>
          <w:p w14:paraId="6ACA01D9" w14:textId="77777777" w:rsidR="00AB227D" w:rsidRPr="007F0A22" w:rsidRDefault="00AB227D" w:rsidP="00EB328C">
            <w:pPr>
              <w:spacing w:after="0" w:line="240" w:lineRule="auto"/>
              <w:rPr>
                <w:rFonts w:ascii="Century Gothic" w:eastAsia="Times New Roman" w:hAnsi="Century Gothic" w:cstheme="minorHAnsi"/>
                <w:sz w:val="24"/>
                <w:szCs w:val="24"/>
                <w:lang w:eastAsia="es-EC"/>
              </w:rPr>
            </w:pPr>
          </w:p>
        </w:tc>
      </w:tr>
      <w:tr w:rsidR="00AB227D" w:rsidRPr="007F0A22" w14:paraId="6538DDEF" w14:textId="77777777" w:rsidTr="00EB328C">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B692BE"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286747"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0EEA21"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3419851C" w14:textId="77777777" w:rsidTr="00EB328C">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A713E2"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B29AD3"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EA3C57"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3528155D" w14:textId="77777777" w:rsidTr="00EB328C">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146327"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2CC327"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47B644"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6C75F6B7" w14:textId="77777777" w:rsidTr="00EB328C">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C84F46"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961D00"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36A68"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2B7B9362" w14:textId="77777777" w:rsidTr="00EB328C">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86A9A5"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26C66E"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97393D"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bl>
    <w:p w14:paraId="3ED1CF3F" w14:textId="77777777" w:rsidR="006A4487" w:rsidRDefault="006A4487">
      <w:pPr>
        <w:rPr>
          <w:rFonts w:ascii="Century Gothic" w:hAnsi="Century Gothic" w:cs="Arial"/>
          <w:color w:val="000000"/>
          <w:sz w:val="24"/>
          <w:szCs w:val="24"/>
        </w:rPr>
      </w:pPr>
    </w:p>
    <w:p w14:paraId="6CA38508" w14:textId="77777777" w:rsidR="00207747" w:rsidRPr="006A4487" w:rsidRDefault="00207747" w:rsidP="00207747">
      <w:pPr>
        <w:pStyle w:val="Sansinterligne"/>
        <w:tabs>
          <w:tab w:val="left" w:pos="5670"/>
        </w:tabs>
        <w:ind w:right="4"/>
        <w:jc w:val="both"/>
        <w:rPr>
          <w:rFonts w:ascii="Century Gothic" w:hAnsi="Century Gothic" w:cs="Arial"/>
          <w:b/>
        </w:rPr>
      </w:pPr>
      <w:r w:rsidRPr="006A4487">
        <w:rPr>
          <w:rFonts w:ascii="Century Gothic" w:hAnsi="Century Gothic" w:cs="Arial"/>
          <w:b/>
        </w:rPr>
        <w:t>Propuesta de Pago</w:t>
      </w:r>
    </w:p>
    <w:p w14:paraId="58336BFB" w14:textId="77777777" w:rsidR="00207747" w:rsidRPr="006A4487" w:rsidRDefault="00207747" w:rsidP="00207747">
      <w:pPr>
        <w:pStyle w:val="Sansinterligne"/>
        <w:tabs>
          <w:tab w:val="left" w:pos="5670"/>
        </w:tabs>
        <w:ind w:left="360" w:right="4"/>
        <w:jc w:val="both"/>
        <w:rPr>
          <w:rFonts w:ascii="Century Gothic" w:hAnsi="Century Gothic" w:cs="Arial"/>
        </w:rPr>
      </w:pPr>
    </w:p>
    <w:p w14:paraId="47C26190" w14:textId="77777777" w:rsidR="00207747" w:rsidRPr="006A4487" w:rsidRDefault="00207747" w:rsidP="00207747">
      <w:pPr>
        <w:pStyle w:val="Sansinterligne"/>
        <w:tabs>
          <w:tab w:val="left" w:pos="5670"/>
        </w:tabs>
        <w:ind w:right="4"/>
        <w:jc w:val="both"/>
        <w:rPr>
          <w:rFonts w:ascii="Century Gothic" w:hAnsi="Century Gothic" w:cs="Arial"/>
        </w:rPr>
      </w:pPr>
      <w:r w:rsidRPr="006A4487">
        <w:rPr>
          <w:rFonts w:ascii="Century Gothic" w:hAnsi="Century Gothic" w:cs="Arial"/>
          <w:b/>
        </w:rPr>
        <w:t>Inversión Inicial. -</w:t>
      </w:r>
      <w:r w:rsidRPr="006A4487">
        <w:rPr>
          <w:rFonts w:ascii="Century Gothic" w:hAnsi="Century Gothic" w:cs="Arial"/>
        </w:rPr>
        <w:t xml:space="preserve"> Se </w:t>
      </w:r>
      <w:r w:rsidR="0010077E" w:rsidRPr="006A4487">
        <w:rPr>
          <w:rFonts w:ascii="Century Gothic" w:hAnsi="Century Gothic" w:cs="Arial"/>
        </w:rPr>
        <w:t>elaborará</w:t>
      </w:r>
      <w:r w:rsidRPr="006A4487">
        <w:rPr>
          <w:rFonts w:ascii="Century Gothic" w:hAnsi="Century Gothic" w:cs="Arial"/>
        </w:rPr>
        <w:t xml:space="preserve"> una Factura por el 100% la misma que será cancelada de la siguiente manera.</w:t>
      </w:r>
    </w:p>
    <w:p w14:paraId="0725A1F0" w14:textId="26304D95" w:rsidR="00207747" w:rsidRPr="006A4487" w:rsidRDefault="00207747" w:rsidP="00207747">
      <w:pPr>
        <w:pStyle w:val="Sansinterligne"/>
        <w:numPr>
          <w:ilvl w:val="0"/>
          <w:numId w:val="14"/>
        </w:numPr>
        <w:tabs>
          <w:tab w:val="left" w:pos="5670"/>
        </w:tabs>
        <w:ind w:right="4"/>
        <w:jc w:val="both"/>
        <w:rPr>
          <w:rFonts w:ascii="Century Gothic" w:hAnsi="Century Gothic" w:cs="Arial"/>
        </w:rPr>
      </w:pPr>
      <w:r w:rsidRPr="006A4487">
        <w:rPr>
          <w:rFonts w:ascii="Century Gothic" w:hAnsi="Century Gothic" w:cs="Arial"/>
        </w:rPr>
        <w:t>50% Aprobación de propuesta</w:t>
      </w:r>
      <w:r w:rsidR="00AB6063">
        <w:rPr>
          <w:rFonts w:ascii="Century Gothic" w:hAnsi="Century Gothic" w:cs="Arial"/>
        </w:rPr>
        <w:t xml:space="preserve"> para poder iniciar el proyecto.</w:t>
      </w:r>
    </w:p>
    <w:p w14:paraId="49C238BF" w14:textId="77777777" w:rsidR="00207747" w:rsidRPr="006A4487" w:rsidRDefault="00207747" w:rsidP="00207747">
      <w:pPr>
        <w:pStyle w:val="Sansinterligne"/>
        <w:numPr>
          <w:ilvl w:val="0"/>
          <w:numId w:val="14"/>
        </w:numPr>
        <w:tabs>
          <w:tab w:val="left" w:pos="5670"/>
        </w:tabs>
        <w:ind w:right="4"/>
        <w:jc w:val="both"/>
        <w:rPr>
          <w:rFonts w:ascii="Century Gothic" w:hAnsi="Century Gothic" w:cs="Arial"/>
        </w:rPr>
      </w:pPr>
      <w:r w:rsidRPr="006A4487">
        <w:rPr>
          <w:rFonts w:ascii="Century Gothic" w:hAnsi="Century Gothic" w:cs="Arial"/>
        </w:rPr>
        <w:t>50% Una vez terminado el ordenamiento y cargado en el sistema.</w:t>
      </w:r>
    </w:p>
    <w:p w14:paraId="3B07D8F2" w14:textId="77777777" w:rsidR="00207747" w:rsidRPr="007F0A22" w:rsidRDefault="00207747" w:rsidP="00207747">
      <w:pPr>
        <w:pStyle w:val="Sansinterligne"/>
        <w:rPr>
          <w:rFonts w:ascii="Century Gothic" w:hAnsi="Century Gothic" w:cstheme="minorHAnsi"/>
          <w:b/>
          <w:sz w:val="24"/>
          <w:szCs w:val="24"/>
          <w:lang w:val="es-MX"/>
        </w:rPr>
      </w:pPr>
    </w:p>
    <w:p w14:paraId="371A826C" w14:textId="77777777" w:rsidR="00207747" w:rsidRPr="006A4487" w:rsidRDefault="00207747" w:rsidP="00207747">
      <w:pPr>
        <w:pStyle w:val="MediumList2-Accent41"/>
        <w:spacing w:after="0" w:line="240" w:lineRule="auto"/>
        <w:ind w:left="0"/>
        <w:jc w:val="both"/>
        <w:rPr>
          <w:rFonts w:ascii="Century Gothic" w:hAnsi="Century Gothic" w:cstheme="minorHAnsi"/>
          <w:b/>
        </w:rPr>
      </w:pPr>
      <w:r w:rsidRPr="006A4487">
        <w:rPr>
          <w:rFonts w:ascii="Century Gothic" w:hAnsi="Century Gothic" w:cstheme="minorHAnsi"/>
          <w:b/>
          <w:lang w:val="es-EC"/>
        </w:rPr>
        <w:t>BENEFICIOS DE LA ADMINISTRACION DE LA INFORMACION CON DATASOLUTIONS</w:t>
      </w:r>
    </w:p>
    <w:p w14:paraId="0F0A4028" w14:textId="77777777" w:rsidR="00207747" w:rsidRPr="006A4487" w:rsidRDefault="00207747" w:rsidP="00207747">
      <w:pPr>
        <w:pStyle w:val="MediumList2-Accent41"/>
        <w:spacing w:after="0" w:line="240" w:lineRule="auto"/>
        <w:ind w:left="0"/>
        <w:jc w:val="both"/>
        <w:rPr>
          <w:rFonts w:ascii="Century Gothic" w:hAnsi="Century Gothic" w:cstheme="minorHAnsi"/>
          <w:lang w:val="es-EC"/>
        </w:rPr>
      </w:pPr>
    </w:p>
    <w:p w14:paraId="174BE69F" w14:textId="77777777" w:rsidR="00207747" w:rsidRPr="006A4487" w:rsidRDefault="00207747" w:rsidP="00207747">
      <w:pPr>
        <w:pStyle w:val="MediumList2-Accent41"/>
        <w:numPr>
          <w:ilvl w:val="0"/>
          <w:numId w:val="15"/>
        </w:numPr>
        <w:spacing w:after="0" w:line="240" w:lineRule="auto"/>
        <w:jc w:val="both"/>
        <w:rPr>
          <w:rFonts w:ascii="Century Gothic" w:hAnsi="Century Gothic" w:cstheme="minorHAnsi"/>
          <w:lang w:val="es-EC"/>
        </w:rPr>
      </w:pPr>
      <w:r w:rsidRPr="006A4487">
        <w:rPr>
          <w:rFonts w:ascii="Century Gothic" w:hAnsi="Century Gothic" w:cstheme="minorHAnsi"/>
          <w:b/>
          <w:lang w:val="es-EC"/>
        </w:rPr>
        <w:t>Lugar de almacenamiento</w:t>
      </w:r>
      <w:r w:rsidRPr="006A4487">
        <w:rPr>
          <w:rFonts w:ascii="Century Gothic" w:hAnsi="Century Gothic" w:cstheme="minorHAnsi"/>
          <w:lang w:val="es-EC"/>
        </w:rPr>
        <w:t>– Contamos con la mejor infraestructura para operar la información de cada uno de nuestros clientes. Nuestras ubicaciones tienen los siguientes beneficios:</w:t>
      </w:r>
    </w:p>
    <w:p w14:paraId="55DB1C0E" w14:textId="77777777" w:rsidR="00207747" w:rsidRPr="006A4487" w:rsidRDefault="00207747" w:rsidP="00207747">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t xml:space="preserve">Detectores de humo </w:t>
      </w:r>
    </w:p>
    <w:p w14:paraId="51D02B10" w14:textId="77777777" w:rsidR="00207747" w:rsidRPr="006A4487" w:rsidRDefault="00207747" w:rsidP="00207747">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lastRenderedPageBreak/>
        <w:t xml:space="preserve">Extintores </w:t>
      </w:r>
    </w:p>
    <w:p w14:paraId="3A10E6D2" w14:textId="77777777" w:rsidR="00AB4C62" w:rsidRPr="003C5360" w:rsidRDefault="00207747" w:rsidP="003C5360">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t>Alarmas contra robo e incendio</w:t>
      </w:r>
    </w:p>
    <w:p w14:paraId="3573D03F" w14:textId="77777777" w:rsidR="00207747" w:rsidRPr="006A4487" w:rsidRDefault="00207747" w:rsidP="00207747">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t>Seguridad 24 horas</w:t>
      </w:r>
    </w:p>
    <w:p w14:paraId="3708BF14" w14:textId="77777777" w:rsidR="00207747" w:rsidRPr="006A4487" w:rsidRDefault="00207747" w:rsidP="00207747">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t>Cisterna propia de incendios (Solo Gye)</w:t>
      </w:r>
    </w:p>
    <w:p w14:paraId="659732F6" w14:textId="77777777" w:rsidR="00207747" w:rsidRPr="006A4487" w:rsidRDefault="00207747" w:rsidP="00207747">
      <w:pPr>
        <w:pStyle w:val="MediumList2-Accent41"/>
        <w:numPr>
          <w:ilvl w:val="1"/>
          <w:numId w:val="15"/>
        </w:numPr>
        <w:spacing w:after="0" w:line="240" w:lineRule="auto"/>
        <w:jc w:val="both"/>
        <w:rPr>
          <w:rFonts w:ascii="Century Gothic" w:hAnsi="Century Gothic" w:cstheme="minorHAnsi"/>
          <w:lang w:val="es-EC"/>
        </w:rPr>
      </w:pPr>
      <w:r w:rsidRPr="006A4487">
        <w:rPr>
          <w:rFonts w:ascii="Century Gothic" w:hAnsi="Century Gothic" w:cstheme="minorHAnsi"/>
          <w:lang w:val="es-EC"/>
        </w:rPr>
        <w:t>Ubicación estratégica dentro de la ciudad</w:t>
      </w:r>
    </w:p>
    <w:p w14:paraId="748AF941" w14:textId="77777777" w:rsidR="00B37086" w:rsidRPr="007F0A22" w:rsidRDefault="00B37086" w:rsidP="00AB4C62">
      <w:pPr>
        <w:pStyle w:val="MediumList2-Accent41"/>
        <w:spacing w:after="0" w:line="240" w:lineRule="auto"/>
        <w:ind w:left="0"/>
        <w:jc w:val="both"/>
        <w:rPr>
          <w:rFonts w:ascii="Century Gothic" w:hAnsi="Century Gothic" w:cstheme="minorHAnsi"/>
          <w:sz w:val="24"/>
          <w:szCs w:val="24"/>
          <w:lang w:val="es-EC"/>
        </w:rPr>
      </w:pPr>
    </w:p>
    <w:p w14:paraId="1289366A" w14:textId="77777777" w:rsidR="00207747" w:rsidRPr="006A4487" w:rsidRDefault="00207747" w:rsidP="005A2D56">
      <w:pPr>
        <w:pStyle w:val="MediumList2-Accent41"/>
        <w:numPr>
          <w:ilvl w:val="0"/>
          <w:numId w:val="13"/>
        </w:numPr>
        <w:spacing w:after="0" w:line="240" w:lineRule="auto"/>
        <w:jc w:val="both"/>
        <w:rPr>
          <w:rFonts w:ascii="Century Gothic" w:hAnsi="Century Gothic" w:cstheme="minorHAnsi"/>
          <w:lang w:val="es-EC"/>
        </w:rPr>
      </w:pPr>
      <w:r w:rsidRPr="006A4487">
        <w:rPr>
          <w:rFonts w:ascii="Century Gothic" w:hAnsi="Century Gothic" w:cstheme="minorHAnsi"/>
          <w:b/>
          <w:lang w:val="es-EC"/>
        </w:rPr>
        <w:t>Capacidad. -</w:t>
      </w:r>
      <w:r w:rsidRPr="006A4487">
        <w:rPr>
          <w:rFonts w:ascii="Century Gothic" w:hAnsi="Century Gothic" w:cstheme="minorHAnsi"/>
          <w:lang w:val="es-EC"/>
        </w:rPr>
        <w:t xml:space="preserve"> En nuestras instalaciones tenemos una capacidad total para 70 mil cajas de archivo. Con un espacio adicional para 150 mil cajas más. Con lo cual le gara</w:t>
      </w:r>
      <w:r w:rsidR="005A2D56" w:rsidRPr="006A4487">
        <w:rPr>
          <w:rFonts w:ascii="Century Gothic" w:hAnsi="Century Gothic" w:cstheme="minorHAnsi"/>
          <w:lang w:val="es-EC"/>
        </w:rPr>
        <w:t>ntizamos que estamos debidamente preparados</w:t>
      </w:r>
      <w:r w:rsidRPr="006A4487">
        <w:rPr>
          <w:rFonts w:ascii="Century Gothic" w:hAnsi="Century Gothic" w:cstheme="minorHAnsi"/>
          <w:lang w:val="es-EC"/>
        </w:rPr>
        <w:t xml:space="preserve"> para poder salvaguardar toda su información a medida que usted lo necesite.</w:t>
      </w:r>
    </w:p>
    <w:p w14:paraId="34F94777" w14:textId="77777777" w:rsidR="00207747" w:rsidRPr="007F0A22" w:rsidRDefault="00207747" w:rsidP="00207747">
      <w:pPr>
        <w:pStyle w:val="MediumList2-Accent41"/>
        <w:spacing w:after="0" w:line="240" w:lineRule="auto"/>
        <w:jc w:val="both"/>
        <w:rPr>
          <w:rFonts w:ascii="Century Gothic" w:hAnsi="Century Gothic" w:cstheme="minorHAnsi"/>
          <w:sz w:val="24"/>
          <w:szCs w:val="24"/>
          <w:lang w:val="es-EC"/>
        </w:rPr>
      </w:pPr>
    </w:p>
    <w:p w14:paraId="5A377A98" w14:textId="77777777" w:rsidR="00207747" w:rsidRPr="006A4487" w:rsidRDefault="00207747" w:rsidP="00207747">
      <w:pPr>
        <w:pStyle w:val="MediumList2-Accent41"/>
        <w:numPr>
          <w:ilvl w:val="0"/>
          <w:numId w:val="13"/>
        </w:numPr>
        <w:spacing w:after="0" w:line="240" w:lineRule="auto"/>
        <w:jc w:val="both"/>
        <w:rPr>
          <w:rFonts w:ascii="Century Gothic" w:hAnsi="Century Gothic" w:cstheme="minorHAnsi"/>
          <w:lang w:val="es-EC"/>
        </w:rPr>
      </w:pPr>
      <w:r w:rsidRPr="006A4487">
        <w:rPr>
          <w:rFonts w:ascii="Century Gothic" w:hAnsi="Century Gothic" w:cstheme="minorHAnsi"/>
          <w:b/>
          <w:lang w:val="es-EC"/>
        </w:rPr>
        <w:t xml:space="preserve">Plataforma de Sistemas para Administración de Archivos. - </w:t>
      </w:r>
      <w:r w:rsidRPr="006A4487">
        <w:rPr>
          <w:rFonts w:ascii="Century Gothic" w:hAnsi="Century Gothic" w:cstheme="minorHAnsi"/>
          <w:lang w:val="es-EC"/>
        </w:rPr>
        <w:t xml:space="preserve">DataSolutions cuenta con el software EDC, desarrollado por la empresa canadiense DocuData, especializada en desarrollos tecnológicos para necesidades de manejo de archivo. En el área digital contamos con la plataforma </w:t>
      </w:r>
      <w:r w:rsidR="00442AFC" w:rsidRPr="006A4487">
        <w:rPr>
          <w:rFonts w:ascii="Century Gothic" w:hAnsi="Century Gothic" w:cstheme="minorHAnsi"/>
          <w:lang w:val="es-EC"/>
        </w:rPr>
        <w:t>alemana</w:t>
      </w:r>
      <w:r w:rsidRPr="006A4487">
        <w:rPr>
          <w:rFonts w:ascii="Century Gothic" w:hAnsi="Century Gothic" w:cstheme="minorHAnsi"/>
          <w:lang w:val="es-EC"/>
        </w:rPr>
        <w:t xml:space="preserve"> Windream que permite un manejo integral de la información digital a todos nuestros clientes.</w:t>
      </w:r>
    </w:p>
    <w:p w14:paraId="1D66F54F" w14:textId="77777777" w:rsidR="00207747" w:rsidRPr="007F0A22" w:rsidRDefault="00207747" w:rsidP="00207747">
      <w:pPr>
        <w:pStyle w:val="MediumList2-Accent41"/>
        <w:spacing w:after="0" w:line="240" w:lineRule="auto"/>
        <w:jc w:val="both"/>
        <w:rPr>
          <w:rFonts w:ascii="Century Gothic" w:hAnsi="Century Gothic" w:cstheme="minorHAnsi"/>
          <w:sz w:val="24"/>
          <w:szCs w:val="24"/>
          <w:lang w:val="es-EC"/>
        </w:rPr>
      </w:pPr>
    </w:p>
    <w:p w14:paraId="11DD943F" w14:textId="77777777" w:rsidR="00207747" w:rsidRPr="006A4487" w:rsidRDefault="00207747" w:rsidP="00207747">
      <w:pPr>
        <w:pStyle w:val="MediumList2-Accent41"/>
        <w:numPr>
          <w:ilvl w:val="0"/>
          <w:numId w:val="13"/>
        </w:numPr>
        <w:spacing w:after="0" w:line="240" w:lineRule="auto"/>
        <w:jc w:val="both"/>
        <w:rPr>
          <w:rFonts w:ascii="Century Gothic" w:hAnsi="Century Gothic" w:cstheme="minorHAnsi"/>
          <w:lang w:val="es-EC"/>
        </w:rPr>
      </w:pPr>
      <w:r w:rsidRPr="006A4487">
        <w:rPr>
          <w:rFonts w:ascii="Century Gothic" w:hAnsi="Century Gothic" w:cstheme="minorHAnsi"/>
          <w:b/>
          <w:lang w:val="es-EC"/>
        </w:rPr>
        <w:t>Administración del archivo. -</w:t>
      </w:r>
      <w:r w:rsidRPr="006A4487">
        <w:rPr>
          <w:rFonts w:ascii="Century Gothic" w:hAnsi="Century Gothic" w:cstheme="minorHAnsi"/>
          <w:lang w:val="es-EC"/>
        </w:rPr>
        <w:t xml:space="preserve"> DataSolutions S.A. proveerá personal altamente capacitado para que administre de forma adecuada el archivo histórico del cliente, así como también para que vaya adaptando a este la nueva información que se genere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7C8CDF5E" w14:textId="77777777" w:rsidR="00207747" w:rsidRPr="006A4487" w:rsidRDefault="00207747" w:rsidP="00207747">
      <w:pPr>
        <w:pStyle w:val="MediumList2-Accent41"/>
        <w:spacing w:after="0" w:line="240" w:lineRule="auto"/>
        <w:ind w:left="0"/>
        <w:jc w:val="both"/>
        <w:rPr>
          <w:rFonts w:ascii="Century Gothic" w:hAnsi="Century Gothic" w:cstheme="minorHAnsi"/>
          <w:lang w:val="es-EC"/>
        </w:rPr>
      </w:pPr>
    </w:p>
    <w:p w14:paraId="436218FA" w14:textId="77777777" w:rsidR="00207747" w:rsidRPr="006A4487" w:rsidRDefault="00207747" w:rsidP="00207747">
      <w:pPr>
        <w:pStyle w:val="MediumList2-Accent41"/>
        <w:numPr>
          <w:ilvl w:val="0"/>
          <w:numId w:val="13"/>
        </w:numPr>
        <w:spacing w:after="0" w:line="240" w:lineRule="auto"/>
        <w:jc w:val="both"/>
        <w:rPr>
          <w:rFonts w:ascii="Century Gothic" w:hAnsi="Century Gothic" w:cstheme="minorHAnsi"/>
          <w:lang w:val="es-EC"/>
        </w:rPr>
      </w:pPr>
      <w:r w:rsidRPr="006A4487">
        <w:rPr>
          <w:rFonts w:ascii="Century Gothic" w:hAnsi="Century Gothic" w:cstheme="minorHAnsi"/>
          <w:b/>
          <w:lang w:val="es-EC"/>
        </w:rPr>
        <w:t>Reducción de Costos. -</w:t>
      </w:r>
      <w:r w:rsidRPr="006A4487">
        <w:rPr>
          <w:rFonts w:ascii="Century Gothic" w:hAnsi="Century Gothic" w:cstheme="minorHAnsi"/>
          <w:lang w:val="es-EC"/>
        </w:rPr>
        <w:t xml:space="preserve"> Con la implementación de nuestra solución le podemos generar a nuestros clientes una importante reducción de costos en el alquiler del espacio donde se conserva la información. En caso de ser las instalaciones propias existe también un ahorro en el costo de oportunidad. Este concepto es importante ya que toma en cuenta lo que la empresa deja de ganar al destinar un espacio a una actividad que no le aporta ningún rendimiento a la compañía. El ahorro también se puede dar a través de la reducción u optimización del personal. Nuestros servicios permiten eficientizar la estructura de costos en las empresas.</w:t>
      </w:r>
    </w:p>
    <w:p w14:paraId="2565042A" w14:textId="77777777" w:rsidR="00207747" w:rsidRPr="007F0A22" w:rsidRDefault="00207747" w:rsidP="00207747">
      <w:pPr>
        <w:pStyle w:val="MediumList2-Accent41"/>
        <w:spacing w:after="0" w:line="240" w:lineRule="auto"/>
        <w:jc w:val="both"/>
        <w:rPr>
          <w:rFonts w:ascii="Century Gothic" w:hAnsi="Century Gothic" w:cstheme="minorHAnsi"/>
          <w:sz w:val="24"/>
          <w:szCs w:val="24"/>
          <w:lang w:val="es-EC"/>
        </w:rPr>
      </w:pPr>
    </w:p>
    <w:p w14:paraId="2F5D94D4" w14:textId="77777777" w:rsidR="005A2D56" w:rsidRPr="006A4487" w:rsidRDefault="00207747" w:rsidP="001642E8">
      <w:pPr>
        <w:pStyle w:val="MediumList2-Accent41"/>
        <w:numPr>
          <w:ilvl w:val="0"/>
          <w:numId w:val="13"/>
        </w:numPr>
        <w:spacing w:after="0" w:line="240" w:lineRule="auto"/>
        <w:jc w:val="both"/>
        <w:rPr>
          <w:rFonts w:ascii="Century Gothic" w:hAnsi="Century Gothic" w:cstheme="minorHAnsi"/>
          <w:lang w:val="es-EC"/>
        </w:rPr>
      </w:pPr>
      <w:r w:rsidRPr="006A4487">
        <w:rPr>
          <w:rFonts w:ascii="Century Gothic" w:hAnsi="Century Gothic" w:cstheme="minorHAnsi"/>
          <w:b/>
          <w:lang w:val="es-EC"/>
        </w:rPr>
        <w:t>Productividad. –</w:t>
      </w:r>
      <w:r w:rsidRPr="006A4487">
        <w:rPr>
          <w:rFonts w:ascii="Century Gothic" w:hAnsi="Century Gothic" w:cstheme="minorHAnsi"/>
          <w:lang w:val="es-EC"/>
        </w:rPr>
        <w:t xml:space="preserve"> Nuestras soluciones aumentan considerablemente la productividad en una empresa a través de un reenfoque de las actividades hacia actividades productivas. La idea es que cada uno de los trabajadores de nuestros clientes se enfoquen a la misión de esa empresa. Muchas veces el manejo de la </w:t>
      </w:r>
      <w:r w:rsidR="001642E8" w:rsidRPr="006A4487">
        <w:rPr>
          <w:rFonts w:ascii="Century Gothic" w:hAnsi="Century Gothic" w:cstheme="minorHAnsi"/>
          <w:lang w:val="es-EC"/>
        </w:rPr>
        <w:t>información internamente</w:t>
      </w:r>
      <w:r w:rsidRPr="006A4487">
        <w:rPr>
          <w:rFonts w:ascii="Century Gothic" w:hAnsi="Century Gothic" w:cstheme="minorHAnsi"/>
          <w:lang w:val="es-EC"/>
        </w:rPr>
        <w:t xml:space="preserve"> hace que los trabajadores se desenfoquen de estas situaciones.</w:t>
      </w:r>
    </w:p>
    <w:p w14:paraId="34234D20" w14:textId="6E97CADF" w:rsidR="00207747" w:rsidRDefault="00191F3C" w:rsidP="00207747">
      <w:pPr>
        <w:pStyle w:val="MediumList2-Accent41"/>
        <w:spacing w:after="0" w:line="240" w:lineRule="auto"/>
        <w:ind w:left="0"/>
        <w:jc w:val="both"/>
        <w:rPr>
          <w:rFonts w:ascii="Century Gothic" w:hAnsi="Century Gothic" w:cstheme="minorHAnsi"/>
          <w:sz w:val="24"/>
          <w:szCs w:val="24"/>
          <w:lang w:val="es-EC"/>
        </w:rPr>
      </w:pPr>
      <w:r w:rsidRPr="00CC1425">
        <w:rPr>
          <w:rFonts w:ascii="Century Gothic" w:hAnsi="Century Gothic" w:cstheme="minorHAnsi"/>
          <w:b/>
          <w:sz w:val="24"/>
          <w:szCs w:val="24"/>
          <w:lang w:val="es-EC"/>
        </w:rPr>
        <w:lastRenderedPageBreak/>
        <w:t>NOTA:</w:t>
      </w:r>
      <w:r>
        <w:rPr>
          <w:rFonts w:ascii="Century Gothic" w:hAnsi="Century Gothic" w:cstheme="minorHAnsi"/>
          <w:sz w:val="24"/>
          <w:szCs w:val="24"/>
          <w:lang w:val="es-EC"/>
        </w:rPr>
        <w:t xml:space="preserve"> Si existe una mayor o menor cantidad de las cajas y files considerados, se reliquid</w:t>
      </w:r>
      <w:r w:rsidR="00CC1425">
        <w:rPr>
          <w:rFonts w:ascii="Century Gothic" w:hAnsi="Century Gothic" w:cstheme="minorHAnsi"/>
          <w:sz w:val="24"/>
          <w:szCs w:val="24"/>
          <w:lang w:val="es-EC"/>
        </w:rPr>
        <w:t>ará en la segunda factura por concepto de inversión inicial, ya que para estas cantidades se realiza un cálculo aproximado.</w:t>
      </w:r>
    </w:p>
    <w:p w14:paraId="504EB024" w14:textId="77777777" w:rsidR="00CC1425" w:rsidRDefault="00CC1425" w:rsidP="00207747">
      <w:pPr>
        <w:pStyle w:val="MediumList2-Accent41"/>
        <w:spacing w:after="0" w:line="240" w:lineRule="auto"/>
        <w:ind w:left="0"/>
        <w:jc w:val="both"/>
        <w:rPr>
          <w:rFonts w:ascii="Century Gothic" w:hAnsi="Century Gothic" w:cstheme="minorHAnsi"/>
          <w:sz w:val="24"/>
          <w:szCs w:val="24"/>
          <w:lang w:val="es-EC"/>
        </w:rPr>
      </w:pPr>
    </w:p>
    <w:p w14:paraId="4952A2BC" w14:textId="77777777" w:rsidR="00207747" w:rsidRPr="00022ED1" w:rsidRDefault="00207747" w:rsidP="00207747">
      <w:pPr>
        <w:spacing w:line="240" w:lineRule="auto"/>
        <w:jc w:val="both"/>
        <w:rPr>
          <w:rFonts w:ascii="Century Gothic" w:hAnsi="Century Gothic" w:cstheme="minorHAnsi"/>
          <w:b/>
          <w:sz w:val="28"/>
          <w:szCs w:val="28"/>
        </w:rPr>
      </w:pPr>
      <w:r w:rsidRPr="00022ED1">
        <w:rPr>
          <w:rFonts w:ascii="Century Gothic" w:hAnsi="Century Gothic" w:cstheme="minorHAnsi"/>
          <w:b/>
          <w:sz w:val="28"/>
          <w:szCs w:val="28"/>
        </w:rPr>
        <w:t>Tiempo de Respuestas</w:t>
      </w:r>
    </w:p>
    <w:tbl>
      <w:tblPr>
        <w:tblW w:w="9485" w:type="dxa"/>
        <w:jc w:val="center"/>
        <w:tblCellMar>
          <w:left w:w="70" w:type="dxa"/>
          <w:right w:w="70" w:type="dxa"/>
        </w:tblCellMar>
        <w:tblLook w:val="04A0" w:firstRow="1" w:lastRow="0" w:firstColumn="1" w:lastColumn="0" w:noHBand="0" w:noVBand="1"/>
      </w:tblPr>
      <w:tblGrid>
        <w:gridCol w:w="1185"/>
        <w:gridCol w:w="1185"/>
        <w:gridCol w:w="1974"/>
        <w:gridCol w:w="1975"/>
        <w:gridCol w:w="1975"/>
        <w:gridCol w:w="1191"/>
      </w:tblGrid>
      <w:tr w:rsidR="00207747" w:rsidRPr="00022ED1" w14:paraId="02276714" w14:textId="77777777" w:rsidTr="00EB328C">
        <w:trPr>
          <w:trHeight w:val="232"/>
          <w:jc w:val="center"/>
        </w:trPr>
        <w:tc>
          <w:tcPr>
            <w:tcW w:w="9485"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0239E589"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PEDIDOS NORMALES</w:t>
            </w:r>
          </w:p>
        </w:tc>
      </w:tr>
      <w:tr w:rsidR="00207747" w:rsidRPr="00022ED1" w14:paraId="07FDFD7D" w14:textId="77777777" w:rsidTr="00EB328C">
        <w:trPr>
          <w:trHeight w:val="221"/>
          <w:jc w:val="center"/>
        </w:trPr>
        <w:tc>
          <w:tcPr>
            <w:tcW w:w="1185" w:type="dxa"/>
            <w:tcBorders>
              <w:top w:val="nil"/>
              <w:left w:val="nil"/>
              <w:bottom w:val="nil"/>
              <w:right w:val="nil"/>
            </w:tcBorders>
            <w:shd w:val="clear" w:color="auto" w:fill="auto"/>
            <w:noWrap/>
            <w:vAlign w:val="bottom"/>
            <w:hideMark/>
          </w:tcPr>
          <w:p w14:paraId="3CAA277C"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85" w:type="dxa"/>
            <w:tcBorders>
              <w:top w:val="nil"/>
              <w:left w:val="nil"/>
              <w:bottom w:val="nil"/>
              <w:right w:val="nil"/>
            </w:tcBorders>
            <w:shd w:val="clear" w:color="auto" w:fill="auto"/>
            <w:noWrap/>
            <w:vAlign w:val="bottom"/>
            <w:hideMark/>
          </w:tcPr>
          <w:p w14:paraId="66B999E1"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974" w:type="dxa"/>
            <w:tcBorders>
              <w:top w:val="nil"/>
              <w:left w:val="nil"/>
              <w:bottom w:val="nil"/>
              <w:right w:val="nil"/>
            </w:tcBorders>
            <w:shd w:val="clear" w:color="auto" w:fill="auto"/>
            <w:noWrap/>
            <w:vAlign w:val="bottom"/>
            <w:hideMark/>
          </w:tcPr>
          <w:p w14:paraId="79513D21"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nil"/>
              <w:left w:val="nil"/>
              <w:bottom w:val="nil"/>
              <w:right w:val="nil"/>
            </w:tcBorders>
            <w:shd w:val="clear" w:color="auto" w:fill="auto"/>
            <w:noWrap/>
            <w:vAlign w:val="bottom"/>
            <w:hideMark/>
          </w:tcPr>
          <w:p w14:paraId="3CA30683"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nil"/>
              <w:left w:val="nil"/>
              <w:bottom w:val="nil"/>
              <w:right w:val="nil"/>
            </w:tcBorders>
            <w:shd w:val="clear" w:color="auto" w:fill="auto"/>
            <w:noWrap/>
            <w:vAlign w:val="bottom"/>
            <w:hideMark/>
          </w:tcPr>
          <w:p w14:paraId="553D9C3E"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88" w:type="dxa"/>
            <w:tcBorders>
              <w:top w:val="nil"/>
              <w:left w:val="nil"/>
              <w:bottom w:val="nil"/>
              <w:right w:val="nil"/>
            </w:tcBorders>
            <w:shd w:val="clear" w:color="auto" w:fill="auto"/>
            <w:noWrap/>
            <w:vAlign w:val="bottom"/>
            <w:hideMark/>
          </w:tcPr>
          <w:p w14:paraId="379FC965"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r>
      <w:tr w:rsidR="00207747" w:rsidRPr="00022ED1" w14:paraId="1AF0CBB8" w14:textId="77777777" w:rsidTr="00EB328C">
        <w:trPr>
          <w:trHeight w:val="221"/>
          <w:jc w:val="center"/>
        </w:trPr>
        <w:tc>
          <w:tcPr>
            <w:tcW w:w="1185" w:type="dxa"/>
            <w:tcBorders>
              <w:top w:val="nil"/>
              <w:left w:val="nil"/>
              <w:bottom w:val="single" w:sz="4" w:space="0" w:color="auto"/>
              <w:right w:val="nil"/>
            </w:tcBorders>
            <w:shd w:val="clear" w:color="auto" w:fill="auto"/>
            <w:noWrap/>
            <w:vAlign w:val="bottom"/>
            <w:hideMark/>
          </w:tcPr>
          <w:p w14:paraId="35F25710"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8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D02D290"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974" w:type="dxa"/>
            <w:tcBorders>
              <w:top w:val="single" w:sz="4" w:space="0" w:color="auto"/>
              <w:left w:val="nil"/>
              <w:bottom w:val="single" w:sz="4" w:space="0" w:color="auto"/>
              <w:right w:val="single" w:sz="4" w:space="0" w:color="auto"/>
            </w:tcBorders>
            <w:shd w:val="clear" w:color="000000" w:fill="C5D9F1"/>
            <w:noWrap/>
            <w:vAlign w:val="bottom"/>
            <w:hideMark/>
          </w:tcPr>
          <w:p w14:paraId="6054984E"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c>
          <w:tcPr>
            <w:tcW w:w="1975" w:type="dxa"/>
            <w:tcBorders>
              <w:top w:val="nil"/>
              <w:left w:val="nil"/>
              <w:bottom w:val="single" w:sz="4" w:space="0" w:color="auto"/>
              <w:right w:val="nil"/>
            </w:tcBorders>
            <w:shd w:val="clear" w:color="auto" w:fill="auto"/>
            <w:noWrap/>
            <w:vAlign w:val="bottom"/>
            <w:hideMark/>
          </w:tcPr>
          <w:p w14:paraId="2863D8CE"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98122F7"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188" w:type="dxa"/>
            <w:tcBorders>
              <w:top w:val="single" w:sz="4" w:space="0" w:color="auto"/>
              <w:left w:val="nil"/>
              <w:bottom w:val="single" w:sz="4" w:space="0" w:color="auto"/>
              <w:right w:val="single" w:sz="4" w:space="0" w:color="auto"/>
            </w:tcBorders>
            <w:shd w:val="clear" w:color="000000" w:fill="C5D9F1"/>
            <w:noWrap/>
            <w:vAlign w:val="bottom"/>
            <w:hideMark/>
          </w:tcPr>
          <w:p w14:paraId="0A272631"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r>
      <w:tr w:rsidR="00207747" w:rsidRPr="00022ED1" w14:paraId="5329A626" w14:textId="77777777" w:rsidTr="00EB328C">
        <w:trPr>
          <w:trHeight w:val="221"/>
          <w:jc w:val="center"/>
        </w:trPr>
        <w:tc>
          <w:tcPr>
            <w:tcW w:w="118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2C401E0"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Pedidos Normales</w:t>
            </w:r>
          </w:p>
        </w:tc>
        <w:tc>
          <w:tcPr>
            <w:tcW w:w="1185" w:type="dxa"/>
            <w:tcBorders>
              <w:top w:val="single" w:sz="4" w:space="0" w:color="auto"/>
              <w:left w:val="nil"/>
              <w:bottom w:val="single" w:sz="4" w:space="0" w:color="auto"/>
              <w:right w:val="single" w:sz="4" w:space="0" w:color="auto"/>
            </w:tcBorders>
            <w:shd w:val="clear" w:color="auto" w:fill="auto"/>
            <w:noWrap/>
            <w:vAlign w:val="bottom"/>
            <w:hideMark/>
          </w:tcPr>
          <w:p w14:paraId="5488B269"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1974" w:type="dxa"/>
            <w:tcBorders>
              <w:top w:val="single" w:sz="4" w:space="0" w:color="auto"/>
              <w:left w:val="nil"/>
              <w:bottom w:val="single" w:sz="4" w:space="0" w:color="auto"/>
              <w:right w:val="single" w:sz="4" w:space="0" w:color="auto"/>
            </w:tcBorders>
            <w:shd w:val="clear" w:color="auto" w:fill="auto"/>
            <w:noWrap/>
            <w:vAlign w:val="bottom"/>
            <w:hideMark/>
          </w:tcPr>
          <w:p w14:paraId="1B313D4A"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16:00</w:t>
            </w:r>
          </w:p>
        </w:tc>
        <w:tc>
          <w:tcPr>
            <w:tcW w:w="1975" w:type="dxa"/>
            <w:tcBorders>
              <w:top w:val="single" w:sz="4" w:space="0" w:color="auto"/>
              <w:left w:val="nil"/>
              <w:bottom w:val="single" w:sz="4" w:space="0" w:color="auto"/>
              <w:right w:val="single" w:sz="4" w:space="0" w:color="auto"/>
            </w:tcBorders>
            <w:shd w:val="clear" w:color="000000" w:fill="C5D9F1"/>
            <w:noWrap/>
            <w:vAlign w:val="bottom"/>
            <w:hideMark/>
          </w:tcPr>
          <w:p w14:paraId="4B08FCE0"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Entrega día Siguiente</w:t>
            </w:r>
          </w:p>
        </w:tc>
        <w:tc>
          <w:tcPr>
            <w:tcW w:w="1975" w:type="dxa"/>
            <w:tcBorders>
              <w:top w:val="single" w:sz="4" w:space="0" w:color="auto"/>
              <w:left w:val="nil"/>
              <w:bottom w:val="single" w:sz="4" w:space="0" w:color="auto"/>
              <w:right w:val="single" w:sz="4" w:space="0" w:color="auto"/>
            </w:tcBorders>
            <w:shd w:val="clear" w:color="auto" w:fill="auto"/>
            <w:noWrap/>
            <w:vAlign w:val="bottom"/>
            <w:hideMark/>
          </w:tcPr>
          <w:p w14:paraId="32D9F1AC"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 00</w:t>
            </w:r>
          </w:p>
        </w:tc>
        <w:tc>
          <w:tcPr>
            <w:tcW w:w="1188" w:type="dxa"/>
            <w:tcBorders>
              <w:top w:val="single" w:sz="4" w:space="0" w:color="auto"/>
              <w:left w:val="nil"/>
              <w:bottom w:val="single" w:sz="4" w:space="0" w:color="auto"/>
              <w:right w:val="single" w:sz="4" w:space="0" w:color="auto"/>
            </w:tcBorders>
            <w:shd w:val="clear" w:color="auto" w:fill="auto"/>
            <w:noWrap/>
            <w:vAlign w:val="bottom"/>
            <w:hideMark/>
          </w:tcPr>
          <w:p w14:paraId="6E191438"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7FD7D8BE" w14:textId="77777777" w:rsidR="00207747" w:rsidRDefault="00207747" w:rsidP="00207747">
      <w:pPr>
        <w:pStyle w:val="Sansinterligne"/>
        <w:ind w:right="4"/>
        <w:jc w:val="both"/>
        <w:rPr>
          <w:rFonts w:ascii="Century Gothic" w:hAnsi="Century Gothic" w:cstheme="minorHAnsi"/>
          <w:b/>
          <w:sz w:val="20"/>
          <w:szCs w:val="20"/>
          <w:u w:val="single"/>
        </w:rPr>
      </w:pPr>
    </w:p>
    <w:p w14:paraId="16A2E22B" w14:textId="77777777" w:rsidR="00442AFC" w:rsidRDefault="00442AFC" w:rsidP="00207747">
      <w:pPr>
        <w:pStyle w:val="Sansinterligne"/>
        <w:ind w:right="4"/>
        <w:jc w:val="both"/>
        <w:rPr>
          <w:rFonts w:ascii="Century Gothic" w:hAnsi="Century Gothic" w:cstheme="minorHAnsi"/>
          <w:b/>
          <w:sz w:val="20"/>
          <w:szCs w:val="20"/>
          <w:u w:val="single"/>
        </w:rPr>
      </w:pPr>
    </w:p>
    <w:p w14:paraId="01CB49E4" w14:textId="77777777" w:rsidR="00442AFC" w:rsidRDefault="00442AFC" w:rsidP="00207747">
      <w:pPr>
        <w:pStyle w:val="Sansinterligne"/>
        <w:ind w:right="4"/>
        <w:jc w:val="both"/>
        <w:rPr>
          <w:rFonts w:ascii="Century Gothic" w:hAnsi="Century Gothic" w:cstheme="minorHAnsi"/>
          <w:b/>
          <w:sz w:val="20"/>
          <w:szCs w:val="20"/>
          <w:u w:val="single"/>
        </w:rPr>
      </w:pPr>
    </w:p>
    <w:p w14:paraId="6EDE6121" w14:textId="77777777" w:rsidR="00442AFC" w:rsidRPr="00022ED1" w:rsidRDefault="00442AFC" w:rsidP="00207747">
      <w:pPr>
        <w:pStyle w:val="Sansinterligne"/>
        <w:ind w:right="4"/>
        <w:jc w:val="both"/>
        <w:rPr>
          <w:rFonts w:ascii="Century Gothic" w:hAnsi="Century Gothic" w:cstheme="minorHAnsi"/>
          <w:b/>
          <w:sz w:val="20"/>
          <w:szCs w:val="20"/>
          <w:u w:val="single"/>
        </w:rPr>
      </w:pPr>
    </w:p>
    <w:tbl>
      <w:tblPr>
        <w:tblW w:w="9544" w:type="dxa"/>
        <w:jc w:val="center"/>
        <w:tblCellMar>
          <w:left w:w="70" w:type="dxa"/>
          <w:right w:w="70" w:type="dxa"/>
        </w:tblCellMar>
        <w:tblLook w:val="04A0" w:firstRow="1" w:lastRow="0" w:firstColumn="1" w:lastColumn="0" w:noHBand="0" w:noVBand="1"/>
      </w:tblPr>
      <w:tblGrid>
        <w:gridCol w:w="1330"/>
        <w:gridCol w:w="1112"/>
        <w:gridCol w:w="1035"/>
        <w:gridCol w:w="3918"/>
        <w:gridCol w:w="1112"/>
        <w:gridCol w:w="1037"/>
      </w:tblGrid>
      <w:tr w:rsidR="00207747" w:rsidRPr="00022ED1" w14:paraId="30F9334A" w14:textId="77777777" w:rsidTr="00EB328C">
        <w:trPr>
          <w:trHeight w:val="246"/>
          <w:jc w:val="center"/>
        </w:trPr>
        <w:tc>
          <w:tcPr>
            <w:tcW w:w="9544"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64411CC2"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ENTREGA DE PEDIDOS URGENTES</w:t>
            </w:r>
          </w:p>
        </w:tc>
      </w:tr>
      <w:tr w:rsidR="00207747" w:rsidRPr="00022ED1" w14:paraId="6C71171B" w14:textId="77777777" w:rsidTr="00EB328C">
        <w:trPr>
          <w:trHeight w:val="246"/>
          <w:jc w:val="center"/>
        </w:trPr>
        <w:tc>
          <w:tcPr>
            <w:tcW w:w="1330" w:type="dxa"/>
            <w:tcBorders>
              <w:top w:val="nil"/>
              <w:left w:val="nil"/>
              <w:bottom w:val="nil"/>
              <w:right w:val="nil"/>
            </w:tcBorders>
            <w:shd w:val="clear" w:color="auto" w:fill="auto"/>
            <w:noWrap/>
            <w:vAlign w:val="bottom"/>
            <w:hideMark/>
          </w:tcPr>
          <w:p w14:paraId="63317E8A"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p>
        </w:tc>
        <w:tc>
          <w:tcPr>
            <w:tcW w:w="1112" w:type="dxa"/>
            <w:tcBorders>
              <w:top w:val="nil"/>
              <w:left w:val="single" w:sz="8" w:space="0" w:color="auto"/>
              <w:bottom w:val="single" w:sz="8" w:space="0" w:color="auto"/>
              <w:right w:val="single" w:sz="8" w:space="0" w:color="auto"/>
            </w:tcBorders>
            <w:shd w:val="clear" w:color="000000" w:fill="C5D9F1"/>
            <w:noWrap/>
            <w:vAlign w:val="bottom"/>
            <w:hideMark/>
          </w:tcPr>
          <w:p w14:paraId="7CD05A1B"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1035" w:type="dxa"/>
            <w:tcBorders>
              <w:top w:val="nil"/>
              <w:left w:val="nil"/>
              <w:bottom w:val="single" w:sz="8" w:space="0" w:color="auto"/>
              <w:right w:val="single" w:sz="8" w:space="0" w:color="auto"/>
            </w:tcBorders>
            <w:shd w:val="clear" w:color="000000" w:fill="C5D9F1"/>
            <w:noWrap/>
            <w:vAlign w:val="bottom"/>
            <w:hideMark/>
          </w:tcPr>
          <w:p w14:paraId="601DC62D"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c>
          <w:tcPr>
            <w:tcW w:w="3918" w:type="dxa"/>
            <w:tcBorders>
              <w:top w:val="nil"/>
              <w:left w:val="nil"/>
              <w:bottom w:val="nil"/>
              <w:right w:val="nil"/>
            </w:tcBorders>
            <w:shd w:val="clear" w:color="auto" w:fill="auto"/>
            <w:noWrap/>
            <w:vAlign w:val="bottom"/>
            <w:hideMark/>
          </w:tcPr>
          <w:p w14:paraId="71489CAA"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p>
        </w:tc>
        <w:tc>
          <w:tcPr>
            <w:tcW w:w="1112" w:type="dxa"/>
            <w:tcBorders>
              <w:top w:val="nil"/>
              <w:left w:val="single" w:sz="8" w:space="0" w:color="auto"/>
              <w:bottom w:val="single" w:sz="8" w:space="0" w:color="auto"/>
              <w:right w:val="single" w:sz="8" w:space="0" w:color="auto"/>
            </w:tcBorders>
            <w:shd w:val="clear" w:color="000000" w:fill="C5D9F1"/>
            <w:noWrap/>
            <w:vAlign w:val="bottom"/>
            <w:hideMark/>
          </w:tcPr>
          <w:p w14:paraId="09AF0A51"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1036" w:type="dxa"/>
            <w:tcBorders>
              <w:top w:val="nil"/>
              <w:left w:val="nil"/>
              <w:bottom w:val="single" w:sz="8" w:space="0" w:color="auto"/>
              <w:right w:val="single" w:sz="8" w:space="0" w:color="auto"/>
            </w:tcBorders>
            <w:shd w:val="clear" w:color="000000" w:fill="C5D9F1"/>
            <w:noWrap/>
            <w:vAlign w:val="bottom"/>
            <w:hideMark/>
          </w:tcPr>
          <w:p w14:paraId="1B2B6FEA"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r>
      <w:tr w:rsidR="00207747" w:rsidRPr="00022ED1" w14:paraId="108E40DF" w14:textId="77777777" w:rsidTr="00EB328C">
        <w:trPr>
          <w:trHeight w:val="246"/>
          <w:jc w:val="center"/>
        </w:trPr>
        <w:tc>
          <w:tcPr>
            <w:tcW w:w="1330"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4990625D"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Pedidos</w:t>
            </w:r>
          </w:p>
        </w:tc>
        <w:tc>
          <w:tcPr>
            <w:tcW w:w="1112" w:type="dxa"/>
            <w:tcBorders>
              <w:top w:val="nil"/>
              <w:left w:val="nil"/>
              <w:bottom w:val="single" w:sz="8" w:space="0" w:color="auto"/>
              <w:right w:val="single" w:sz="8" w:space="0" w:color="auto"/>
            </w:tcBorders>
            <w:shd w:val="clear" w:color="auto" w:fill="auto"/>
            <w:noWrap/>
            <w:vAlign w:val="bottom"/>
            <w:hideMark/>
          </w:tcPr>
          <w:p w14:paraId="431A77DB"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1035" w:type="dxa"/>
            <w:tcBorders>
              <w:top w:val="nil"/>
              <w:left w:val="nil"/>
              <w:bottom w:val="single" w:sz="8" w:space="0" w:color="auto"/>
              <w:right w:val="single" w:sz="8" w:space="0" w:color="auto"/>
            </w:tcBorders>
            <w:shd w:val="clear" w:color="auto" w:fill="auto"/>
            <w:noWrap/>
            <w:vAlign w:val="bottom"/>
            <w:hideMark/>
          </w:tcPr>
          <w:p w14:paraId="6974DFE0"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13:00</w:t>
            </w:r>
          </w:p>
        </w:tc>
        <w:tc>
          <w:tcPr>
            <w:tcW w:w="3918" w:type="dxa"/>
            <w:tcBorders>
              <w:top w:val="single" w:sz="8" w:space="0" w:color="auto"/>
              <w:left w:val="nil"/>
              <w:bottom w:val="single" w:sz="8" w:space="0" w:color="auto"/>
              <w:right w:val="single" w:sz="8" w:space="0" w:color="auto"/>
            </w:tcBorders>
            <w:shd w:val="clear" w:color="000000" w:fill="E6B9B8"/>
            <w:noWrap/>
            <w:vAlign w:val="bottom"/>
            <w:hideMark/>
          </w:tcPr>
          <w:p w14:paraId="43BD93FA"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El Mismo día</w:t>
            </w:r>
          </w:p>
        </w:tc>
        <w:tc>
          <w:tcPr>
            <w:tcW w:w="1112" w:type="dxa"/>
            <w:tcBorders>
              <w:top w:val="nil"/>
              <w:left w:val="nil"/>
              <w:bottom w:val="single" w:sz="8" w:space="0" w:color="auto"/>
              <w:right w:val="single" w:sz="8" w:space="0" w:color="auto"/>
            </w:tcBorders>
            <w:shd w:val="clear" w:color="auto" w:fill="auto"/>
            <w:noWrap/>
            <w:vAlign w:val="bottom"/>
            <w:hideMark/>
          </w:tcPr>
          <w:p w14:paraId="5AE2C479"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14:00</w:t>
            </w:r>
          </w:p>
        </w:tc>
        <w:tc>
          <w:tcPr>
            <w:tcW w:w="1036" w:type="dxa"/>
            <w:tcBorders>
              <w:top w:val="nil"/>
              <w:left w:val="nil"/>
              <w:bottom w:val="single" w:sz="8" w:space="0" w:color="auto"/>
              <w:right w:val="single" w:sz="8" w:space="0" w:color="auto"/>
            </w:tcBorders>
            <w:shd w:val="clear" w:color="auto" w:fill="auto"/>
            <w:noWrap/>
            <w:vAlign w:val="bottom"/>
            <w:hideMark/>
          </w:tcPr>
          <w:p w14:paraId="489829F4"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3C5B6C93" w14:textId="77777777" w:rsidR="00207747" w:rsidRDefault="00207747" w:rsidP="00207747">
      <w:pPr>
        <w:pStyle w:val="Sansinterligne"/>
        <w:ind w:right="-720"/>
        <w:jc w:val="both"/>
        <w:rPr>
          <w:rFonts w:ascii="Century Gothic" w:hAnsi="Century Gothic" w:cstheme="minorHAnsi"/>
          <w:b/>
          <w:sz w:val="24"/>
          <w:szCs w:val="24"/>
        </w:rPr>
      </w:pPr>
    </w:p>
    <w:p w14:paraId="1A611AC5" w14:textId="5B740138" w:rsidR="00207747" w:rsidRDefault="00207747" w:rsidP="00207747">
      <w:pPr>
        <w:pStyle w:val="Sansinterligne"/>
        <w:ind w:right="-720"/>
        <w:jc w:val="both"/>
        <w:rPr>
          <w:rFonts w:ascii="Century Gothic" w:hAnsi="Century Gothic" w:cstheme="minorHAnsi"/>
          <w:b/>
          <w:sz w:val="24"/>
          <w:szCs w:val="24"/>
        </w:rPr>
      </w:pPr>
    </w:p>
    <w:p w14:paraId="1A4CC977" w14:textId="01E3F292" w:rsidR="00207747" w:rsidRDefault="00207747" w:rsidP="00207747">
      <w:pPr>
        <w:pStyle w:val="Sansinterligne"/>
        <w:ind w:right="-720"/>
        <w:jc w:val="both"/>
        <w:rPr>
          <w:rFonts w:ascii="Century Gothic" w:hAnsi="Century Gothic" w:cstheme="minorHAnsi"/>
          <w:b/>
          <w:sz w:val="24"/>
          <w:szCs w:val="24"/>
        </w:rPr>
      </w:pPr>
      <w:r w:rsidRPr="007F0A22">
        <w:rPr>
          <w:rFonts w:ascii="Century Gothic" w:hAnsi="Century Gothic" w:cstheme="minorHAnsi"/>
          <w:b/>
          <w:sz w:val="24"/>
          <w:szCs w:val="24"/>
        </w:rPr>
        <w:t>Atentamente,</w:t>
      </w:r>
    </w:p>
    <w:p w14:paraId="0ED9A22A" w14:textId="212F34F5" w:rsidR="00207747" w:rsidRDefault="00142B10" w:rsidP="00207747">
      <w:pPr>
        <w:pStyle w:val="Sansinterligne"/>
        <w:ind w:right="-720"/>
        <w:jc w:val="both"/>
        <w:rPr>
          <w:rFonts w:ascii="Century Gothic" w:hAnsi="Century Gothic" w:cstheme="minorHAnsi"/>
          <w:b/>
          <w:sz w:val="24"/>
          <w:szCs w:val="24"/>
        </w:rPr>
      </w:pPr>
      <w:r w:rsidRPr="007F0A22">
        <w:rPr>
          <w:rFonts w:ascii="Century Gothic" w:hAnsi="Century Gothic"/>
          <w:noProof/>
          <w:sz w:val="24"/>
          <w:szCs w:val="24"/>
          <w:lang w:val="en-US"/>
        </w:rPr>
        <w:drawing>
          <wp:anchor distT="0" distB="0" distL="114300" distR="114300" simplePos="0" relativeHeight="251689984" behindDoc="1" locked="0" layoutInCell="1" allowOverlap="1" wp14:anchorId="41977EB6" wp14:editId="446656E4">
            <wp:simplePos x="0" y="0"/>
            <wp:positionH relativeFrom="column">
              <wp:posOffset>-209550</wp:posOffset>
            </wp:positionH>
            <wp:positionV relativeFrom="paragraph">
              <wp:posOffset>160020</wp:posOffset>
            </wp:positionV>
            <wp:extent cx="1809750" cy="1714500"/>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2EE71F" w14:textId="77777777" w:rsidR="00207747" w:rsidRDefault="00207747" w:rsidP="00207747">
      <w:pPr>
        <w:pStyle w:val="Sansinterligne"/>
        <w:ind w:right="-720"/>
        <w:jc w:val="both"/>
        <w:rPr>
          <w:rFonts w:ascii="Century Gothic" w:hAnsi="Century Gothic" w:cstheme="minorHAnsi"/>
          <w:b/>
          <w:sz w:val="24"/>
          <w:szCs w:val="24"/>
        </w:rPr>
      </w:pPr>
    </w:p>
    <w:p w14:paraId="78655D23" w14:textId="775ECCFE" w:rsidR="00207747" w:rsidRDefault="00207747" w:rsidP="00207747">
      <w:pPr>
        <w:pStyle w:val="Sansinterligne"/>
        <w:ind w:right="-720"/>
        <w:jc w:val="both"/>
        <w:rPr>
          <w:rFonts w:ascii="Century Gothic" w:hAnsi="Century Gothic"/>
          <w:noProof/>
          <w:sz w:val="24"/>
          <w:szCs w:val="24"/>
          <w:lang w:eastAsia="es-ES"/>
        </w:rPr>
      </w:pPr>
      <w:r w:rsidRPr="007F0A22">
        <w:rPr>
          <w:rFonts w:ascii="Century Gothic" w:hAnsi="Century Gothic"/>
          <w:noProof/>
          <w:sz w:val="24"/>
          <w:szCs w:val="24"/>
          <w:lang w:eastAsia="es-ES"/>
        </w:rPr>
        <w:t xml:space="preserve"> </w:t>
      </w:r>
    </w:p>
    <w:p w14:paraId="63B2EF7D" w14:textId="055ECEC6" w:rsidR="00207747" w:rsidRDefault="00442AFC" w:rsidP="00207747">
      <w:pPr>
        <w:pStyle w:val="Sansinterligne"/>
        <w:ind w:right="-720"/>
        <w:jc w:val="both"/>
        <w:rPr>
          <w:rFonts w:ascii="Century Gothic" w:hAnsi="Century Gothic"/>
          <w:noProof/>
          <w:sz w:val="24"/>
          <w:szCs w:val="24"/>
          <w:lang w:eastAsia="es-ES"/>
        </w:rPr>
      </w:pPr>
      <w:r>
        <w:rPr>
          <w:rFonts w:ascii="Century Gothic" w:hAnsi="Century Gothic" w:cstheme="minorHAnsi"/>
          <w:b/>
          <w:noProof/>
          <w:sz w:val="24"/>
          <w:szCs w:val="24"/>
        </w:rPr>
        <w:drawing>
          <wp:anchor distT="0" distB="0" distL="114300" distR="114300" simplePos="0" relativeHeight="251661312" behindDoc="1" locked="0" layoutInCell="1" allowOverlap="1" wp14:anchorId="72650340" wp14:editId="283A93EE">
            <wp:simplePos x="0" y="0"/>
            <wp:positionH relativeFrom="column">
              <wp:posOffset>3739515</wp:posOffset>
            </wp:positionH>
            <wp:positionV relativeFrom="paragraph">
              <wp:posOffset>73660</wp:posOffset>
            </wp:positionV>
            <wp:extent cx="1609725" cy="723265"/>
            <wp:effectExtent l="0" t="0" r="9525" b="635"/>
            <wp:wrapTight wrapText="bothSides">
              <wp:wrapPolygon edited="0">
                <wp:start x="0" y="0"/>
                <wp:lineTo x="0" y="21050"/>
                <wp:lineTo x="21472" y="21050"/>
                <wp:lineTo x="21472"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09725" cy="723265"/>
                    </a:xfrm>
                    <a:prstGeom prst="rect">
                      <a:avLst/>
                    </a:prstGeom>
                    <a:noFill/>
                    <a:ln>
                      <a:noFill/>
                    </a:ln>
                  </pic:spPr>
                </pic:pic>
              </a:graphicData>
            </a:graphic>
          </wp:anchor>
        </w:drawing>
      </w:r>
    </w:p>
    <w:p w14:paraId="629A7E47" w14:textId="77777777" w:rsidR="006A4487" w:rsidRPr="00DC665A" w:rsidRDefault="006A4487" w:rsidP="006A4487">
      <w:pPr>
        <w:pStyle w:val="Sansinterligne"/>
        <w:tabs>
          <w:tab w:val="left" w:pos="1425"/>
        </w:tabs>
        <w:ind w:right="-720"/>
        <w:jc w:val="both"/>
        <w:rPr>
          <w:rFonts w:ascii="Arial Narrow" w:hAnsi="Arial Narrow" w:cstheme="minorHAnsi"/>
          <w:b/>
          <w:szCs w:val="24"/>
        </w:rPr>
      </w:pPr>
      <w:bookmarkStart w:id="1" w:name="_GoBack"/>
      <w:bookmarkEnd w:id="1"/>
    </w:p>
    <w:p w14:paraId="5BEB4AE6" w14:textId="77777777" w:rsidR="006A4487" w:rsidRDefault="006A4487" w:rsidP="006A4487">
      <w:pPr>
        <w:pStyle w:val="Sansinterligne"/>
        <w:ind w:right="-720"/>
        <w:jc w:val="both"/>
        <w:rPr>
          <w:rFonts w:ascii="Century Gothic" w:eastAsiaTheme="minorHAnsi" w:hAnsi="Century Gothic" w:cstheme="minorHAnsi"/>
          <w:sz w:val="20"/>
          <w:szCs w:val="20"/>
          <w:lang w:eastAsia="es-ES"/>
        </w:rPr>
      </w:pPr>
    </w:p>
    <w:p w14:paraId="6CA542FA" w14:textId="77777777" w:rsidR="006A4487" w:rsidRDefault="006A4487" w:rsidP="006A4487">
      <w:pPr>
        <w:pStyle w:val="Sansinterligne"/>
        <w:ind w:right="-720"/>
        <w:jc w:val="both"/>
        <w:rPr>
          <w:rFonts w:ascii="Century Gothic" w:eastAsiaTheme="minorHAnsi" w:hAnsi="Century Gothic" w:cstheme="minorHAnsi"/>
          <w:sz w:val="20"/>
          <w:szCs w:val="20"/>
          <w:lang w:eastAsia="es-ES"/>
        </w:rPr>
      </w:pPr>
    </w:p>
    <w:p w14:paraId="1B076077" w14:textId="77777777" w:rsidR="006A4487" w:rsidRDefault="006A4487" w:rsidP="006A4487">
      <w:pPr>
        <w:pStyle w:val="Sansinterligne"/>
        <w:tabs>
          <w:tab w:val="left" w:pos="1440"/>
        </w:tabs>
        <w:ind w:right="-720"/>
        <w:jc w:val="center"/>
        <w:rPr>
          <w:rFonts w:ascii="Century Gothic" w:eastAsiaTheme="minorHAnsi" w:hAnsi="Century Gothic" w:cstheme="minorHAnsi"/>
          <w:sz w:val="20"/>
          <w:szCs w:val="20"/>
          <w:lang w:eastAsia="es-ES"/>
        </w:rPr>
      </w:pPr>
    </w:p>
    <w:p w14:paraId="050C8196" w14:textId="77777777" w:rsidR="006A4487" w:rsidRDefault="006A4487" w:rsidP="006A4487">
      <w:pPr>
        <w:pStyle w:val="Sansinterligne"/>
        <w:ind w:right="-720"/>
        <w:jc w:val="both"/>
        <w:rPr>
          <w:rFonts w:ascii="Century Gothic" w:eastAsiaTheme="minorHAnsi" w:hAnsi="Century Gothic" w:cstheme="minorHAnsi"/>
          <w:sz w:val="20"/>
          <w:szCs w:val="20"/>
          <w:lang w:eastAsia="es-ES"/>
        </w:rPr>
      </w:pPr>
      <w:r w:rsidRPr="00282CCA">
        <w:rPr>
          <w:rFonts w:ascii="Century Gothic" w:eastAsiaTheme="minorHAnsi" w:hAnsi="Century Gothic" w:cstheme="minorHAnsi"/>
          <w:sz w:val="20"/>
          <w:szCs w:val="20"/>
          <w:lang w:eastAsia="es-ES"/>
        </w:rPr>
        <w:tab/>
      </w:r>
      <w:r w:rsidRPr="00282CCA">
        <w:rPr>
          <w:rFonts w:ascii="Century Gothic" w:eastAsiaTheme="minorHAnsi" w:hAnsi="Century Gothic" w:cstheme="minorHAnsi"/>
          <w:sz w:val="20"/>
          <w:szCs w:val="20"/>
          <w:lang w:eastAsia="es-ES"/>
        </w:rPr>
        <w:tab/>
      </w:r>
    </w:p>
    <w:p w14:paraId="4BD40E7D" w14:textId="77777777" w:rsidR="006A4487" w:rsidRPr="006A4487" w:rsidRDefault="006A4487" w:rsidP="006A4487">
      <w:pPr>
        <w:pStyle w:val="Sansinterligne"/>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 xml:space="preserve"> Ing. Santiago Gómez                                                   </w:t>
      </w:r>
      <w:r w:rsidR="00442AFC">
        <w:rPr>
          <w:rFonts w:ascii="Century Gothic" w:eastAsiaTheme="minorHAnsi" w:hAnsi="Century Gothic" w:cstheme="minorHAnsi"/>
          <w:sz w:val="20"/>
          <w:szCs w:val="20"/>
          <w:lang w:eastAsia="es-ES"/>
        </w:rPr>
        <w:t xml:space="preserve">                 </w:t>
      </w:r>
      <w:r>
        <w:rPr>
          <w:rFonts w:ascii="Century Gothic" w:eastAsiaTheme="minorHAnsi" w:hAnsi="Century Gothic" w:cstheme="minorHAnsi"/>
          <w:sz w:val="20"/>
          <w:szCs w:val="20"/>
          <w:lang w:eastAsia="es-ES"/>
        </w:rPr>
        <w:t xml:space="preserve"> </w:t>
      </w:r>
      <w:r w:rsidRPr="00752CB1">
        <w:rPr>
          <w:rFonts w:ascii="Century Gothic" w:eastAsiaTheme="minorHAnsi" w:hAnsi="Century Gothic" w:cstheme="minorHAnsi"/>
          <w:sz w:val="20"/>
          <w:szCs w:val="20"/>
          <w:lang w:eastAsia="es-ES"/>
        </w:rPr>
        <w:t xml:space="preserve">Tcnlg. Sofía Chiriboga C.  </w:t>
      </w:r>
    </w:p>
    <w:p w14:paraId="213CB7B1" w14:textId="77777777" w:rsidR="006A4487" w:rsidRPr="00E64F49" w:rsidRDefault="006A4487" w:rsidP="006A4487">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 GERENTE COMERCIAL                                                     </w:t>
      </w:r>
      <w:r w:rsidR="00442AFC">
        <w:rPr>
          <w:rFonts w:ascii="Century Gothic" w:eastAsiaTheme="minorHAnsi" w:hAnsi="Century Gothic" w:cstheme="minorHAnsi"/>
          <w:b/>
          <w:sz w:val="20"/>
          <w:szCs w:val="20"/>
          <w:lang w:eastAsia="es-ES"/>
        </w:rPr>
        <w:t xml:space="preserve">               </w:t>
      </w:r>
      <w:r>
        <w:rPr>
          <w:rFonts w:ascii="Century Gothic" w:eastAsiaTheme="minorHAnsi" w:hAnsi="Century Gothic" w:cstheme="minorHAnsi"/>
          <w:b/>
          <w:sz w:val="20"/>
          <w:szCs w:val="20"/>
          <w:lang w:eastAsia="es-ES"/>
        </w:rPr>
        <w:t xml:space="preserve">  </w:t>
      </w:r>
      <w:r w:rsidRPr="00E64F49">
        <w:rPr>
          <w:rFonts w:ascii="Century Gothic" w:eastAsiaTheme="minorHAnsi" w:hAnsi="Century Gothic" w:cstheme="minorHAnsi"/>
          <w:b/>
          <w:sz w:val="20"/>
          <w:szCs w:val="20"/>
          <w:lang w:eastAsia="es-ES"/>
        </w:rPr>
        <w:t>ASISTENTE COMERCIAL</w:t>
      </w:r>
    </w:p>
    <w:p w14:paraId="315FB274" w14:textId="77777777" w:rsidR="006A4487" w:rsidRPr="00442AFC" w:rsidRDefault="006A4487" w:rsidP="006A4487">
      <w:pPr>
        <w:spacing w:after="0"/>
        <w:jc w:val="both"/>
        <w:rPr>
          <w:rFonts w:ascii="Century Gothic" w:eastAsiaTheme="minorHAnsi" w:hAnsi="Century Gothic" w:cstheme="minorHAnsi"/>
          <w:sz w:val="20"/>
          <w:szCs w:val="20"/>
          <w:lang w:val="en-US" w:eastAsia="es-ES"/>
        </w:rPr>
      </w:pPr>
      <w:r w:rsidRPr="00AE72ED">
        <w:rPr>
          <w:rFonts w:ascii="Century Gothic" w:hAnsi="Century Gothic" w:cstheme="minorHAnsi"/>
          <w:b/>
          <w:sz w:val="24"/>
          <w:szCs w:val="24"/>
          <w:lang w:val="en-US"/>
        </w:rPr>
        <w:t xml:space="preserve"> </w:t>
      </w:r>
      <w:r w:rsidRPr="00442AFC">
        <w:rPr>
          <w:rFonts w:ascii="Century Gothic" w:eastAsiaTheme="minorHAnsi" w:hAnsi="Century Gothic" w:cstheme="minorHAnsi"/>
          <w:sz w:val="20"/>
          <w:szCs w:val="20"/>
          <w:lang w:val="en-US" w:eastAsia="es-ES"/>
        </w:rPr>
        <w:t>DATASOLUTIONS S.A.</w:t>
      </w:r>
      <w:r w:rsidRPr="00442AFC">
        <w:rPr>
          <w:rFonts w:asciiTheme="minorHAnsi" w:hAnsiTheme="minorHAnsi" w:cstheme="minorHAnsi"/>
          <w:sz w:val="20"/>
          <w:szCs w:val="20"/>
          <w:lang w:val="en-US"/>
        </w:rPr>
        <w:tab/>
      </w:r>
      <w:r w:rsidRPr="00442AFC">
        <w:rPr>
          <w:rFonts w:asciiTheme="minorHAnsi" w:hAnsiTheme="minorHAnsi" w:cstheme="minorHAnsi"/>
          <w:b/>
          <w:sz w:val="20"/>
          <w:szCs w:val="20"/>
          <w:lang w:val="en-US"/>
        </w:rPr>
        <w:tab/>
        <w:t xml:space="preserve">                                         </w:t>
      </w:r>
      <w:r w:rsidR="00442AFC" w:rsidRPr="00442AFC">
        <w:rPr>
          <w:rFonts w:asciiTheme="minorHAnsi" w:hAnsiTheme="minorHAnsi" w:cstheme="minorHAnsi"/>
          <w:b/>
          <w:sz w:val="20"/>
          <w:szCs w:val="20"/>
          <w:lang w:val="en-US"/>
        </w:rPr>
        <w:t xml:space="preserve">   </w:t>
      </w:r>
      <w:r w:rsidR="00442AFC">
        <w:rPr>
          <w:rFonts w:asciiTheme="minorHAnsi" w:hAnsiTheme="minorHAnsi" w:cstheme="minorHAnsi"/>
          <w:b/>
          <w:sz w:val="20"/>
          <w:szCs w:val="20"/>
          <w:lang w:val="en-US"/>
        </w:rPr>
        <w:t xml:space="preserve">                </w:t>
      </w:r>
      <w:r w:rsidRPr="00442AFC">
        <w:rPr>
          <w:rFonts w:ascii="Century Gothic" w:eastAsiaTheme="minorHAnsi" w:hAnsi="Century Gothic" w:cstheme="minorHAnsi"/>
          <w:sz w:val="20"/>
          <w:szCs w:val="20"/>
          <w:lang w:val="en-US" w:eastAsia="es-ES"/>
        </w:rPr>
        <w:t>Teléfono: +593 4242-9977 Ext. 114</w:t>
      </w:r>
    </w:p>
    <w:p w14:paraId="3F4DEBF9"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2B629583"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000E8535"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4818E1B9"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7D985B22"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58ED2887"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1D38A294"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20C1D1F2" w14:textId="77777777" w:rsidR="00B37086" w:rsidRPr="00442AFC" w:rsidRDefault="00B37086" w:rsidP="00207747">
      <w:pPr>
        <w:pStyle w:val="Sansinterligne"/>
        <w:ind w:right="-720"/>
        <w:jc w:val="both"/>
        <w:rPr>
          <w:rFonts w:ascii="Century Gothic" w:hAnsi="Century Gothic" w:cstheme="minorHAnsi"/>
          <w:b/>
          <w:sz w:val="24"/>
          <w:szCs w:val="24"/>
          <w:lang w:val="en-US"/>
        </w:rPr>
      </w:pPr>
    </w:p>
    <w:p w14:paraId="46A00402" w14:textId="77777777" w:rsidR="00207747" w:rsidRPr="00442AFC" w:rsidRDefault="00207747" w:rsidP="00207747">
      <w:pPr>
        <w:pStyle w:val="Sansinterligne"/>
        <w:ind w:right="-720"/>
        <w:jc w:val="both"/>
        <w:rPr>
          <w:rFonts w:ascii="Century Gothic" w:hAnsi="Century Gothic" w:cstheme="minorHAnsi"/>
          <w:b/>
          <w:sz w:val="24"/>
          <w:szCs w:val="24"/>
          <w:lang w:val="en-US"/>
        </w:rPr>
      </w:pPr>
    </w:p>
    <w:sectPr w:rsidR="00207747" w:rsidRPr="00442AFC">
      <w:headerReference w:type="default" r:id="rId14"/>
      <w:footerReference w:type="default" r:id="rId15"/>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CEBC6E" w14:textId="77777777" w:rsidR="00B62613" w:rsidRDefault="00B62613" w:rsidP="005A2D56">
      <w:pPr>
        <w:spacing w:after="0" w:line="240" w:lineRule="auto"/>
      </w:pPr>
      <w:r>
        <w:separator/>
      </w:r>
    </w:p>
  </w:endnote>
  <w:endnote w:type="continuationSeparator" w:id="0">
    <w:p w14:paraId="5B1F8FBE" w14:textId="77777777" w:rsidR="00B62613" w:rsidRDefault="00B62613" w:rsidP="005A2D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B62CBE" w14:textId="77777777" w:rsidR="00EB328C" w:rsidRDefault="00EB328C">
    <w:pPr>
      <w:pStyle w:val="Pieddepage"/>
    </w:pPr>
    <w:r w:rsidRPr="002918C5">
      <w:rPr>
        <w:noProof/>
        <w:lang w:val="es-ES" w:eastAsia="es-ES"/>
      </w:rPr>
      <mc:AlternateContent>
        <mc:Choice Requires="wps">
          <w:drawing>
            <wp:anchor distT="0" distB="0" distL="114300" distR="114300" simplePos="0" relativeHeight="251661312" behindDoc="0" locked="0" layoutInCell="0" allowOverlap="1" wp14:anchorId="6E7893E4" wp14:editId="56821CBC">
              <wp:simplePos x="0" y="0"/>
              <wp:positionH relativeFrom="page">
                <wp:align>left</wp:align>
              </wp:positionH>
              <wp:positionV relativeFrom="page">
                <wp:align>bottom</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27DAAE4" w14:textId="752F9C24" w:rsidR="00EB328C" w:rsidRPr="00A41C0C" w:rsidRDefault="00142B10" w:rsidP="005D0689">
                          <w:pPr>
                            <w:jc w:val="center"/>
                            <w:rPr>
                              <w:b/>
                              <w:color w:val="FFFFFF" w:themeColor="background1"/>
                              <w:sz w:val="32"/>
                              <w:szCs w:val="18"/>
                              <w:lang w:val="es-ES"/>
                            </w:rPr>
                          </w:pPr>
                          <w:hyperlink r:id="rId1" w:history="1">
                            <w:r w:rsidR="00EB328C" w:rsidRPr="00A41C0C">
                              <w:rPr>
                                <w:rStyle w:val="Lienhypertexte"/>
                                <w:b/>
                                <w:color w:val="FFFFFF" w:themeColor="background1"/>
                                <w:sz w:val="32"/>
                                <w:szCs w:val="18"/>
                                <w:lang w:val="es-ES"/>
                              </w:rPr>
                              <w:t>www.datasolutions.com</w:t>
                            </w:r>
                          </w:hyperlink>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E7893E4" id="AutoShape 1" o:spid="_x0000_s1027"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27DAAE4" w14:textId="752F9C24" w:rsidR="00EB328C" w:rsidRPr="00A41C0C" w:rsidRDefault="00142B10" w:rsidP="005D0689">
                    <w:pPr>
                      <w:jc w:val="center"/>
                      <w:rPr>
                        <w:b/>
                        <w:color w:val="FFFFFF" w:themeColor="background1"/>
                        <w:sz w:val="32"/>
                        <w:szCs w:val="18"/>
                        <w:lang w:val="es-ES"/>
                      </w:rPr>
                    </w:pPr>
                    <w:hyperlink r:id="rId2" w:history="1">
                      <w:r w:rsidR="00EB328C" w:rsidRPr="00A41C0C">
                        <w:rPr>
                          <w:rStyle w:val="Lienhypertexte"/>
                          <w:b/>
                          <w:color w:val="FFFFFF" w:themeColor="background1"/>
                          <w:sz w:val="32"/>
                          <w:szCs w:val="18"/>
                          <w:lang w:val="es-ES"/>
                        </w:rPr>
                        <w:t>www.datasolutions.com</w:t>
                      </w:r>
                    </w:hyperlink>
                  </w:p>
                </w:txbxContent>
              </v:textbox>
              <w10:wrap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11DC66" w14:textId="77777777" w:rsidR="00B62613" w:rsidRDefault="00B62613" w:rsidP="005A2D56">
      <w:pPr>
        <w:spacing w:after="0" w:line="240" w:lineRule="auto"/>
      </w:pPr>
      <w:r>
        <w:separator/>
      </w:r>
    </w:p>
  </w:footnote>
  <w:footnote w:type="continuationSeparator" w:id="0">
    <w:p w14:paraId="5A40FA4A" w14:textId="77777777" w:rsidR="00B62613" w:rsidRDefault="00B62613" w:rsidP="005A2D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C62325" w14:textId="77777777" w:rsidR="00EB328C" w:rsidRPr="005655F1" w:rsidRDefault="00EB328C" w:rsidP="005D0689">
    <w:pPr>
      <w:spacing w:after="0" w:line="240" w:lineRule="auto"/>
      <w:rPr>
        <w:b/>
        <w:sz w:val="18"/>
        <w:lang w:val="es-ES"/>
      </w:rPr>
    </w:pPr>
    <w:r>
      <w:rPr>
        <w:noProof/>
      </w:rPr>
      <w:drawing>
        <wp:anchor distT="0" distB="0" distL="114300" distR="114300" simplePos="0" relativeHeight="251659264" behindDoc="0" locked="0" layoutInCell="1" allowOverlap="1" wp14:anchorId="01FA952A" wp14:editId="05391253">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7A3F0221" w14:textId="77777777" w:rsidR="00EB328C" w:rsidRPr="005655F1" w:rsidRDefault="00EB328C" w:rsidP="005D0689">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5E4194F6" w14:textId="77777777" w:rsidR="00EB328C" w:rsidRPr="005655F1" w:rsidRDefault="00EB328C" w:rsidP="005D0689">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4FC8DA4" w14:textId="77777777" w:rsidR="00EB328C" w:rsidRPr="00FF0B7B" w:rsidRDefault="00EB328C" w:rsidP="005D0689">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37D2921D" w14:textId="77777777" w:rsidR="00EB328C" w:rsidRPr="005655F1" w:rsidRDefault="00EB328C" w:rsidP="005D0689">
    <w:pPr>
      <w:spacing w:after="0" w:line="240" w:lineRule="auto"/>
      <w:rPr>
        <w:b/>
        <w:sz w:val="18"/>
        <w:lang w:val="es-ES"/>
      </w:rPr>
    </w:pPr>
    <w:r w:rsidRPr="00FF0B7B">
      <w:rPr>
        <w:b/>
        <w:color w:val="000000" w:themeColor="text1"/>
        <w:sz w:val="18"/>
        <w:lang w:val="es-ES"/>
      </w:rPr>
      <w:t>N.º OE 12-193</w:t>
    </w:r>
  </w:p>
  <w:p w14:paraId="243C2B98" w14:textId="59459489" w:rsidR="00EB328C" w:rsidRDefault="00D924C7">
    <w:pPr>
      <w:pStyle w:val="En-tte"/>
    </w:pPr>
    <w:r>
      <w:rPr>
        <w:noProof/>
      </w:rPr>
      <mc:AlternateContent>
        <mc:Choice Requires="wps">
          <w:drawing>
            <wp:anchor distT="0" distB="0" distL="114300" distR="114300" simplePos="0" relativeHeight="251662336" behindDoc="0" locked="0" layoutInCell="1" allowOverlap="1" wp14:anchorId="5D6030B2" wp14:editId="7E2235A7">
              <wp:simplePos x="0" y="0"/>
              <wp:positionH relativeFrom="column">
                <wp:posOffset>-22860</wp:posOffset>
              </wp:positionH>
              <wp:positionV relativeFrom="paragraph">
                <wp:posOffset>48895</wp:posOffset>
              </wp:positionV>
              <wp:extent cx="6210300" cy="0"/>
              <wp:effectExtent l="0" t="0" r="0" b="0"/>
              <wp:wrapNone/>
              <wp:docPr id="5" name="Connecteur droit 5"/>
              <wp:cNvGraphicFramePr/>
              <a:graphic xmlns:a="http://schemas.openxmlformats.org/drawingml/2006/main">
                <a:graphicData uri="http://schemas.microsoft.com/office/word/2010/wordprocessingShape">
                  <wps:wsp>
                    <wps:cNvCnPr/>
                    <wps:spPr>
                      <a:xfrm>
                        <a:off x="0" y="0"/>
                        <a:ext cx="6210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554988" id="Connecteur droit 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8pt,3.85pt" to="487.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C203B"/>
    <w:multiLevelType w:val="hybridMultilevel"/>
    <w:tmpl w:val="7CA8B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A95980"/>
    <w:multiLevelType w:val="hybridMultilevel"/>
    <w:tmpl w:val="1F1E3926"/>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24245B2"/>
    <w:multiLevelType w:val="hybridMultilevel"/>
    <w:tmpl w:val="F078EB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714D5B"/>
    <w:multiLevelType w:val="hybridMultilevel"/>
    <w:tmpl w:val="E648FD72"/>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4251071"/>
    <w:multiLevelType w:val="hybridMultilevel"/>
    <w:tmpl w:val="CAC478A0"/>
    <w:lvl w:ilvl="0" w:tplc="040C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15:restartNumberingAfterBreak="0">
    <w:nsid w:val="15BF72CE"/>
    <w:multiLevelType w:val="hybridMultilevel"/>
    <w:tmpl w:val="1C32F80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7E423B"/>
    <w:multiLevelType w:val="hybridMultilevel"/>
    <w:tmpl w:val="E4E85B9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 w15:restartNumberingAfterBreak="0">
    <w:nsid w:val="1BCB0306"/>
    <w:multiLevelType w:val="hybridMultilevel"/>
    <w:tmpl w:val="3A66D03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8" w15:restartNumberingAfterBreak="0">
    <w:nsid w:val="1BE54F13"/>
    <w:multiLevelType w:val="hybridMultilevel"/>
    <w:tmpl w:val="982E9AD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49548A"/>
    <w:multiLevelType w:val="hybridMultilevel"/>
    <w:tmpl w:val="179883A0"/>
    <w:lvl w:ilvl="0" w:tplc="0C0A0001">
      <w:start w:val="1"/>
      <w:numFmt w:val="bullet"/>
      <w:lvlText w:val=""/>
      <w:lvlJc w:val="left"/>
      <w:pPr>
        <w:ind w:left="1080" w:hanging="360"/>
      </w:pPr>
      <w:rPr>
        <w:rFonts w:ascii="Symbol" w:hAnsi="Symbol"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start w:val="1"/>
      <w:numFmt w:val="bullet"/>
      <w:lvlText w:val="o"/>
      <w:lvlJc w:val="left"/>
      <w:pPr>
        <w:ind w:left="3960" w:hanging="360"/>
      </w:pPr>
      <w:rPr>
        <w:rFonts w:ascii="Courier New" w:hAnsi="Courier New" w:cs="Courier New" w:hint="default"/>
      </w:rPr>
    </w:lvl>
    <w:lvl w:ilvl="5" w:tplc="0C0A0005">
      <w:start w:val="1"/>
      <w:numFmt w:val="bullet"/>
      <w:lvlText w:val=""/>
      <w:lvlJc w:val="left"/>
      <w:pPr>
        <w:ind w:left="4680" w:hanging="360"/>
      </w:pPr>
      <w:rPr>
        <w:rFonts w:ascii="Wingdings" w:hAnsi="Wingdings" w:hint="default"/>
      </w:rPr>
    </w:lvl>
    <w:lvl w:ilvl="6" w:tplc="0C0A0001">
      <w:start w:val="1"/>
      <w:numFmt w:val="bullet"/>
      <w:lvlText w:val=""/>
      <w:lvlJc w:val="left"/>
      <w:pPr>
        <w:ind w:left="5400" w:hanging="360"/>
      </w:pPr>
      <w:rPr>
        <w:rFonts w:ascii="Symbol" w:hAnsi="Symbol" w:hint="default"/>
      </w:rPr>
    </w:lvl>
    <w:lvl w:ilvl="7" w:tplc="0C0A0003">
      <w:start w:val="1"/>
      <w:numFmt w:val="bullet"/>
      <w:lvlText w:val="o"/>
      <w:lvlJc w:val="left"/>
      <w:pPr>
        <w:ind w:left="6120" w:hanging="360"/>
      </w:pPr>
      <w:rPr>
        <w:rFonts w:ascii="Courier New" w:hAnsi="Courier New" w:cs="Courier New" w:hint="default"/>
      </w:rPr>
    </w:lvl>
    <w:lvl w:ilvl="8" w:tplc="0C0A0005">
      <w:start w:val="1"/>
      <w:numFmt w:val="bullet"/>
      <w:lvlText w:val=""/>
      <w:lvlJc w:val="left"/>
      <w:pPr>
        <w:ind w:left="6840" w:hanging="360"/>
      </w:pPr>
      <w:rPr>
        <w:rFonts w:ascii="Wingdings" w:hAnsi="Wingdings" w:hint="default"/>
      </w:rPr>
    </w:lvl>
  </w:abstractNum>
  <w:abstractNum w:abstractNumId="10"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1" w15:restartNumberingAfterBreak="0">
    <w:nsid w:val="2ECF7A46"/>
    <w:multiLevelType w:val="hybridMultilevel"/>
    <w:tmpl w:val="6032C27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3B7009D0"/>
    <w:multiLevelType w:val="hybridMultilevel"/>
    <w:tmpl w:val="F5741868"/>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3CC350A5"/>
    <w:multiLevelType w:val="hybridMultilevel"/>
    <w:tmpl w:val="B4862FA6"/>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4" w15:restartNumberingAfterBreak="0">
    <w:nsid w:val="49545B3F"/>
    <w:multiLevelType w:val="hybridMultilevel"/>
    <w:tmpl w:val="6F4C4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187656B"/>
    <w:multiLevelType w:val="hybridMultilevel"/>
    <w:tmpl w:val="EAF43670"/>
    <w:lvl w:ilvl="0" w:tplc="300A0003">
      <w:start w:val="1"/>
      <w:numFmt w:val="bullet"/>
      <w:lvlText w:val="o"/>
      <w:lvlJc w:val="left"/>
      <w:pPr>
        <w:ind w:left="1440" w:hanging="360"/>
      </w:pPr>
      <w:rPr>
        <w:rFonts w:ascii="Courier New" w:hAnsi="Courier New" w:cs="Courier New" w:hint="default"/>
      </w:rPr>
    </w:lvl>
    <w:lvl w:ilvl="1" w:tplc="300A0003">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7" w15:restartNumberingAfterBreak="0">
    <w:nsid w:val="52833080"/>
    <w:multiLevelType w:val="hybridMultilevel"/>
    <w:tmpl w:val="A8AEC5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99151F9"/>
    <w:multiLevelType w:val="hybridMultilevel"/>
    <w:tmpl w:val="FD9ABE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2C866AC"/>
    <w:multiLevelType w:val="hybridMultilevel"/>
    <w:tmpl w:val="9F4811C8"/>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0" w15:restartNumberingAfterBreak="0">
    <w:nsid w:val="678B0AB4"/>
    <w:multiLevelType w:val="hybridMultilevel"/>
    <w:tmpl w:val="6E0C50BA"/>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1" w15:restartNumberingAfterBreak="0">
    <w:nsid w:val="73392E0B"/>
    <w:multiLevelType w:val="hybridMultilevel"/>
    <w:tmpl w:val="2D9AB63A"/>
    <w:lvl w:ilvl="0" w:tplc="300A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E6132D2"/>
    <w:multiLevelType w:val="hybridMultilevel"/>
    <w:tmpl w:val="D7848212"/>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17"/>
  </w:num>
  <w:num w:numId="4">
    <w:abstractNumId w:val="0"/>
  </w:num>
  <w:num w:numId="5">
    <w:abstractNumId w:val="8"/>
  </w:num>
  <w:num w:numId="6">
    <w:abstractNumId w:val="1"/>
  </w:num>
  <w:num w:numId="7">
    <w:abstractNumId w:val="7"/>
  </w:num>
  <w:num w:numId="8">
    <w:abstractNumId w:val="13"/>
  </w:num>
  <w:num w:numId="9">
    <w:abstractNumId w:val="19"/>
  </w:num>
  <w:num w:numId="10">
    <w:abstractNumId w:val="22"/>
  </w:num>
  <w:num w:numId="11">
    <w:abstractNumId w:val="14"/>
  </w:num>
  <w:num w:numId="12">
    <w:abstractNumId w:val="2"/>
  </w:num>
  <w:num w:numId="13">
    <w:abstractNumId w:val="12"/>
  </w:num>
  <w:num w:numId="14">
    <w:abstractNumId w:val="4"/>
  </w:num>
  <w:num w:numId="15">
    <w:abstractNumId w:val="5"/>
  </w:num>
  <w:num w:numId="16">
    <w:abstractNumId w:val="16"/>
  </w:num>
  <w:num w:numId="17">
    <w:abstractNumId w:val="3"/>
  </w:num>
  <w:num w:numId="18">
    <w:abstractNumId w:val="11"/>
  </w:num>
  <w:num w:numId="19">
    <w:abstractNumId w:val="10"/>
  </w:num>
  <w:num w:numId="20">
    <w:abstractNumId w:val="18"/>
  </w:num>
  <w:num w:numId="21">
    <w:abstractNumId w:val="20"/>
  </w:num>
  <w:num w:numId="22">
    <w:abstractNumId w:val="15"/>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15AD"/>
    <w:rsid w:val="00060754"/>
    <w:rsid w:val="00070F08"/>
    <w:rsid w:val="00092EE9"/>
    <w:rsid w:val="0009450C"/>
    <w:rsid w:val="000A0DD5"/>
    <w:rsid w:val="000B7BA7"/>
    <w:rsid w:val="000C307F"/>
    <w:rsid w:val="0010077E"/>
    <w:rsid w:val="00134E20"/>
    <w:rsid w:val="00142B10"/>
    <w:rsid w:val="001642E8"/>
    <w:rsid w:val="001836B1"/>
    <w:rsid w:val="00191F3C"/>
    <w:rsid w:val="0019611A"/>
    <w:rsid w:val="001A612C"/>
    <w:rsid w:val="001D4A2D"/>
    <w:rsid w:val="001D7F33"/>
    <w:rsid w:val="001E3E82"/>
    <w:rsid w:val="001E458A"/>
    <w:rsid w:val="001F58A8"/>
    <w:rsid w:val="00202BA3"/>
    <w:rsid w:val="0020598D"/>
    <w:rsid w:val="00207747"/>
    <w:rsid w:val="002258D4"/>
    <w:rsid w:val="00244E20"/>
    <w:rsid w:val="002A20EC"/>
    <w:rsid w:val="002C6464"/>
    <w:rsid w:val="002E3E05"/>
    <w:rsid w:val="002F0D7D"/>
    <w:rsid w:val="002F6610"/>
    <w:rsid w:val="002F73F4"/>
    <w:rsid w:val="00303E5B"/>
    <w:rsid w:val="00305106"/>
    <w:rsid w:val="00327533"/>
    <w:rsid w:val="00335BFD"/>
    <w:rsid w:val="00345C25"/>
    <w:rsid w:val="003471A7"/>
    <w:rsid w:val="003504C2"/>
    <w:rsid w:val="00367F77"/>
    <w:rsid w:val="00372928"/>
    <w:rsid w:val="00374829"/>
    <w:rsid w:val="003804FD"/>
    <w:rsid w:val="003822EC"/>
    <w:rsid w:val="003A3E7C"/>
    <w:rsid w:val="003B296A"/>
    <w:rsid w:val="003C5360"/>
    <w:rsid w:val="003D68F1"/>
    <w:rsid w:val="003E6420"/>
    <w:rsid w:val="00403527"/>
    <w:rsid w:val="00413CFF"/>
    <w:rsid w:val="00425E69"/>
    <w:rsid w:val="00442AFC"/>
    <w:rsid w:val="00455150"/>
    <w:rsid w:val="00480529"/>
    <w:rsid w:val="004843E3"/>
    <w:rsid w:val="004B6FC3"/>
    <w:rsid w:val="004E40BB"/>
    <w:rsid w:val="004F0378"/>
    <w:rsid w:val="004F2F2F"/>
    <w:rsid w:val="00502864"/>
    <w:rsid w:val="00513B94"/>
    <w:rsid w:val="00545E3D"/>
    <w:rsid w:val="0055430B"/>
    <w:rsid w:val="00557E92"/>
    <w:rsid w:val="00582E29"/>
    <w:rsid w:val="00591DEE"/>
    <w:rsid w:val="005A2D56"/>
    <w:rsid w:val="005B6EA5"/>
    <w:rsid w:val="005C15AD"/>
    <w:rsid w:val="005C2298"/>
    <w:rsid w:val="005D0689"/>
    <w:rsid w:val="005D4DDD"/>
    <w:rsid w:val="005D55D5"/>
    <w:rsid w:val="005F570F"/>
    <w:rsid w:val="005F66E5"/>
    <w:rsid w:val="0060163C"/>
    <w:rsid w:val="00607D64"/>
    <w:rsid w:val="00607FA2"/>
    <w:rsid w:val="0063182C"/>
    <w:rsid w:val="0065184D"/>
    <w:rsid w:val="006714F1"/>
    <w:rsid w:val="00676319"/>
    <w:rsid w:val="006A4487"/>
    <w:rsid w:val="006D105D"/>
    <w:rsid w:val="006D507C"/>
    <w:rsid w:val="006E7A53"/>
    <w:rsid w:val="007130F4"/>
    <w:rsid w:val="00724517"/>
    <w:rsid w:val="007630A1"/>
    <w:rsid w:val="007915D5"/>
    <w:rsid w:val="007D1E2A"/>
    <w:rsid w:val="008006BC"/>
    <w:rsid w:val="008033BC"/>
    <w:rsid w:val="0081602E"/>
    <w:rsid w:val="00830ABE"/>
    <w:rsid w:val="00833B94"/>
    <w:rsid w:val="00845705"/>
    <w:rsid w:val="0085660E"/>
    <w:rsid w:val="00874311"/>
    <w:rsid w:val="00884E02"/>
    <w:rsid w:val="008A2E4D"/>
    <w:rsid w:val="008D4A0C"/>
    <w:rsid w:val="008E6195"/>
    <w:rsid w:val="008F30B1"/>
    <w:rsid w:val="009059F9"/>
    <w:rsid w:val="009434F8"/>
    <w:rsid w:val="009602D6"/>
    <w:rsid w:val="00961B35"/>
    <w:rsid w:val="00963CA1"/>
    <w:rsid w:val="009854A6"/>
    <w:rsid w:val="0098617E"/>
    <w:rsid w:val="009D399F"/>
    <w:rsid w:val="009F5E01"/>
    <w:rsid w:val="00A04D45"/>
    <w:rsid w:val="00A30362"/>
    <w:rsid w:val="00A41C0C"/>
    <w:rsid w:val="00A432F1"/>
    <w:rsid w:val="00A54606"/>
    <w:rsid w:val="00AB025B"/>
    <w:rsid w:val="00AB227D"/>
    <w:rsid w:val="00AB4C62"/>
    <w:rsid w:val="00AB6063"/>
    <w:rsid w:val="00AC5E67"/>
    <w:rsid w:val="00AC6FF1"/>
    <w:rsid w:val="00AE1972"/>
    <w:rsid w:val="00AE72ED"/>
    <w:rsid w:val="00AF4A27"/>
    <w:rsid w:val="00B0677D"/>
    <w:rsid w:val="00B10F3A"/>
    <w:rsid w:val="00B37086"/>
    <w:rsid w:val="00B401DB"/>
    <w:rsid w:val="00B47346"/>
    <w:rsid w:val="00B62613"/>
    <w:rsid w:val="00B82D9C"/>
    <w:rsid w:val="00BA3804"/>
    <w:rsid w:val="00BB2B4E"/>
    <w:rsid w:val="00BC1F5B"/>
    <w:rsid w:val="00BD30D1"/>
    <w:rsid w:val="00BE4B58"/>
    <w:rsid w:val="00C07ADD"/>
    <w:rsid w:val="00C15DE1"/>
    <w:rsid w:val="00C660DF"/>
    <w:rsid w:val="00C67AE1"/>
    <w:rsid w:val="00C8168B"/>
    <w:rsid w:val="00C87F07"/>
    <w:rsid w:val="00CA15FF"/>
    <w:rsid w:val="00CA7DFE"/>
    <w:rsid w:val="00CB1E72"/>
    <w:rsid w:val="00CC1425"/>
    <w:rsid w:val="00CD1A41"/>
    <w:rsid w:val="00CD6F6F"/>
    <w:rsid w:val="00CF7FE6"/>
    <w:rsid w:val="00D0536C"/>
    <w:rsid w:val="00D1493A"/>
    <w:rsid w:val="00D223C2"/>
    <w:rsid w:val="00D23A3E"/>
    <w:rsid w:val="00D507EB"/>
    <w:rsid w:val="00D537D7"/>
    <w:rsid w:val="00D579F2"/>
    <w:rsid w:val="00D924C7"/>
    <w:rsid w:val="00DA1D38"/>
    <w:rsid w:val="00DB3CA4"/>
    <w:rsid w:val="00DB578C"/>
    <w:rsid w:val="00DD477F"/>
    <w:rsid w:val="00DF6B84"/>
    <w:rsid w:val="00E14BC7"/>
    <w:rsid w:val="00E174DB"/>
    <w:rsid w:val="00E22349"/>
    <w:rsid w:val="00E3749C"/>
    <w:rsid w:val="00E400C0"/>
    <w:rsid w:val="00E5207E"/>
    <w:rsid w:val="00E7555B"/>
    <w:rsid w:val="00E77AC0"/>
    <w:rsid w:val="00E819B9"/>
    <w:rsid w:val="00E84B19"/>
    <w:rsid w:val="00EB328C"/>
    <w:rsid w:val="00EC2789"/>
    <w:rsid w:val="00ED1959"/>
    <w:rsid w:val="00ED5922"/>
    <w:rsid w:val="00ED5DB7"/>
    <w:rsid w:val="00EF0180"/>
    <w:rsid w:val="00F16F68"/>
    <w:rsid w:val="00F3393D"/>
    <w:rsid w:val="00F33F88"/>
    <w:rsid w:val="00F56853"/>
    <w:rsid w:val="00FA113C"/>
    <w:rsid w:val="00FA2F7A"/>
    <w:rsid w:val="00FA4C7E"/>
    <w:rsid w:val="00FC3F64"/>
    <w:rsid w:val="00FD3439"/>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E4A153"/>
  <w15:chartTrackingRefBased/>
  <w15:docId w15:val="{19F8411B-FFA9-49B1-901E-7DFDF24377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7AE1"/>
    <w:pPr>
      <w:spacing w:after="200" w:line="276" w:lineRule="auto"/>
    </w:pPr>
    <w:rPr>
      <w:rFonts w:ascii="Calibri" w:eastAsia="Calibri" w:hAnsi="Calibri" w:cs="Times New Roman"/>
    </w:rPr>
  </w:style>
  <w:style w:type="paragraph" w:styleId="Titre3">
    <w:name w:val="heading 3"/>
    <w:basedOn w:val="Normal"/>
    <w:next w:val="Normal"/>
    <w:link w:val="Titre3Car"/>
    <w:uiPriority w:val="9"/>
    <w:semiHidden/>
    <w:unhideWhenUsed/>
    <w:qFormat/>
    <w:rsid w:val="00092EE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5">
    <w:name w:val="heading 5"/>
    <w:basedOn w:val="Normal"/>
    <w:link w:val="Titre5Car"/>
    <w:uiPriority w:val="9"/>
    <w:qFormat/>
    <w:rsid w:val="00C67AE1"/>
    <w:pPr>
      <w:spacing w:before="100" w:beforeAutospacing="1" w:after="100" w:afterAutospacing="1" w:line="240" w:lineRule="auto"/>
      <w:outlineLvl w:val="4"/>
    </w:pPr>
    <w:rPr>
      <w:rFonts w:ascii="Times New Roman" w:eastAsia="Times New Roman" w:hAnsi="Times New Roman"/>
      <w:b/>
      <w:bCs/>
      <w:sz w:val="20"/>
      <w:szCs w:val="20"/>
      <w:lang w:eastAsia="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5C15AD"/>
    <w:pPr>
      <w:spacing w:after="0" w:line="240" w:lineRule="auto"/>
    </w:pPr>
    <w:rPr>
      <w:rFonts w:ascii="Calibri" w:eastAsia="Calibri" w:hAnsi="Calibri" w:cs="Times New Roman"/>
    </w:rPr>
  </w:style>
  <w:style w:type="paragraph" w:customStyle="1" w:styleId="Default">
    <w:name w:val="Default"/>
    <w:rsid w:val="005C15A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Lienhypertexte">
    <w:name w:val="Hyperlink"/>
    <w:basedOn w:val="Policepardfaut"/>
    <w:uiPriority w:val="99"/>
    <w:unhideWhenUsed/>
    <w:rsid w:val="00C67AE1"/>
    <w:rPr>
      <w:color w:val="0563C1" w:themeColor="hyperlink"/>
      <w:u w:val="single"/>
    </w:rPr>
  </w:style>
  <w:style w:type="character" w:customStyle="1" w:styleId="Titre5Car">
    <w:name w:val="Titre 5 Car"/>
    <w:basedOn w:val="Policepardfaut"/>
    <w:link w:val="Titre5"/>
    <w:uiPriority w:val="9"/>
    <w:rsid w:val="00C67AE1"/>
    <w:rPr>
      <w:rFonts w:ascii="Times New Roman" w:eastAsia="Times New Roman" w:hAnsi="Times New Roman" w:cs="Times New Roman"/>
      <w:b/>
      <w:bCs/>
      <w:sz w:val="20"/>
      <w:szCs w:val="20"/>
      <w:lang w:eastAsia="es-EC"/>
    </w:rPr>
  </w:style>
  <w:style w:type="character" w:customStyle="1" w:styleId="Titre3Car">
    <w:name w:val="Titre 3 Car"/>
    <w:basedOn w:val="Policepardfaut"/>
    <w:link w:val="Titre3"/>
    <w:uiPriority w:val="9"/>
    <w:semiHidden/>
    <w:rsid w:val="00092EE9"/>
    <w:rPr>
      <w:rFonts w:asciiTheme="majorHAnsi" w:eastAsiaTheme="majorEastAsia" w:hAnsiTheme="majorHAnsi" w:cstheme="majorBidi"/>
      <w:color w:val="1F3763" w:themeColor="accent1" w:themeShade="7F"/>
      <w:sz w:val="24"/>
      <w:szCs w:val="24"/>
    </w:rPr>
  </w:style>
  <w:style w:type="paragraph" w:styleId="Paragraphedeliste">
    <w:name w:val="List Paragraph"/>
    <w:basedOn w:val="Normal"/>
    <w:uiPriority w:val="34"/>
    <w:qFormat/>
    <w:rsid w:val="00092EE9"/>
    <w:pPr>
      <w:ind w:left="720"/>
      <w:contextualSpacing/>
    </w:pPr>
  </w:style>
  <w:style w:type="paragraph" w:customStyle="1" w:styleId="MediumList2-Accent41">
    <w:name w:val="Medium List 2 - Accent 41"/>
    <w:basedOn w:val="Normal"/>
    <w:uiPriority w:val="34"/>
    <w:rsid w:val="00207747"/>
    <w:pPr>
      <w:ind w:left="720"/>
    </w:pPr>
    <w:rPr>
      <w:rFonts w:eastAsiaTheme="minorHAnsi"/>
      <w:lang w:val="es-ES" w:eastAsia="es-ES"/>
    </w:rPr>
  </w:style>
  <w:style w:type="paragraph" w:styleId="En-tte">
    <w:name w:val="header"/>
    <w:basedOn w:val="Normal"/>
    <w:link w:val="En-tteCar"/>
    <w:uiPriority w:val="99"/>
    <w:unhideWhenUsed/>
    <w:rsid w:val="00207747"/>
    <w:pPr>
      <w:tabs>
        <w:tab w:val="center" w:pos="4252"/>
        <w:tab w:val="right" w:pos="8504"/>
      </w:tabs>
      <w:spacing w:after="0" w:line="240" w:lineRule="auto"/>
    </w:pPr>
  </w:style>
  <w:style w:type="character" w:customStyle="1" w:styleId="En-tteCar">
    <w:name w:val="En-tête Car"/>
    <w:basedOn w:val="Policepardfaut"/>
    <w:link w:val="En-tte"/>
    <w:uiPriority w:val="99"/>
    <w:rsid w:val="00207747"/>
    <w:rPr>
      <w:rFonts w:ascii="Calibri" w:eastAsia="Calibri" w:hAnsi="Calibri" w:cs="Times New Roman"/>
    </w:rPr>
  </w:style>
  <w:style w:type="paragraph" w:styleId="NormalWeb">
    <w:name w:val="Normal (Web)"/>
    <w:basedOn w:val="Normal"/>
    <w:uiPriority w:val="99"/>
    <w:unhideWhenUsed/>
    <w:rsid w:val="001F58A8"/>
    <w:pPr>
      <w:spacing w:before="100" w:beforeAutospacing="1" w:after="100" w:afterAutospacing="1" w:line="240" w:lineRule="auto"/>
    </w:pPr>
    <w:rPr>
      <w:rFonts w:ascii="Times New Roman" w:eastAsia="Times New Roman" w:hAnsi="Times New Roman"/>
      <w:sz w:val="24"/>
      <w:szCs w:val="24"/>
      <w:lang w:eastAsia="es-EC"/>
    </w:rPr>
  </w:style>
  <w:style w:type="character" w:styleId="lev">
    <w:name w:val="Strong"/>
    <w:basedOn w:val="Policepardfaut"/>
    <w:uiPriority w:val="22"/>
    <w:qFormat/>
    <w:rsid w:val="001F58A8"/>
    <w:rPr>
      <w:b/>
      <w:bCs/>
    </w:rPr>
  </w:style>
  <w:style w:type="paragraph" w:styleId="Pieddepage">
    <w:name w:val="footer"/>
    <w:basedOn w:val="Normal"/>
    <w:link w:val="PieddepageCar"/>
    <w:uiPriority w:val="99"/>
    <w:unhideWhenUsed/>
    <w:rsid w:val="005A2D56"/>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5A2D56"/>
    <w:rPr>
      <w:rFonts w:ascii="Calibri" w:eastAsia="Calibri" w:hAnsi="Calibri" w:cs="Times New Roman"/>
    </w:rPr>
  </w:style>
  <w:style w:type="paragraph" w:styleId="Textedebulles">
    <w:name w:val="Balloon Text"/>
    <w:basedOn w:val="Normal"/>
    <w:link w:val="TextedebullesCar"/>
    <w:uiPriority w:val="99"/>
    <w:semiHidden/>
    <w:unhideWhenUsed/>
    <w:rsid w:val="005A2D5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A2D56"/>
    <w:rPr>
      <w:rFonts w:ascii="Segoe UI" w:eastAsia="Calibri" w:hAnsi="Segoe UI" w:cs="Segoe UI"/>
      <w:sz w:val="18"/>
      <w:szCs w:val="18"/>
    </w:rPr>
  </w:style>
  <w:style w:type="character" w:customStyle="1" w:styleId="value">
    <w:name w:val="value"/>
    <w:basedOn w:val="Policepardfaut"/>
    <w:rsid w:val="006763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9295148">
      <w:bodyDiv w:val="1"/>
      <w:marLeft w:val="0"/>
      <w:marRight w:val="0"/>
      <w:marTop w:val="0"/>
      <w:marBottom w:val="0"/>
      <w:divBdr>
        <w:top w:val="none" w:sz="0" w:space="0" w:color="auto"/>
        <w:left w:val="none" w:sz="0" w:space="0" w:color="auto"/>
        <w:bottom w:val="none" w:sz="0" w:space="0" w:color="auto"/>
        <w:right w:val="none" w:sz="0" w:space="0" w:color="auto"/>
      </w:divBdr>
    </w:div>
    <w:div w:id="243220112">
      <w:bodyDiv w:val="1"/>
      <w:marLeft w:val="0"/>
      <w:marRight w:val="0"/>
      <w:marTop w:val="0"/>
      <w:marBottom w:val="0"/>
      <w:divBdr>
        <w:top w:val="none" w:sz="0" w:space="0" w:color="auto"/>
        <w:left w:val="none" w:sz="0" w:space="0" w:color="auto"/>
        <w:bottom w:val="none" w:sz="0" w:space="0" w:color="auto"/>
        <w:right w:val="none" w:sz="0" w:space="0" w:color="auto"/>
      </w:divBdr>
    </w:div>
    <w:div w:id="458642929">
      <w:bodyDiv w:val="1"/>
      <w:marLeft w:val="0"/>
      <w:marRight w:val="0"/>
      <w:marTop w:val="0"/>
      <w:marBottom w:val="0"/>
      <w:divBdr>
        <w:top w:val="none" w:sz="0" w:space="0" w:color="auto"/>
        <w:left w:val="none" w:sz="0" w:space="0" w:color="auto"/>
        <w:bottom w:val="none" w:sz="0" w:space="0" w:color="auto"/>
        <w:right w:val="none" w:sz="0" w:space="0" w:color="auto"/>
      </w:divBdr>
    </w:div>
    <w:div w:id="566694566">
      <w:bodyDiv w:val="1"/>
      <w:marLeft w:val="0"/>
      <w:marRight w:val="0"/>
      <w:marTop w:val="0"/>
      <w:marBottom w:val="0"/>
      <w:divBdr>
        <w:top w:val="none" w:sz="0" w:space="0" w:color="auto"/>
        <w:left w:val="none" w:sz="0" w:space="0" w:color="auto"/>
        <w:bottom w:val="none" w:sz="0" w:space="0" w:color="auto"/>
        <w:right w:val="none" w:sz="0" w:space="0" w:color="auto"/>
      </w:divBdr>
    </w:div>
    <w:div w:id="779688669">
      <w:bodyDiv w:val="1"/>
      <w:marLeft w:val="0"/>
      <w:marRight w:val="0"/>
      <w:marTop w:val="0"/>
      <w:marBottom w:val="0"/>
      <w:divBdr>
        <w:top w:val="none" w:sz="0" w:space="0" w:color="auto"/>
        <w:left w:val="none" w:sz="0" w:space="0" w:color="auto"/>
        <w:bottom w:val="none" w:sz="0" w:space="0" w:color="auto"/>
        <w:right w:val="none" w:sz="0" w:space="0" w:color="auto"/>
      </w:divBdr>
    </w:div>
    <w:div w:id="1700857424">
      <w:bodyDiv w:val="1"/>
      <w:marLeft w:val="0"/>
      <w:marRight w:val="0"/>
      <w:marTop w:val="0"/>
      <w:marBottom w:val="0"/>
      <w:divBdr>
        <w:top w:val="none" w:sz="0" w:space="0" w:color="auto"/>
        <w:left w:val="none" w:sz="0" w:space="0" w:color="auto"/>
        <w:bottom w:val="none" w:sz="0" w:space="0" w:color="auto"/>
        <w:right w:val="none" w:sz="0" w:space="0" w:color="auto"/>
      </w:divBdr>
    </w:div>
    <w:div w:id="1711030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BE15B3-8091-4BDA-ABB8-02C9F735FA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8</Pages>
  <Words>1934</Words>
  <Characters>10640</Characters>
  <Application>Microsoft Office Word</Application>
  <DocSecurity>0</DocSecurity>
  <Lines>88</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Sofía Chiriboga</dc:creator>
  <cp:keywords/>
  <dc:description/>
  <cp:lastModifiedBy>Santiago Gómez</cp:lastModifiedBy>
  <cp:revision>56</cp:revision>
  <cp:lastPrinted>2019-02-04T21:59:00Z</cp:lastPrinted>
  <dcterms:created xsi:type="dcterms:W3CDTF">2019-02-04T21:02:00Z</dcterms:created>
  <dcterms:modified xsi:type="dcterms:W3CDTF">2019-02-04T21:59:00Z</dcterms:modified>
</cp:coreProperties>
</file>