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43D4" w:rsidRDefault="009D43D4" w:rsidP="009D43D4">
      <w:pPr>
        <w:rPr>
          <w:b/>
        </w:rPr>
      </w:pPr>
      <w:bookmarkStart w:id="0" w:name="_GoBack"/>
      <w:bookmarkEnd w:id="0"/>
    </w:p>
    <w:p w:rsidR="009D43D4" w:rsidRDefault="009D43D4" w:rsidP="009D43D4">
      <w:pPr>
        <w:jc w:val="right"/>
        <w:rPr>
          <w:b/>
        </w:rPr>
      </w:pPr>
      <w:r>
        <w:rPr>
          <w:b/>
        </w:rPr>
        <w:t>Quito,  26 de Junio de 2017</w:t>
      </w:r>
    </w:p>
    <w:p w:rsidR="009D43D4" w:rsidRDefault="009D43D4" w:rsidP="009D43D4">
      <w:pPr>
        <w:jc w:val="right"/>
        <w:rPr>
          <w:b/>
        </w:rPr>
      </w:pPr>
    </w:p>
    <w:p w:rsidR="009D43D4" w:rsidRDefault="009D43D4" w:rsidP="009D43D4">
      <w:pPr>
        <w:tabs>
          <w:tab w:val="left" w:pos="1650"/>
        </w:tabs>
        <w:spacing w:line="240" w:lineRule="atLeast"/>
        <w:contextualSpacing/>
        <w:rPr>
          <w:b/>
        </w:rPr>
      </w:pPr>
      <w:r>
        <w:rPr>
          <w:b/>
        </w:rPr>
        <w:t>Ing.</w:t>
      </w:r>
    </w:p>
    <w:p w:rsidR="009D43D4" w:rsidRPr="00C91FA2" w:rsidRDefault="009D43D4" w:rsidP="009D43D4">
      <w:pPr>
        <w:tabs>
          <w:tab w:val="left" w:pos="1650"/>
        </w:tabs>
        <w:spacing w:line="240" w:lineRule="atLeast"/>
        <w:contextualSpacing/>
      </w:pPr>
      <w:r w:rsidRPr="00C91FA2">
        <w:t xml:space="preserve">Javier </w:t>
      </w:r>
      <w:proofErr w:type="spellStart"/>
      <w:r w:rsidRPr="00C91FA2">
        <w:t>Paucar</w:t>
      </w:r>
      <w:proofErr w:type="spellEnd"/>
    </w:p>
    <w:p w:rsidR="009D43D4" w:rsidRDefault="009D43D4" w:rsidP="009D43D4">
      <w:pPr>
        <w:tabs>
          <w:tab w:val="left" w:pos="1650"/>
        </w:tabs>
        <w:spacing w:line="240" w:lineRule="atLeast"/>
        <w:contextualSpacing/>
        <w:rPr>
          <w:b/>
        </w:rPr>
      </w:pPr>
      <w:r>
        <w:rPr>
          <w:b/>
        </w:rPr>
        <w:t>Jefe de archivo</w:t>
      </w:r>
    </w:p>
    <w:p w:rsidR="009D43D4" w:rsidRDefault="009D43D4" w:rsidP="009D43D4">
      <w:pPr>
        <w:tabs>
          <w:tab w:val="left" w:pos="1650"/>
        </w:tabs>
        <w:spacing w:line="240" w:lineRule="atLeast"/>
        <w:contextualSpacing/>
        <w:rPr>
          <w:b/>
        </w:rPr>
      </w:pPr>
      <w:r>
        <w:rPr>
          <w:b/>
        </w:rPr>
        <w:t>NOVA ECUADOR</w:t>
      </w:r>
    </w:p>
    <w:p w:rsidR="009D43D4" w:rsidRPr="00840D8F" w:rsidRDefault="009D43D4" w:rsidP="009D43D4">
      <w:pPr>
        <w:tabs>
          <w:tab w:val="left" w:pos="1650"/>
        </w:tabs>
        <w:spacing w:line="240" w:lineRule="atLeast"/>
        <w:contextualSpacing/>
        <w:rPr>
          <w:b/>
        </w:rPr>
      </w:pPr>
      <w:r w:rsidRPr="00840D8F">
        <w:rPr>
          <w:b/>
        </w:rPr>
        <w:t>Ciudad</w:t>
      </w:r>
      <w:r>
        <w:rPr>
          <w:b/>
        </w:rPr>
        <w:t>.-</w:t>
      </w:r>
    </w:p>
    <w:p w:rsidR="009D43D4" w:rsidRDefault="009D43D4" w:rsidP="009D43D4">
      <w:pPr>
        <w:pStyle w:val="Sinespaciado"/>
        <w:jc w:val="both"/>
      </w:pPr>
    </w:p>
    <w:p w:rsidR="009D43D4" w:rsidRDefault="009D43D4" w:rsidP="009D43D4">
      <w:pPr>
        <w:pStyle w:val="Sinespaciado"/>
        <w:jc w:val="both"/>
      </w:pPr>
      <w:r>
        <w:t>Estimado Ingeniero:</w:t>
      </w:r>
    </w:p>
    <w:p w:rsidR="009D43D4" w:rsidRDefault="009D43D4" w:rsidP="009D43D4">
      <w:pPr>
        <w:pStyle w:val="Default"/>
        <w:jc w:val="both"/>
        <w:rPr>
          <w:rFonts w:cs="Times New Roman"/>
          <w:color w:val="auto"/>
          <w:sz w:val="22"/>
          <w:szCs w:val="22"/>
          <w:lang w:val="es-EC"/>
        </w:rPr>
      </w:pPr>
    </w:p>
    <w:p w:rsidR="009D43D4" w:rsidRDefault="009D43D4" w:rsidP="009D43D4">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9D43D4" w:rsidRDefault="009D43D4" w:rsidP="009D43D4">
      <w:pPr>
        <w:pStyle w:val="Default"/>
        <w:jc w:val="both"/>
        <w:rPr>
          <w:b/>
          <w:bCs/>
          <w:sz w:val="28"/>
          <w:szCs w:val="22"/>
        </w:rPr>
      </w:pPr>
    </w:p>
    <w:p w:rsidR="009D43D4" w:rsidRDefault="009D43D4" w:rsidP="009D43D4">
      <w:pPr>
        <w:pStyle w:val="Default"/>
        <w:jc w:val="both"/>
        <w:rPr>
          <w:b/>
          <w:bCs/>
          <w:sz w:val="22"/>
          <w:szCs w:val="22"/>
        </w:rPr>
      </w:pPr>
      <w:r w:rsidRPr="00EB0633">
        <w:rPr>
          <w:b/>
          <w:bCs/>
          <w:sz w:val="22"/>
          <w:szCs w:val="22"/>
        </w:rPr>
        <w:t>Antecedentes</w:t>
      </w:r>
    </w:p>
    <w:p w:rsidR="009D43D4" w:rsidRDefault="009D43D4" w:rsidP="009D43D4">
      <w:pPr>
        <w:pStyle w:val="Default"/>
        <w:jc w:val="both"/>
        <w:rPr>
          <w:b/>
          <w:bCs/>
          <w:sz w:val="22"/>
          <w:szCs w:val="22"/>
        </w:rPr>
      </w:pPr>
    </w:p>
    <w:p w:rsidR="009D43D4" w:rsidRDefault="009D43D4" w:rsidP="009D43D4">
      <w:pPr>
        <w:pStyle w:val="Default"/>
        <w:jc w:val="both"/>
        <w:rPr>
          <w:rStyle w:val="companylabel"/>
          <w:b/>
        </w:rPr>
      </w:pPr>
      <w:r>
        <w:rPr>
          <w:rStyle w:val="companylabel"/>
        </w:rPr>
        <w:t xml:space="preserve">Se visitó las instalaciones de </w:t>
      </w:r>
      <w:r>
        <w:rPr>
          <w:rStyle w:val="companylabel"/>
          <w:b/>
        </w:rPr>
        <w:t>NOVA ECUADOR.</w:t>
      </w:r>
    </w:p>
    <w:p w:rsidR="009D43D4" w:rsidRPr="00C578B5" w:rsidRDefault="009D43D4" w:rsidP="009D43D4">
      <w:pPr>
        <w:pStyle w:val="Default"/>
        <w:jc w:val="both"/>
        <w:rPr>
          <w:rStyle w:val="companylabel"/>
        </w:rPr>
      </w:pPr>
      <w:r w:rsidRPr="00C578B5">
        <w:rPr>
          <w:rStyle w:val="companylabel"/>
        </w:rPr>
        <w:t xml:space="preserve">Actualmente tienen 300 cajas con información que corresponde al departamento comercial, financiero, contable y de recursos humanos. </w:t>
      </w:r>
      <w:r>
        <w:rPr>
          <w:rStyle w:val="companylabel"/>
        </w:rPr>
        <w:t>No t</w:t>
      </w:r>
      <w:r w:rsidRPr="00C578B5">
        <w:rPr>
          <w:rStyle w:val="companylabel"/>
        </w:rPr>
        <w:t>ienen custodia con un proveedor.</w:t>
      </w:r>
    </w:p>
    <w:p w:rsidR="009D43D4" w:rsidRPr="00C578B5" w:rsidRDefault="009D43D4" w:rsidP="009D43D4">
      <w:pPr>
        <w:pStyle w:val="Default"/>
        <w:jc w:val="both"/>
        <w:rPr>
          <w:rStyle w:val="companylabel"/>
        </w:rPr>
      </w:pPr>
      <w:r w:rsidRPr="00C578B5">
        <w:rPr>
          <w:rStyle w:val="companylabel"/>
        </w:rPr>
        <w:t>En el levantamiento de información se encontró lo siguiente:</w:t>
      </w:r>
    </w:p>
    <w:p w:rsidR="009D43D4" w:rsidRDefault="009D43D4" w:rsidP="009D43D4">
      <w:pPr>
        <w:pStyle w:val="Default"/>
        <w:jc w:val="both"/>
        <w:rPr>
          <w:rStyle w:val="companylabel"/>
        </w:rPr>
      </w:pPr>
    </w:p>
    <w:p w:rsidR="009D43D4" w:rsidRDefault="009D43D4" w:rsidP="009D43D4">
      <w:pPr>
        <w:pStyle w:val="Default"/>
        <w:numPr>
          <w:ilvl w:val="0"/>
          <w:numId w:val="15"/>
        </w:numPr>
        <w:jc w:val="both"/>
        <w:rPr>
          <w:rStyle w:val="companylabel"/>
        </w:rPr>
      </w:pPr>
      <w:r>
        <w:rPr>
          <w:rStyle w:val="companylabel"/>
        </w:rPr>
        <w:t>No tienen definidos las políticas de retención de documentos.</w:t>
      </w:r>
    </w:p>
    <w:p w:rsidR="009D43D4" w:rsidRDefault="009D43D4" w:rsidP="009D43D4">
      <w:pPr>
        <w:pStyle w:val="Default"/>
        <w:numPr>
          <w:ilvl w:val="0"/>
          <w:numId w:val="15"/>
        </w:numPr>
        <w:jc w:val="both"/>
        <w:rPr>
          <w:rStyle w:val="companylabel"/>
        </w:rPr>
      </w:pPr>
      <w:r>
        <w:rPr>
          <w:rStyle w:val="companylabel"/>
        </w:rPr>
        <w:t>Tienen una persona responsable del departamento de requerimiento de archivos.</w:t>
      </w:r>
    </w:p>
    <w:p w:rsidR="009D43D4" w:rsidRDefault="009D43D4" w:rsidP="009D43D4">
      <w:pPr>
        <w:pStyle w:val="Default"/>
        <w:numPr>
          <w:ilvl w:val="0"/>
          <w:numId w:val="15"/>
        </w:numPr>
        <w:jc w:val="both"/>
        <w:rPr>
          <w:rStyle w:val="companylabel"/>
        </w:rPr>
      </w:pPr>
      <w:r>
        <w:rPr>
          <w:rStyle w:val="companylabel"/>
        </w:rPr>
        <w:t>Si llevan un control de inventario el momento antes y después de archivarlo.</w:t>
      </w:r>
    </w:p>
    <w:p w:rsidR="009D43D4" w:rsidRDefault="009D43D4" w:rsidP="009D43D4">
      <w:pPr>
        <w:pStyle w:val="Default"/>
        <w:numPr>
          <w:ilvl w:val="0"/>
          <w:numId w:val="15"/>
        </w:numPr>
        <w:jc w:val="both"/>
        <w:rPr>
          <w:rStyle w:val="companylabel"/>
        </w:rPr>
      </w:pPr>
      <w:r>
        <w:rPr>
          <w:rStyle w:val="companylabel"/>
        </w:rPr>
        <w:t>La falta de espacio es la que motiva al prospecto a enviar sus documentos a una bodega.</w:t>
      </w:r>
    </w:p>
    <w:p w:rsidR="009D43D4" w:rsidRDefault="009D43D4" w:rsidP="009D43D4">
      <w:pPr>
        <w:pStyle w:val="Default"/>
        <w:numPr>
          <w:ilvl w:val="0"/>
          <w:numId w:val="15"/>
        </w:numPr>
        <w:jc w:val="both"/>
        <w:rPr>
          <w:rStyle w:val="companylabel"/>
        </w:rPr>
      </w:pPr>
      <w:r>
        <w:rPr>
          <w:rStyle w:val="companylabel"/>
        </w:rPr>
        <w:t>Tienen limitado espacio para seguir ingresando documentos en esa bodega.</w:t>
      </w:r>
    </w:p>
    <w:p w:rsidR="00C91FA2" w:rsidRDefault="00C91FA2" w:rsidP="00C91FA2">
      <w:pPr>
        <w:pStyle w:val="Default"/>
        <w:jc w:val="both"/>
        <w:rPr>
          <w:rStyle w:val="companylabel"/>
        </w:rPr>
      </w:pPr>
    </w:p>
    <w:p w:rsidR="009D43D4" w:rsidRDefault="009D43D4" w:rsidP="009D43D4">
      <w:pPr>
        <w:pStyle w:val="Default"/>
        <w:numPr>
          <w:ilvl w:val="0"/>
          <w:numId w:val="15"/>
        </w:numPr>
        <w:jc w:val="both"/>
        <w:rPr>
          <w:rStyle w:val="companylabel"/>
        </w:rPr>
      </w:pPr>
      <w:r>
        <w:rPr>
          <w:rStyle w:val="companylabel"/>
        </w:rPr>
        <w:lastRenderedPageBreak/>
        <w:t xml:space="preserve">Dicho espacio tiene un costo de arriendo, pero el jefe de archivo no sabe con certeza el valor. </w:t>
      </w:r>
    </w:p>
    <w:p w:rsidR="009D43D4" w:rsidRDefault="009D43D4" w:rsidP="009D43D4">
      <w:pPr>
        <w:pStyle w:val="Default"/>
        <w:numPr>
          <w:ilvl w:val="0"/>
          <w:numId w:val="15"/>
        </w:numPr>
        <w:jc w:val="both"/>
        <w:rPr>
          <w:rStyle w:val="companylabel"/>
        </w:rPr>
      </w:pPr>
      <w:r>
        <w:rPr>
          <w:rStyle w:val="companylabel"/>
        </w:rPr>
        <w:t xml:space="preserve">Al no tener nadie que la custodie los documentos están expuestos a la humedad, roedores e incluso gatos que merodean la bodega, según el jefe de archivo. </w:t>
      </w:r>
    </w:p>
    <w:p w:rsidR="009D43D4" w:rsidRDefault="009D43D4" w:rsidP="009D43D4">
      <w:pPr>
        <w:pStyle w:val="Default"/>
        <w:numPr>
          <w:ilvl w:val="0"/>
          <w:numId w:val="15"/>
        </w:numPr>
        <w:jc w:val="both"/>
        <w:rPr>
          <w:rStyle w:val="companylabel"/>
        </w:rPr>
      </w:pPr>
      <w:r>
        <w:rPr>
          <w:rStyle w:val="companylabel"/>
        </w:rPr>
        <w:t xml:space="preserve">Tienen, sin embrago un espacio para archivo activo dentro de sus instalaciones para el archivo activo. </w:t>
      </w:r>
    </w:p>
    <w:p w:rsidR="009D43D4" w:rsidRDefault="009D43D4" w:rsidP="009D43D4">
      <w:pPr>
        <w:pStyle w:val="Sinespaciado"/>
        <w:tabs>
          <w:tab w:val="left" w:pos="2160"/>
        </w:tabs>
        <w:ind w:right="4"/>
        <w:jc w:val="both"/>
        <w:rPr>
          <w:rFonts w:asciiTheme="minorHAnsi" w:hAnsiTheme="minorHAnsi"/>
          <w:b/>
        </w:rPr>
      </w:pPr>
    </w:p>
    <w:p w:rsidR="009D43D4" w:rsidRDefault="009D43D4" w:rsidP="009D43D4">
      <w:pPr>
        <w:pStyle w:val="Sinespaciado"/>
        <w:tabs>
          <w:tab w:val="left" w:pos="2160"/>
        </w:tabs>
        <w:ind w:right="4"/>
        <w:jc w:val="center"/>
        <w:rPr>
          <w:rFonts w:asciiTheme="minorHAnsi" w:hAnsiTheme="minorHAnsi"/>
          <w:b/>
        </w:rPr>
      </w:pPr>
    </w:p>
    <w:p w:rsidR="009D43D4" w:rsidRDefault="009D43D4" w:rsidP="009D43D4">
      <w:pPr>
        <w:pStyle w:val="Sinespaciado"/>
        <w:tabs>
          <w:tab w:val="left" w:pos="2160"/>
        </w:tabs>
        <w:ind w:right="4"/>
        <w:jc w:val="center"/>
        <w:rPr>
          <w:rFonts w:asciiTheme="minorHAnsi" w:hAnsiTheme="minorHAnsi"/>
          <w:b/>
        </w:rPr>
      </w:pPr>
      <w:r>
        <w:rPr>
          <w:rFonts w:asciiTheme="minorHAnsi" w:hAnsiTheme="minorHAnsi"/>
          <w:b/>
        </w:rPr>
        <w:t>PROPUESTA NOVA ECUADOR</w:t>
      </w:r>
    </w:p>
    <w:p w:rsidR="009D43D4" w:rsidRDefault="009D43D4" w:rsidP="009D43D4">
      <w:pPr>
        <w:pStyle w:val="Sinespaciado"/>
        <w:tabs>
          <w:tab w:val="left" w:pos="2160"/>
        </w:tabs>
        <w:ind w:right="4"/>
        <w:rPr>
          <w:rFonts w:asciiTheme="minorHAnsi" w:hAnsiTheme="minorHAnsi"/>
          <w:b/>
        </w:rPr>
      </w:pPr>
    </w:p>
    <w:p w:rsidR="009D43D4" w:rsidRPr="00F36070" w:rsidRDefault="009D43D4" w:rsidP="009D43D4">
      <w:pPr>
        <w:spacing w:after="0" w:line="240" w:lineRule="auto"/>
        <w:rPr>
          <w:b/>
        </w:rPr>
      </w:pPr>
      <w:r>
        <w:rPr>
          <w:b/>
        </w:rPr>
        <w:t xml:space="preserve">Ordenamiento Normal </w:t>
      </w:r>
    </w:p>
    <w:p w:rsidR="009D43D4" w:rsidRPr="00AB5F93" w:rsidRDefault="009D43D4" w:rsidP="009D43D4">
      <w:pPr>
        <w:spacing w:after="0" w:line="240" w:lineRule="auto"/>
        <w:jc w:val="both"/>
      </w:pPr>
    </w:p>
    <w:p w:rsidR="009D43D4" w:rsidRPr="001365FD" w:rsidRDefault="009D43D4" w:rsidP="009D43D4">
      <w:pPr>
        <w:spacing w:after="0" w:line="240" w:lineRule="auto"/>
        <w:jc w:val="both"/>
      </w:pPr>
      <w:r w:rsidRPr="001365FD">
        <w:t>El Ordenamiento Normal consiste en que  hacer una validación del contenido de las cajas estableciendo parámetros de búsquedas y ajustarnos  a las necesidades del cliente.</w:t>
      </w:r>
    </w:p>
    <w:p w:rsidR="009D43D4" w:rsidRPr="001365FD" w:rsidRDefault="009D43D4" w:rsidP="009D43D4">
      <w:pPr>
        <w:spacing w:after="0" w:line="240" w:lineRule="auto"/>
        <w:jc w:val="both"/>
      </w:pPr>
    </w:p>
    <w:p w:rsidR="009D43D4" w:rsidRDefault="009D43D4" w:rsidP="009D43D4">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Pr>
          <w:rFonts w:asciiTheme="minorHAnsi" w:hAnsiTheme="minorHAnsi"/>
        </w:rPr>
        <w:t>.</w:t>
      </w:r>
    </w:p>
    <w:p w:rsidR="009D43D4" w:rsidRDefault="009D43D4" w:rsidP="009D43D4">
      <w:pPr>
        <w:pStyle w:val="Sinespaciado"/>
        <w:tabs>
          <w:tab w:val="left" w:pos="2160"/>
        </w:tabs>
        <w:ind w:right="4"/>
        <w:jc w:val="both"/>
        <w:rPr>
          <w:rFonts w:asciiTheme="minorHAnsi" w:hAnsiTheme="minorHAnsi"/>
        </w:rPr>
      </w:pPr>
    </w:p>
    <w:p w:rsidR="009D43D4" w:rsidRDefault="009D43D4" w:rsidP="009D43D4">
      <w:pPr>
        <w:pStyle w:val="Sinespaciado"/>
        <w:tabs>
          <w:tab w:val="left" w:pos="2160"/>
        </w:tabs>
        <w:ind w:right="4"/>
        <w:jc w:val="both"/>
        <w:rPr>
          <w:rFonts w:asciiTheme="minorHAnsi" w:hAnsiTheme="minorHAnsi"/>
        </w:rPr>
      </w:pPr>
      <w:r w:rsidRPr="00D246C4">
        <w:rPr>
          <w:noProof/>
          <w:lang w:eastAsia="es-EC"/>
        </w:rPr>
        <w:drawing>
          <wp:inline distT="0" distB="0" distL="0" distR="0" wp14:anchorId="4CAAEA88" wp14:editId="53F43633">
            <wp:extent cx="5400040" cy="1537576"/>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rsidR="009D43D4" w:rsidRDefault="009D43D4"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9D43D4" w:rsidRDefault="009D43D4" w:rsidP="009D43D4">
      <w:pPr>
        <w:pStyle w:val="Sinespaciado"/>
        <w:tabs>
          <w:tab w:val="left" w:pos="2160"/>
        </w:tabs>
        <w:ind w:right="4"/>
        <w:rPr>
          <w:rFonts w:asciiTheme="minorHAnsi" w:hAnsiTheme="minorHAnsi"/>
          <w:b/>
        </w:rPr>
      </w:pPr>
    </w:p>
    <w:p w:rsidR="009D43D4" w:rsidRDefault="009D43D4" w:rsidP="009D43D4">
      <w:pPr>
        <w:rPr>
          <w:b/>
          <w:bCs/>
          <w:lang w:val="es-ES"/>
        </w:rPr>
      </w:pPr>
      <w:r>
        <w:rPr>
          <w:b/>
          <w:bCs/>
          <w:lang w:val="es-ES"/>
        </w:rPr>
        <w:t>Ordenamiento por File</w:t>
      </w:r>
    </w:p>
    <w:p w:rsidR="009D43D4" w:rsidRPr="00F6286F" w:rsidRDefault="009D43D4" w:rsidP="009D43D4">
      <w:pPr>
        <w:jc w:val="both"/>
        <w:rPr>
          <w:lang w:val="es-ES"/>
        </w:rPr>
      </w:pPr>
      <w:r>
        <w:rPr>
          <w:lang w:val="es-ES"/>
        </w:rPr>
        <w:t>DATASOLUTIONS sugiere el</w:t>
      </w:r>
      <w:r w:rsidRPr="00F6286F">
        <w:rPr>
          <w:lang w:val="es-ES"/>
        </w:rPr>
        <w:t xml:space="preserve"> ordenamiento</w:t>
      </w:r>
      <w:r>
        <w:rPr>
          <w:lang w:val="es-ES"/>
        </w:rPr>
        <w:t xml:space="preserve"> por FILE</w:t>
      </w:r>
      <w:r w:rsidRPr="00F6286F">
        <w:rPr>
          <w:lang w:val="es-ES"/>
        </w:rPr>
        <w:t xml:space="preserve"> </w:t>
      </w:r>
      <w:r>
        <w:rPr>
          <w:lang w:val="es-ES"/>
        </w:rPr>
        <w:t xml:space="preserve">para hacer una </w:t>
      </w:r>
      <w:r w:rsidRPr="00F6286F">
        <w:rPr>
          <w:lang w:val="es-ES"/>
        </w:rPr>
        <w:t xml:space="preserve"> codificación a cada </w:t>
      </w:r>
      <w:r>
        <w:rPr>
          <w:lang w:val="es-ES"/>
        </w:rPr>
        <w:t xml:space="preserve">Leitz con </w:t>
      </w:r>
      <w:r w:rsidRPr="00F6286F">
        <w:rPr>
          <w:lang w:val="es-ES"/>
        </w:rPr>
        <w:t>rangos específicos</w:t>
      </w:r>
      <w:r>
        <w:rPr>
          <w:lang w:val="es-ES"/>
        </w:rPr>
        <w:t xml:space="preserve"> para ser</w:t>
      </w:r>
      <w:r w:rsidRPr="002B1037">
        <w:rPr>
          <w:lang w:val="es-ES"/>
        </w:rPr>
        <w:t xml:space="preserve"> cargados a</w:t>
      </w:r>
      <w:r>
        <w:rPr>
          <w:lang w:val="es-ES"/>
        </w:rPr>
        <w:t xml:space="preserve"> nuestra</w:t>
      </w:r>
      <w:r w:rsidRPr="002B1037">
        <w:rPr>
          <w:lang w:val="es-ES"/>
        </w:rPr>
        <w:t xml:space="preserve"> plataforma de gestión documental.  El beneficio </w:t>
      </w:r>
      <w:r>
        <w:rPr>
          <w:lang w:val="es-ES"/>
        </w:rPr>
        <w:t>al solicitar</w:t>
      </w:r>
      <w:r w:rsidRPr="002B1037">
        <w:rPr>
          <w:lang w:val="es-ES"/>
        </w:rPr>
        <w:t xml:space="preserve"> </w:t>
      </w:r>
      <w:r>
        <w:rPr>
          <w:lang w:val="es-ES"/>
        </w:rPr>
        <w:t>información por</w:t>
      </w:r>
      <w:r w:rsidRPr="002B1037">
        <w:rPr>
          <w:lang w:val="es-ES"/>
        </w:rPr>
        <w:t xml:space="preserve"> rango</w:t>
      </w:r>
      <w:r>
        <w:rPr>
          <w:lang w:val="es-ES"/>
        </w:rPr>
        <w:t xml:space="preserve"> </w:t>
      </w:r>
      <w:r w:rsidRPr="002B1037">
        <w:rPr>
          <w:lang w:val="es-ES"/>
        </w:rPr>
        <w:t xml:space="preserve"> </w:t>
      </w:r>
      <w:r>
        <w:rPr>
          <w:lang w:val="es-ES"/>
        </w:rPr>
        <w:t>es</w:t>
      </w:r>
      <w:r w:rsidRPr="002B1037">
        <w:rPr>
          <w:lang w:val="es-ES"/>
        </w:rPr>
        <w:t xml:space="preserve"> enviar únicamente el Leitz que contiene dicha información.</w:t>
      </w:r>
    </w:p>
    <w:p w:rsidR="009D43D4" w:rsidRDefault="009D43D4" w:rsidP="009D43D4">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rsidR="009D43D4" w:rsidRDefault="009D43D4" w:rsidP="009D43D4">
      <w:pPr>
        <w:pStyle w:val="Sinespaciado"/>
        <w:tabs>
          <w:tab w:val="left" w:pos="2160"/>
        </w:tabs>
        <w:ind w:right="4"/>
        <w:jc w:val="both"/>
        <w:rPr>
          <w:rFonts w:asciiTheme="minorHAnsi" w:hAnsiTheme="minorHAnsi"/>
        </w:rPr>
      </w:pPr>
    </w:p>
    <w:p w:rsidR="009D43D4" w:rsidRPr="00C91FA2" w:rsidRDefault="009D43D4" w:rsidP="00C91FA2">
      <w:pPr>
        <w:pStyle w:val="Sinespaciado"/>
        <w:tabs>
          <w:tab w:val="left" w:pos="2160"/>
        </w:tabs>
        <w:ind w:right="4"/>
        <w:jc w:val="both"/>
        <w:rPr>
          <w:rFonts w:asciiTheme="minorHAnsi" w:hAnsiTheme="minorHAnsi"/>
        </w:rPr>
      </w:pPr>
      <w:r w:rsidRPr="00D16978">
        <w:rPr>
          <w:noProof/>
        </w:rPr>
        <w:drawing>
          <wp:inline distT="0" distB="0" distL="0" distR="0" wp14:anchorId="5AD037B7" wp14:editId="00F6449F">
            <wp:extent cx="5400040" cy="1897807"/>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1897807"/>
                    </a:xfrm>
                    <a:prstGeom prst="rect">
                      <a:avLst/>
                    </a:prstGeom>
                    <a:noFill/>
                    <a:ln>
                      <a:noFill/>
                    </a:ln>
                  </pic:spPr>
                </pic:pic>
              </a:graphicData>
            </a:graphic>
          </wp:inline>
        </w:drawing>
      </w:r>
    </w:p>
    <w:p w:rsidR="009D43D4" w:rsidRDefault="009D43D4" w:rsidP="009D43D4">
      <w:pPr>
        <w:pStyle w:val="Sinespaciado"/>
        <w:tabs>
          <w:tab w:val="left" w:pos="2160"/>
        </w:tabs>
        <w:ind w:right="4"/>
        <w:rPr>
          <w:rFonts w:asciiTheme="minorHAnsi" w:hAnsiTheme="minorHAnsi"/>
          <w:b/>
        </w:rPr>
      </w:pPr>
    </w:p>
    <w:p w:rsidR="009D43D4" w:rsidRDefault="009D43D4" w:rsidP="009D43D4">
      <w:pPr>
        <w:pStyle w:val="Sinespaciado"/>
        <w:tabs>
          <w:tab w:val="left" w:pos="2160"/>
        </w:tabs>
        <w:ind w:right="4"/>
        <w:rPr>
          <w:rFonts w:asciiTheme="minorHAnsi" w:hAnsiTheme="minorHAnsi"/>
          <w:b/>
        </w:rPr>
      </w:pPr>
    </w:p>
    <w:p w:rsidR="009D43D4" w:rsidRDefault="009D43D4" w:rsidP="009D43D4">
      <w:pPr>
        <w:pStyle w:val="Sinespaciado"/>
        <w:tabs>
          <w:tab w:val="left" w:pos="2160"/>
        </w:tabs>
        <w:ind w:right="4"/>
        <w:rPr>
          <w:rFonts w:asciiTheme="minorHAnsi" w:hAnsiTheme="minorHAnsi"/>
          <w:b/>
        </w:rPr>
      </w:pPr>
      <w:r>
        <w:rPr>
          <w:rFonts w:asciiTheme="minorHAnsi" w:hAnsiTheme="minorHAnsi"/>
          <w:b/>
        </w:rPr>
        <w:t>Custodia física</w:t>
      </w:r>
    </w:p>
    <w:p w:rsidR="009D43D4" w:rsidRDefault="009D43D4" w:rsidP="009D43D4">
      <w:pPr>
        <w:pStyle w:val="Sinespaciado"/>
        <w:tabs>
          <w:tab w:val="left" w:pos="2160"/>
        </w:tabs>
        <w:ind w:right="4"/>
        <w:rPr>
          <w:rFonts w:asciiTheme="minorHAnsi" w:hAnsiTheme="minorHAnsi"/>
          <w:b/>
        </w:rPr>
      </w:pPr>
    </w:p>
    <w:p w:rsidR="009D43D4" w:rsidRDefault="009D43D4" w:rsidP="009D43D4">
      <w:pPr>
        <w:pStyle w:val="Sinespaciado"/>
        <w:tabs>
          <w:tab w:val="left" w:pos="2160"/>
        </w:tabs>
        <w:ind w:right="4"/>
        <w:rPr>
          <w:rFonts w:asciiTheme="minorHAnsi" w:hAnsiTheme="minorHAnsi"/>
          <w:b/>
        </w:rPr>
      </w:pPr>
      <w:r w:rsidRPr="00D16978">
        <w:rPr>
          <w:noProof/>
        </w:rPr>
        <w:drawing>
          <wp:inline distT="0" distB="0" distL="0" distR="0" wp14:anchorId="02B332C6" wp14:editId="2FAF9373">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rsidR="009D43D4" w:rsidRDefault="009D43D4" w:rsidP="009D43D4">
      <w:pPr>
        <w:pStyle w:val="Sinespaciado"/>
        <w:tabs>
          <w:tab w:val="left" w:pos="2160"/>
        </w:tabs>
        <w:ind w:right="4"/>
        <w:rPr>
          <w:rFonts w:asciiTheme="minorHAnsi" w:hAnsiTheme="minorHAnsi"/>
          <w:b/>
        </w:rPr>
      </w:pPr>
    </w:p>
    <w:p w:rsidR="009D43D4" w:rsidRDefault="009D43D4" w:rsidP="009D43D4">
      <w:pPr>
        <w:pStyle w:val="Sinespaciado"/>
        <w:tabs>
          <w:tab w:val="left" w:pos="2160"/>
        </w:tabs>
        <w:ind w:right="4"/>
        <w:rPr>
          <w:rFonts w:asciiTheme="minorHAnsi" w:hAnsiTheme="minorHAnsi"/>
          <w:b/>
        </w:rPr>
      </w:pPr>
    </w:p>
    <w:p w:rsidR="009D43D4" w:rsidRDefault="009D43D4" w:rsidP="009D43D4">
      <w:pPr>
        <w:spacing w:line="240" w:lineRule="atLeast"/>
        <w:contextualSpacing/>
      </w:pPr>
      <w:r w:rsidRPr="002A5B7A">
        <w:rPr>
          <w:b/>
        </w:rPr>
        <w:t>Tiempo</w:t>
      </w:r>
      <w:r>
        <w:rPr>
          <w:b/>
          <w:sz w:val="20"/>
        </w:rPr>
        <w:t xml:space="preserve">: </w:t>
      </w:r>
      <w:r>
        <w:rPr>
          <w:b/>
          <w:bCs/>
        </w:rPr>
        <w:t>30 días</w:t>
      </w:r>
      <w:r>
        <w:t xml:space="preserve"> que equivale a 1,3 meses</w:t>
      </w:r>
    </w:p>
    <w:p w:rsidR="009D43D4" w:rsidRPr="002A5B7A" w:rsidRDefault="009D43D4" w:rsidP="009D43D4">
      <w:pPr>
        <w:spacing w:line="240" w:lineRule="atLeast"/>
        <w:contextualSpacing/>
      </w:pPr>
      <w:r>
        <w:rPr>
          <w:b/>
        </w:rPr>
        <w:t>Operarios:</w:t>
      </w:r>
      <w:r>
        <w:t xml:space="preserve"> 1                           </w:t>
      </w:r>
    </w:p>
    <w:p w:rsidR="00C91FA2" w:rsidRDefault="00C91FA2" w:rsidP="009D43D4">
      <w:pPr>
        <w:pStyle w:val="Sinespaciado"/>
        <w:tabs>
          <w:tab w:val="left" w:pos="2160"/>
        </w:tabs>
        <w:ind w:right="4"/>
        <w:jc w:val="both"/>
        <w:rPr>
          <w:rFonts w:asciiTheme="minorHAnsi" w:hAnsiTheme="minorHAnsi"/>
          <w:b/>
          <w:szCs w:val="24"/>
        </w:rPr>
      </w:pPr>
    </w:p>
    <w:p w:rsidR="00C91FA2" w:rsidRDefault="00C91FA2" w:rsidP="009D43D4">
      <w:pPr>
        <w:pStyle w:val="Sinespaciado"/>
        <w:tabs>
          <w:tab w:val="left" w:pos="2160"/>
        </w:tabs>
        <w:ind w:right="4"/>
        <w:jc w:val="both"/>
        <w:rPr>
          <w:rFonts w:asciiTheme="minorHAnsi" w:hAnsiTheme="minorHAnsi"/>
          <w:b/>
          <w:szCs w:val="24"/>
        </w:rPr>
      </w:pPr>
    </w:p>
    <w:p w:rsidR="009D43D4" w:rsidRDefault="009D43D4" w:rsidP="009D43D4">
      <w:pPr>
        <w:pStyle w:val="Sinespaciado"/>
        <w:tabs>
          <w:tab w:val="left" w:pos="2160"/>
        </w:tabs>
        <w:ind w:right="4"/>
        <w:jc w:val="both"/>
        <w:rPr>
          <w:rFonts w:asciiTheme="minorHAnsi" w:hAnsiTheme="minorHAnsi"/>
          <w:b/>
          <w:szCs w:val="24"/>
        </w:rPr>
      </w:pPr>
      <w:r>
        <w:rPr>
          <w:rFonts w:asciiTheme="minorHAnsi" w:hAnsiTheme="minorHAnsi"/>
          <w:b/>
          <w:szCs w:val="24"/>
        </w:rPr>
        <w:t>F</w:t>
      </w:r>
      <w:r w:rsidRPr="00EB0633">
        <w:rPr>
          <w:rFonts w:asciiTheme="minorHAnsi" w:hAnsiTheme="minorHAnsi"/>
          <w:b/>
          <w:szCs w:val="24"/>
        </w:rPr>
        <w:t>orma de Pago</w:t>
      </w:r>
      <w:r>
        <w:rPr>
          <w:rFonts w:asciiTheme="minorHAnsi" w:hAnsiTheme="minorHAnsi"/>
          <w:b/>
          <w:szCs w:val="24"/>
        </w:rPr>
        <w:t>:</w:t>
      </w:r>
    </w:p>
    <w:p w:rsidR="009D43D4" w:rsidRPr="00003BE1" w:rsidRDefault="009D43D4" w:rsidP="009D43D4">
      <w:pPr>
        <w:pStyle w:val="Sinespaciado"/>
        <w:tabs>
          <w:tab w:val="left" w:pos="2160"/>
        </w:tabs>
        <w:ind w:right="4"/>
        <w:jc w:val="both"/>
        <w:rPr>
          <w:rFonts w:asciiTheme="minorHAnsi" w:hAnsiTheme="minorHAnsi"/>
          <w:b/>
          <w:sz w:val="20"/>
        </w:rPr>
      </w:pPr>
    </w:p>
    <w:p w:rsidR="009D43D4" w:rsidRPr="00756E34" w:rsidRDefault="009D43D4" w:rsidP="009D43D4">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D43D4" w:rsidRDefault="009D43D4" w:rsidP="009D43D4">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9D43D4" w:rsidRPr="0098436A" w:rsidRDefault="009D43D4" w:rsidP="009D43D4">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9D43D4" w:rsidRPr="00756E34" w:rsidRDefault="009D43D4" w:rsidP="009D43D4">
      <w:pPr>
        <w:pStyle w:val="Sinespaciado"/>
        <w:tabs>
          <w:tab w:val="left" w:pos="5670"/>
        </w:tabs>
        <w:ind w:right="4"/>
        <w:jc w:val="both"/>
        <w:rPr>
          <w:rFonts w:asciiTheme="minorHAnsi" w:hAnsiTheme="minorHAnsi"/>
          <w:b/>
          <w:szCs w:val="24"/>
        </w:rPr>
      </w:pPr>
    </w:p>
    <w:p w:rsidR="009D43D4" w:rsidRPr="00A15E2F" w:rsidRDefault="009D43D4" w:rsidP="009D43D4">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9D43D4" w:rsidRDefault="009D43D4" w:rsidP="009D43D4">
      <w:pPr>
        <w:pStyle w:val="Sinespaciado"/>
        <w:rPr>
          <w:rFonts w:asciiTheme="minorHAnsi" w:hAnsiTheme="minorHAnsi"/>
          <w:b/>
        </w:rPr>
      </w:pPr>
    </w:p>
    <w:p w:rsidR="009D43D4" w:rsidRDefault="009D43D4" w:rsidP="009D43D4">
      <w:pPr>
        <w:pStyle w:val="Sinespaciado"/>
        <w:rPr>
          <w:rFonts w:asciiTheme="minorHAnsi" w:hAnsiTheme="minorHAnsi"/>
          <w:b/>
        </w:rPr>
      </w:pPr>
      <w:r w:rsidRPr="00EB0633">
        <w:rPr>
          <w:rFonts w:asciiTheme="minorHAnsi" w:hAnsiTheme="minorHAnsi"/>
          <w:b/>
        </w:rPr>
        <w:t>Tabla de Servicios Adicionales</w:t>
      </w:r>
    </w:p>
    <w:p w:rsidR="009D43D4" w:rsidRDefault="009D43D4" w:rsidP="009D43D4">
      <w:pPr>
        <w:pStyle w:val="Sinespaciado"/>
        <w:rPr>
          <w:rFonts w:asciiTheme="minorHAnsi" w:hAnsiTheme="minorHAnsi"/>
          <w:b/>
        </w:rPr>
      </w:pPr>
    </w:p>
    <w:p w:rsidR="009D43D4" w:rsidRPr="006B61FB" w:rsidRDefault="009D43D4" w:rsidP="009D43D4">
      <w:pPr>
        <w:pStyle w:val="Sinespaciado"/>
        <w:rPr>
          <w:rFonts w:asciiTheme="minorHAnsi" w:hAnsiTheme="minorHAnsi"/>
          <w:b/>
        </w:rPr>
      </w:pPr>
      <w:r w:rsidRPr="006B61FB">
        <w:rPr>
          <w:noProof/>
          <w:lang w:eastAsia="es-EC"/>
        </w:rPr>
        <w:drawing>
          <wp:inline distT="0" distB="0" distL="0" distR="0" wp14:anchorId="7DB8669E" wp14:editId="2645CA07">
            <wp:extent cx="3995531" cy="3504277"/>
            <wp:effectExtent l="0" t="0" r="5080" b="127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9D43D4" w:rsidRDefault="009D43D4" w:rsidP="009D43D4">
      <w:pPr>
        <w:pStyle w:val="Sinespaciado"/>
        <w:rPr>
          <w:rFonts w:asciiTheme="minorHAnsi" w:hAnsiTheme="minorHAnsi"/>
          <w:b/>
          <w:sz w:val="24"/>
        </w:rPr>
      </w:pPr>
    </w:p>
    <w:p w:rsidR="009D43D4" w:rsidRDefault="009D43D4" w:rsidP="009D43D4">
      <w:pPr>
        <w:pStyle w:val="Sinespaciado"/>
        <w:rPr>
          <w:rFonts w:asciiTheme="minorHAnsi" w:hAnsiTheme="minorHAnsi"/>
          <w:b/>
        </w:rPr>
      </w:pPr>
    </w:p>
    <w:p w:rsidR="009D43D4" w:rsidRDefault="009D43D4" w:rsidP="009D43D4">
      <w:pPr>
        <w:pStyle w:val="Sinespaciado"/>
        <w:rPr>
          <w:rFonts w:asciiTheme="minorHAnsi" w:hAnsiTheme="minorHAnsi"/>
          <w:b/>
        </w:rPr>
      </w:pPr>
    </w:p>
    <w:p w:rsidR="00C91FA2" w:rsidRDefault="00C91FA2" w:rsidP="009D43D4">
      <w:pPr>
        <w:pStyle w:val="Sinespaciado"/>
        <w:rPr>
          <w:rFonts w:asciiTheme="minorHAnsi" w:hAnsiTheme="minorHAnsi"/>
          <w:b/>
        </w:rPr>
      </w:pPr>
    </w:p>
    <w:p w:rsidR="00C91FA2" w:rsidRDefault="00C91FA2" w:rsidP="009D43D4">
      <w:pPr>
        <w:pStyle w:val="Sinespaciado"/>
        <w:rPr>
          <w:rFonts w:asciiTheme="minorHAnsi" w:hAnsiTheme="minorHAnsi"/>
          <w:b/>
        </w:rPr>
      </w:pPr>
    </w:p>
    <w:p w:rsidR="00C91FA2" w:rsidRDefault="00C91FA2" w:rsidP="009D43D4">
      <w:pPr>
        <w:pStyle w:val="Sinespaciado"/>
        <w:rPr>
          <w:rFonts w:asciiTheme="minorHAnsi" w:hAnsiTheme="minorHAnsi"/>
          <w:b/>
        </w:rPr>
      </w:pPr>
    </w:p>
    <w:p w:rsidR="00C91FA2" w:rsidRDefault="00C91FA2" w:rsidP="009D43D4">
      <w:pPr>
        <w:pStyle w:val="Sinespaciado"/>
        <w:rPr>
          <w:rFonts w:asciiTheme="minorHAnsi" w:hAnsiTheme="minorHAnsi"/>
          <w:b/>
        </w:rPr>
      </w:pPr>
    </w:p>
    <w:p w:rsidR="00C91FA2" w:rsidRDefault="00C91FA2" w:rsidP="009D43D4">
      <w:pPr>
        <w:pStyle w:val="Sinespaciado"/>
        <w:rPr>
          <w:rFonts w:asciiTheme="minorHAnsi" w:hAnsiTheme="minorHAnsi"/>
          <w:b/>
        </w:rPr>
      </w:pPr>
    </w:p>
    <w:p w:rsidR="009D43D4" w:rsidRDefault="009D43D4" w:rsidP="009D43D4">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9D43D4" w:rsidRDefault="009D43D4" w:rsidP="009D43D4">
      <w:pPr>
        <w:pStyle w:val="Sinespaciado"/>
        <w:rPr>
          <w:rFonts w:asciiTheme="minorHAnsi" w:hAnsiTheme="minorHAnsi"/>
          <w:b/>
        </w:rPr>
      </w:pPr>
    </w:p>
    <w:p w:rsidR="009D43D4" w:rsidRDefault="009D43D4" w:rsidP="009D43D4">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9D43D4" w:rsidRDefault="009D43D4" w:rsidP="009D43D4">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9D43D4" w:rsidRDefault="009D43D4" w:rsidP="009D43D4">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9D43D4" w:rsidRPr="00C710C3" w:rsidRDefault="009D43D4" w:rsidP="009D43D4">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9D43D4" w:rsidRDefault="009D43D4" w:rsidP="009D43D4">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9D43D4" w:rsidRDefault="009D43D4" w:rsidP="009D43D4">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9D43D4" w:rsidRPr="00997AE0" w:rsidRDefault="009D43D4" w:rsidP="009D43D4">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9D43D4" w:rsidRDefault="009D43D4" w:rsidP="009D43D4">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9D43D4" w:rsidRDefault="009D43D4" w:rsidP="009D43D4">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9D43D4" w:rsidRPr="00482A08" w:rsidRDefault="009D43D4" w:rsidP="009D43D4">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9D43D4" w:rsidRPr="00E942CB" w:rsidRDefault="009D43D4" w:rsidP="009D43D4">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9D43D4" w:rsidRPr="00482A08" w:rsidRDefault="009D43D4" w:rsidP="009D43D4">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9D43D4" w:rsidRPr="00F6286F" w:rsidRDefault="009D43D4" w:rsidP="009D43D4">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9D43D4" w:rsidRPr="00543FAB" w:rsidRDefault="009D43D4" w:rsidP="009D43D4">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9D43D4" w:rsidRDefault="009D43D4" w:rsidP="009D43D4">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9D43D4" w:rsidRPr="00423DA9" w:rsidRDefault="009D43D4" w:rsidP="009D43D4">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9D43D4" w:rsidRPr="00B66CC4" w:rsidRDefault="009D43D4" w:rsidP="009D43D4">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9D43D4" w:rsidRPr="00B66CC4" w:rsidRDefault="009D43D4" w:rsidP="009D43D4">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9D43D4" w:rsidRPr="00B66CC4" w:rsidRDefault="009D43D4" w:rsidP="009D43D4">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9D43D4" w:rsidRDefault="009D43D4" w:rsidP="009D43D4">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9D43D4" w:rsidRPr="00BE76BA" w:rsidRDefault="009D43D4" w:rsidP="009D43D4">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9D43D4" w:rsidRDefault="009D43D4" w:rsidP="009D43D4">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9D43D4" w:rsidRPr="00064573" w:rsidRDefault="009D43D4" w:rsidP="009D43D4">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9D43D4" w:rsidRDefault="009D43D4" w:rsidP="009D43D4">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9D43D4" w:rsidRDefault="009D43D4" w:rsidP="009D43D4">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9D43D4" w:rsidRDefault="009D43D4" w:rsidP="009D43D4">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9D43D4" w:rsidRPr="00913D75" w:rsidRDefault="009D43D4" w:rsidP="009D43D4">
      <w:pPr>
        <w:pStyle w:val="Sinespaciado"/>
        <w:numPr>
          <w:ilvl w:val="0"/>
          <w:numId w:val="9"/>
        </w:numPr>
        <w:ind w:right="4"/>
        <w:jc w:val="both"/>
        <w:rPr>
          <w:rFonts w:asciiTheme="minorHAnsi" w:hAnsiTheme="minorHAnsi"/>
        </w:rPr>
      </w:pPr>
      <w:r>
        <w:rPr>
          <w:rFonts w:asciiTheme="minorHAnsi" w:hAnsiTheme="minorHAnsi"/>
        </w:rPr>
        <w:lastRenderedPageBreak/>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9D43D4" w:rsidRPr="00E942CB" w:rsidRDefault="009D43D4" w:rsidP="009D43D4">
      <w:pPr>
        <w:pStyle w:val="Sinespaciado"/>
        <w:ind w:right="4"/>
        <w:jc w:val="both"/>
        <w:rPr>
          <w:rFonts w:asciiTheme="minorHAnsi" w:hAnsiTheme="minorHAnsi"/>
        </w:rPr>
      </w:pPr>
    </w:p>
    <w:p w:rsidR="009D43D4" w:rsidRDefault="009D43D4" w:rsidP="009D43D4">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9D43D4" w:rsidRDefault="009D43D4" w:rsidP="009D43D4">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9D43D4" w:rsidRPr="00E942CB" w:rsidRDefault="009D43D4" w:rsidP="009D43D4">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9D43D4" w:rsidRDefault="009D43D4" w:rsidP="009D43D4">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9D43D4" w:rsidRDefault="009D43D4" w:rsidP="009D43D4">
      <w:pPr>
        <w:pStyle w:val="MediumList2-Accent41"/>
        <w:spacing w:after="0" w:line="240" w:lineRule="auto"/>
        <w:jc w:val="both"/>
        <w:rPr>
          <w:rFonts w:ascii="Times New Roman" w:hAnsi="Times New Roman"/>
          <w:sz w:val="24"/>
          <w:szCs w:val="24"/>
          <w:lang w:val="es-EC"/>
        </w:rPr>
      </w:pPr>
    </w:p>
    <w:p w:rsidR="009D43D4" w:rsidRPr="00756E34" w:rsidRDefault="009D43D4" w:rsidP="009D43D4">
      <w:pPr>
        <w:pStyle w:val="Sinespaciado"/>
        <w:ind w:right="4"/>
        <w:jc w:val="both"/>
        <w:rPr>
          <w:rFonts w:asciiTheme="minorHAnsi" w:hAnsiTheme="minorHAnsi"/>
          <w:b/>
          <w:i/>
          <w:noProof/>
          <w:szCs w:val="24"/>
          <w:lang w:eastAsia="es-EC"/>
        </w:rPr>
      </w:pPr>
    </w:p>
    <w:p w:rsidR="009D43D4" w:rsidRPr="002C092B" w:rsidRDefault="009D43D4" w:rsidP="009D43D4">
      <w:pPr>
        <w:spacing w:line="240" w:lineRule="auto"/>
        <w:rPr>
          <w:b/>
          <w:sz w:val="24"/>
          <w:szCs w:val="28"/>
        </w:rPr>
      </w:pPr>
      <w:r w:rsidRPr="002C092B">
        <w:rPr>
          <w:b/>
          <w:sz w:val="24"/>
          <w:szCs w:val="28"/>
        </w:rPr>
        <w:t>Tiempo de Respuestas</w:t>
      </w:r>
    </w:p>
    <w:p w:rsidR="009D43D4" w:rsidRPr="002C092B" w:rsidRDefault="009D43D4" w:rsidP="009D43D4">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9D43D4" w:rsidRPr="00AB5F93" w:rsidTr="00D1424F">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9D43D4" w:rsidRPr="00AB5F93" w:rsidRDefault="009D43D4" w:rsidP="00D1424F">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9D43D4" w:rsidRPr="00AB5F93" w:rsidTr="00D1424F">
        <w:trPr>
          <w:trHeight w:val="291"/>
          <w:jc w:val="center"/>
        </w:trPr>
        <w:tc>
          <w:tcPr>
            <w:tcW w:w="1292"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rPr>
                <w:rFonts w:eastAsia="Times New Roman"/>
                <w:color w:val="000000"/>
                <w:lang w:val="es-ES" w:eastAsia="es-ES"/>
              </w:rPr>
            </w:pPr>
          </w:p>
        </w:tc>
      </w:tr>
      <w:tr w:rsidR="009D43D4" w:rsidRPr="00AB5F93" w:rsidTr="00D1424F">
        <w:trPr>
          <w:trHeight w:val="291"/>
          <w:jc w:val="center"/>
        </w:trPr>
        <w:tc>
          <w:tcPr>
            <w:tcW w:w="1292"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9D43D4" w:rsidRPr="00AB5F93" w:rsidTr="00D1424F">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9D43D4" w:rsidRPr="00AB5F93" w:rsidRDefault="009D43D4" w:rsidP="00D1424F">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9D43D4" w:rsidRPr="00AB5F93" w:rsidRDefault="009D43D4" w:rsidP="00D1424F">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9D43D4" w:rsidRDefault="009D43D4" w:rsidP="009D43D4">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9D43D4" w:rsidRPr="001B7B3D" w:rsidTr="00D1424F">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9D43D4" w:rsidRPr="001B7B3D" w:rsidRDefault="009D43D4" w:rsidP="00D1424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9D43D4" w:rsidRPr="001B7B3D" w:rsidTr="00D1424F">
        <w:trPr>
          <w:trHeight w:val="256"/>
          <w:jc w:val="center"/>
        </w:trPr>
        <w:tc>
          <w:tcPr>
            <w:tcW w:w="1439" w:type="dxa"/>
            <w:tcBorders>
              <w:top w:val="nil"/>
              <w:left w:val="nil"/>
              <w:bottom w:val="nil"/>
              <w:right w:val="nil"/>
            </w:tcBorders>
            <w:shd w:val="clear" w:color="auto" w:fill="auto"/>
            <w:noWrap/>
            <w:vAlign w:val="bottom"/>
            <w:hideMark/>
          </w:tcPr>
          <w:p w:rsidR="009D43D4" w:rsidRPr="001B7B3D" w:rsidRDefault="009D43D4" w:rsidP="00D1424F">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9D43D4" w:rsidRPr="001B7B3D" w:rsidRDefault="009D43D4" w:rsidP="00D1424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9D43D4" w:rsidRPr="001B7B3D" w:rsidRDefault="009D43D4" w:rsidP="00D1424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9D43D4" w:rsidRPr="001B7B3D" w:rsidRDefault="009D43D4" w:rsidP="00D1424F">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9D43D4" w:rsidRPr="001B7B3D" w:rsidRDefault="009D43D4" w:rsidP="00D1424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9D43D4" w:rsidRPr="001B7B3D" w:rsidRDefault="009D43D4" w:rsidP="00D1424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9D43D4" w:rsidRPr="001B7B3D" w:rsidTr="00D1424F">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9D43D4" w:rsidRPr="001B7B3D" w:rsidRDefault="009D43D4" w:rsidP="00D1424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9D43D4" w:rsidRPr="001B7B3D" w:rsidRDefault="009D43D4" w:rsidP="00D1424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9D43D4" w:rsidRPr="001B7B3D" w:rsidRDefault="009D43D4" w:rsidP="00D1424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9D43D4" w:rsidRPr="001B7B3D" w:rsidRDefault="009D43D4" w:rsidP="00D1424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9D43D4" w:rsidRPr="001B7B3D" w:rsidRDefault="009D43D4" w:rsidP="00D1424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9D43D4" w:rsidRPr="001B7B3D" w:rsidRDefault="009D43D4" w:rsidP="00D1424F">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9D43D4" w:rsidRDefault="009D43D4" w:rsidP="009D43D4">
      <w:pPr>
        <w:pStyle w:val="Sinespaciado"/>
        <w:ind w:right="4"/>
        <w:rPr>
          <w:rFonts w:asciiTheme="minorHAnsi" w:hAnsiTheme="minorHAnsi"/>
          <w:b/>
          <w:sz w:val="28"/>
          <w:szCs w:val="24"/>
          <w:u w:val="single"/>
        </w:rPr>
      </w:pPr>
    </w:p>
    <w:p w:rsidR="009D43D4" w:rsidRPr="00AB5F93" w:rsidRDefault="009D43D4" w:rsidP="009D43D4">
      <w:pPr>
        <w:pStyle w:val="Sinespaciado"/>
        <w:ind w:right="-720"/>
        <w:jc w:val="both"/>
        <w:rPr>
          <w:rFonts w:asciiTheme="minorHAnsi" w:hAnsiTheme="minorHAnsi"/>
          <w:szCs w:val="24"/>
        </w:rPr>
      </w:pPr>
      <w:r w:rsidRPr="00AB5F93">
        <w:rPr>
          <w:rFonts w:asciiTheme="minorHAnsi" w:hAnsiTheme="minorHAnsi"/>
          <w:szCs w:val="24"/>
        </w:rPr>
        <w:t>Atentamente,</w:t>
      </w:r>
    </w:p>
    <w:p w:rsidR="009D43D4" w:rsidRDefault="009D43D4" w:rsidP="009D43D4">
      <w:pPr>
        <w:pStyle w:val="Sinespaciado"/>
        <w:ind w:right="-720"/>
        <w:rPr>
          <w:rFonts w:asciiTheme="minorHAnsi" w:hAnsiTheme="minorHAnsi"/>
          <w:b/>
          <w:szCs w:val="24"/>
        </w:rPr>
      </w:pPr>
    </w:p>
    <w:p w:rsidR="009D43D4" w:rsidRPr="00EB0633" w:rsidRDefault="009D43D4" w:rsidP="009D43D4">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9D43D4" w:rsidRPr="00EB0633" w:rsidRDefault="009D43D4" w:rsidP="009D43D4">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9D43D4" w:rsidRPr="00756E34" w:rsidRDefault="009D43D4" w:rsidP="009D43D4">
      <w:pPr>
        <w:pStyle w:val="Sinespaciado"/>
        <w:ind w:right="-720"/>
        <w:rPr>
          <w:rFonts w:asciiTheme="minorHAnsi" w:hAnsiTheme="minorHAnsi"/>
          <w:szCs w:val="24"/>
          <w:lang w:val="es-ES"/>
        </w:rPr>
      </w:pPr>
      <w:r>
        <w:rPr>
          <w:rFonts w:asciiTheme="minorHAnsi" w:hAnsiTheme="minorHAnsi"/>
          <w:b/>
          <w:szCs w:val="24"/>
          <w:lang w:val="es-ES"/>
        </w:rPr>
        <w:t>Data</w:t>
      </w:r>
      <w:r w:rsidRPr="00EB0633">
        <w:rPr>
          <w:rFonts w:asciiTheme="minorHAnsi" w:hAnsiTheme="minorHAnsi"/>
          <w:b/>
          <w:szCs w:val="24"/>
          <w:lang w:val="es-ES"/>
        </w:rPr>
        <w:t>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9D43D4">
      <w:pPr>
        <w:jc w:val="right"/>
        <w:rPr>
          <w:rFonts w:ascii="Lucida Fax" w:hAnsi="Lucida Fax"/>
          <w:b/>
          <w:i/>
          <w:sz w:val="20"/>
        </w:rPr>
      </w:pPr>
    </w:p>
    <w:sectPr w:rsidR="00810319" w:rsidRPr="002A218F" w:rsidSect="00D73EE2">
      <w:headerReference w:type="even" r:id="rId11"/>
      <w:headerReference w:type="default" r:id="rId12"/>
      <w:footerReference w:type="even" r:id="rId13"/>
      <w:footerReference w:type="default" r:id="rId14"/>
      <w:headerReference w:type="first" r:id="rId15"/>
      <w:footerReference w:type="first" r:id="rId16"/>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007E" w:rsidRDefault="007D007E" w:rsidP="00D73EE2">
      <w:pPr>
        <w:spacing w:after="0" w:line="240" w:lineRule="auto"/>
      </w:pPr>
      <w:r>
        <w:separator/>
      </w:r>
    </w:p>
  </w:endnote>
  <w:endnote w:type="continuationSeparator" w:id="0">
    <w:p w:rsidR="007D007E" w:rsidRDefault="007D007E"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7D007E"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B51F39"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007E" w:rsidRDefault="007D007E" w:rsidP="00D73EE2">
      <w:pPr>
        <w:spacing w:after="0" w:line="240" w:lineRule="auto"/>
      </w:pPr>
      <w:r>
        <w:separator/>
      </w:r>
    </w:p>
  </w:footnote>
  <w:footnote w:type="continuationSeparator" w:id="0">
    <w:p w:rsidR="007D007E" w:rsidRDefault="007D007E" w:rsidP="00D73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8.25pt" o:bullet="t">
        <v:imagedata r:id="rId1" o:title="BD10267_"/>
      </v:shape>
    </w:pict>
  </w:numPicBullet>
  <w:abstractNum w:abstractNumId="0"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52C9210C"/>
    <w:multiLevelType w:val="hybridMultilevel"/>
    <w:tmpl w:val="5BF41368"/>
    <w:lvl w:ilvl="0" w:tplc="B616EA9E">
      <w:start w:val="3"/>
      <w:numFmt w:val="bullet"/>
      <w:lvlText w:val=""/>
      <w:lvlJc w:val="left"/>
      <w:pPr>
        <w:ind w:left="1800" w:hanging="360"/>
      </w:pPr>
      <w:rPr>
        <w:rFonts w:ascii="Symbol" w:eastAsia="Calibri" w:hAnsi="Symbol" w:cs="Calibri"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8"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9" w15:restartNumberingAfterBreak="0">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2" w15:restartNumberingAfterBreak="0">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3"/>
  </w:num>
  <w:num w:numId="4">
    <w:abstractNumId w:val="0"/>
  </w:num>
  <w:num w:numId="5">
    <w:abstractNumId w:val="2"/>
  </w:num>
  <w:num w:numId="6">
    <w:abstractNumId w:val="11"/>
  </w:num>
  <w:num w:numId="7">
    <w:abstractNumId w:val="1"/>
  </w:num>
  <w:num w:numId="8">
    <w:abstractNumId w:val="8"/>
  </w:num>
  <w:num w:numId="9">
    <w:abstractNumId w:val="13"/>
  </w:num>
  <w:num w:numId="10">
    <w:abstractNumId w:val="6"/>
  </w:num>
  <w:num w:numId="11">
    <w:abstractNumId w:val="14"/>
  </w:num>
  <w:num w:numId="12">
    <w:abstractNumId w:val="4"/>
  </w:num>
  <w:num w:numId="13">
    <w:abstractNumId w:val="5"/>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D0457"/>
    <w:rsid w:val="002E4F98"/>
    <w:rsid w:val="002F71C5"/>
    <w:rsid w:val="002F785D"/>
    <w:rsid w:val="00313E09"/>
    <w:rsid w:val="00345F8D"/>
    <w:rsid w:val="00352FDB"/>
    <w:rsid w:val="003850AB"/>
    <w:rsid w:val="00391505"/>
    <w:rsid w:val="00391528"/>
    <w:rsid w:val="003C65D4"/>
    <w:rsid w:val="003D7F4F"/>
    <w:rsid w:val="003E1106"/>
    <w:rsid w:val="003F20EB"/>
    <w:rsid w:val="003F27E8"/>
    <w:rsid w:val="00410E69"/>
    <w:rsid w:val="00413027"/>
    <w:rsid w:val="00444B2C"/>
    <w:rsid w:val="004506FB"/>
    <w:rsid w:val="00472D53"/>
    <w:rsid w:val="004B7110"/>
    <w:rsid w:val="005201E6"/>
    <w:rsid w:val="00524E18"/>
    <w:rsid w:val="00537504"/>
    <w:rsid w:val="00543D79"/>
    <w:rsid w:val="005569F1"/>
    <w:rsid w:val="0055719E"/>
    <w:rsid w:val="005966E3"/>
    <w:rsid w:val="005D052E"/>
    <w:rsid w:val="005D6CD1"/>
    <w:rsid w:val="005F1B44"/>
    <w:rsid w:val="00604C27"/>
    <w:rsid w:val="006326D2"/>
    <w:rsid w:val="00655348"/>
    <w:rsid w:val="0068437C"/>
    <w:rsid w:val="00692DA8"/>
    <w:rsid w:val="006A720B"/>
    <w:rsid w:val="006C7038"/>
    <w:rsid w:val="006D0769"/>
    <w:rsid w:val="006D2045"/>
    <w:rsid w:val="00722986"/>
    <w:rsid w:val="00723FC6"/>
    <w:rsid w:val="007274F0"/>
    <w:rsid w:val="007351F3"/>
    <w:rsid w:val="007427CE"/>
    <w:rsid w:val="00750DCF"/>
    <w:rsid w:val="00757D5E"/>
    <w:rsid w:val="00763915"/>
    <w:rsid w:val="00782552"/>
    <w:rsid w:val="0078639F"/>
    <w:rsid w:val="0079219D"/>
    <w:rsid w:val="007A1EE2"/>
    <w:rsid w:val="007A76E1"/>
    <w:rsid w:val="007C1740"/>
    <w:rsid w:val="007D007E"/>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9D43D4"/>
    <w:rsid w:val="00A17645"/>
    <w:rsid w:val="00A22261"/>
    <w:rsid w:val="00A30B8F"/>
    <w:rsid w:val="00A70B17"/>
    <w:rsid w:val="00A74FD7"/>
    <w:rsid w:val="00A83316"/>
    <w:rsid w:val="00A85347"/>
    <w:rsid w:val="00AA720F"/>
    <w:rsid w:val="00AB4560"/>
    <w:rsid w:val="00AB7483"/>
    <w:rsid w:val="00AE5A28"/>
    <w:rsid w:val="00B070F4"/>
    <w:rsid w:val="00B22DF3"/>
    <w:rsid w:val="00B27FE3"/>
    <w:rsid w:val="00B32956"/>
    <w:rsid w:val="00B51F39"/>
    <w:rsid w:val="00B529B0"/>
    <w:rsid w:val="00B64934"/>
    <w:rsid w:val="00B70D5B"/>
    <w:rsid w:val="00BB10CD"/>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91FA2"/>
    <w:rsid w:val="00CB7EE7"/>
    <w:rsid w:val="00CD1B3D"/>
    <w:rsid w:val="00D02F8D"/>
    <w:rsid w:val="00D05EB3"/>
    <w:rsid w:val="00D16CFC"/>
    <w:rsid w:val="00D3040F"/>
    <w:rsid w:val="00D421ED"/>
    <w:rsid w:val="00D478BE"/>
    <w:rsid w:val="00D73EE2"/>
    <w:rsid w:val="00D935B7"/>
    <w:rsid w:val="00E13E45"/>
    <w:rsid w:val="00E36726"/>
    <w:rsid w:val="00E36EAE"/>
    <w:rsid w:val="00E37E1B"/>
    <w:rsid w:val="00E40F66"/>
    <w:rsid w:val="00E566EA"/>
    <w:rsid w:val="00E81684"/>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890</Words>
  <Characters>4897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Sofía Chiriboga</cp:lastModifiedBy>
  <cp:revision>2</cp:revision>
  <cp:lastPrinted>2017-06-23T16:08:00Z</cp:lastPrinted>
  <dcterms:created xsi:type="dcterms:W3CDTF">2019-02-01T19:25:00Z</dcterms:created>
  <dcterms:modified xsi:type="dcterms:W3CDTF">2019-02-01T19:25:00Z</dcterms:modified>
</cp:coreProperties>
</file>