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998B81" w14:textId="58BDF7E4" w:rsidR="00F36070" w:rsidRPr="00183510" w:rsidRDefault="00183510" w:rsidP="00183510">
      <w:pPr>
        <w:jc w:val="right"/>
        <w:rPr>
          <w:rFonts w:ascii="Century Gothic" w:hAnsi="Century Gothic" w:cs="Arial"/>
          <w:color w:val="000000"/>
          <w:sz w:val="24"/>
          <w:szCs w:val="24"/>
          <w:lang w:val="es-ES"/>
        </w:rPr>
      </w:pPr>
      <w:bookmarkStart w:id="0" w:name="_GoBack"/>
      <w:bookmarkEnd w:id="0"/>
      <w:r w:rsidRPr="00183510">
        <w:rPr>
          <w:rFonts w:ascii="Century Gothic" w:hAnsi="Century Gothic" w:cs="Arial"/>
          <w:color w:val="000000"/>
          <w:sz w:val="24"/>
          <w:szCs w:val="24"/>
          <w:lang w:val="es-ES"/>
        </w:rPr>
        <w:t>Quito, 08</w:t>
      </w:r>
      <w:r w:rsidR="00817E9B" w:rsidRPr="00183510">
        <w:rPr>
          <w:rFonts w:ascii="Century Gothic" w:hAnsi="Century Gothic" w:cs="Arial"/>
          <w:color w:val="000000"/>
          <w:sz w:val="24"/>
          <w:szCs w:val="24"/>
          <w:lang w:val="es-ES"/>
        </w:rPr>
        <w:t xml:space="preserve"> de A</w:t>
      </w:r>
      <w:r w:rsidRPr="00183510">
        <w:rPr>
          <w:rFonts w:ascii="Century Gothic" w:hAnsi="Century Gothic" w:cs="Arial"/>
          <w:color w:val="000000"/>
          <w:sz w:val="24"/>
          <w:szCs w:val="24"/>
          <w:lang w:val="es-ES"/>
        </w:rPr>
        <w:t>gosto</w:t>
      </w:r>
      <w:r w:rsidR="00817E9B" w:rsidRPr="00183510">
        <w:rPr>
          <w:rFonts w:ascii="Century Gothic" w:hAnsi="Century Gothic" w:cs="Arial"/>
          <w:color w:val="000000"/>
          <w:sz w:val="24"/>
          <w:szCs w:val="24"/>
          <w:lang w:val="es-ES"/>
        </w:rPr>
        <w:t xml:space="preserve"> de 201</w:t>
      </w:r>
      <w:r w:rsidRPr="00183510">
        <w:rPr>
          <w:rFonts w:ascii="Century Gothic" w:hAnsi="Century Gothic" w:cs="Arial"/>
          <w:color w:val="000000"/>
          <w:sz w:val="24"/>
          <w:szCs w:val="24"/>
          <w:lang w:val="es-ES"/>
        </w:rPr>
        <w:t>8.</w:t>
      </w:r>
    </w:p>
    <w:p w14:paraId="7A43D82E" w14:textId="77777777" w:rsidR="008D4AC6" w:rsidRPr="00183510" w:rsidRDefault="008D4AC6" w:rsidP="008D4AC6">
      <w:pPr>
        <w:jc w:val="right"/>
        <w:rPr>
          <w:rFonts w:ascii="Century Gothic" w:hAnsi="Century Gothic" w:cs="Arial"/>
          <w:color w:val="000000"/>
          <w:sz w:val="24"/>
          <w:szCs w:val="24"/>
          <w:lang w:val="es-ES"/>
        </w:rPr>
      </w:pPr>
    </w:p>
    <w:p w14:paraId="0274B193" w14:textId="3E06580D" w:rsidR="008D5C34" w:rsidRPr="00183510" w:rsidRDefault="00913D75" w:rsidP="00F94582">
      <w:pPr>
        <w:tabs>
          <w:tab w:val="left" w:pos="1650"/>
        </w:tabs>
        <w:spacing w:line="240" w:lineRule="atLeast"/>
        <w:contextualSpacing/>
        <w:rPr>
          <w:rFonts w:ascii="Century Gothic" w:hAnsi="Century Gothic" w:cs="Arial"/>
          <w:color w:val="000000"/>
          <w:sz w:val="24"/>
          <w:szCs w:val="24"/>
          <w:lang w:val="es-ES"/>
        </w:rPr>
      </w:pPr>
      <w:r w:rsidRPr="00183510">
        <w:rPr>
          <w:rFonts w:ascii="Century Gothic" w:hAnsi="Century Gothic" w:cs="Arial"/>
          <w:color w:val="000000"/>
          <w:sz w:val="24"/>
          <w:szCs w:val="24"/>
          <w:lang w:val="es-ES"/>
        </w:rPr>
        <w:t>Ing.</w:t>
      </w:r>
    </w:p>
    <w:p w14:paraId="36B0BFC1" w14:textId="7AD99966" w:rsidR="009F2DCA" w:rsidRPr="00183510" w:rsidRDefault="008D2DF7" w:rsidP="00F94582">
      <w:pPr>
        <w:tabs>
          <w:tab w:val="left" w:pos="1650"/>
        </w:tabs>
        <w:spacing w:line="240" w:lineRule="atLeast"/>
        <w:contextualSpacing/>
        <w:rPr>
          <w:rFonts w:ascii="Century Gothic" w:hAnsi="Century Gothic" w:cs="Arial"/>
          <w:color w:val="000000"/>
          <w:sz w:val="24"/>
          <w:szCs w:val="24"/>
          <w:lang w:val="es-ES"/>
        </w:rPr>
      </w:pPr>
      <w:r w:rsidRPr="00183510">
        <w:rPr>
          <w:rFonts w:ascii="Century Gothic" w:hAnsi="Century Gothic" w:cs="Arial"/>
          <w:color w:val="000000"/>
          <w:sz w:val="24"/>
          <w:szCs w:val="24"/>
          <w:lang w:val="es-ES"/>
        </w:rPr>
        <w:t>Cristóbal</w:t>
      </w:r>
      <w:r w:rsidR="00D32969" w:rsidRPr="00183510">
        <w:rPr>
          <w:rFonts w:ascii="Century Gothic" w:hAnsi="Century Gothic" w:cs="Arial"/>
          <w:color w:val="000000"/>
          <w:sz w:val="24"/>
          <w:szCs w:val="24"/>
          <w:lang w:val="es-ES"/>
        </w:rPr>
        <w:t xml:space="preserve"> Ayuquina</w:t>
      </w:r>
    </w:p>
    <w:p w14:paraId="51CCF991" w14:textId="17B711B5" w:rsidR="008D5C34" w:rsidRPr="00183510" w:rsidRDefault="006F1BD5" w:rsidP="00F94582">
      <w:pPr>
        <w:tabs>
          <w:tab w:val="left" w:pos="1650"/>
        </w:tabs>
        <w:spacing w:line="240" w:lineRule="atLeast"/>
        <w:contextualSpacing/>
        <w:rPr>
          <w:rFonts w:ascii="Century Gothic" w:hAnsi="Century Gothic" w:cs="Arial"/>
          <w:color w:val="000000"/>
          <w:sz w:val="24"/>
          <w:szCs w:val="24"/>
          <w:lang w:val="es-ES"/>
        </w:rPr>
      </w:pPr>
      <w:r w:rsidRPr="00183510">
        <w:rPr>
          <w:rFonts w:ascii="Century Gothic" w:hAnsi="Century Gothic" w:cs="Arial"/>
          <w:color w:val="000000"/>
          <w:sz w:val="24"/>
          <w:szCs w:val="24"/>
          <w:lang w:val="es-ES"/>
        </w:rPr>
        <w:t>J</w:t>
      </w:r>
      <w:r w:rsidR="00D32969" w:rsidRPr="00183510">
        <w:rPr>
          <w:rFonts w:ascii="Century Gothic" w:hAnsi="Century Gothic" w:cs="Arial"/>
          <w:color w:val="000000"/>
          <w:sz w:val="24"/>
          <w:szCs w:val="24"/>
          <w:lang w:val="es-ES"/>
        </w:rPr>
        <w:t xml:space="preserve">efe </w:t>
      </w:r>
      <w:r w:rsidR="00E959A3">
        <w:rPr>
          <w:rFonts w:ascii="Century Gothic" w:hAnsi="Century Gothic" w:cs="Arial"/>
          <w:color w:val="000000"/>
          <w:sz w:val="24"/>
          <w:szCs w:val="24"/>
          <w:lang w:val="es-ES"/>
        </w:rPr>
        <w:t>N</w:t>
      </w:r>
      <w:r w:rsidR="00817E9B" w:rsidRPr="00183510">
        <w:rPr>
          <w:rFonts w:ascii="Century Gothic" w:hAnsi="Century Gothic" w:cs="Arial"/>
          <w:color w:val="000000"/>
          <w:sz w:val="24"/>
          <w:szCs w:val="24"/>
          <w:lang w:val="es-ES"/>
        </w:rPr>
        <w:t xml:space="preserve">acional </w:t>
      </w:r>
      <w:r w:rsidR="00D32969" w:rsidRPr="00183510">
        <w:rPr>
          <w:rFonts w:ascii="Century Gothic" w:hAnsi="Century Gothic" w:cs="Arial"/>
          <w:color w:val="000000"/>
          <w:sz w:val="24"/>
          <w:szCs w:val="24"/>
          <w:lang w:val="es-ES"/>
        </w:rPr>
        <w:t xml:space="preserve">de </w:t>
      </w:r>
      <w:r w:rsidR="00E959A3">
        <w:rPr>
          <w:rFonts w:ascii="Century Gothic" w:hAnsi="Century Gothic" w:cs="Arial"/>
          <w:color w:val="000000"/>
          <w:sz w:val="24"/>
          <w:szCs w:val="24"/>
          <w:lang w:val="es-ES"/>
        </w:rPr>
        <w:t>A</w:t>
      </w:r>
      <w:r w:rsidR="00D32969" w:rsidRPr="00183510">
        <w:rPr>
          <w:rFonts w:ascii="Century Gothic" w:hAnsi="Century Gothic" w:cs="Arial"/>
          <w:color w:val="000000"/>
          <w:sz w:val="24"/>
          <w:szCs w:val="24"/>
          <w:lang w:val="es-ES"/>
        </w:rPr>
        <w:t>rchivo</w:t>
      </w:r>
    </w:p>
    <w:p w14:paraId="3F8F0D1D" w14:textId="667BCA7A" w:rsidR="00F94582" w:rsidRPr="00183510" w:rsidRDefault="00D32969" w:rsidP="00F94582">
      <w:pPr>
        <w:tabs>
          <w:tab w:val="left" w:pos="1650"/>
        </w:tabs>
        <w:spacing w:line="240" w:lineRule="atLeast"/>
        <w:contextualSpacing/>
        <w:rPr>
          <w:rFonts w:ascii="Century Gothic" w:hAnsi="Century Gothic" w:cs="Arial"/>
          <w:b/>
          <w:color w:val="000000"/>
          <w:sz w:val="24"/>
          <w:szCs w:val="24"/>
          <w:lang w:val="es-ES"/>
        </w:rPr>
      </w:pPr>
      <w:r w:rsidRPr="00183510">
        <w:rPr>
          <w:rFonts w:ascii="Century Gothic" w:hAnsi="Century Gothic" w:cs="Arial"/>
          <w:b/>
          <w:color w:val="000000"/>
          <w:sz w:val="24"/>
          <w:szCs w:val="24"/>
          <w:lang w:val="es-ES"/>
        </w:rPr>
        <w:t>SEGUROS UNIDOS</w:t>
      </w:r>
    </w:p>
    <w:p w14:paraId="6DF6EF6B" w14:textId="5B7DBEA9" w:rsidR="00F36070" w:rsidRPr="00183510" w:rsidRDefault="00183510" w:rsidP="00F94582">
      <w:pPr>
        <w:tabs>
          <w:tab w:val="left" w:pos="1650"/>
        </w:tabs>
        <w:spacing w:line="240" w:lineRule="atLeast"/>
        <w:contextualSpacing/>
        <w:rPr>
          <w:rFonts w:ascii="Century Gothic" w:hAnsi="Century Gothic" w:cs="Arial"/>
          <w:color w:val="000000"/>
          <w:sz w:val="24"/>
          <w:szCs w:val="24"/>
          <w:lang w:val="es-ES"/>
        </w:rPr>
      </w:pPr>
      <w:r w:rsidRPr="00183510">
        <w:rPr>
          <w:rFonts w:ascii="Century Gothic" w:hAnsi="Century Gothic" w:cs="Arial"/>
          <w:color w:val="000000"/>
          <w:sz w:val="24"/>
          <w:szCs w:val="24"/>
          <w:lang w:val="es-ES"/>
        </w:rPr>
        <w:t>Ciudad. -</w:t>
      </w:r>
    </w:p>
    <w:p w14:paraId="354BCC90" w14:textId="77777777" w:rsidR="00F36070" w:rsidRDefault="00F36070" w:rsidP="00F36070">
      <w:pPr>
        <w:pStyle w:val="Sinespaciado"/>
        <w:jc w:val="both"/>
      </w:pPr>
    </w:p>
    <w:p w14:paraId="33DBA607" w14:textId="77777777" w:rsidR="00183510" w:rsidRDefault="00183510" w:rsidP="00183510">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 xml:space="preserve">Presente. </w:t>
      </w:r>
      <w:r>
        <w:rPr>
          <w:rFonts w:ascii="Century Gothic" w:hAnsi="Century Gothic" w:cstheme="minorHAnsi"/>
          <w:sz w:val="24"/>
          <w:szCs w:val="24"/>
        </w:rPr>
        <w:t>–</w:t>
      </w:r>
      <w:r w:rsidRPr="007F0A22">
        <w:rPr>
          <w:rFonts w:ascii="Century Gothic" w:hAnsi="Century Gothic" w:cstheme="minorHAnsi"/>
          <w:sz w:val="24"/>
          <w:szCs w:val="24"/>
        </w:rPr>
        <w:t xml:space="preserve"> </w:t>
      </w:r>
    </w:p>
    <w:p w14:paraId="0C7D307D" w14:textId="77777777" w:rsidR="00183510" w:rsidRPr="007F0A22" w:rsidRDefault="00183510" w:rsidP="00183510">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 xml:space="preserve">De nuestra consideración: </w:t>
      </w:r>
    </w:p>
    <w:p w14:paraId="39B9EC00" w14:textId="77777777" w:rsidR="00183510" w:rsidRPr="007F0A22" w:rsidRDefault="00183510" w:rsidP="00183510">
      <w:pPr>
        <w:pStyle w:val="Default"/>
        <w:spacing w:before="100" w:beforeAutospacing="1" w:after="100" w:afterAutospacing="1" w:line="360" w:lineRule="auto"/>
        <w:jc w:val="both"/>
        <w:rPr>
          <w:rFonts w:ascii="Century Gothic" w:hAnsi="Century Gothic" w:cs="Arial"/>
        </w:rPr>
      </w:pPr>
      <w:r w:rsidRPr="007F0A22">
        <w:rPr>
          <w:rFonts w:ascii="Century Gothic" w:hAnsi="Century Gothic" w:cs="Arial"/>
        </w:rPr>
        <w:t xml:space="preserve">Reciba un cordial saludo de parte de quienes conformamos </w:t>
      </w:r>
      <w:r w:rsidRPr="007F0A22">
        <w:rPr>
          <w:rFonts w:ascii="Century Gothic" w:hAnsi="Century Gothic" w:cs="Arial"/>
          <w:bCs/>
        </w:rPr>
        <w:t>DataSolutions S.A.</w:t>
      </w:r>
      <w:r w:rsidRPr="007F0A22">
        <w:rPr>
          <w:rFonts w:ascii="Century Gothic" w:hAnsi="Century Gothic" w:cs="Arial"/>
        </w:rPr>
        <w:t xml:space="preserve">, especialistas en la Administración Integral de Archivos Físicos y Digitales. Por medio de la presente nos es grato hacerle llegar nuestra propuesta por los Servicios Integrales de Gestión Documental, la misma consiste en los servicios de administración y custodia física de información. </w:t>
      </w:r>
    </w:p>
    <w:p w14:paraId="476E8CF6" w14:textId="77777777" w:rsidR="00F36070" w:rsidRPr="00183510" w:rsidRDefault="00F36070" w:rsidP="004725D1">
      <w:pPr>
        <w:pStyle w:val="Default"/>
        <w:jc w:val="both"/>
        <w:rPr>
          <w:rFonts w:ascii="Century Gothic" w:hAnsi="Century Gothic" w:cs="Arial"/>
          <w:b/>
        </w:rPr>
      </w:pPr>
      <w:r w:rsidRPr="00183510">
        <w:rPr>
          <w:rFonts w:ascii="Century Gothic" w:hAnsi="Century Gothic" w:cs="Arial"/>
          <w:b/>
        </w:rPr>
        <w:t>Antecedentes</w:t>
      </w:r>
    </w:p>
    <w:p w14:paraId="3C517595" w14:textId="77777777" w:rsidR="00E51226" w:rsidRPr="00E51226" w:rsidRDefault="00E51226" w:rsidP="00E51226">
      <w:pPr>
        <w:pStyle w:val="NormalWeb"/>
        <w:spacing w:line="360" w:lineRule="auto"/>
        <w:jc w:val="both"/>
        <w:rPr>
          <w:rFonts w:ascii="Century Gothic" w:eastAsia="Calibri" w:hAnsi="Century Gothic" w:cs="Arial"/>
          <w:color w:val="000000"/>
          <w:lang w:val="es-ES" w:eastAsia="en-US"/>
        </w:rPr>
      </w:pPr>
      <w:r w:rsidRPr="00E51226">
        <w:rPr>
          <w:rFonts w:ascii="Century Gothic" w:eastAsia="Calibri" w:hAnsi="Century Gothic" w:cs="Arial"/>
          <w:color w:val="000000"/>
          <w:lang w:val="es-ES" w:eastAsia="en-US"/>
        </w:rPr>
        <w:t>SEGUROS UNIDOS S.A. tiene presencia en el mercado ecuatoriano desde hace 131 años, empezó como COMMERCIAL UNION, una de las principales compañías aseguradoras inglesas, se estableció en Ecuador en 1886, convirtiéndose en líder del desarrollo del sector asegurador.</w:t>
      </w:r>
    </w:p>
    <w:p w14:paraId="1C18A42E" w14:textId="77777777" w:rsidR="00E51226" w:rsidRPr="00E51226" w:rsidRDefault="00E51226" w:rsidP="00E51226">
      <w:pPr>
        <w:pStyle w:val="NormalWeb"/>
        <w:spacing w:line="360" w:lineRule="auto"/>
        <w:jc w:val="both"/>
        <w:rPr>
          <w:rFonts w:ascii="Century Gothic" w:eastAsia="Calibri" w:hAnsi="Century Gothic" w:cs="Arial"/>
          <w:color w:val="000000"/>
          <w:lang w:val="es-ES" w:eastAsia="en-US"/>
        </w:rPr>
      </w:pPr>
      <w:r w:rsidRPr="00E51226">
        <w:rPr>
          <w:rFonts w:ascii="Century Gothic" w:eastAsia="Calibri" w:hAnsi="Century Gothic" w:cs="Arial"/>
          <w:color w:val="000000"/>
          <w:lang w:val="es-ES" w:eastAsia="en-US"/>
        </w:rPr>
        <w:t>El crecimiento de las primas captadas por la compañía durante sus 108 años de permanencia en el Ecuador fue constante y se ubicó entre las principales aseguradoras del país.</w:t>
      </w:r>
    </w:p>
    <w:p w14:paraId="785F4463" w14:textId="5B81D1ED" w:rsidR="00E51226" w:rsidRPr="00E51226" w:rsidRDefault="00E51226" w:rsidP="00E51226">
      <w:pPr>
        <w:pStyle w:val="NormalWeb"/>
        <w:spacing w:line="360" w:lineRule="auto"/>
        <w:jc w:val="both"/>
        <w:rPr>
          <w:rFonts w:ascii="Century Gothic" w:eastAsia="Calibri" w:hAnsi="Century Gothic" w:cs="Arial"/>
          <w:color w:val="000000"/>
          <w:lang w:val="es-ES" w:eastAsia="en-US"/>
        </w:rPr>
      </w:pPr>
      <w:r w:rsidRPr="00E51226">
        <w:rPr>
          <w:rFonts w:ascii="Century Gothic" w:eastAsia="Calibri" w:hAnsi="Century Gothic" w:cs="Arial"/>
          <w:color w:val="000000"/>
          <w:lang w:val="es-ES" w:eastAsia="en-US"/>
        </w:rPr>
        <w:t>En 1994, debido a una decisión estratégica de CO</w:t>
      </w:r>
      <w:r>
        <w:rPr>
          <w:rFonts w:ascii="Century Gothic" w:eastAsia="Calibri" w:hAnsi="Century Gothic" w:cs="Arial"/>
          <w:color w:val="000000"/>
          <w:lang w:val="es-ES" w:eastAsia="en-US"/>
        </w:rPr>
        <w:t>M</w:t>
      </w:r>
      <w:r w:rsidRPr="00E51226">
        <w:rPr>
          <w:rFonts w:ascii="Century Gothic" w:eastAsia="Calibri" w:hAnsi="Century Gothic" w:cs="Arial"/>
          <w:color w:val="000000"/>
          <w:lang w:val="es-ES" w:eastAsia="en-US"/>
        </w:rPr>
        <w:t xml:space="preserve">MERCIAL UNION, se comunicó el retiro de sus operaciones en toda Latinoamérica y la Compañía fue adquirida por EL GRUPO ELJURI, uno de los grupos </w:t>
      </w:r>
      <w:r w:rsidRPr="00E51226">
        <w:rPr>
          <w:rFonts w:ascii="Century Gothic" w:eastAsia="Calibri" w:hAnsi="Century Gothic" w:cs="Arial"/>
          <w:color w:val="000000"/>
          <w:lang w:val="es-ES" w:eastAsia="en-US"/>
        </w:rPr>
        <w:lastRenderedPageBreak/>
        <w:t xml:space="preserve">económicos más fuertes del </w:t>
      </w:r>
      <w:r w:rsidR="00245A17" w:rsidRPr="00E51226">
        <w:rPr>
          <w:rFonts w:ascii="Century Gothic" w:eastAsia="Calibri" w:hAnsi="Century Gothic" w:cs="Arial"/>
          <w:color w:val="000000"/>
          <w:lang w:val="es-ES" w:eastAsia="en-US"/>
        </w:rPr>
        <w:t>país; y</w:t>
      </w:r>
      <w:r w:rsidRPr="00E51226">
        <w:rPr>
          <w:rFonts w:ascii="Century Gothic" w:eastAsia="Calibri" w:hAnsi="Century Gothic" w:cs="Arial"/>
          <w:color w:val="000000"/>
          <w:lang w:val="es-ES" w:eastAsia="en-US"/>
        </w:rPr>
        <w:t xml:space="preserve"> a partir de ese año se estableció legalmente como SEGUROS UNIDOS S.A.</w:t>
      </w:r>
    </w:p>
    <w:p w14:paraId="47BE872F" w14:textId="5A9A9BE0" w:rsidR="00245A17" w:rsidRDefault="00245A17" w:rsidP="00245A17">
      <w:pPr>
        <w:pStyle w:val="Sinespaciado"/>
        <w:spacing w:line="36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 xml:space="preserve">El día </w:t>
      </w:r>
      <w:r>
        <w:rPr>
          <w:rFonts w:ascii="Century Gothic" w:hAnsi="Century Gothic" w:cs="Arial"/>
          <w:color w:val="000000"/>
          <w:sz w:val="24"/>
          <w:szCs w:val="24"/>
          <w:lang w:val="es-ES"/>
        </w:rPr>
        <w:t xml:space="preserve">07 </w:t>
      </w:r>
      <w:r w:rsidRPr="007F0A22">
        <w:rPr>
          <w:rFonts w:ascii="Century Gothic" w:hAnsi="Century Gothic" w:cs="Arial"/>
          <w:color w:val="000000"/>
          <w:sz w:val="24"/>
          <w:szCs w:val="24"/>
          <w:lang w:val="es-ES"/>
        </w:rPr>
        <w:t xml:space="preserve">del mes </w:t>
      </w:r>
      <w:r>
        <w:rPr>
          <w:rFonts w:ascii="Century Gothic" w:hAnsi="Century Gothic" w:cs="Arial"/>
          <w:color w:val="000000"/>
          <w:sz w:val="24"/>
          <w:szCs w:val="24"/>
          <w:lang w:val="es-ES"/>
        </w:rPr>
        <w:t>Agosto</w:t>
      </w:r>
      <w:r w:rsidRPr="007F0A22">
        <w:rPr>
          <w:rFonts w:ascii="Century Gothic" w:hAnsi="Century Gothic" w:cs="Arial"/>
          <w:color w:val="000000"/>
          <w:sz w:val="24"/>
          <w:szCs w:val="24"/>
          <w:lang w:val="es-ES"/>
        </w:rPr>
        <w:t xml:space="preserve"> </w:t>
      </w:r>
      <w:r>
        <w:rPr>
          <w:rFonts w:ascii="Century Gothic" w:hAnsi="Century Gothic" w:cs="Arial"/>
          <w:color w:val="000000"/>
          <w:sz w:val="24"/>
          <w:szCs w:val="24"/>
          <w:lang w:val="es-ES"/>
        </w:rPr>
        <w:t xml:space="preserve">se recibió la petición de una actualización de propuesta </w:t>
      </w:r>
      <w:r w:rsidR="004C5340">
        <w:rPr>
          <w:rFonts w:ascii="Century Gothic" w:hAnsi="Century Gothic" w:cs="Arial"/>
          <w:color w:val="000000"/>
          <w:sz w:val="24"/>
          <w:szCs w:val="24"/>
          <w:lang w:val="es-ES"/>
        </w:rPr>
        <w:t xml:space="preserve">por parte </w:t>
      </w:r>
      <w:r>
        <w:rPr>
          <w:rFonts w:ascii="Century Gothic" w:hAnsi="Century Gothic" w:cs="Arial"/>
          <w:color w:val="000000"/>
          <w:sz w:val="24"/>
          <w:szCs w:val="24"/>
          <w:lang w:val="es-ES"/>
        </w:rPr>
        <w:t xml:space="preserve">del Ing. Cristóbal Ayuquina, </w:t>
      </w:r>
      <w:r w:rsidRPr="00C67AE1">
        <w:rPr>
          <w:rFonts w:ascii="Century Gothic" w:hAnsi="Century Gothic" w:cs="Arial"/>
          <w:color w:val="000000"/>
          <w:sz w:val="24"/>
          <w:szCs w:val="24"/>
          <w:lang w:val="es-ES"/>
        </w:rPr>
        <w:t xml:space="preserve">quien nos </w:t>
      </w:r>
      <w:r>
        <w:rPr>
          <w:rFonts w:ascii="Century Gothic" w:hAnsi="Century Gothic" w:cs="Arial"/>
          <w:color w:val="000000"/>
          <w:sz w:val="24"/>
          <w:szCs w:val="24"/>
          <w:lang w:val="es-ES"/>
        </w:rPr>
        <w:t>indicó la necesidad que actualmente mantienen para el reordenamiento de su información.</w:t>
      </w:r>
      <w:r w:rsidRPr="007F0A22">
        <w:rPr>
          <w:rFonts w:ascii="Century Gothic" w:hAnsi="Century Gothic" w:cs="Arial"/>
          <w:color w:val="000000"/>
          <w:sz w:val="24"/>
          <w:szCs w:val="24"/>
          <w:lang w:val="es-ES"/>
        </w:rPr>
        <w:t xml:space="preserve"> </w:t>
      </w:r>
    </w:p>
    <w:p w14:paraId="7355014B" w14:textId="5CBF864C" w:rsidR="00245A17" w:rsidRDefault="00245A17" w:rsidP="00245A17">
      <w:pPr>
        <w:pStyle w:val="Sinespaciado"/>
        <w:spacing w:line="360" w:lineRule="auto"/>
        <w:jc w:val="both"/>
        <w:rPr>
          <w:rFonts w:ascii="Century Gothic" w:hAnsi="Century Gothic" w:cs="Arial"/>
          <w:color w:val="000000"/>
          <w:sz w:val="24"/>
          <w:szCs w:val="24"/>
          <w:lang w:val="es-ES"/>
        </w:rPr>
      </w:pPr>
      <w:r>
        <w:rPr>
          <w:rFonts w:ascii="Century Gothic" w:hAnsi="Century Gothic" w:cs="Arial"/>
          <w:color w:val="000000"/>
          <w:sz w:val="24"/>
          <w:szCs w:val="24"/>
          <w:lang w:val="es-ES"/>
        </w:rPr>
        <w:t>SEGUROS UNIDOS r</w:t>
      </w:r>
      <w:r w:rsidRPr="007F0A22">
        <w:rPr>
          <w:rFonts w:ascii="Century Gothic" w:hAnsi="Century Gothic" w:cs="Arial"/>
          <w:color w:val="000000"/>
          <w:sz w:val="24"/>
          <w:szCs w:val="24"/>
          <w:lang w:val="es-ES"/>
        </w:rPr>
        <w:t xml:space="preserve">equiere </w:t>
      </w:r>
      <w:r w:rsidRPr="000B7CFB">
        <w:rPr>
          <w:rFonts w:ascii="Century Gothic" w:hAnsi="Century Gothic" w:cs="Arial"/>
          <w:color w:val="000000"/>
          <w:sz w:val="24"/>
          <w:szCs w:val="24"/>
          <w:lang w:val="es-ES"/>
        </w:rPr>
        <w:t>la</w:t>
      </w:r>
      <w:r>
        <w:rPr>
          <w:rFonts w:ascii="Century Gothic" w:hAnsi="Century Gothic" w:cs="Arial"/>
          <w:color w:val="000000"/>
          <w:lang w:val="es-ES"/>
        </w:rPr>
        <w:t xml:space="preserve"> </w:t>
      </w:r>
      <w:r w:rsidRPr="0053181C">
        <w:rPr>
          <w:rFonts w:ascii="Century Gothic" w:hAnsi="Century Gothic" w:cs="Arial"/>
          <w:color w:val="000000"/>
          <w:sz w:val="24"/>
          <w:szCs w:val="24"/>
          <w:lang w:val="es-ES"/>
        </w:rPr>
        <w:t>administración física por file</w:t>
      </w:r>
      <w:r>
        <w:rPr>
          <w:rFonts w:ascii="Century Gothic" w:hAnsi="Century Gothic" w:cs="Arial"/>
          <w:color w:val="000000"/>
          <w:sz w:val="24"/>
          <w:szCs w:val="24"/>
          <w:lang w:val="es-ES"/>
        </w:rPr>
        <w:t>.</w:t>
      </w:r>
    </w:p>
    <w:p w14:paraId="1A0AA463" w14:textId="74F0E9D2" w:rsidR="00245A17" w:rsidRDefault="00245A17" w:rsidP="00245A17">
      <w:p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H</w:t>
      </w:r>
      <w:r w:rsidRPr="007F0A22">
        <w:rPr>
          <w:rFonts w:ascii="Century Gothic" w:hAnsi="Century Gothic" w:cs="Arial"/>
          <w:color w:val="000000"/>
          <w:sz w:val="24"/>
          <w:szCs w:val="24"/>
          <w:lang w:val="es-ES_tradnl"/>
        </w:rPr>
        <w:t xml:space="preserve">emos concluido con los ejecutivos de </w:t>
      </w:r>
      <w:r>
        <w:rPr>
          <w:rFonts w:ascii="Century Gothic" w:hAnsi="Century Gothic" w:cs="Arial"/>
          <w:color w:val="000000"/>
          <w:sz w:val="24"/>
          <w:szCs w:val="24"/>
          <w:lang w:val="es-ES_tradnl"/>
        </w:rPr>
        <w:t xml:space="preserve">SEGUROS UNIDOS </w:t>
      </w:r>
      <w:r w:rsidRPr="007F0A22">
        <w:rPr>
          <w:rFonts w:ascii="Century Gothic" w:hAnsi="Century Gothic" w:cs="Arial"/>
          <w:color w:val="000000"/>
          <w:sz w:val="24"/>
          <w:szCs w:val="24"/>
          <w:lang w:val="es-ES_tradnl"/>
        </w:rPr>
        <w:t>que es necesario realizar lo siguiente:</w:t>
      </w:r>
    </w:p>
    <w:p w14:paraId="255129F5" w14:textId="77777777" w:rsidR="00245A17" w:rsidRPr="007F0A22" w:rsidRDefault="00245A17" w:rsidP="008141D6">
      <w:pPr>
        <w:pStyle w:val="Prrafodelista"/>
        <w:numPr>
          <w:ilvl w:val="0"/>
          <w:numId w:val="2"/>
        </w:numPr>
        <w:spacing w:after="0" w:line="36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Ordenamiento, clasificación e inventario de la información física:</w:t>
      </w:r>
    </w:p>
    <w:p w14:paraId="35C35420" w14:textId="77777777" w:rsidR="00245A17" w:rsidRPr="007F0A22" w:rsidRDefault="00245A17" w:rsidP="008141D6">
      <w:pPr>
        <w:pStyle w:val="Prrafodelista"/>
        <w:numPr>
          <w:ilvl w:val="1"/>
          <w:numId w:val="2"/>
        </w:num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Indexamiento </w:t>
      </w:r>
      <w:r w:rsidRPr="007F0A22">
        <w:rPr>
          <w:rFonts w:ascii="Century Gothic" w:hAnsi="Century Gothic" w:cs="Arial"/>
          <w:color w:val="000000"/>
          <w:sz w:val="24"/>
          <w:szCs w:val="24"/>
          <w:lang w:val="es-ES_tradnl"/>
        </w:rPr>
        <w:t>cajas de información</w:t>
      </w:r>
      <w:r>
        <w:rPr>
          <w:rFonts w:ascii="Century Gothic" w:hAnsi="Century Gothic" w:cs="Arial"/>
          <w:color w:val="000000"/>
          <w:sz w:val="24"/>
          <w:szCs w:val="24"/>
          <w:lang w:val="es-ES_tradnl"/>
        </w:rPr>
        <w:t xml:space="preserve"> </w:t>
      </w:r>
    </w:p>
    <w:p w14:paraId="217F2B57" w14:textId="77777777" w:rsidR="00245A17" w:rsidRPr="007F0A22" w:rsidRDefault="00245A17" w:rsidP="008141D6">
      <w:pPr>
        <w:pStyle w:val="Prrafodelista"/>
        <w:numPr>
          <w:ilvl w:val="1"/>
          <w:numId w:val="2"/>
        </w:numPr>
        <w:spacing w:after="0" w:line="36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Codificación de</w:t>
      </w:r>
      <w:r>
        <w:rPr>
          <w:rFonts w:ascii="Century Gothic" w:hAnsi="Century Gothic" w:cs="Arial"/>
          <w:color w:val="000000"/>
          <w:sz w:val="24"/>
          <w:szCs w:val="24"/>
          <w:lang w:val="es-ES_tradnl"/>
        </w:rPr>
        <w:t xml:space="preserve"> </w:t>
      </w:r>
      <w:r w:rsidRPr="007F0A22">
        <w:rPr>
          <w:rFonts w:ascii="Century Gothic" w:hAnsi="Century Gothic" w:cs="Arial"/>
          <w:color w:val="000000"/>
          <w:sz w:val="24"/>
          <w:szCs w:val="24"/>
          <w:lang w:val="es-ES_tradnl"/>
        </w:rPr>
        <w:t>cajas de información</w:t>
      </w:r>
    </w:p>
    <w:p w14:paraId="26AE68AC" w14:textId="77777777" w:rsidR="00245A17" w:rsidRPr="00712B0F" w:rsidRDefault="00245A17" w:rsidP="008141D6">
      <w:pPr>
        <w:pStyle w:val="Prrafodelista"/>
        <w:numPr>
          <w:ilvl w:val="1"/>
          <w:numId w:val="2"/>
        </w:num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Indexación de </w:t>
      </w:r>
      <w:r w:rsidRPr="007F0A22">
        <w:rPr>
          <w:rFonts w:ascii="Century Gothic" w:hAnsi="Century Gothic" w:cs="Arial"/>
          <w:color w:val="000000"/>
          <w:sz w:val="24"/>
          <w:szCs w:val="24"/>
          <w:lang w:val="es-ES_tradnl"/>
        </w:rPr>
        <w:t>files adicionales</w:t>
      </w:r>
      <w:r>
        <w:rPr>
          <w:rFonts w:ascii="Century Gothic" w:hAnsi="Century Gothic" w:cs="Arial"/>
          <w:color w:val="000000"/>
          <w:sz w:val="24"/>
          <w:szCs w:val="24"/>
          <w:lang w:val="es-ES_tradnl"/>
        </w:rPr>
        <w:t xml:space="preserve"> </w:t>
      </w:r>
    </w:p>
    <w:p w14:paraId="0BF24D94" w14:textId="77777777" w:rsidR="00245A17" w:rsidRPr="007F0A22" w:rsidRDefault="00245A17" w:rsidP="008141D6">
      <w:pPr>
        <w:pStyle w:val="Prrafodelista"/>
        <w:numPr>
          <w:ilvl w:val="0"/>
          <w:numId w:val="3"/>
        </w:num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Los documentos por custodiar serían los siguientes</w:t>
      </w:r>
      <w:r w:rsidRPr="007F0A22">
        <w:rPr>
          <w:rFonts w:ascii="Century Gothic" w:hAnsi="Century Gothic" w:cs="Arial"/>
          <w:color w:val="000000"/>
          <w:sz w:val="24"/>
          <w:szCs w:val="24"/>
          <w:lang w:val="es-ES_tradnl"/>
        </w:rPr>
        <w:t xml:space="preserve">: </w:t>
      </w:r>
    </w:p>
    <w:p w14:paraId="6AA833AA" w14:textId="1CABD395" w:rsidR="00245A17" w:rsidRPr="00C67AE1" w:rsidRDefault="00245A17" w:rsidP="008141D6">
      <w:pPr>
        <w:pStyle w:val="Default"/>
        <w:numPr>
          <w:ilvl w:val="0"/>
          <w:numId w:val="4"/>
        </w:numPr>
        <w:spacing w:line="360" w:lineRule="auto"/>
        <w:rPr>
          <w:rFonts w:ascii="Century Gothic" w:hAnsi="Century Gothic" w:cs="Arial"/>
        </w:rPr>
      </w:pPr>
      <w:r>
        <w:rPr>
          <w:rFonts w:ascii="Century Gothic" w:hAnsi="Century Gothic" w:cs="Arial"/>
        </w:rPr>
        <w:t xml:space="preserve">Pólizas </w:t>
      </w:r>
    </w:p>
    <w:p w14:paraId="51D2F2DF" w14:textId="0AA8CC6C" w:rsidR="00245A17" w:rsidRPr="00D57F44" w:rsidRDefault="00245A17" w:rsidP="008141D6">
      <w:pPr>
        <w:pStyle w:val="Prrafodelista"/>
        <w:numPr>
          <w:ilvl w:val="0"/>
          <w:numId w:val="4"/>
        </w:numPr>
        <w:spacing w:after="0" w:line="360" w:lineRule="auto"/>
        <w:jc w:val="both"/>
        <w:rPr>
          <w:rFonts w:ascii="Century Gothic" w:hAnsi="Century Gothic" w:cs="Arial"/>
          <w:color w:val="000000"/>
          <w:sz w:val="24"/>
          <w:szCs w:val="24"/>
          <w:lang w:val="es-ES_tradnl"/>
        </w:rPr>
      </w:pPr>
      <w:r>
        <w:rPr>
          <w:rFonts w:ascii="Century Gothic" w:hAnsi="Century Gothic" w:cs="Arial"/>
          <w:sz w:val="24"/>
          <w:szCs w:val="24"/>
        </w:rPr>
        <w:t>Contratos</w:t>
      </w:r>
    </w:p>
    <w:p w14:paraId="24BC475B" w14:textId="77777777" w:rsidR="00245A17" w:rsidRPr="007F0A22" w:rsidRDefault="00245A17" w:rsidP="008141D6">
      <w:pPr>
        <w:pStyle w:val="Prrafodelista"/>
        <w:numPr>
          <w:ilvl w:val="0"/>
          <w:numId w:val="4"/>
        </w:num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Entre otros. </w:t>
      </w:r>
    </w:p>
    <w:p w14:paraId="660A2893" w14:textId="77777777" w:rsidR="00245A17" w:rsidRPr="00244E20" w:rsidRDefault="00245A17" w:rsidP="00245A17">
      <w:pPr>
        <w:pStyle w:val="Sinespaciado"/>
        <w:jc w:val="both"/>
        <w:rPr>
          <w:rFonts w:ascii="Century Gothic" w:hAnsi="Century Gothic" w:cs="Arial"/>
          <w:color w:val="000000"/>
          <w:sz w:val="24"/>
          <w:szCs w:val="24"/>
          <w:lang w:val="es-ES_tradnl"/>
        </w:rPr>
      </w:pPr>
    </w:p>
    <w:p w14:paraId="2EC38A49" w14:textId="77777777" w:rsidR="00245A17" w:rsidRPr="005F5DB7" w:rsidRDefault="00245A17" w:rsidP="00245A17">
      <w:pPr>
        <w:pStyle w:val="Sinespaciado"/>
        <w:jc w:val="both"/>
        <w:rPr>
          <w:rFonts w:ascii="Century Gothic" w:hAnsi="Century Gothic" w:cstheme="minorHAnsi"/>
          <w:b/>
          <w:sz w:val="24"/>
          <w:szCs w:val="24"/>
          <w:lang w:val="es-MX"/>
        </w:rPr>
      </w:pPr>
      <w:r w:rsidRPr="005F5DB7">
        <w:rPr>
          <w:rFonts w:ascii="Century Gothic" w:hAnsi="Century Gothic" w:cstheme="minorHAnsi"/>
          <w:b/>
          <w:sz w:val="24"/>
          <w:szCs w:val="24"/>
          <w:lang w:val="es-MX"/>
        </w:rPr>
        <w:t>Propuesta de Solución</w:t>
      </w:r>
    </w:p>
    <w:p w14:paraId="1E9CE82A" w14:textId="77777777" w:rsidR="00245A17" w:rsidRPr="007F0A22" w:rsidRDefault="00245A17" w:rsidP="00245A17">
      <w:pPr>
        <w:pStyle w:val="Sinespaciado"/>
        <w:jc w:val="both"/>
        <w:rPr>
          <w:rFonts w:ascii="Century Gothic" w:hAnsi="Century Gothic" w:cstheme="minorHAnsi"/>
          <w:b/>
          <w:sz w:val="24"/>
          <w:szCs w:val="24"/>
          <w:lang w:val="es-MX"/>
        </w:rPr>
      </w:pPr>
    </w:p>
    <w:p w14:paraId="04835E57" w14:textId="77042449" w:rsidR="00245A17" w:rsidRPr="007F0A22" w:rsidRDefault="00245A17" w:rsidP="00245A17">
      <w:pPr>
        <w:pStyle w:val="Sinespaciado"/>
        <w:spacing w:line="360"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 xml:space="preserve">La solución propuesta </w:t>
      </w:r>
      <w:r>
        <w:rPr>
          <w:rFonts w:ascii="Century Gothic" w:hAnsi="Century Gothic" w:cstheme="minorHAnsi"/>
          <w:sz w:val="24"/>
          <w:szCs w:val="24"/>
          <w:lang w:val="es-MX"/>
        </w:rPr>
        <w:t xml:space="preserve">para </w:t>
      </w:r>
      <w:r w:rsidR="000A7BD6">
        <w:rPr>
          <w:rFonts w:ascii="Century Gothic" w:hAnsi="Century Gothic" w:cstheme="minorHAnsi"/>
          <w:sz w:val="24"/>
          <w:szCs w:val="24"/>
          <w:lang w:val="es-MX"/>
        </w:rPr>
        <w:t xml:space="preserve">Seguros unidos </w:t>
      </w:r>
      <w:r w:rsidRPr="007F0A22">
        <w:rPr>
          <w:rFonts w:ascii="Century Gothic" w:hAnsi="Century Gothic" w:cstheme="minorHAnsi"/>
          <w:sz w:val="24"/>
          <w:szCs w:val="24"/>
          <w:lang w:val="es-MX"/>
        </w:rPr>
        <w:t>consiste en</w:t>
      </w:r>
      <w:r>
        <w:rPr>
          <w:rFonts w:ascii="Century Gothic" w:hAnsi="Century Gothic" w:cstheme="minorHAnsi"/>
          <w:sz w:val="24"/>
          <w:szCs w:val="24"/>
          <w:lang w:val="es-MX"/>
        </w:rPr>
        <w:t xml:space="preserve"> dotar con </w:t>
      </w:r>
      <w:r w:rsidRPr="007F0A22">
        <w:rPr>
          <w:rFonts w:ascii="Century Gothic" w:hAnsi="Century Gothic" w:cstheme="minorHAnsi"/>
          <w:sz w:val="24"/>
          <w:szCs w:val="24"/>
          <w:lang w:val="es-MX"/>
        </w:rPr>
        <w:t>tecnología de punta para el manejo eficiente de la información otorgándoles un software de gestión de integral de información física que les permita lo siguiente:</w:t>
      </w:r>
    </w:p>
    <w:p w14:paraId="3EC6E33B" w14:textId="77777777" w:rsidR="00245A17" w:rsidRPr="007F0A22" w:rsidRDefault="00245A17" w:rsidP="008141D6">
      <w:pPr>
        <w:pStyle w:val="Sinespaciado"/>
        <w:numPr>
          <w:ilvl w:val="0"/>
          <w:numId w:val="5"/>
        </w:numPr>
        <w:spacing w:line="360"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Manejo remoto de la información a través de nuestra plataforma</w:t>
      </w:r>
    </w:p>
    <w:p w14:paraId="6F082E0A" w14:textId="77777777" w:rsidR="00245A17" w:rsidRPr="007F0A22" w:rsidRDefault="00245A17" w:rsidP="008141D6">
      <w:pPr>
        <w:pStyle w:val="Sinespaciado"/>
        <w:numPr>
          <w:ilvl w:val="0"/>
          <w:numId w:val="5"/>
        </w:numPr>
        <w:spacing w:line="360"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Bitácora de registro de manejo de la información</w:t>
      </w:r>
    </w:p>
    <w:p w14:paraId="27DB2D25" w14:textId="59470D4E" w:rsidR="00245A17" w:rsidRDefault="00245A17" w:rsidP="008141D6">
      <w:pPr>
        <w:pStyle w:val="Sinespaciado"/>
        <w:numPr>
          <w:ilvl w:val="0"/>
          <w:numId w:val="5"/>
        </w:numPr>
        <w:spacing w:line="360"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Integral el manejo físico, digital y de destrucción en una sola herramienta</w:t>
      </w:r>
    </w:p>
    <w:p w14:paraId="15D65875" w14:textId="5B0C424A" w:rsidR="000A7BD6" w:rsidRDefault="000A7BD6" w:rsidP="000A7BD6">
      <w:pPr>
        <w:pStyle w:val="Sinespaciado"/>
        <w:spacing w:line="360" w:lineRule="auto"/>
        <w:jc w:val="both"/>
        <w:rPr>
          <w:rFonts w:ascii="Century Gothic" w:hAnsi="Century Gothic" w:cstheme="minorHAnsi"/>
          <w:sz w:val="24"/>
          <w:szCs w:val="24"/>
          <w:lang w:val="es-MX"/>
        </w:rPr>
      </w:pPr>
    </w:p>
    <w:p w14:paraId="0057FD29" w14:textId="77777777" w:rsidR="000A7BD6" w:rsidRPr="007F0A22" w:rsidRDefault="000A7BD6" w:rsidP="000A7BD6">
      <w:pPr>
        <w:pStyle w:val="Sinespaciado"/>
        <w:spacing w:line="360" w:lineRule="auto"/>
        <w:jc w:val="both"/>
        <w:rPr>
          <w:rFonts w:ascii="Century Gothic" w:hAnsi="Century Gothic" w:cstheme="minorHAnsi"/>
          <w:sz w:val="24"/>
          <w:szCs w:val="24"/>
          <w:lang w:val="es-MX"/>
        </w:rPr>
      </w:pPr>
    </w:p>
    <w:p w14:paraId="1E5FB37E" w14:textId="77777777" w:rsidR="00245A17" w:rsidRPr="007F0A22" w:rsidRDefault="00245A17" w:rsidP="00245A17">
      <w:pPr>
        <w:pStyle w:val="Sinespaciado"/>
        <w:spacing w:line="360" w:lineRule="auto"/>
        <w:jc w:val="both"/>
        <w:rPr>
          <w:rFonts w:ascii="Century Gothic" w:hAnsi="Century Gothic" w:cstheme="minorHAnsi"/>
          <w:sz w:val="24"/>
          <w:szCs w:val="24"/>
          <w:lang w:val="es-MX"/>
        </w:rPr>
      </w:pPr>
    </w:p>
    <w:p w14:paraId="5875B473" w14:textId="77777777" w:rsidR="00245A17" w:rsidRPr="00712B0F" w:rsidRDefault="00245A17" w:rsidP="00245A17">
      <w:pPr>
        <w:pStyle w:val="Sinespaciado"/>
        <w:spacing w:line="360"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Para poder implementar esta solución se proponen los siguientes servicios:</w:t>
      </w:r>
    </w:p>
    <w:p w14:paraId="36988B27" w14:textId="77777777" w:rsidR="00245A17" w:rsidRPr="00CC4660" w:rsidRDefault="00245A17" w:rsidP="008141D6">
      <w:pPr>
        <w:pStyle w:val="Sinespaciado"/>
        <w:numPr>
          <w:ilvl w:val="0"/>
          <w:numId w:val="6"/>
        </w:numPr>
        <w:spacing w:line="360" w:lineRule="auto"/>
        <w:jc w:val="both"/>
        <w:rPr>
          <w:rFonts w:ascii="Century Gothic" w:hAnsi="Century Gothic" w:cstheme="minorHAnsi"/>
          <w:b/>
          <w:sz w:val="24"/>
          <w:szCs w:val="24"/>
        </w:rPr>
      </w:pPr>
      <w:r w:rsidRPr="00CC4660">
        <w:rPr>
          <w:rFonts w:ascii="Century Gothic" w:hAnsi="Century Gothic" w:cstheme="minorHAnsi"/>
          <w:b/>
          <w:sz w:val="24"/>
          <w:szCs w:val="24"/>
        </w:rPr>
        <w:t xml:space="preserve">Kit de almacenamiento: </w:t>
      </w:r>
    </w:p>
    <w:p w14:paraId="64947A57" w14:textId="3320E31B" w:rsidR="00245A17" w:rsidRPr="004C5340" w:rsidRDefault="00245A17" w:rsidP="008141D6">
      <w:pPr>
        <w:pStyle w:val="Sinespaciado"/>
        <w:numPr>
          <w:ilvl w:val="1"/>
          <w:numId w:val="6"/>
        </w:numPr>
        <w:spacing w:line="360" w:lineRule="auto"/>
        <w:jc w:val="both"/>
        <w:rPr>
          <w:rFonts w:ascii="Century Gothic" w:hAnsi="Century Gothic" w:cstheme="minorHAnsi"/>
          <w:sz w:val="24"/>
          <w:szCs w:val="24"/>
        </w:rPr>
      </w:pPr>
      <w:r w:rsidRPr="007F0A22">
        <w:rPr>
          <w:rFonts w:ascii="Century Gothic" w:hAnsi="Century Gothic" w:cstheme="minorHAnsi"/>
          <w:sz w:val="24"/>
          <w:szCs w:val="24"/>
        </w:rPr>
        <w:t xml:space="preserve">DataSolutions propone el almacenamiento </w:t>
      </w:r>
      <w:r>
        <w:rPr>
          <w:rFonts w:ascii="Century Gothic" w:hAnsi="Century Gothic" w:cstheme="minorHAnsi"/>
          <w:sz w:val="24"/>
          <w:szCs w:val="24"/>
        </w:rPr>
        <w:t xml:space="preserve">de la información de </w:t>
      </w:r>
      <w:r w:rsidR="004C5340">
        <w:rPr>
          <w:rFonts w:ascii="Century Gothic" w:hAnsi="Century Gothic" w:cstheme="minorHAnsi"/>
          <w:sz w:val="24"/>
          <w:szCs w:val="24"/>
          <w:lang w:val="es-MX"/>
        </w:rPr>
        <w:t>Seguros Unidos</w:t>
      </w:r>
      <w:r>
        <w:rPr>
          <w:rFonts w:ascii="Century Gothic" w:hAnsi="Century Gothic" w:cstheme="minorHAnsi"/>
          <w:sz w:val="24"/>
          <w:szCs w:val="24"/>
        </w:rPr>
        <w:t xml:space="preserve"> </w:t>
      </w:r>
      <w:r w:rsidRPr="007F0A22">
        <w:rPr>
          <w:rFonts w:ascii="Century Gothic" w:hAnsi="Century Gothic" w:cstheme="minorHAnsi"/>
          <w:sz w:val="24"/>
          <w:szCs w:val="24"/>
        </w:rPr>
        <w:t>dentro de nuestros dispositivos de</w:t>
      </w:r>
      <w:r w:rsidR="004C5340">
        <w:rPr>
          <w:rFonts w:ascii="Century Gothic" w:hAnsi="Century Gothic" w:cstheme="minorHAnsi"/>
          <w:sz w:val="24"/>
          <w:szCs w:val="24"/>
        </w:rPr>
        <w:t xml:space="preserve"> </w:t>
      </w:r>
      <w:r w:rsidRPr="004C5340">
        <w:rPr>
          <w:rFonts w:ascii="Century Gothic" w:hAnsi="Century Gothic" w:cstheme="minorHAnsi"/>
          <w:sz w:val="24"/>
          <w:szCs w:val="24"/>
        </w:rPr>
        <w:t>almacenamiento de información. Estos dispositivos están hechos únicamente para el almacenamiento de información.</w:t>
      </w:r>
    </w:p>
    <w:p w14:paraId="2F265B23" w14:textId="77777777" w:rsidR="00245A17" w:rsidRPr="00CC4660" w:rsidRDefault="00245A17" w:rsidP="008141D6">
      <w:pPr>
        <w:pStyle w:val="Sinespaciado"/>
        <w:numPr>
          <w:ilvl w:val="0"/>
          <w:numId w:val="6"/>
        </w:numPr>
        <w:spacing w:line="360" w:lineRule="auto"/>
        <w:jc w:val="both"/>
        <w:rPr>
          <w:rFonts w:ascii="Century Gothic" w:hAnsi="Century Gothic" w:cstheme="minorHAnsi"/>
          <w:b/>
          <w:sz w:val="24"/>
          <w:szCs w:val="24"/>
        </w:rPr>
      </w:pPr>
      <w:r w:rsidRPr="00CC4660">
        <w:rPr>
          <w:rFonts w:ascii="Century Gothic" w:hAnsi="Century Gothic" w:cstheme="minorHAnsi"/>
          <w:b/>
          <w:sz w:val="24"/>
          <w:szCs w:val="24"/>
        </w:rPr>
        <w:t>Ordenamiento e indexación</w:t>
      </w:r>
    </w:p>
    <w:p w14:paraId="6D830708" w14:textId="77777777" w:rsidR="00245A17" w:rsidRPr="007F0A22" w:rsidRDefault="00245A17" w:rsidP="008141D6">
      <w:pPr>
        <w:pStyle w:val="Sinespaciado"/>
        <w:numPr>
          <w:ilvl w:val="1"/>
          <w:numId w:val="6"/>
        </w:numPr>
        <w:spacing w:line="360" w:lineRule="auto"/>
        <w:jc w:val="both"/>
        <w:rPr>
          <w:rFonts w:ascii="Century Gothic" w:hAnsi="Century Gothic" w:cstheme="minorHAnsi"/>
          <w:sz w:val="24"/>
          <w:szCs w:val="24"/>
        </w:rPr>
      </w:pPr>
      <w:r w:rsidRPr="00CC4660">
        <w:rPr>
          <w:rFonts w:ascii="Century Gothic" w:hAnsi="Century Gothic" w:cstheme="minorHAnsi"/>
          <w:b/>
          <w:sz w:val="24"/>
          <w:szCs w:val="24"/>
        </w:rPr>
        <w:t>Ordenamiento por caja</w:t>
      </w:r>
      <w:r w:rsidRPr="007F0A22">
        <w:rPr>
          <w:rFonts w:ascii="Century Gothic" w:hAnsi="Century Gothic" w:cstheme="minorHAnsi"/>
          <w:sz w:val="24"/>
          <w:szCs w:val="24"/>
        </w:rPr>
        <w:t>: Se coloca un detalle general de lo que contiene cada una de las cajas en el código de barras que la compañía asigna a cada una de sus unidades de almacenamiento.</w:t>
      </w:r>
    </w:p>
    <w:p w14:paraId="7B94ECD1" w14:textId="19B8ACC7" w:rsidR="00245A17" w:rsidRPr="004C5340" w:rsidRDefault="00245A17" w:rsidP="008141D6">
      <w:pPr>
        <w:pStyle w:val="Sinespaciado"/>
        <w:numPr>
          <w:ilvl w:val="1"/>
          <w:numId w:val="6"/>
        </w:numPr>
        <w:spacing w:line="360" w:lineRule="auto"/>
        <w:jc w:val="both"/>
        <w:rPr>
          <w:rFonts w:ascii="Century Gothic" w:hAnsi="Century Gothic" w:cstheme="minorHAnsi"/>
          <w:sz w:val="24"/>
          <w:szCs w:val="24"/>
        </w:rPr>
      </w:pPr>
      <w:r w:rsidRPr="00CC4660">
        <w:rPr>
          <w:rFonts w:ascii="Century Gothic" w:hAnsi="Century Gothic" w:cstheme="minorHAnsi"/>
          <w:b/>
          <w:sz w:val="24"/>
          <w:szCs w:val="24"/>
        </w:rPr>
        <w:t>Ordenamiento por File:</w:t>
      </w:r>
      <w:r w:rsidRPr="007F0A22">
        <w:rPr>
          <w:rFonts w:ascii="Century Gothic" w:hAnsi="Century Gothic" w:cstheme="minorHAnsi"/>
          <w:sz w:val="24"/>
          <w:szCs w:val="24"/>
        </w:rPr>
        <w:t xml:space="preserve"> Se coloca un detalle general de lo que contiene cad</w:t>
      </w:r>
      <w:r>
        <w:rPr>
          <w:rFonts w:ascii="Century Gothic" w:hAnsi="Century Gothic" w:cstheme="minorHAnsi"/>
          <w:sz w:val="24"/>
          <w:szCs w:val="24"/>
        </w:rPr>
        <w:t>a uno de los files de</w:t>
      </w:r>
      <w:r w:rsidRPr="00C7405E">
        <w:rPr>
          <w:rFonts w:ascii="Century Gothic" w:hAnsi="Century Gothic" w:cstheme="minorHAnsi"/>
          <w:sz w:val="24"/>
          <w:szCs w:val="24"/>
          <w:lang w:val="es-MX"/>
        </w:rPr>
        <w:t xml:space="preserve"> </w:t>
      </w:r>
      <w:r w:rsidR="004C5340">
        <w:rPr>
          <w:rFonts w:ascii="Century Gothic" w:hAnsi="Century Gothic" w:cstheme="minorHAnsi"/>
          <w:sz w:val="24"/>
          <w:szCs w:val="24"/>
          <w:lang w:val="es-MX"/>
        </w:rPr>
        <w:t>Seguros Unidos</w:t>
      </w:r>
      <w:r w:rsidRPr="007F0A22">
        <w:rPr>
          <w:rFonts w:ascii="Century Gothic" w:hAnsi="Century Gothic" w:cstheme="minorHAnsi"/>
          <w:sz w:val="24"/>
          <w:szCs w:val="24"/>
        </w:rPr>
        <w:t>. 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14:paraId="5C705B07" w14:textId="4BBC9CF1" w:rsidR="00B017D7" w:rsidRPr="00245A17" w:rsidRDefault="00245A17" w:rsidP="008141D6">
      <w:pPr>
        <w:pStyle w:val="Sinespaciado"/>
        <w:numPr>
          <w:ilvl w:val="0"/>
          <w:numId w:val="6"/>
        </w:numPr>
        <w:spacing w:line="360" w:lineRule="auto"/>
        <w:jc w:val="both"/>
        <w:rPr>
          <w:rFonts w:ascii="Century Gothic" w:hAnsi="Century Gothic" w:cstheme="minorHAnsi"/>
          <w:sz w:val="24"/>
          <w:szCs w:val="24"/>
        </w:rPr>
      </w:pPr>
      <w:r w:rsidRPr="00CC4660">
        <w:rPr>
          <w:rFonts w:ascii="Century Gothic" w:hAnsi="Century Gothic" w:cstheme="minorHAnsi"/>
          <w:b/>
          <w:sz w:val="24"/>
          <w:szCs w:val="24"/>
        </w:rPr>
        <w:t>Custodia de información:</w:t>
      </w:r>
      <w:r w:rsidRPr="007F0A22">
        <w:rPr>
          <w:rFonts w:ascii="Century Gothic" w:hAnsi="Century Gothic" w:cstheme="minorHAnsi"/>
          <w:sz w:val="24"/>
          <w:szCs w:val="24"/>
        </w:rPr>
        <w:t xml:space="preserve"> Se refiere a los valores que se cobran de alquiler de espacio en nuestros centros de acopio de información.  </w:t>
      </w:r>
    </w:p>
    <w:p w14:paraId="7FADEFA8" w14:textId="77777777" w:rsidR="00091DD4" w:rsidRDefault="00091DD4" w:rsidP="00913D75">
      <w:pPr>
        <w:pStyle w:val="Sinespaciado"/>
        <w:tabs>
          <w:tab w:val="left" w:pos="2160"/>
        </w:tabs>
        <w:ind w:right="4"/>
        <w:jc w:val="center"/>
        <w:rPr>
          <w:rFonts w:asciiTheme="minorHAnsi" w:hAnsiTheme="minorHAnsi"/>
          <w:b/>
        </w:rPr>
      </w:pPr>
    </w:p>
    <w:p w14:paraId="6E1904AD" w14:textId="77777777" w:rsidR="00EF1ED4" w:rsidRDefault="00EF1ED4" w:rsidP="00913D75">
      <w:pPr>
        <w:pStyle w:val="Sinespaciado"/>
        <w:tabs>
          <w:tab w:val="left" w:pos="2160"/>
        </w:tabs>
        <w:ind w:right="4"/>
        <w:jc w:val="both"/>
        <w:rPr>
          <w:rFonts w:asciiTheme="minorHAnsi" w:hAnsiTheme="minorHAnsi"/>
        </w:rPr>
      </w:pPr>
    </w:p>
    <w:p w14:paraId="3D54FC48" w14:textId="5CC8FDDF" w:rsidR="00EF1ED4" w:rsidRDefault="00EF1ED4" w:rsidP="00913D75">
      <w:pPr>
        <w:pStyle w:val="Sinespaciado"/>
        <w:tabs>
          <w:tab w:val="left" w:pos="2160"/>
        </w:tabs>
        <w:ind w:right="4"/>
        <w:jc w:val="both"/>
        <w:rPr>
          <w:rFonts w:asciiTheme="minorHAnsi" w:hAnsiTheme="minorHAnsi"/>
        </w:rPr>
      </w:pPr>
    </w:p>
    <w:p w14:paraId="643F0E12" w14:textId="1C280D3C" w:rsidR="006638AE" w:rsidRDefault="006638AE" w:rsidP="00913D75">
      <w:pPr>
        <w:pStyle w:val="Sinespaciado"/>
        <w:tabs>
          <w:tab w:val="left" w:pos="2160"/>
        </w:tabs>
        <w:ind w:right="4"/>
        <w:jc w:val="both"/>
        <w:rPr>
          <w:rFonts w:asciiTheme="minorHAnsi" w:hAnsiTheme="minorHAnsi"/>
        </w:rPr>
      </w:pPr>
    </w:p>
    <w:p w14:paraId="4790652D" w14:textId="098659E6" w:rsidR="00F940C7" w:rsidRDefault="00F940C7" w:rsidP="00913D75">
      <w:pPr>
        <w:pStyle w:val="Sinespaciado"/>
        <w:tabs>
          <w:tab w:val="left" w:pos="2160"/>
        </w:tabs>
        <w:ind w:right="4"/>
        <w:jc w:val="both"/>
        <w:rPr>
          <w:rFonts w:asciiTheme="minorHAnsi" w:hAnsiTheme="minorHAnsi"/>
        </w:rPr>
      </w:pPr>
    </w:p>
    <w:p w14:paraId="02338B46" w14:textId="0E72B12F" w:rsidR="00F940C7" w:rsidRDefault="00F940C7" w:rsidP="00913D75">
      <w:pPr>
        <w:pStyle w:val="Sinespaciado"/>
        <w:tabs>
          <w:tab w:val="left" w:pos="2160"/>
        </w:tabs>
        <w:ind w:right="4"/>
        <w:jc w:val="both"/>
        <w:rPr>
          <w:rFonts w:asciiTheme="minorHAnsi" w:hAnsiTheme="minorHAnsi"/>
        </w:rPr>
      </w:pPr>
    </w:p>
    <w:p w14:paraId="610406C1" w14:textId="7284112C" w:rsidR="00F940C7" w:rsidRDefault="00F940C7" w:rsidP="00913D75">
      <w:pPr>
        <w:pStyle w:val="Sinespaciado"/>
        <w:tabs>
          <w:tab w:val="left" w:pos="2160"/>
        </w:tabs>
        <w:ind w:right="4"/>
        <w:jc w:val="both"/>
        <w:rPr>
          <w:rFonts w:asciiTheme="minorHAnsi" w:hAnsiTheme="minorHAnsi"/>
        </w:rPr>
      </w:pPr>
    </w:p>
    <w:p w14:paraId="4F93B6E0" w14:textId="46AF1877" w:rsidR="00F940C7" w:rsidRDefault="00F940C7" w:rsidP="00913D75">
      <w:pPr>
        <w:pStyle w:val="Sinespaciado"/>
        <w:tabs>
          <w:tab w:val="left" w:pos="2160"/>
        </w:tabs>
        <w:ind w:right="4"/>
        <w:jc w:val="both"/>
        <w:rPr>
          <w:rFonts w:asciiTheme="minorHAnsi" w:hAnsiTheme="minorHAnsi"/>
        </w:rPr>
      </w:pPr>
    </w:p>
    <w:p w14:paraId="464A62CC" w14:textId="2EBD1695" w:rsidR="00C81945" w:rsidRDefault="00C81945" w:rsidP="00913D75">
      <w:pPr>
        <w:pStyle w:val="Sinespaciado"/>
        <w:tabs>
          <w:tab w:val="left" w:pos="2160"/>
        </w:tabs>
        <w:ind w:right="4"/>
        <w:jc w:val="both"/>
        <w:rPr>
          <w:rFonts w:asciiTheme="minorHAnsi" w:hAnsiTheme="minorHAnsi"/>
        </w:rPr>
      </w:pPr>
    </w:p>
    <w:p w14:paraId="5853AB26" w14:textId="1CD9AB19" w:rsidR="00F940C7" w:rsidRDefault="00F940C7" w:rsidP="0073638D"/>
    <w:p w14:paraId="69875A0A" w14:textId="08960E9F" w:rsidR="00F940C7" w:rsidRDefault="00F940C7" w:rsidP="00913D75">
      <w:pPr>
        <w:pStyle w:val="Sinespaciado"/>
        <w:tabs>
          <w:tab w:val="left" w:pos="2160"/>
        </w:tabs>
        <w:ind w:right="4"/>
        <w:jc w:val="both"/>
        <w:rPr>
          <w:rFonts w:asciiTheme="minorHAnsi" w:hAnsiTheme="minorHAnsi"/>
        </w:rPr>
      </w:pPr>
    </w:p>
    <w:p w14:paraId="7FBBAD32" w14:textId="5DF04349" w:rsidR="00F940C7" w:rsidRDefault="00F940C7" w:rsidP="00913D75">
      <w:pPr>
        <w:pStyle w:val="Sinespaciado"/>
        <w:tabs>
          <w:tab w:val="left" w:pos="2160"/>
        </w:tabs>
        <w:ind w:right="4"/>
        <w:jc w:val="both"/>
        <w:rPr>
          <w:rFonts w:asciiTheme="minorHAnsi" w:hAnsiTheme="minorHAnsi"/>
        </w:rPr>
      </w:pPr>
    </w:p>
    <w:tbl>
      <w:tblPr>
        <w:tblW w:w="12754" w:type="dxa"/>
        <w:tblCellMar>
          <w:left w:w="0" w:type="dxa"/>
          <w:right w:w="0" w:type="dxa"/>
        </w:tblCellMar>
        <w:tblLook w:val="04A0" w:firstRow="1" w:lastRow="0" w:firstColumn="1" w:lastColumn="0" w:noHBand="0" w:noVBand="1"/>
      </w:tblPr>
      <w:tblGrid>
        <w:gridCol w:w="5142"/>
        <w:gridCol w:w="1001"/>
        <w:gridCol w:w="1599"/>
        <w:gridCol w:w="1330"/>
        <w:gridCol w:w="69"/>
        <w:gridCol w:w="996"/>
        <w:gridCol w:w="1548"/>
        <w:gridCol w:w="1357"/>
      </w:tblGrid>
      <w:tr w:rsidR="0073638D" w:rsidRPr="00D75601" w14:paraId="205A612A" w14:textId="77777777" w:rsidTr="0073638D">
        <w:trPr>
          <w:gridAfter w:val="3"/>
          <w:wAfter w:w="3901" w:type="dxa"/>
          <w:trHeight w:val="300"/>
        </w:trPr>
        <w:tc>
          <w:tcPr>
            <w:tcW w:w="8853" w:type="dxa"/>
            <w:gridSpan w:val="5"/>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4D5065B3" w14:textId="77777777" w:rsidR="0073638D" w:rsidRPr="00D75601" w:rsidRDefault="0073638D" w:rsidP="0065550A">
            <w:pPr>
              <w:spacing w:after="0" w:line="240" w:lineRule="auto"/>
              <w:jc w:val="center"/>
              <w:rPr>
                <w:rFonts w:cs="Calibri"/>
                <w:b/>
                <w:bCs/>
                <w:color w:val="000000"/>
                <w:lang w:eastAsia="es-EC"/>
              </w:rPr>
            </w:pPr>
            <w:r w:rsidRPr="00D75601">
              <w:rPr>
                <w:rFonts w:cs="Calibri"/>
                <w:b/>
                <w:bCs/>
                <w:color w:val="000000"/>
                <w:lang w:eastAsia="es-EC"/>
              </w:rPr>
              <w:t>Propuesta Económica Administración de Información Inversión Inicial</w:t>
            </w:r>
          </w:p>
        </w:tc>
      </w:tr>
      <w:tr w:rsidR="0073638D" w:rsidRPr="00D75601" w14:paraId="4A6B6369" w14:textId="77777777" w:rsidTr="0073638D">
        <w:trPr>
          <w:gridAfter w:val="3"/>
          <w:wAfter w:w="3901" w:type="dxa"/>
          <w:trHeight w:val="300"/>
        </w:trPr>
        <w:tc>
          <w:tcPr>
            <w:tcW w:w="4979"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464E59A1" w14:textId="77777777" w:rsidR="0073638D" w:rsidRPr="00D75601" w:rsidRDefault="0073638D" w:rsidP="0065550A">
            <w:pPr>
              <w:spacing w:after="0" w:line="240" w:lineRule="auto"/>
              <w:jc w:val="center"/>
              <w:rPr>
                <w:rFonts w:cs="Calibri"/>
                <w:b/>
                <w:bCs/>
                <w:color w:val="000000"/>
                <w:lang w:eastAsia="es-EC"/>
              </w:rPr>
            </w:pPr>
            <w:r w:rsidRPr="00D75601">
              <w:rPr>
                <w:rFonts w:cs="Calibri"/>
                <w:b/>
                <w:bCs/>
                <w:color w:val="000000"/>
                <w:lang w:eastAsia="es-EC"/>
              </w:rPr>
              <w:t xml:space="preserve">Descripción </w:t>
            </w:r>
          </w:p>
        </w:tc>
        <w:tc>
          <w:tcPr>
            <w:tcW w:w="969"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46D1595E" w14:textId="77777777" w:rsidR="0073638D" w:rsidRPr="00D75601" w:rsidRDefault="0073638D" w:rsidP="0065550A">
            <w:pPr>
              <w:spacing w:after="0" w:line="240" w:lineRule="auto"/>
              <w:jc w:val="center"/>
              <w:rPr>
                <w:rFonts w:cs="Calibri"/>
                <w:b/>
                <w:bCs/>
                <w:color w:val="000000"/>
                <w:lang w:eastAsia="es-EC"/>
              </w:rPr>
            </w:pPr>
            <w:r w:rsidRPr="00D75601">
              <w:rPr>
                <w:rFonts w:cs="Calibri"/>
                <w:b/>
                <w:bCs/>
                <w:color w:val="000000"/>
                <w:lang w:eastAsia="es-EC"/>
              </w:rPr>
              <w:t>Volumen</w:t>
            </w:r>
          </w:p>
        </w:tc>
        <w:tc>
          <w:tcPr>
            <w:tcW w:w="1548"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685E49DB" w14:textId="77777777" w:rsidR="0073638D" w:rsidRPr="00D75601" w:rsidRDefault="0073638D" w:rsidP="0065550A">
            <w:pPr>
              <w:spacing w:after="0" w:line="240" w:lineRule="auto"/>
              <w:jc w:val="center"/>
              <w:rPr>
                <w:rFonts w:cs="Calibri"/>
                <w:b/>
                <w:bCs/>
                <w:color w:val="000000"/>
                <w:lang w:eastAsia="es-EC"/>
              </w:rPr>
            </w:pPr>
            <w:r w:rsidRPr="00D75601">
              <w:rPr>
                <w:rFonts w:cs="Calibri"/>
                <w:b/>
                <w:bCs/>
                <w:color w:val="000000"/>
                <w:lang w:eastAsia="es-EC"/>
              </w:rPr>
              <w:t>Precio Unitario</w:t>
            </w:r>
          </w:p>
        </w:tc>
        <w:tc>
          <w:tcPr>
            <w:tcW w:w="1357" w:type="dxa"/>
            <w:gridSpan w:val="2"/>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0444472E" w14:textId="77777777" w:rsidR="0073638D" w:rsidRPr="00D75601" w:rsidRDefault="0073638D" w:rsidP="0065550A">
            <w:pPr>
              <w:spacing w:after="0" w:line="240" w:lineRule="auto"/>
              <w:jc w:val="center"/>
              <w:rPr>
                <w:rFonts w:cs="Calibri"/>
                <w:b/>
                <w:bCs/>
                <w:color w:val="000000"/>
                <w:lang w:eastAsia="es-EC"/>
              </w:rPr>
            </w:pPr>
            <w:r w:rsidRPr="00D75601">
              <w:rPr>
                <w:rFonts w:cs="Calibri"/>
                <w:b/>
                <w:bCs/>
                <w:color w:val="000000"/>
                <w:lang w:eastAsia="es-EC"/>
              </w:rPr>
              <w:t>Precio Total</w:t>
            </w:r>
          </w:p>
        </w:tc>
      </w:tr>
      <w:tr w:rsidR="0073638D" w:rsidRPr="00D75601" w14:paraId="1370D12A" w14:textId="77777777" w:rsidTr="0073638D">
        <w:trPr>
          <w:gridAfter w:val="3"/>
          <w:wAfter w:w="3901" w:type="dxa"/>
          <w:trHeight w:val="270"/>
        </w:trPr>
        <w:tc>
          <w:tcPr>
            <w:tcW w:w="497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14D199B9" w14:textId="77777777"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Kit de Almacenamiento costo por Caja</w:t>
            </w:r>
          </w:p>
        </w:tc>
        <w:tc>
          <w:tcPr>
            <w:tcW w:w="96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48031B3C" w14:textId="63F36B8C" w:rsidR="0073638D" w:rsidRPr="00D75601" w:rsidRDefault="0073638D" w:rsidP="0073638D">
            <w:pPr>
              <w:spacing w:after="0" w:line="240" w:lineRule="auto"/>
              <w:jc w:val="center"/>
              <w:rPr>
                <w:rFonts w:cs="Calibri"/>
                <w:color w:val="000000"/>
                <w:sz w:val="20"/>
                <w:szCs w:val="20"/>
                <w:lang w:eastAsia="es-EC"/>
              </w:rPr>
            </w:pPr>
            <w:r>
              <w:rPr>
                <w:rFonts w:cs="Calibri"/>
                <w:color w:val="000000"/>
                <w:sz w:val="20"/>
                <w:szCs w:val="20"/>
                <w:lang w:eastAsia="es-EC"/>
              </w:rPr>
              <w:t>0</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A389C26" w14:textId="483E0A11"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1.</w:t>
            </w:r>
            <w:r>
              <w:rPr>
                <w:rFonts w:cs="Calibri"/>
                <w:color w:val="000000"/>
                <w:sz w:val="20"/>
                <w:szCs w:val="20"/>
                <w:lang w:eastAsia="es-EC"/>
              </w:rPr>
              <w:t>75</w:t>
            </w:r>
          </w:p>
        </w:tc>
        <w:tc>
          <w:tcPr>
            <w:tcW w:w="1357" w:type="dxa"/>
            <w:gridSpan w:val="2"/>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8CB1EFE" w14:textId="3F860051" w:rsidR="0073638D" w:rsidRPr="00D75601" w:rsidRDefault="0073638D" w:rsidP="0073638D">
            <w:pPr>
              <w:spacing w:after="0" w:line="240" w:lineRule="auto"/>
              <w:jc w:val="center"/>
              <w:rPr>
                <w:rFonts w:cs="Calibri"/>
                <w:color w:val="000000"/>
                <w:sz w:val="20"/>
                <w:szCs w:val="20"/>
                <w:lang w:eastAsia="es-EC"/>
              </w:rPr>
            </w:pPr>
            <w:r>
              <w:rPr>
                <w:rFonts w:cs="Calibri"/>
                <w:color w:val="000000"/>
                <w:sz w:val="20"/>
                <w:szCs w:val="20"/>
                <w:lang w:eastAsia="es-EC"/>
              </w:rPr>
              <w:t>0</w:t>
            </w:r>
          </w:p>
        </w:tc>
      </w:tr>
      <w:tr w:rsidR="0073638D" w:rsidRPr="00D75601" w14:paraId="7BEF949D" w14:textId="77777777" w:rsidTr="0073638D">
        <w:trPr>
          <w:gridAfter w:val="3"/>
          <w:wAfter w:w="3901" w:type="dxa"/>
          <w:trHeight w:val="270"/>
        </w:trPr>
        <w:tc>
          <w:tcPr>
            <w:tcW w:w="497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A14F865" w14:textId="77777777"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Ordenamiento e Indexación Normal</w:t>
            </w:r>
          </w:p>
        </w:tc>
        <w:tc>
          <w:tcPr>
            <w:tcW w:w="96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418A271D" w14:textId="07846D08" w:rsidR="0073638D" w:rsidRPr="00D75601" w:rsidRDefault="0073638D" w:rsidP="0073638D">
            <w:pPr>
              <w:spacing w:after="0" w:line="240" w:lineRule="auto"/>
              <w:jc w:val="center"/>
              <w:rPr>
                <w:rFonts w:cs="Calibri"/>
                <w:color w:val="000000"/>
                <w:sz w:val="20"/>
                <w:szCs w:val="20"/>
                <w:lang w:eastAsia="es-EC"/>
              </w:rPr>
            </w:pPr>
            <w:r>
              <w:rPr>
                <w:rFonts w:cs="Calibri"/>
                <w:color w:val="000000"/>
                <w:sz w:val="20"/>
                <w:szCs w:val="20"/>
                <w:lang w:eastAsia="es-EC"/>
              </w:rPr>
              <w:t>2200</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C0B5701" w14:textId="17842458"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1.</w:t>
            </w:r>
            <w:r>
              <w:rPr>
                <w:rFonts w:cs="Calibri"/>
                <w:color w:val="000000"/>
                <w:sz w:val="20"/>
                <w:szCs w:val="20"/>
                <w:lang w:eastAsia="es-EC"/>
              </w:rPr>
              <w:t>00</w:t>
            </w:r>
            <w:r w:rsidRPr="00D75601">
              <w:rPr>
                <w:rFonts w:cs="Calibri"/>
                <w:color w:val="000000"/>
                <w:sz w:val="20"/>
                <w:szCs w:val="20"/>
                <w:lang w:eastAsia="es-EC"/>
              </w:rPr>
              <w:t xml:space="preserve"> </w:t>
            </w:r>
          </w:p>
        </w:tc>
        <w:tc>
          <w:tcPr>
            <w:tcW w:w="1357" w:type="dxa"/>
            <w:gridSpan w:val="2"/>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A15A88B" w14:textId="77FD1F37" w:rsidR="0073638D" w:rsidRPr="00D75601" w:rsidRDefault="0073638D" w:rsidP="0073638D">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Pr>
                <w:rFonts w:cs="Calibri"/>
                <w:color w:val="000000"/>
                <w:sz w:val="20"/>
                <w:szCs w:val="20"/>
                <w:lang w:eastAsia="es-EC"/>
              </w:rPr>
              <w:t>2.200,00</w:t>
            </w:r>
          </w:p>
        </w:tc>
      </w:tr>
      <w:tr w:rsidR="0073638D" w:rsidRPr="00D75601" w14:paraId="06FFC1A9" w14:textId="77777777" w:rsidTr="0073638D">
        <w:trPr>
          <w:gridAfter w:val="3"/>
          <w:wAfter w:w="3901" w:type="dxa"/>
          <w:trHeight w:val="270"/>
        </w:trPr>
        <w:tc>
          <w:tcPr>
            <w:tcW w:w="497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4F22C4EB" w14:textId="77777777"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Traslado Inicial </w:t>
            </w:r>
            <w:r>
              <w:rPr>
                <w:rFonts w:cs="Calibri"/>
                <w:color w:val="000000"/>
                <w:sz w:val="20"/>
                <w:szCs w:val="20"/>
                <w:lang w:eastAsia="es-EC"/>
              </w:rPr>
              <w:t>UIO o GYE</w:t>
            </w:r>
          </w:p>
        </w:tc>
        <w:tc>
          <w:tcPr>
            <w:tcW w:w="96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3E95579" w14:textId="766EDC5A" w:rsidR="0073638D" w:rsidRPr="00D75601" w:rsidRDefault="0073638D" w:rsidP="0073638D">
            <w:pPr>
              <w:spacing w:after="0" w:line="240" w:lineRule="auto"/>
              <w:jc w:val="center"/>
              <w:rPr>
                <w:rFonts w:cs="Calibri"/>
                <w:color w:val="000000"/>
                <w:sz w:val="20"/>
                <w:szCs w:val="20"/>
                <w:lang w:eastAsia="es-EC"/>
              </w:rPr>
            </w:pPr>
            <w:r>
              <w:rPr>
                <w:rFonts w:cs="Calibri"/>
                <w:color w:val="000000"/>
                <w:sz w:val="20"/>
                <w:szCs w:val="20"/>
                <w:lang w:eastAsia="es-EC"/>
              </w:rPr>
              <w:t>2200</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980BE3A" w14:textId="108B9776"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0.</w:t>
            </w:r>
            <w:r>
              <w:rPr>
                <w:rFonts w:cs="Calibri"/>
                <w:color w:val="000000"/>
                <w:sz w:val="20"/>
                <w:szCs w:val="20"/>
                <w:lang w:eastAsia="es-EC"/>
              </w:rPr>
              <w:t>50</w:t>
            </w:r>
          </w:p>
        </w:tc>
        <w:tc>
          <w:tcPr>
            <w:tcW w:w="1357" w:type="dxa"/>
            <w:gridSpan w:val="2"/>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4B0E848C" w14:textId="4EFEC110" w:rsidR="0073638D" w:rsidRPr="00D75601" w:rsidRDefault="0073638D" w:rsidP="0073638D">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Pr>
                <w:rFonts w:cs="Calibri"/>
                <w:color w:val="000000"/>
                <w:sz w:val="20"/>
                <w:szCs w:val="20"/>
                <w:lang w:eastAsia="es-EC"/>
              </w:rPr>
              <w:t>1.100,00</w:t>
            </w:r>
          </w:p>
        </w:tc>
      </w:tr>
      <w:tr w:rsidR="0073638D" w:rsidRPr="00D75601" w14:paraId="76A9A583" w14:textId="77777777" w:rsidTr="0073638D">
        <w:trPr>
          <w:gridAfter w:val="3"/>
          <w:wAfter w:w="3901" w:type="dxa"/>
          <w:trHeight w:val="300"/>
        </w:trPr>
        <w:tc>
          <w:tcPr>
            <w:tcW w:w="4979" w:type="dxa"/>
            <w:tcBorders>
              <w:top w:val="single" w:sz="4" w:space="0" w:color="auto"/>
            </w:tcBorders>
            <w:shd w:val="clear" w:color="auto" w:fill="FFFFFF"/>
            <w:noWrap/>
            <w:tcMar>
              <w:top w:w="0" w:type="dxa"/>
              <w:left w:w="70" w:type="dxa"/>
              <w:bottom w:w="0" w:type="dxa"/>
              <w:right w:w="70" w:type="dxa"/>
            </w:tcMar>
            <w:vAlign w:val="bottom"/>
            <w:hideMark/>
          </w:tcPr>
          <w:p w14:paraId="1CB518DC"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969" w:type="dxa"/>
            <w:tcBorders>
              <w:top w:val="single" w:sz="4" w:space="0" w:color="auto"/>
              <w:right w:val="single" w:sz="4" w:space="0" w:color="auto"/>
            </w:tcBorders>
            <w:shd w:val="clear" w:color="auto" w:fill="FFFFFF"/>
            <w:noWrap/>
            <w:tcMar>
              <w:top w:w="0" w:type="dxa"/>
              <w:left w:w="70" w:type="dxa"/>
              <w:bottom w:w="0" w:type="dxa"/>
              <w:right w:w="70" w:type="dxa"/>
            </w:tcMar>
            <w:vAlign w:val="bottom"/>
            <w:hideMark/>
          </w:tcPr>
          <w:p w14:paraId="6A8766B1"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77B8C09" w14:textId="77777777" w:rsidR="0073638D" w:rsidRPr="00D75601" w:rsidRDefault="0073638D" w:rsidP="0065550A">
            <w:pPr>
              <w:spacing w:after="0" w:line="240" w:lineRule="auto"/>
              <w:rPr>
                <w:rFonts w:cs="Calibri"/>
                <w:b/>
                <w:bCs/>
                <w:color w:val="000000"/>
                <w:lang w:eastAsia="es-EC"/>
              </w:rPr>
            </w:pPr>
            <w:r w:rsidRPr="00D75601">
              <w:rPr>
                <w:rFonts w:cs="Calibri"/>
                <w:b/>
                <w:bCs/>
                <w:color w:val="000000"/>
                <w:lang w:eastAsia="es-EC"/>
              </w:rPr>
              <w:t>Sub-Total</w:t>
            </w:r>
          </w:p>
        </w:tc>
        <w:tc>
          <w:tcPr>
            <w:tcW w:w="1357" w:type="dxa"/>
            <w:gridSpan w:val="2"/>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9B81927" w14:textId="2FC8F5C0" w:rsidR="0073638D" w:rsidRPr="00D75601" w:rsidRDefault="0073638D" w:rsidP="0073638D">
            <w:pPr>
              <w:spacing w:after="0" w:line="240" w:lineRule="auto"/>
              <w:jc w:val="center"/>
              <w:rPr>
                <w:rFonts w:cs="Calibri"/>
                <w:color w:val="000000"/>
                <w:sz w:val="20"/>
                <w:szCs w:val="20"/>
                <w:lang w:eastAsia="es-EC"/>
              </w:rPr>
            </w:pPr>
            <w:r w:rsidRPr="00D75601">
              <w:rPr>
                <w:rFonts w:cs="Calibri"/>
                <w:color w:val="000000"/>
                <w:sz w:val="20"/>
                <w:szCs w:val="20"/>
                <w:lang w:eastAsia="es-EC"/>
              </w:rPr>
              <w:t>$</w:t>
            </w:r>
            <w:r>
              <w:rPr>
                <w:rFonts w:cs="Calibri"/>
                <w:color w:val="000000"/>
                <w:sz w:val="20"/>
                <w:szCs w:val="20"/>
                <w:lang w:eastAsia="es-EC"/>
              </w:rPr>
              <w:t xml:space="preserve">        3.300,00</w:t>
            </w:r>
          </w:p>
        </w:tc>
      </w:tr>
      <w:tr w:rsidR="0073638D" w:rsidRPr="00D75601" w14:paraId="44C826E1" w14:textId="77777777" w:rsidTr="0073638D">
        <w:trPr>
          <w:gridAfter w:val="3"/>
          <w:wAfter w:w="3901" w:type="dxa"/>
          <w:trHeight w:val="300"/>
        </w:trPr>
        <w:tc>
          <w:tcPr>
            <w:tcW w:w="4979" w:type="dxa"/>
            <w:shd w:val="clear" w:color="auto" w:fill="FFFFFF"/>
            <w:noWrap/>
            <w:tcMar>
              <w:top w:w="0" w:type="dxa"/>
              <w:left w:w="70" w:type="dxa"/>
              <w:bottom w:w="0" w:type="dxa"/>
              <w:right w:w="70" w:type="dxa"/>
            </w:tcMar>
            <w:vAlign w:val="bottom"/>
            <w:hideMark/>
          </w:tcPr>
          <w:p w14:paraId="653F8335"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969" w:type="dxa"/>
            <w:tcBorders>
              <w:right w:val="single" w:sz="4" w:space="0" w:color="auto"/>
            </w:tcBorders>
            <w:shd w:val="clear" w:color="auto" w:fill="FFFFFF"/>
            <w:noWrap/>
            <w:tcMar>
              <w:top w:w="0" w:type="dxa"/>
              <w:left w:w="70" w:type="dxa"/>
              <w:bottom w:w="0" w:type="dxa"/>
              <w:right w:w="70" w:type="dxa"/>
            </w:tcMar>
            <w:vAlign w:val="bottom"/>
            <w:hideMark/>
          </w:tcPr>
          <w:p w14:paraId="50996264"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76083E0" w14:textId="77777777" w:rsidR="0073638D" w:rsidRPr="00D75601" w:rsidRDefault="0073638D" w:rsidP="0065550A">
            <w:pPr>
              <w:spacing w:after="0" w:line="240" w:lineRule="auto"/>
              <w:rPr>
                <w:rFonts w:cs="Calibri"/>
                <w:b/>
                <w:bCs/>
                <w:color w:val="000000"/>
                <w:lang w:eastAsia="es-EC"/>
              </w:rPr>
            </w:pPr>
            <w:r w:rsidRPr="00D75601">
              <w:rPr>
                <w:rFonts w:cs="Calibri"/>
                <w:b/>
                <w:bCs/>
                <w:color w:val="000000"/>
                <w:lang w:eastAsia="es-EC"/>
              </w:rPr>
              <w:t>IVA</w:t>
            </w:r>
          </w:p>
        </w:tc>
        <w:tc>
          <w:tcPr>
            <w:tcW w:w="1357" w:type="dxa"/>
            <w:gridSpan w:val="2"/>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CAFF148" w14:textId="5C602E05" w:rsidR="0073638D" w:rsidRPr="00D75601" w:rsidRDefault="0073638D" w:rsidP="0073638D">
            <w:pPr>
              <w:spacing w:after="0" w:line="240" w:lineRule="auto"/>
              <w:jc w:val="center"/>
              <w:rPr>
                <w:rFonts w:cs="Calibri"/>
                <w:color w:val="000000"/>
                <w:sz w:val="20"/>
                <w:szCs w:val="20"/>
                <w:lang w:eastAsia="es-EC"/>
              </w:rPr>
            </w:pPr>
            <w:r w:rsidRPr="00D75601">
              <w:rPr>
                <w:rFonts w:cs="Calibri"/>
                <w:color w:val="000000"/>
                <w:sz w:val="20"/>
                <w:szCs w:val="20"/>
                <w:lang w:eastAsia="es-EC"/>
              </w:rPr>
              <w:t>$</w:t>
            </w:r>
            <w:r>
              <w:rPr>
                <w:rFonts w:cs="Calibri"/>
                <w:color w:val="000000"/>
                <w:sz w:val="20"/>
                <w:szCs w:val="20"/>
                <w:lang w:eastAsia="es-EC"/>
              </w:rPr>
              <w:t xml:space="preserve">           396,00</w:t>
            </w:r>
          </w:p>
        </w:tc>
      </w:tr>
      <w:tr w:rsidR="0073638D" w:rsidRPr="00D75601" w14:paraId="6D114CB5" w14:textId="77777777" w:rsidTr="0073638D">
        <w:trPr>
          <w:gridAfter w:val="3"/>
          <w:wAfter w:w="3901" w:type="dxa"/>
          <w:trHeight w:val="320"/>
        </w:trPr>
        <w:tc>
          <w:tcPr>
            <w:tcW w:w="4979" w:type="dxa"/>
            <w:shd w:val="clear" w:color="auto" w:fill="FFFFFF"/>
            <w:noWrap/>
            <w:tcMar>
              <w:top w:w="0" w:type="dxa"/>
              <w:left w:w="70" w:type="dxa"/>
              <w:bottom w:w="0" w:type="dxa"/>
              <w:right w:w="70" w:type="dxa"/>
            </w:tcMar>
            <w:vAlign w:val="bottom"/>
            <w:hideMark/>
          </w:tcPr>
          <w:p w14:paraId="4D8869C4" w14:textId="77777777" w:rsidR="0073638D" w:rsidRPr="00D75601" w:rsidRDefault="0073638D" w:rsidP="0065550A">
            <w:pPr>
              <w:spacing w:after="0" w:line="240" w:lineRule="auto"/>
              <w:rPr>
                <w:rFonts w:cs="Calibri"/>
                <w:b/>
                <w:bCs/>
                <w:color w:val="000000"/>
                <w:sz w:val="24"/>
                <w:szCs w:val="24"/>
                <w:lang w:eastAsia="es-EC"/>
              </w:rPr>
            </w:pPr>
            <w:r w:rsidRPr="00D75601">
              <w:rPr>
                <w:rFonts w:cs="Calibri"/>
                <w:b/>
                <w:bCs/>
                <w:color w:val="000000"/>
                <w:sz w:val="24"/>
                <w:szCs w:val="24"/>
                <w:lang w:eastAsia="es-EC"/>
              </w:rPr>
              <w:t> </w:t>
            </w:r>
          </w:p>
        </w:tc>
        <w:tc>
          <w:tcPr>
            <w:tcW w:w="969" w:type="dxa"/>
            <w:tcBorders>
              <w:right w:val="single" w:sz="4" w:space="0" w:color="auto"/>
            </w:tcBorders>
            <w:shd w:val="clear" w:color="auto" w:fill="FFFFFF"/>
            <w:noWrap/>
            <w:tcMar>
              <w:top w:w="0" w:type="dxa"/>
              <w:left w:w="70" w:type="dxa"/>
              <w:bottom w:w="0" w:type="dxa"/>
              <w:right w:w="70" w:type="dxa"/>
            </w:tcMar>
            <w:vAlign w:val="bottom"/>
            <w:hideMark/>
          </w:tcPr>
          <w:p w14:paraId="054E70DA"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D4C1D35" w14:textId="77777777" w:rsidR="0073638D" w:rsidRPr="00D75601" w:rsidRDefault="0073638D" w:rsidP="0065550A">
            <w:pPr>
              <w:spacing w:after="0" w:line="240" w:lineRule="auto"/>
              <w:rPr>
                <w:rFonts w:cs="Calibri"/>
                <w:b/>
                <w:bCs/>
                <w:color w:val="000000"/>
                <w:lang w:eastAsia="es-EC"/>
              </w:rPr>
            </w:pPr>
            <w:r w:rsidRPr="00D75601">
              <w:rPr>
                <w:rFonts w:cs="Calibri"/>
                <w:b/>
                <w:bCs/>
                <w:color w:val="000000"/>
                <w:lang w:eastAsia="es-EC"/>
              </w:rPr>
              <w:t>Total</w:t>
            </w:r>
          </w:p>
        </w:tc>
        <w:tc>
          <w:tcPr>
            <w:tcW w:w="1357" w:type="dxa"/>
            <w:gridSpan w:val="2"/>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5C095511" w14:textId="4DC6AC08" w:rsidR="0073638D" w:rsidRPr="00D75601" w:rsidRDefault="0073638D" w:rsidP="0073638D">
            <w:pPr>
              <w:spacing w:after="0" w:line="240" w:lineRule="auto"/>
              <w:jc w:val="center"/>
              <w:rPr>
                <w:rFonts w:cs="Calibri"/>
                <w:b/>
                <w:bCs/>
                <w:color w:val="000000"/>
                <w:sz w:val="20"/>
                <w:szCs w:val="20"/>
                <w:lang w:eastAsia="es-EC"/>
              </w:rPr>
            </w:pPr>
            <w:r w:rsidRPr="00D75601">
              <w:rPr>
                <w:rFonts w:cs="Calibri"/>
                <w:b/>
                <w:bCs/>
                <w:color w:val="000000"/>
                <w:sz w:val="20"/>
                <w:szCs w:val="20"/>
                <w:lang w:eastAsia="es-EC"/>
              </w:rPr>
              <w:t>$</w:t>
            </w:r>
            <w:r>
              <w:rPr>
                <w:rFonts w:cs="Calibri"/>
                <w:b/>
                <w:bCs/>
                <w:color w:val="000000"/>
                <w:sz w:val="20"/>
                <w:szCs w:val="20"/>
                <w:lang w:eastAsia="es-EC"/>
              </w:rPr>
              <w:t xml:space="preserve">        3.696,00</w:t>
            </w:r>
          </w:p>
        </w:tc>
      </w:tr>
      <w:tr w:rsidR="0073638D" w:rsidRPr="00D75601" w14:paraId="08B4F21E" w14:textId="77777777" w:rsidTr="008C65DE">
        <w:trPr>
          <w:trHeight w:val="270"/>
        </w:trPr>
        <w:tc>
          <w:tcPr>
            <w:tcW w:w="8784" w:type="dxa"/>
            <w:gridSpan w:val="4"/>
            <w:noWrap/>
            <w:tcMar>
              <w:top w:w="0" w:type="dxa"/>
              <w:left w:w="70" w:type="dxa"/>
              <w:bottom w:w="0" w:type="dxa"/>
              <w:right w:w="70" w:type="dxa"/>
            </w:tcMar>
            <w:vAlign w:val="bottom"/>
            <w:hideMark/>
          </w:tcPr>
          <w:p w14:paraId="20AE650C" w14:textId="41CBE602" w:rsidR="0073638D" w:rsidRDefault="0073638D" w:rsidP="0073638D">
            <w:pPr>
              <w:pStyle w:val="Prrafodelista"/>
              <w:spacing w:after="0" w:line="240" w:lineRule="auto"/>
              <w:rPr>
                <w:rFonts w:cs="Calibri"/>
                <w:b/>
                <w:bCs/>
                <w:color w:val="000000"/>
                <w:sz w:val="20"/>
                <w:szCs w:val="20"/>
                <w:lang w:eastAsia="es-EC"/>
              </w:rPr>
            </w:pPr>
          </w:p>
          <w:p w14:paraId="4643A667" w14:textId="77777777" w:rsidR="0073638D" w:rsidRPr="0073638D" w:rsidRDefault="0073638D" w:rsidP="0073638D">
            <w:pPr>
              <w:pStyle w:val="Prrafodelista"/>
              <w:spacing w:after="0" w:line="240" w:lineRule="auto"/>
              <w:rPr>
                <w:rFonts w:cs="Calibri"/>
                <w:b/>
                <w:bCs/>
                <w:color w:val="000000"/>
                <w:sz w:val="20"/>
                <w:szCs w:val="20"/>
                <w:lang w:eastAsia="es-EC"/>
              </w:rPr>
            </w:pPr>
          </w:p>
          <w:p w14:paraId="5EA426D5" w14:textId="0CEE07E7" w:rsidR="0073638D" w:rsidRPr="0073638D" w:rsidRDefault="0073638D" w:rsidP="0073638D">
            <w:pPr>
              <w:pStyle w:val="Prrafodelista"/>
              <w:numPr>
                <w:ilvl w:val="0"/>
                <w:numId w:val="14"/>
              </w:numPr>
              <w:jc w:val="both"/>
              <w:rPr>
                <w:rFonts w:ascii="Century Gothic" w:hAnsi="Century Gothic" w:cstheme="minorHAnsi"/>
              </w:rPr>
            </w:pPr>
            <w:r w:rsidRPr="0073638D">
              <w:rPr>
                <w:rFonts w:ascii="Century Gothic" w:hAnsi="Century Gothic" w:cstheme="minorHAnsi"/>
              </w:rPr>
              <w:t xml:space="preserve">El Kit de almacenamiento será tomado en cuenta con aquellas cajas que no estén en optimo estado y no cumplan los parámetros de seguridad industrial, si las hay. También en caso de que la información supere a la cantidad de cajas disponibles en Seguros Unidos. </w:t>
            </w:r>
          </w:p>
          <w:p w14:paraId="5A72ADE4" w14:textId="77777777" w:rsidR="0073638D" w:rsidRPr="0073638D" w:rsidRDefault="0073638D" w:rsidP="0073638D">
            <w:pPr>
              <w:pStyle w:val="Prrafodelista"/>
              <w:numPr>
                <w:ilvl w:val="0"/>
                <w:numId w:val="14"/>
              </w:numPr>
              <w:rPr>
                <w:rFonts w:ascii="Century Gothic" w:hAnsi="Century Gothic" w:cstheme="minorHAnsi"/>
              </w:rPr>
            </w:pPr>
            <w:r w:rsidRPr="0073638D">
              <w:rPr>
                <w:rFonts w:ascii="Century Gothic" w:hAnsi="Century Gothic" w:cstheme="minorHAnsi"/>
              </w:rPr>
              <w:t xml:space="preserve">El valor total de inversión inicial se pagará en cuotas iguales en el primer año (12 meses) de servicio junto con la mensualidad de custodia física. </w:t>
            </w:r>
          </w:p>
          <w:p w14:paraId="5DFF6E6D" w14:textId="77777777" w:rsidR="0073638D" w:rsidRDefault="0073638D" w:rsidP="0065550A">
            <w:pPr>
              <w:spacing w:after="0" w:line="240" w:lineRule="auto"/>
              <w:rPr>
                <w:rFonts w:cs="Calibri"/>
                <w:b/>
                <w:bCs/>
                <w:color w:val="000000"/>
                <w:sz w:val="20"/>
                <w:szCs w:val="20"/>
                <w:lang w:eastAsia="es-EC"/>
              </w:rPr>
            </w:pPr>
          </w:p>
          <w:p w14:paraId="3EFBF9C5" w14:textId="77777777" w:rsidR="0073638D" w:rsidRDefault="0073638D" w:rsidP="0065550A">
            <w:pPr>
              <w:spacing w:after="0" w:line="240" w:lineRule="auto"/>
              <w:rPr>
                <w:rFonts w:cs="Calibri"/>
                <w:b/>
                <w:bCs/>
                <w:color w:val="000000"/>
                <w:sz w:val="20"/>
                <w:szCs w:val="20"/>
                <w:lang w:eastAsia="es-EC"/>
              </w:rPr>
            </w:pPr>
          </w:p>
          <w:p w14:paraId="52A6F453" w14:textId="69F7EDC4" w:rsidR="008C65DE" w:rsidRDefault="008C65DE" w:rsidP="0065550A">
            <w:pPr>
              <w:spacing w:after="0" w:line="240" w:lineRule="auto"/>
              <w:rPr>
                <w:rFonts w:cs="Calibri"/>
                <w:b/>
                <w:bCs/>
                <w:color w:val="000000"/>
                <w:sz w:val="20"/>
                <w:szCs w:val="20"/>
                <w:lang w:eastAsia="es-EC"/>
              </w:rPr>
            </w:pPr>
          </w:p>
          <w:p w14:paraId="67695B55" w14:textId="4FE1B1A2" w:rsidR="008C65DE" w:rsidRDefault="008C65DE" w:rsidP="0065550A">
            <w:pPr>
              <w:spacing w:after="0" w:line="240" w:lineRule="auto"/>
              <w:rPr>
                <w:rFonts w:cs="Calibri"/>
                <w:b/>
                <w:bCs/>
                <w:color w:val="000000"/>
                <w:sz w:val="20"/>
                <w:szCs w:val="20"/>
                <w:lang w:eastAsia="es-EC"/>
              </w:rPr>
            </w:pPr>
          </w:p>
          <w:p w14:paraId="206860F4" w14:textId="53F7BAB1" w:rsidR="008C65DE" w:rsidRDefault="00556082" w:rsidP="0065550A">
            <w:pPr>
              <w:spacing w:after="0" w:line="240" w:lineRule="auto"/>
              <w:rPr>
                <w:rFonts w:cs="Calibri"/>
                <w:b/>
                <w:bCs/>
                <w:color w:val="000000"/>
                <w:sz w:val="20"/>
                <w:szCs w:val="20"/>
                <w:lang w:eastAsia="es-EC"/>
              </w:rPr>
            </w:pPr>
            <w:r>
              <w:rPr>
                <w:rFonts w:cs="Calibri"/>
                <w:b/>
                <w:bCs/>
                <w:color w:val="000000"/>
                <w:sz w:val="20"/>
                <w:szCs w:val="20"/>
                <w:lang w:eastAsia="es-EC"/>
              </w:rPr>
              <w:t xml:space="preserve">SERVICIO OPCIONAL </w:t>
            </w:r>
          </w:p>
          <w:p w14:paraId="721B086E" w14:textId="57BA9831" w:rsidR="008C65DE" w:rsidRDefault="008C65DE" w:rsidP="0065550A">
            <w:pPr>
              <w:spacing w:after="0" w:line="240" w:lineRule="auto"/>
              <w:rPr>
                <w:rFonts w:cs="Calibri"/>
                <w:b/>
                <w:bCs/>
                <w:color w:val="000000"/>
                <w:sz w:val="20"/>
                <w:szCs w:val="20"/>
                <w:lang w:eastAsia="es-EC"/>
              </w:rPr>
            </w:pPr>
          </w:p>
          <w:p w14:paraId="2C6D72EF" w14:textId="77777777" w:rsidR="00556082" w:rsidRDefault="00556082" w:rsidP="0065550A">
            <w:pPr>
              <w:spacing w:after="0" w:line="240" w:lineRule="auto"/>
              <w:rPr>
                <w:rFonts w:cs="Calibri"/>
                <w:b/>
                <w:bCs/>
                <w:color w:val="000000"/>
                <w:sz w:val="20"/>
                <w:szCs w:val="20"/>
                <w:lang w:eastAsia="es-EC"/>
              </w:rPr>
            </w:pPr>
          </w:p>
          <w:tbl>
            <w:tblPr>
              <w:tblW w:w="8921" w:type="dxa"/>
              <w:tblCellMar>
                <w:left w:w="0" w:type="dxa"/>
                <w:right w:w="0" w:type="dxa"/>
              </w:tblCellMar>
              <w:tblLook w:val="04A0" w:firstRow="1" w:lastRow="0" w:firstColumn="1" w:lastColumn="0" w:noHBand="0" w:noVBand="1"/>
            </w:tblPr>
            <w:tblGrid>
              <w:gridCol w:w="4743"/>
              <w:gridCol w:w="968"/>
              <w:gridCol w:w="1475"/>
              <w:gridCol w:w="1735"/>
            </w:tblGrid>
            <w:tr w:rsidR="00556082" w14:paraId="44D1B450" w14:textId="77777777" w:rsidTr="00556082">
              <w:trPr>
                <w:trHeight w:val="270"/>
              </w:trPr>
              <w:tc>
                <w:tcPr>
                  <w:tcW w:w="474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4EBE458" w14:textId="5C9610E4" w:rsidR="00556082" w:rsidRDefault="00556082" w:rsidP="00556082">
                  <w:pPr>
                    <w:rPr>
                      <w:rFonts w:eastAsiaTheme="minorHAnsi"/>
                      <w:color w:val="000000"/>
                      <w:sz w:val="20"/>
                      <w:szCs w:val="20"/>
                      <w:lang w:eastAsia="es-EC"/>
                    </w:rPr>
                  </w:pPr>
                  <w:r>
                    <w:rPr>
                      <w:rFonts w:eastAsiaTheme="minorHAnsi"/>
                      <w:color w:val="000000"/>
                      <w:sz w:val="20"/>
                      <w:szCs w:val="20"/>
                      <w:lang w:eastAsia="es-EC"/>
                    </w:rPr>
                    <w:t xml:space="preserve">Ordenamiento e Indexación por File </w:t>
                  </w:r>
                </w:p>
              </w:tc>
              <w:tc>
                <w:tcPr>
                  <w:tcW w:w="96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58A3C48E" w14:textId="6A3BDE8F" w:rsidR="00556082" w:rsidRDefault="00556082" w:rsidP="00556082">
                  <w:pPr>
                    <w:jc w:val="center"/>
                    <w:rPr>
                      <w:color w:val="000000"/>
                      <w:sz w:val="20"/>
                      <w:szCs w:val="20"/>
                      <w:lang w:eastAsia="es-EC"/>
                    </w:rPr>
                  </w:pPr>
                  <w:r>
                    <w:rPr>
                      <w:color w:val="000000"/>
                      <w:sz w:val="20"/>
                      <w:szCs w:val="20"/>
                      <w:lang w:eastAsia="es-EC"/>
                    </w:rPr>
                    <w:t>75200</w:t>
                  </w:r>
                </w:p>
              </w:tc>
              <w:tc>
                <w:tcPr>
                  <w:tcW w:w="147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1DB86B75" w14:textId="246E04D3" w:rsidR="00556082" w:rsidRDefault="00556082" w:rsidP="00556082">
                  <w:pPr>
                    <w:jc w:val="center"/>
                    <w:rPr>
                      <w:color w:val="000000"/>
                      <w:sz w:val="20"/>
                      <w:szCs w:val="20"/>
                      <w:lang w:eastAsia="es-EC"/>
                    </w:rPr>
                  </w:pPr>
                  <w:r>
                    <w:rPr>
                      <w:color w:val="000000"/>
                      <w:sz w:val="20"/>
                      <w:szCs w:val="20"/>
                      <w:lang w:eastAsia="es-EC"/>
                    </w:rPr>
                    <w:t xml:space="preserve">$           0.21 </w:t>
                  </w:r>
                </w:p>
              </w:tc>
              <w:tc>
                <w:tcPr>
                  <w:tcW w:w="173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46FF223F" w14:textId="7F3FB0D4" w:rsidR="00556082" w:rsidRDefault="00556082" w:rsidP="00556082">
                  <w:pPr>
                    <w:jc w:val="center"/>
                    <w:rPr>
                      <w:color w:val="000000"/>
                      <w:sz w:val="20"/>
                      <w:szCs w:val="20"/>
                      <w:lang w:eastAsia="es-EC"/>
                    </w:rPr>
                  </w:pPr>
                  <w:r>
                    <w:rPr>
                      <w:color w:val="000000"/>
                      <w:sz w:val="20"/>
                      <w:szCs w:val="20"/>
                      <w:lang w:eastAsia="es-EC"/>
                    </w:rPr>
                    <w:t xml:space="preserve"> $    15.792,00 </w:t>
                  </w:r>
                </w:p>
              </w:tc>
            </w:tr>
            <w:tr w:rsidR="00556082" w14:paraId="0BEC69BE" w14:textId="77777777" w:rsidTr="00556082">
              <w:trPr>
                <w:trHeight w:val="290"/>
              </w:trPr>
              <w:tc>
                <w:tcPr>
                  <w:tcW w:w="4743" w:type="dxa"/>
                  <w:tcBorders>
                    <w:top w:val="single" w:sz="4" w:space="0" w:color="auto"/>
                  </w:tcBorders>
                  <w:shd w:val="clear" w:color="auto" w:fill="FFFFFF"/>
                  <w:noWrap/>
                  <w:tcMar>
                    <w:top w:w="0" w:type="dxa"/>
                    <w:left w:w="70" w:type="dxa"/>
                    <w:bottom w:w="0" w:type="dxa"/>
                    <w:right w:w="70" w:type="dxa"/>
                  </w:tcMar>
                  <w:vAlign w:val="bottom"/>
                  <w:hideMark/>
                </w:tcPr>
                <w:p w14:paraId="3BFF2A58" w14:textId="77777777" w:rsidR="00556082" w:rsidRDefault="00556082" w:rsidP="00556082">
                  <w:pPr>
                    <w:rPr>
                      <w:color w:val="000000"/>
                      <w:lang w:eastAsia="es-EC"/>
                    </w:rPr>
                  </w:pPr>
                  <w:r>
                    <w:rPr>
                      <w:color w:val="000000"/>
                      <w:lang w:eastAsia="es-EC"/>
                    </w:rPr>
                    <w:t> </w:t>
                  </w:r>
                </w:p>
              </w:tc>
              <w:tc>
                <w:tcPr>
                  <w:tcW w:w="968" w:type="dxa"/>
                  <w:tcBorders>
                    <w:top w:val="single" w:sz="4" w:space="0" w:color="auto"/>
                    <w:right w:val="single" w:sz="4" w:space="0" w:color="auto"/>
                  </w:tcBorders>
                  <w:shd w:val="clear" w:color="auto" w:fill="FFFFFF"/>
                  <w:noWrap/>
                  <w:tcMar>
                    <w:top w:w="0" w:type="dxa"/>
                    <w:left w:w="70" w:type="dxa"/>
                    <w:bottom w:w="0" w:type="dxa"/>
                    <w:right w:w="70" w:type="dxa"/>
                  </w:tcMar>
                  <w:vAlign w:val="bottom"/>
                  <w:hideMark/>
                </w:tcPr>
                <w:p w14:paraId="47083E2C" w14:textId="77777777" w:rsidR="00556082" w:rsidRDefault="00556082" w:rsidP="00556082">
                  <w:pPr>
                    <w:rPr>
                      <w:color w:val="000000"/>
                      <w:lang w:eastAsia="es-EC"/>
                    </w:rPr>
                  </w:pPr>
                  <w:r>
                    <w:rPr>
                      <w:color w:val="000000"/>
                      <w:lang w:eastAsia="es-EC"/>
                    </w:rPr>
                    <w:t> </w:t>
                  </w:r>
                </w:p>
              </w:tc>
              <w:tc>
                <w:tcPr>
                  <w:tcW w:w="147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245ED69" w14:textId="77777777" w:rsidR="00556082" w:rsidRDefault="00556082" w:rsidP="00556082">
                  <w:pPr>
                    <w:rPr>
                      <w:b/>
                      <w:bCs/>
                      <w:color w:val="000000"/>
                      <w:lang w:eastAsia="es-EC"/>
                    </w:rPr>
                  </w:pPr>
                  <w:r>
                    <w:rPr>
                      <w:b/>
                      <w:bCs/>
                      <w:color w:val="000000"/>
                      <w:lang w:eastAsia="es-EC"/>
                    </w:rPr>
                    <w:t>Sub-Total</w:t>
                  </w:r>
                </w:p>
              </w:tc>
              <w:tc>
                <w:tcPr>
                  <w:tcW w:w="173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FB19D4C" w14:textId="2A1D8DB8" w:rsidR="00556082" w:rsidRDefault="00556082" w:rsidP="00556082">
                  <w:pPr>
                    <w:jc w:val="center"/>
                    <w:rPr>
                      <w:color w:val="000000"/>
                      <w:sz w:val="20"/>
                      <w:szCs w:val="20"/>
                      <w:lang w:eastAsia="es-EC"/>
                    </w:rPr>
                  </w:pPr>
                  <w:r>
                    <w:rPr>
                      <w:color w:val="000000"/>
                      <w:sz w:val="20"/>
                      <w:szCs w:val="20"/>
                      <w:lang w:eastAsia="es-EC"/>
                    </w:rPr>
                    <w:t>$      15.792,00</w:t>
                  </w:r>
                </w:p>
              </w:tc>
            </w:tr>
            <w:tr w:rsidR="00556082" w14:paraId="41666924" w14:textId="77777777" w:rsidTr="00556082">
              <w:trPr>
                <w:trHeight w:val="300"/>
              </w:trPr>
              <w:tc>
                <w:tcPr>
                  <w:tcW w:w="4743" w:type="dxa"/>
                  <w:shd w:val="clear" w:color="auto" w:fill="FFFFFF"/>
                  <w:noWrap/>
                  <w:tcMar>
                    <w:top w:w="0" w:type="dxa"/>
                    <w:left w:w="70" w:type="dxa"/>
                    <w:bottom w:w="0" w:type="dxa"/>
                    <w:right w:w="70" w:type="dxa"/>
                  </w:tcMar>
                  <w:vAlign w:val="bottom"/>
                  <w:hideMark/>
                </w:tcPr>
                <w:p w14:paraId="07A15EB1" w14:textId="77777777" w:rsidR="00556082" w:rsidRDefault="00556082" w:rsidP="00556082">
                  <w:pPr>
                    <w:rPr>
                      <w:color w:val="000000"/>
                      <w:lang w:eastAsia="es-EC"/>
                    </w:rPr>
                  </w:pPr>
                  <w:r>
                    <w:rPr>
                      <w:color w:val="000000"/>
                      <w:lang w:eastAsia="es-EC"/>
                    </w:rPr>
                    <w:t> </w:t>
                  </w:r>
                </w:p>
              </w:tc>
              <w:tc>
                <w:tcPr>
                  <w:tcW w:w="968" w:type="dxa"/>
                  <w:tcBorders>
                    <w:right w:val="single" w:sz="4" w:space="0" w:color="auto"/>
                  </w:tcBorders>
                  <w:shd w:val="clear" w:color="auto" w:fill="FFFFFF"/>
                  <w:noWrap/>
                  <w:tcMar>
                    <w:top w:w="0" w:type="dxa"/>
                    <w:left w:w="70" w:type="dxa"/>
                    <w:bottom w:w="0" w:type="dxa"/>
                    <w:right w:w="70" w:type="dxa"/>
                  </w:tcMar>
                  <w:vAlign w:val="bottom"/>
                  <w:hideMark/>
                </w:tcPr>
                <w:p w14:paraId="54BA5669" w14:textId="77777777" w:rsidR="00556082" w:rsidRDefault="00556082" w:rsidP="00556082">
                  <w:pPr>
                    <w:rPr>
                      <w:color w:val="000000"/>
                      <w:lang w:eastAsia="es-EC"/>
                    </w:rPr>
                  </w:pPr>
                  <w:r>
                    <w:rPr>
                      <w:color w:val="000000"/>
                      <w:lang w:eastAsia="es-EC"/>
                    </w:rPr>
                    <w:t> </w:t>
                  </w:r>
                </w:p>
              </w:tc>
              <w:tc>
                <w:tcPr>
                  <w:tcW w:w="147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B91D722" w14:textId="77777777" w:rsidR="00556082" w:rsidRDefault="00556082" w:rsidP="00556082">
                  <w:pPr>
                    <w:rPr>
                      <w:b/>
                      <w:bCs/>
                      <w:color w:val="000000"/>
                      <w:lang w:eastAsia="es-EC"/>
                    </w:rPr>
                  </w:pPr>
                  <w:r>
                    <w:rPr>
                      <w:b/>
                      <w:bCs/>
                      <w:color w:val="000000"/>
                      <w:lang w:eastAsia="es-EC"/>
                    </w:rPr>
                    <w:t>IVA</w:t>
                  </w:r>
                </w:p>
              </w:tc>
              <w:tc>
                <w:tcPr>
                  <w:tcW w:w="173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74F6F6C9" w14:textId="0B5DBCEA" w:rsidR="00556082" w:rsidRDefault="00556082" w:rsidP="00556082">
                  <w:pPr>
                    <w:jc w:val="center"/>
                    <w:rPr>
                      <w:color w:val="000000"/>
                      <w:sz w:val="20"/>
                      <w:szCs w:val="20"/>
                      <w:lang w:eastAsia="es-EC"/>
                    </w:rPr>
                  </w:pPr>
                  <w:r>
                    <w:rPr>
                      <w:color w:val="000000"/>
                      <w:sz w:val="20"/>
                      <w:szCs w:val="20"/>
                      <w:lang w:eastAsia="es-EC"/>
                    </w:rPr>
                    <w:t>$        1.895,04</w:t>
                  </w:r>
                </w:p>
              </w:tc>
            </w:tr>
            <w:tr w:rsidR="00556082" w14:paraId="7E876B16" w14:textId="77777777" w:rsidTr="00556082">
              <w:trPr>
                <w:trHeight w:val="320"/>
              </w:trPr>
              <w:tc>
                <w:tcPr>
                  <w:tcW w:w="4743" w:type="dxa"/>
                  <w:shd w:val="clear" w:color="auto" w:fill="FFFFFF"/>
                  <w:noWrap/>
                  <w:tcMar>
                    <w:top w:w="0" w:type="dxa"/>
                    <w:left w:w="70" w:type="dxa"/>
                    <w:bottom w:w="0" w:type="dxa"/>
                    <w:right w:w="70" w:type="dxa"/>
                  </w:tcMar>
                  <w:vAlign w:val="bottom"/>
                  <w:hideMark/>
                </w:tcPr>
                <w:p w14:paraId="10DC681E" w14:textId="77777777" w:rsidR="00556082" w:rsidRDefault="00556082" w:rsidP="00556082">
                  <w:pPr>
                    <w:rPr>
                      <w:b/>
                      <w:bCs/>
                      <w:color w:val="000000"/>
                      <w:sz w:val="24"/>
                      <w:szCs w:val="24"/>
                      <w:lang w:eastAsia="es-EC"/>
                    </w:rPr>
                  </w:pPr>
                  <w:r>
                    <w:rPr>
                      <w:b/>
                      <w:bCs/>
                      <w:color w:val="000000"/>
                      <w:sz w:val="24"/>
                      <w:szCs w:val="24"/>
                      <w:lang w:eastAsia="es-EC"/>
                    </w:rPr>
                    <w:t> </w:t>
                  </w:r>
                </w:p>
              </w:tc>
              <w:tc>
                <w:tcPr>
                  <w:tcW w:w="968" w:type="dxa"/>
                  <w:tcBorders>
                    <w:right w:val="single" w:sz="4" w:space="0" w:color="auto"/>
                  </w:tcBorders>
                  <w:shd w:val="clear" w:color="auto" w:fill="FFFFFF"/>
                  <w:noWrap/>
                  <w:tcMar>
                    <w:top w:w="0" w:type="dxa"/>
                    <w:left w:w="70" w:type="dxa"/>
                    <w:bottom w:w="0" w:type="dxa"/>
                    <w:right w:w="70" w:type="dxa"/>
                  </w:tcMar>
                  <w:vAlign w:val="bottom"/>
                  <w:hideMark/>
                </w:tcPr>
                <w:p w14:paraId="7292F8CC" w14:textId="77777777" w:rsidR="00556082" w:rsidRDefault="00556082" w:rsidP="00556082">
                  <w:pPr>
                    <w:rPr>
                      <w:color w:val="000000"/>
                      <w:lang w:eastAsia="es-EC"/>
                    </w:rPr>
                  </w:pPr>
                  <w:r>
                    <w:rPr>
                      <w:color w:val="000000"/>
                      <w:lang w:eastAsia="es-EC"/>
                    </w:rPr>
                    <w:t> </w:t>
                  </w:r>
                </w:p>
              </w:tc>
              <w:tc>
                <w:tcPr>
                  <w:tcW w:w="147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B5FA944" w14:textId="77777777" w:rsidR="00556082" w:rsidRDefault="00556082" w:rsidP="00556082">
                  <w:pPr>
                    <w:rPr>
                      <w:b/>
                      <w:bCs/>
                      <w:color w:val="000000"/>
                      <w:lang w:eastAsia="es-EC"/>
                    </w:rPr>
                  </w:pPr>
                  <w:r>
                    <w:rPr>
                      <w:b/>
                      <w:bCs/>
                      <w:color w:val="000000"/>
                      <w:lang w:eastAsia="es-EC"/>
                    </w:rPr>
                    <w:t>Total</w:t>
                  </w:r>
                </w:p>
              </w:tc>
              <w:tc>
                <w:tcPr>
                  <w:tcW w:w="1735"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6FED529E" w14:textId="76DC02AE" w:rsidR="00556082" w:rsidRDefault="00556082" w:rsidP="00556082">
                  <w:pPr>
                    <w:jc w:val="center"/>
                    <w:rPr>
                      <w:b/>
                      <w:bCs/>
                      <w:color w:val="000000"/>
                      <w:sz w:val="20"/>
                      <w:szCs w:val="20"/>
                      <w:lang w:eastAsia="es-EC"/>
                    </w:rPr>
                  </w:pPr>
                  <w:r>
                    <w:rPr>
                      <w:b/>
                      <w:bCs/>
                      <w:color w:val="000000"/>
                      <w:sz w:val="20"/>
                      <w:szCs w:val="20"/>
                      <w:lang w:eastAsia="es-EC"/>
                    </w:rPr>
                    <w:t>$     17.687,04</w:t>
                  </w:r>
                </w:p>
              </w:tc>
            </w:tr>
          </w:tbl>
          <w:p w14:paraId="59890E9F" w14:textId="7A02CF83" w:rsidR="008C65DE" w:rsidRDefault="008C65DE" w:rsidP="0065550A">
            <w:pPr>
              <w:spacing w:after="0" w:line="240" w:lineRule="auto"/>
              <w:rPr>
                <w:rFonts w:cs="Calibri"/>
                <w:b/>
                <w:bCs/>
                <w:color w:val="000000"/>
                <w:sz w:val="20"/>
                <w:szCs w:val="20"/>
                <w:lang w:eastAsia="es-EC"/>
              </w:rPr>
            </w:pPr>
          </w:p>
          <w:p w14:paraId="58DFC80E" w14:textId="1C0A977B" w:rsidR="008C65DE" w:rsidRDefault="008C65DE" w:rsidP="0065550A">
            <w:pPr>
              <w:spacing w:after="0" w:line="240" w:lineRule="auto"/>
              <w:rPr>
                <w:rFonts w:cs="Calibri"/>
                <w:b/>
                <w:bCs/>
                <w:color w:val="000000"/>
                <w:sz w:val="20"/>
                <w:szCs w:val="20"/>
                <w:lang w:eastAsia="es-EC"/>
              </w:rPr>
            </w:pPr>
          </w:p>
          <w:p w14:paraId="5D620DB8" w14:textId="15B522FD" w:rsidR="008C65DE" w:rsidRDefault="008C65DE" w:rsidP="0065550A">
            <w:pPr>
              <w:spacing w:after="0" w:line="240" w:lineRule="auto"/>
              <w:rPr>
                <w:rFonts w:cs="Calibri"/>
                <w:b/>
                <w:bCs/>
                <w:color w:val="000000"/>
                <w:sz w:val="20"/>
                <w:szCs w:val="20"/>
                <w:lang w:eastAsia="es-EC"/>
              </w:rPr>
            </w:pPr>
          </w:p>
          <w:p w14:paraId="610C00E6" w14:textId="248B7237" w:rsidR="008C65DE" w:rsidRDefault="008C65DE" w:rsidP="0065550A">
            <w:pPr>
              <w:spacing w:after="0" w:line="240" w:lineRule="auto"/>
              <w:rPr>
                <w:rFonts w:cs="Calibri"/>
                <w:b/>
                <w:bCs/>
                <w:color w:val="000000"/>
                <w:sz w:val="20"/>
                <w:szCs w:val="20"/>
                <w:lang w:eastAsia="es-EC"/>
              </w:rPr>
            </w:pPr>
          </w:p>
          <w:p w14:paraId="14A968B9" w14:textId="42233249" w:rsidR="008C65DE" w:rsidRDefault="008C65DE" w:rsidP="0065550A">
            <w:pPr>
              <w:spacing w:after="0" w:line="240" w:lineRule="auto"/>
              <w:rPr>
                <w:rFonts w:cs="Calibri"/>
                <w:b/>
                <w:bCs/>
                <w:color w:val="000000"/>
                <w:sz w:val="20"/>
                <w:szCs w:val="20"/>
                <w:lang w:eastAsia="es-EC"/>
              </w:rPr>
            </w:pPr>
          </w:p>
          <w:p w14:paraId="5B4CF362" w14:textId="3221E0C7" w:rsidR="008C65DE" w:rsidRDefault="008C65DE" w:rsidP="0065550A">
            <w:pPr>
              <w:spacing w:after="0" w:line="240" w:lineRule="auto"/>
              <w:rPr>
                <w:rFonts w:cs="Calibri"/>
                <w:b/>
                <w:bCs/>
                <w:color w:val="000000"/>
                <w:sz w:val="20"/>
                <w:szCs w:val="20"/>
                <w:lang w:eastAsia="es-EC"/>
              </w:rPr>
            </w:pPr>
          </w:p>
          <w:p w14:paraId="58B8F487" w14:textId="4A89CEC3" w:rsidR="008C65DE" w:rsidRDefault="008C65DE" w:rsidP="0065550A">
            <w:pPr>
              <w:spacing w:after="0" w:line="240" w:lineRule="auto"/>
              <w:rPr>
                <w:rFonts w:cs="Calibri"/>
                <w:b/>
                <w:bCs/>
                <w:color w:val="000000"/>
                <w:sz w:val="20"/>
                <w:szCs w:val="20"/>
                <w:lang w:eastAsia="es-EC"/>
              </w:rPr>
            </w:pPr>
          </w:p>
          <w:p w14:paraId="23CDE203" w14:textId="2C645865" w:rsidR="008C65DE" w:rsidRDefault="008C65DE" w:rsidP="0065550A">
            <w:pPr>
              <w:spacing w:after="0" w:line="240" w:lineRule="auto"/>
              <w:rPr>
                <w:rFonts w:cs="Calibri"/>
                <w:b/>
                <w:bCs/>
                <w:color w:val="000000"/>
                <w:sz w:val="20"/>
                <w:szCs w:val="20"/>
                <w:lang w:eastAsia="es-EC"/>
              </w:rPr>
            </w:pPr>
          </w:p>
          <w:p w14:paraId="209FE339" w14:textId="30DCD4F4" w:rsidR="008C65DE" w:rsidRDefault="008C65DE" w:rsidP="0065550A">
            <w:pPr>
              <w:spacing w:after="0" w:line="240" w:lineRule="auto"/>
              <w:rPr>
                <w:rFonts w:cs="Calibri"/>
                <w:b/>
                <w:bCs/>
                <w:color w:val="000000"/>
                <w:sz w:val="20"/>
                <w:szCs w:val="20"/>
                <w:lang w:eastAsia="es-EC"/>
              </w:rPr>
            </w:pPr>
          </w:p>
          <w:p w14:paraId="22E266EA" w14:textId="6292E36A" w:rsidR="008C65DE" w:rsidRDefault="008C65DE" w:rsidP="0065550A">
            <w:pPr>
              <w:spacing w:after="0" w:line="240" w:lineRule="auto"/>
              <w:rPr>
                <w:rFonts w:cs="Calibri"/>
                <w:b/>
                <w:bCs/>
                <w:color w:val="000000"/>
                <w:sz w:val="20"/>
                <w:szCs w:val="20"/>
                <w:lang w:eastAsia="es-EC"/>
              </w:rPr>
            </w:pPr>
          </w:p>
          <w:p w14:paraId="382B537E" w14:textId="712ED785" w:rsidR="008C65DE" w:rsidRDefault="008C65DE" w:rsidP="0065550A">
            <w:pPr>
              <w:spacing w:after="0" w:line="240" w:lineRule="auto"/>
              <w:rPr>
                <w:rFonts w:cs="Calibri"/>
                <w:b/>
                <w:bCs/>
                <w:color w:val="000000"/>
                <w:sz w:val="20"/>
                <w:szCs w:val="20"/>
                <w:lang w:eastAsia="es-EC"/>
              </w:rPr>
            </w:pPr>
          </w:p>
          <w:p w14:paraId="2D0F05D9" w14:textId="34602B7A" w:rsidR="008C65DE" w:rsidRDefault="008C65DE" w:rsidP="0065550A">
            <w:pPr>
              <w:spacing w:after="0" w:line="240" w:lineRule="auto"/>
              <w:rPr>
                <w:rFonts w:cs="Calibri"/>
                <w:b/>
                <w:bCs/>
                <w:color w:val="000000"/>
                <w:sz w:val="20"/>
                <w:szCs w:val="20"/>
                <w:lang w:eastAsia="es-EC"/>
              </w:rPr>
            </w:pPr>
          </w:p>
          <w:p w14:paraId="6870B265" w14:textId="4678CD0B" w:rsidR="008C65DE" w:rsidRDefault="008C65DE" w:rsidP="0065550A">
            <w:pPr>
              <w:spacing w:after="0" w:line="240" w:lineRule="auto"/>
              <w:rPr>
                <w:rFonts w:cs="Calibri"/>
                <w:b/>
                <w:bCs/>
                <w:color w:val="000000"/>
                <w:sz w:val="20"/>
                <w:szCs w:val="20"/>
                <w:lang w:eastAsia="es-EC"/>
              </w:rPr>
            </w:pPr>
          </w:p>
          <w:p w14:paraId="235EFE9B" w14:textId="0E5A5176" w:rsidR="008C65DE" w:rsidRDefault="008C65DE" w:rsidP="0065550A">
            <w:pPr>
              <w:spacing w:after="0" w:line="240" w:lineRule="auto"/>
              <w:rPr>
                <w:rFonts w:cs="Calibri"/>
                <w:b/>
                <w:bCs/>
                <w:color w:val="000000"/>
                <w:sz w:val="20"/>
                <w:szCs w:val="20"/>
                <w:lang w:eastAsia="es-EC"/>
              </w:rPr>
            </w:pPr>
          </w:p>
          <w:p w14:paraId="016AAA76" w14:textId="741A1401" w:rsidR="008C65DE" w:rsidRDefault="008C65DE" w:rsidP="0065550A">
            <w:pPr>
              <w:spacing w:after="0" w:line="240" w:lineRule="auto"/>
              <w:rPr>
                <w:rFonts w:cs="Calibri"/>
                <w:b/>
                <w:bCs/>
                <w:color w:val="000000"/>
                <w:sz w:val="20"/>
                <w:szCs w:val="20"/>
                <w:lang w:eastAsia="es-EC"/>
              </w:rPr>
            </w:pPr>
          </w:p>
          <w:p w14:paraId="6CE38018" w14:textId="77777777" w:rsidR="008C65DE" w:rsidRDefault="008C65DE" w:rsidP="0065550A">
            <w:pPr>
              <w:spacing w:after="0" w:line="240" w:lineRule="auto"/>
              <w:rPr>
                <w:rFonts w:cs="Calibri"/>
                <w:b/>
                <w:bCs/>
                <w:color w:val="000000"/>
                <w:sz w:val="20"/>
                <w:szCs w:val="20"/>
                <w:lang w:eastAsia="es-EC"/>
              </w:rPr>
            </w:pPr>
          </w:p>
          <w:p w14:paraId="2D4BBD18" w14:textId="7C75817B" w:rsidR="0073638D" w:rsidRDefault="008C65DE" w:rsidP="0065550A">
            <w:pPr>
              <w:spacing w:after="0" w:line="240" w:lineRule="auto"/>
              <w:rPr>
                <w:rFonts w:cs="Calibri"/>
                <w:b/>
                <w:bCs/>
                <w:color w:val="000000"/>
                <w:sz w:val="20"/>
                <w:szCs w:val="20"/>
                <w:lang w:eastAsia="es-EC"/>
              </w:rPr>
            </w:pPr>
            <w:r>
              <w:rPr>
                <w:rFonts w:cs="Calibri"/>
                <w:b/>
                <w:bCs/>
                <w:color w:val="000000"/>
                <w:sz w:val="20"/>
                <w:szCs w:val="20"/>
                <w:lang w:eastAsia="es-EC"/>
              </w:rPr>
              <w:t xml:space="preserve">CUSTODIA FÍSICA </w:t>
            </w:r>
          </w:p>
          <w:p w14:paraId="06B6B2DC" w14:textId="4DA21E7B" w:rsidR="0073638D" w:rsidRPr="00D75601" w:rsidRDefault="0073638D" w:rsidP="0065550A">
            <w:pPr>
              <w:spacing w:after="0" w:line="240" w:lineRule="auto"/>
              <w:rPr>
                <w:rFonts w:cs="Calibri"/>
                <w:b/>
                <w:bCs/>
                <w:color w:val="000000"/>
                <w:sz w:val="20"/>
                <w:szCs w:val="20"/>
                <w:lang w:eastAsia="es-EC"/>
              </w:rPr>
            </w:pPr>
          </w:p>
        </w:tc>
        <w:tc>
          <w:tcPr>
            <w:tcW w:w="1065" w:type="dxa"/>
            <w:gridSpan w:val="2"/>
            <w:noWrap/>
            <w:tcMar>
              <w:top w:w="0" w:type="dxa"/>
              <w:left w:w="70" w:type="dxa"/>
              <w:bottom w:w="0" w:type="dxa"/>
              <w:right w:w="70" w:type="dxa"/>
            </w:tcMar>
            <w:vAlign w:val="bottom"/>
            <w:hideMark/>
          </w:tcPr>
          <w:p w14:paraId="29F84DD5" w14:textId="77777777" w:rsidR="0073638D" w:rsidRPr="0073638D" w:rsidRDefault="0073638D" w:rsidP="0073638D">
            <w:pPr>
              <w:spacing w:after="0" w:line="240" w:lineRule="auto"/>
              <w:rPr>
                <w:rFonts w:ascii="Times New Roman" w:eastAsia="Times New Roman" w:hAnsi="Times New Roman"/>
                <w:sz w:val="20"/>
                <w:szCs w:val="20"/>
                <w:lang w:eastAsia="es-EC"/>
              </w:rPr>
            </w:pPr>
          </w:p>
        </w:tc>
        <w:tc>
          <w:tcPr>
            <w:tcW w:w="1548" w:type="dxa"/>
            <w:noWrap/>
            <w:tcMar>
              <w:top w:w="0" w:type="dxa"/>
              <w:left w:w="70" w:type="dxa"/>
              <w:bottom w:w="0" w:type="dxa"/>
              <w:right w:w="70" w:type="dxa"/>
            </w:tcMar>
            <w:vAlign w:val="bottom"/>
            <w:hideMark/>
          </w:tcPr>
          <w:p w14:paraId="35CEA8CA" w14:textId="77777777" w:rsidR="0073638D" w:rsidRPr="0073638D" w:rsidRDefault="0073638D" w:rsidP="0073638D">
            <w:pPr>
              <w:pStyle w:val="Prrafodelista"/>
              <w:numPr>
                <w:ilvl w:val="0"/>
                <w:numId w:val="14"/>
              </w:numPr>
              <w:spacing w:after="0" w:line="240" w:lineRule="auto"/>
              <w:rPr>
                <w:rFonts w:ascii="Times New Roman" w:eastAsia="Times New Roman" w:hAnsi="Times New Roman"/>
                <w:sz w:val="20"/>
                <w:szCs w:val="20"/>
                <w:lang w:eastAsia="es-EC"/>
              </w:rPr>
            </w:pPr>
          </w:p>
        </w:tc>
        <w:tc>
          <w:tcPr>
            <w:tcW w:w="1357" w:type="dxa"/>
            <w:noWrap/>
            <w:tcMar>
              <w:top w:w="0" w:type="dxa"/>
              <w:left w:w="70" w:type="dxa"/>
              <w:bottom w:w="0" w:type="dxa"/>
              <w:right w:w="70" w:type="dxa"/>
            </w:tcMar>
            <w:vAlign w:val="bottom"/>
            <w:hideMark/>
          </w:tcPr>
          <w:p w14:paraId="542E2100" w14:textId="77777777" w:rsidR="0073638D" w:rsidRPr="0073638D" w:rsidRDefault="0073638D" w:rsidP="0073638D">
            <w:pPr>
              <w:pStyle w:val="Prrafodelista"/>
              <w:numPr>
                <w:ilvl w:val="0"/>
                <w:numId w:val="14"/>
              </w:numPr>
              <w:spacing w:after="0" w:line="240" w:lineRule="auto"/>
              <w:rPr>
                <w:rFonts w:ascii="Times New Roman" w:eastAsia="Times New Roman" w:hAnsi="Times New Roman"/>
                <w:sz w:val="20"/>
                <w:szCs w:val="20"/>
                <w:lang w:eastAsia="es-EC"/>
              </w:rPr>
            </w:pPr>
          </w:p>
        </w:tc>
      </w:tr>
      <w:tr w:rsidR="0073638D" w:rsidRPr="00D75601" w14:paraId="77F586E1" w14:textId="77777777" w:rsidTr="0073638D">
        <w:trPr>
          <w:gridAfter w:val="3"/>
          <w:wAfter w:w="3901" w:type="dxa"/>
          <w:trHeight w:val="375"/>
        </w:trPr>
        <w:tc>
          <w:tcPr>
            <w:tcW w:w="8853" w:type="dxa"/>
            <w:gridSpan w:val="5"/>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20B918B4" w14:textId="77777777" w:rsidR="0073638D" w:rsidRPr="00D75601" w:rsidRDefault="0073638D" w:rsidP="0065550A">
            <w:pPr>
              <w:spacing w:after="0" w:line="240" w:lineRule="auto"/>
              <w:jc w:val="center"/>
              <w:rPr>
                <w:rFonts w:cs="Calibri"/>
                <w:b/>
                <w:bCs/>
                <w:color w:val="000000"/>
                <w:lang w:eastAsia="es-EC"/>
              </w:rPr>
            </w:pPr>
            <w:r w:rsidRPr="00D75601">
              <w:rPr>
                <w:rFonts w:cs="Calibri"/>
                <w:b/>
                <w:bCs/>
                <w:color w:val="000000"/>
                <w:lang w:eastAsia="es-EC"/>
              </w:rPr>
              <w:t xml:space="preserve">Propuesta Económica Custodia de Información en las Instalaciones de DATASOLUTIONS </w:t>
            </w:r>
          </w:p>
        </w:tc>
      </w:tr>
      <w:tr w:rsidR="0073638D" w:rsidRPr="00D75601" w14:paraId="73DC060D" w14:textId="77777777" w:rsidTr="0073638D">
        <w:trPr>
          <w:gridAfter w:val="3"/>
          <w:wAfter w:w="3901" w:type="dxa"/>
          <w:trHeight w:val="300"/>
        </w:trPr>
        <w:tc>
          <w:tcPr>
            <w:tcW w:w="4979"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21446F9C" w14:textId="77777777" w:rsidR="0073638D" w:rsidRPr="00D75601" w:rsidRDefault="0073638D" w:rsidP="0065550A">
            <w:pPr>
              <w:spacing w:after="0" w:line="240" w:lineRule="auto"/>
              <w:jc w:val="center"/>
              <w:rPr>
                <w:rFonts w:cs="Calibri"/>
                <w:b/>
                <w:bCs/>
                <w:color w:val="000000"/>
                <w:lang w:eastAsia="es-EC"/>
              </w:rPr>
            </w:pPr>
            <w:r w:rsidRPr="00D75601">
              <w:rPr>
                <w:rFonts w:cs="Calibri"/>
                <w:b/>
                <w:bCs/>
                <w:color w:val="000000"/>
                <w:lang w:eastAsia="es-EC"/>
              </w:rPr>
              <w:t xml:space="preserve">Descripción </w:t>
            </w:r>
          </w:p>
        </w:tc>
        <w:tc>
          <w:tcPr>
            <w:tcW w:w="969"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597A6F8A" w14:textId="77777777" w:rsidR="0073638D" w:rsidRPr="00D75601" w:rsidRDefault="0073638D" w:rsidP="0065550A">
            <w:pPr>
              <w:spacing w:after="0" w:line="240" w:lineRule="auto"/>
              <w:jc w:val="center"/>
              <w:rPr>
                <w:rFonts w:cs="Calibri"/>
                <w:b/>
                <w:bCs/>
                <w:color w:val="000000"/>
                <w:lang w:eastAsia="es-EC"/>
              </w:rPr>
            </w:pPr>
            <w:r w:rsidRPr="00D75601">
              <w:rPr>
                <w:rFonts w:cs="Calibri"/>
                <w:b/>
                <w:bCs/>
                <w:color w:val="000000"/>
                <w:lang w:eastAsia="es-EC"/>
              </w:rPr>
              <w:t>Volumen</w:t>
            </w:r>
          </w:p>
        </w:tc>
        <w:tc>
          <w:tcPr>
            <w:tcW w:w="1548"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4915DFFE" w14:textId="77777777" w:rsidR="0073638D" w:rsidRPr="00D75601" w:rsidRDefault="0073638D" w:rsidP="0065550A">
            <w:pPr>
              <w:spacing w:after="0" w:line="240" w:lineRule="auto"/>
              <w:jc w:val="center"/>
              <w:rPr>
                <w:rFonts w:cs="Calibri"/>
                <w:b/>
                <w:bCs/>
                <w:color w:val="000000"/>
                <w:lang w:eastAsia="es-EC"/>
              </w:rPr>
            </w:pPr>
            <w:r w:rsidRPr="00D75601">
              <w:rPr>
                <w:rFonts w:cs="Calibri"/>
                <w:b/>
                <w:bCs/>
                <w:color w:val="000000"/>
                <w:lang w:eastAsia="es-EC"/>
              </w:rPr>
              <w:t>Precio Unitario</w:t>
            </w:r>
          </w:p>
        </w:tc>
        <w:tc>
          <w:tcPr>
            <w:tcW w:w="1357" w:type="dxa"/>
            <w:gridSpan w:val="2"/>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673EEB76" w14:textId="77777777" w:rsidR="0073638D" w:rsidRPr="00D75601" w:rsidRDefault="0073638D" w:rsidP="0065550A">
            <w:pPr>
              <w:spacing w:after="0" w:line="240" w:lineRule="auto"/>
              <w:jc w:val="center"/>
              <w:rPr>
                <w:rFonts w:cs="Calibri"/>
                <w:b/>
                <w:bCs/>
                <w:color w:val="000000"/>
                <w:lang w:eastAsia="es-EC"/>
              </w:rPr>
            </w:pPr>
            <w:r w:rsidRPr="00D75601">
              <w:rPr>
                <w:rFonts w:cs="Calibri"/>
                <w:b/>
                <w:bCs/>
                <w:color w:val="000000"/>
                <w:lang w:eastAsia="es-EC"/>
              </w:rPr>
              <w:t>Precio Total</w:t>
            </w:r>
          </w:p>
        </w:tc>
      </w:tr>
      <w:tr w:rsidR="0073638D" w:rsidRPr="00D75601" w14:paraId="1D348CE2" w14:textId="77777777" w:rsidTr="0073638D">
        <w:trPr>
          <w:gridAfter w:val="3"/>
          <w:wAfter w:w="3901" w:type="dxa"/>
          <w:trHeight w:val="357"/>
        </w:trPr>
        <w:tc>
          <w:tcPr>
            <w:tcW w:w="497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5AE1080C" w14:textId="77777777"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Custodia Mensual</w:t>
            </w:r>
          </w:p>
        </w:tc>
        <w:tc>
          <w:tcPr>
            <w:tcW w:w="96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05FEA0C9" w14:textId="40DE4C84" w:rsidR="0073638D" w:rsidRPr="00D75601" w:rsidRDefault="008165C1" w:rsidP="0065550A">
            <w:pPr>
              <w:spacing w:after="0" w:line="240" w:lineRule="auto"/>
              <w:jc w:val="center"/>
              <w:rPr>
                <w:rFonts w:cs="Calibri"/>
                <w:color w:val="000000"/>
                <w:sz w:val="20"/>
                <w:szCs w:val="20"/>
                <w:lang w:eastAsia="es-EC"/>
              </w:rPr>
            </w:pPr>
            <w:r>
              <w:rPr>
                <w:rFonts w:cs="Calibri"/>
                <w:color w:val="000000"/>
                <w:sz w:val="20"/>
                <w:szCs w:val="20"/>
                <w:lang w:eastAsia="es-EC"/>
              </w:rPr>
              <w:t>2200</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146AEC21" w14:textId="712B35E8"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0.</w:t>
            </w:r>
            <w:r w:rsidR="008165C1">
              <w:rPr>
                <w:rFonts w:cs="Calibri"/>
                <w:color w:val="000000"/>
                <w:sz w:val="20"/>
                <w:szCs w:val="20"/>
                <w:lang w:eastAsia="es-EC"/>
              </w:rPr>
              <w:t>30</w:t>
            </w:r>
          </w:p>
        </w:tc>
        <w:tc>
          <w:tcPr>
            <w:tcW w:w="1357" w:type="dxa"/>
            <w:gridSpan w:val="2"/>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64F16ECD" w14:textId="3D154D9A"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       </w:t>
            </w:r>
            <w:r w:rsidR="008165C1">
              <w:rPr>
                <w:rFonts w:cs="Calibri"/>
                <w:color w:val="000000"/>
                <w:sz w:val="20"/>
                <w:szCs w:val="20"/>
                <w:lang w:eastAsia="es-EC"/>
              </w:rPr>
              <w:t>660,00</w:t>
            </w:r>
            <w:r w:rsidRPr="00D75601">
              <w:rPr>
                <w:rFonts w:cs="Calibri"/>
                <w:color w:val="000000"/>
                <w:sz w:val="20"/>
                <w:szCs w:val="20"/>
                <w:lang w:eastAsia="es-EC"/>
              </w:rPr>
              <w:t xml:space="preserve"> </w:t>
            </w:r>
          </w:p>
        </w:tc>
      </w:tr>
      <w:tr w:rsidR="0073638D" w:rsidRPr="00D75601" w14:paraId="31D6D85C" w14:textId="77777777" w:rsidTr="0073638D">
        <w:trPr>
          <w:gridAfter w:val="3"/>
          <w:wAfter w:w="3901" w:type="dxa"/>
          <w:trHeight w:val="270"/>
        </w:trPr>
        <w:tc>
          <w:tcPr>
            <w:tcW w:w="4979" w:type="dxa"/>
            <w:tcBorders>
              <w:top w:val="single" w:sz="4" w:space="0" w:color="auto"/>
              <w:left w:val="single" w:sz="4" w:space="0" w:color="auto"/>
              <w:right w:val="single" w:sz="4" w:space="0" w:color="auto"/>
            </w:tcBorders>
            <w:shd w:val="clear" w:color="auto" w:fill="FFFFFF"/>
            <w:noWrap/>
            <w:tcMar>
              <w:top w:w="0" w:type="dxa"/>
              <w:left w:w="70" w:type="dxa"/>
              <w:bottom w:w="0" w:type="dxa"/>
              <w:right w:w="70" w:type="dxa"/>
            </w:tcMar>
            <w:hideMark/>
          </w:tcPr>
          <w:p w14:paraId="040D8ED9" w14:textId="77777777"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Fee Mensual Licencia de Interface Web que Incluye</w:t>
            </w:r>
          </w:p>
        </w:tc>
        <w:tc>
          <w:tcPr>
            <w:tcW w:w="969"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14:paraId="172DDF05" w14:textId="77777777"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1</w:t>
            </w:r>
          </w:p>
        </w:tc>
        <w:tc>
          <w:tcPr>
            <w:tcW w:w="1548"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14:paraId="55D18188" w14:textId="48E790CD"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sidR="008165C1">
              <w:rPr>
                <w:rFonts w:cs="Calibri"/>
                <w:color w:val="000000"/>
                <w:sz w:val="20"/>
                <w:szCs w:val="20"/>
                <w:lang w:eastAsia="es-EC"/>
              </w:rPr>
              <w:t>19.00</w:t>
            </w:r>
            <w:r w:rsidRPr="00D75601">
              <w:rPr>
                <w:rFonts w:cs="Calibri"/>
                <w:color w:val="000000"/>
                <w:sz w:val="20"/>
                <w:szCs w:val="20"/>
                <w:lang w:eastAsia="es-EC"/>
              </w:rPr>
              <w:t xml:space="preserve"> </w:t>
            </w:r>
          </w:p>
        </w:tc>
        <w:tc>
          <w:tcPr>
            <w:tcW w:w="1357" w:type="dxa"/>
            <w:gridSpan w:val="2"/>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14:paraId="61631984" w14:textId="24F78DF9"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          </w:t>
            </w:r>
            <w:r w:rsidR="008165C1">
              <w:rPr>
                <w:rFonts w:cs="Calibri"/>
                <w:color w:val="000000"/>
                <w:sz w:val="20"/>
                <w:szCs w:val="20"/>
                <w:lang w:eastAsia="es-EC"/>
              </w:rPr>
              <w:t>19.00</w:t>
            </w:r>
            <w:r w:rsidRPr="00D75601">
              <w:rPr>
                <w:rFonts w:cs="Calibri"/>
                <w:color w:val="000000"/>
                <w:sz w:val="20"/>
                <w:szCs w:val="20"/>
                <w:lang w:eastAsia="es-EC"/>
              </w:rPr>
              <w:t xml:space="preserve"> </w:t>
            </w:r>
          </w:p>
        </w:tc>
      </w:tr>
      <w:tr w:rsidR="0073638D" w:rsidRPr="00D75601" w14:paraId="2B4F5907" w14:textId="77777777" w:rsidTr="0073638D">
        <w:trPr>
          <w:gridAfter w:val="3"/>
          <w:wAfter w:w="3901" w:type="dxa"/>
          <w:trHeight w:val="270"/>
        </w:trPr>
        <w:tc>
          <w:tcPr>
            <w:tcW w:w="4979" w:type="dxa"/>
            <w:tcBorders>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1A37217C" w14:textId="77777777"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Digitalización Máximo 50 Imágenes o páginas por Mes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0C4047" w14:textId="77777777" w:rsidR="0073638D" w:rsidRPr="00D75601" w:rsidRDefault="0073638D" w:rsidP="0065550A">
            <w:pPr>
              <w:spacing w:after="0" w:line="240" w:lineRule="auto"/>
              <w:rPr>
                <w:rFonts w:cs="Calibri"/>
                <w:color w:val="000000"/>
                <w:sz w:val="20"/>
                <w:szCs w:val="20"/>
                <w:lang w:eastAsia="es-EC"/>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0AC069" w14:textId="77777777" w:rsidR="0073638D" w:rsidRPr="00D75601" w:rsidRDefault="0073638D" w:rsidP="0065550A">
            <w:pPr>
              <w:spacing w:after="0" w:line="240" w:lineRule="auto"/>
              <w:rPr>
                <w:rFonts w:cs="Calibri"/>
                <w:color w:val="000000"/>
                <w:sz w:val="20"/>
                <w:szCs w:val="20"/>
                <w:lang w:eastAsia="es-EC"/>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4841CBE" w14:textId="77777777" w:rsidR="0073638D" w:rsidRPr="00D75601" w:rsidRDefault="0073638D" w:rsidP="0065550A">
            <w:pPr>
              <w:spacing w:after="0" w:line="240" w:lineRule="auto"/>
              <w:rPr>
                <w:rFonts w:cs="Calibri"/>
                <w:color w:val="000000"/>
                <w:sz w:val="20"/>
                <w:szCs w:val="20"/>
                <w:lang w:eastAsia="es-EC"/>
              </w:rPr>
            </w:pPr>
          </w:p>
        </w:tc>
      </w:tr>
      <w:tr w:rsidR="0073638D" w:rsidRPr="00D75601" w14:paraId="56102ACC" w14:textId="77777777" w:rsidTr="0073638D">
        <w:trPr>
          <w:gridAfter w:val="3"/>
          <w:wAfter w:w="3901" w:type="dxa"/>
          <w:trHeight w:val="320"/>
        </w:trPr>
        <w:tc>
          <w:tcPr>
            <w:tcW w:w="4979" w:type="dxa"/>
            <w:tcBorders>
              <w:top w:val="single" w:sz="4" w:space="0" w:color="auto"/>
            </w:tcBorders>
            <w:shd w:val="clear" w:color="auto" w:fill="FFFFFF"/>
            <w:noWrap/>
            <w:tcMar>
              <w:top w:w="0" w:type="dxa"/>
              <w:left w:w="70" w:type="dxa"/>
              <w:bottom w:w="0" w:type="dxa"/>
              <w:right w:w="70" w:type="dxa"/>
            </w:tcMar>
            <w:hideMark/>
          </w:tcPr>
          <w:p w14:paraId="1E1722C5" w14:textId="77777777" w:rsidR="0073638D" w:rsidRPr="00D75601" w:rsidRDefault="0073638D" w:rsidP="0065550A">
            <w:pPr>
              <w:spacing w:after="0" w:line="240" w:lineRule="auto"/>
              <w:rPr>
                <w:rFonts w:cs="Calibri"/>
                <w:color w:val="000000"/>
                <w:sz w:val="24"/>
                <w:szCs w:val="24"/>
                <w:lang w:eastAsia="es-EC"/>
              </w:rPr>
            </w:pPr>
            <w:r w:rsidRPr="00D75601">
              <w:rPr>
                <w:rFonts w:cs="Calibri"/>
                <w:color w:val="000000"/>
                <w:sz w:val="24"/>
                <w:szCs w:val="24"/>
                <w:lang w:eastAsia="es-EC"/>
              </w:rPr>
              <w:t> </w:t>
            </w:r>
          </w:p>
        </w:tc>
        <w:tc>
          <w:tcPr>
            <w:tcW w:w="969" w:type="dxa"/>
            <w:tcBorders>
              <w:top w:val="single" w:sz="4" w:space="0" w:color="auto"/>
              <w:right w:val="single" w:sz="4" w:space="0" w:color="auto"/>
            </w:tcBorders>
            <w:shd w:val="clear" w:color="auto" w:fill="FFFFFF"/>
            <w:noWrap/>
            <w:tcMar>
              <w:top w:w="0" w:type="dxa"/>
              <w:left w:w="70" w:type="dxa"/>
              <w:bottom w:w="0" w:type="dxa"/>
              <w:right w:w="70" w:type="dxa"/>
            </w:tcMar>
            <w:hideMark/>
          </w:tcPr>
          <w:p w14:paraId="789DAAC1"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53ACA5BC" w14:textId="77777777" w:rsidR="0073638D" w:rsidRPr="00D75601" w:rsidRDefault="0073638D" w:rsidP="0065550A">
            <w:pPr>
              <w:spacing w:after="0" w:line="240" w:lineRule="auto"/>
              <w:rPr>
                <w:rFonts w:cs="Calibri"/>
                <w:b/>
                <w:bCs/>
                <w:color w:val="000000"/>
                <w:lang w:eastAsia="es-EC"/>
              </w:rPr>
            </w:pPr>
            <w:r w:rsidRPr="00D75601">
              <w:rPr>
                <w:rFonts w:cs="Calibri"/>
                <w:b/>
                <w:bCs/>
                <w:color w:val="000000"/>
                <w:lang w:eastAsia="es-EC"/>
              </w:rPr>
              <w:t>Sub-Total</w:t>
            </w:r>
          </w:p>
        </w:tc>
        <w:tc>
          <w:tcPr>
            <w:tcW w:w="1357" w:type="dxa"/>
            <w:gridSpan w:val="2"/>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215F0A05" w14:textId="436F05F2"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sidR="008165C1">
              <w:rPr>
                <w:rFonts w:cs="Calibri"/>
                <w:color w:val="000000"/>
                <w:sz w:val="20"/>
                <w:szCs w:val="20"/>
                <w:lang w:eastAsia="es-EC"/>
              </w:rPr>
              <w:t>679,00</w:t>
            </w:r>
          </w:p>
        </w:tc>
      </w:tr>
      <w:tr w:rsidR="0073638D" w:rsidRPr="00D75601" w14:paraId="0881C197" w14:textId="77777777" w:rsidTr="0073638D">
        <w:trPr>
          <w:gridAfter w:val="3"/>
          <w:wAfter w:w="3901" w:type="dxa"/>
          <w:trHeight w:val="320"/>
        </w:trPr>
        <w:tc>
          <w:tcPr>
            <w:tcW w:w="4979" w:type="dxa"/>
            <w:shd w:val="clear" w:color="auto" w:fill="FFFFFF"/>
            <w:noWrap/>
            <w:tcMar>
              <w:top w:w="0" w:type="dxa"/>
              <w:left w:w="70" w:type="dxa"/>
              <w:bottom w:w="0" w:type="dxa"/>
              <w:right w:w="70" w:type="dxa"/>
            </w:tcMar>
            <w:hideMark/>
          </w:tcPr>
          <w:p w14:paraId="4546AACD" w14:textId="77777777" w:rsidR="0073638D" w:rsidRPr="00D75601" w:rsidRDefault="0073638D" w:rsidP="0065550A">
            <w:pPr>
              <w:spacing w:after="0" w:line="240" w:lineRule="auto"/>
              <w:rPr>
                <w:rFonts w:cs="Calibri"/>
                <w:color w:val="000000"/>
                <w:sz w:val="24"/>
                <w:szCs w:val="24"/>
                <w:lang w:eastAsia="es-EC"/>
              </w:rPr>
            </w:pPr>
            <w:r w:rsidRPr="00D75601">
              <w:rPr>
                <w:rFonts w:cs="Calibri"/>
                <w:color w:val="000000"/>
                <w:sz w:val="24"/>
                <w:szCs w:val="24"/>
                <w:lang w:eastAsia="es-EC"/>
              </w:rPr>
              <w:t> </w:t>
            </w:r>
          </w:p>
        </w:tc>
        <w:tc>
          <w:tcPr>
            <w:tcW w:w="969" w:type="dxa"/>
            <w:tcBorders>
              <w:right w:val="single" w:sz="4" w:space="0" w:color="auto"/>
            </w:tcBorders>
            <w:shd w:val="clear" w:color="auto" w:fill="FFFFFF"/>
            <w:noWrap/>
            <w:tcMar>
              <w:top w:w="0" w:type="dxa"/>
              <w:left w:w="70" w:type="dxa"/>
              <w:bottom w:w="0" w:type="dxa"/>
              <w:right w:w="70" w:type="dxa"/>
            </w:tcMar>
            <w:hideMark/>
          </w:tcPr>
          <w:p w14:paraId="43135A62"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587F2842" w14:textId="77777777" w:rsidR="0073638D" w:rsidRPr="00D75601" w:rsidRDefault="0073638D" w:rsidP="0065550A">
            <w:pPr>
              <w:spacing w:after="0" w:line="240" w:lineRule="auto"/>
              <w:rPr>
                <w:rFonts w:cs="Calibri"/>
                <w:b/>
                <w:bCs/>
                <w:color w:val="000000"/>
                <w:lang w:eastAsia="es-EC"/>
              </w:rPr>
            </w:pPr>
            <w:r w:rsidRPr="00D75601">
              <w:rPr>
                <w:rFonts w:cs="Calibri"/>
                <w:b/>
                <w:bCs/>
                <w:color w:val="000000"/>
                <w:lang w:eastAsia="es-EC"/>
              </w:rPr>
              <w:t>Descuento</w:t>
            </w:r>
          </w:p>
        </w:tc>
        <w:tc>
          <w:tcPr>
            <w:tcW w:w="1357" w:type="dxa"/>
            <w:gridSpan w:val="2"/>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213850D5" w14:textId="27B94AF2"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sidR="008165C1">
              <w:rPr>
                <w:rFonts w:cs="Calibri"/>
                <w:color w:val="000000"/>
                <w:sz w:val="20"/>
                <w:szCs w:val="20"/>
                <w:lang w:eastAsia="es-EC"/>
              </w:rPr>
              <w:t>19.00</w:t>
            </w:r>
            <w:r w:rsidRPr="00D75601">
              <w:rPr>
                <w:rFonts w:cs="Calibri"/>
                <w:color w:val="000000"/>
                <w:sz w:val="20"/>
                <w:szCs w:val="20"/>
                <w:lang w:eastAsia="es-EC"/>
              </w:rPr>
              <w:t xml:space="preserve"> </w:t>
            </w:r>
          </w:p>
        </w:tc>
      </w:tr>
      <w:tr w:rsidR="0073638D" w:rsidRPr="00D75601" w14:paraId="0FD16A68" w14:textId="77777777" w:rsidTr="0073638D">
        <w:trPr>
          <w:gridAfter w:val="3"/>
          <w:wAfter w:w="3901" w:type="dxa"/>
          <w:trHeight w:val="300"/>
        </w:trPr>
        <w:tc>
          <w:tcPr>
            <w:tcW w:w="4979" w:type="dxa"/>
            <w:shd w:val="clear" w:color="auto" w:fill="FFFFFF"/>
            <w:noWrap/>
            <w:tcMar>
              <w:top w:w="0" w:type="dxa"/>
              <w:left w:w="70" w:type="dxa"/>
              <w:bottom w:w="0" w:type="dxa"/>
              <w:right w:w="70" w:type="dxa"/>
            </w:tcMar>
            <w:hideMark/>
          </w:tcPr>
          <w:p w14:paraId="74EC78E5"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969" w:type="dxa"/>
            <w:tcBorders>
              <w:right w:val="single" w:sz="4" w:space="0" w:color="auto"/>
            </w:tcBorders>
            <w:shd w:val="clear" w:color="auto" w:fill="FFFFFF"/>
            <w:noWrap/>
            <w:tcMar>
              <w:top w:w="0" w:type="dxa"/>
              <w:left w:w="70" w:type="dxa"/>
              <w:bottom w:w="0" w:type="dxa"/>
              <w:right w:w="70" w:type="dxa"/>
            </w:tcMar>
            <w:hideMark/>
          </w:tcPr>
          <w:p w14:paraId="2EE6EE7D"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6C5810A4" w14:textId="77777777" w:rsidR="0073638D" w:rsidRPr="00D75601" w:rsidRDefault="0073638D" w:rsidP="0065550A">
            <w:pPr>
              <w:spacing w:after="0" w:line="240" w:lineRule="auto"/>
              <w:rPr>
                <w:rFonts w:cs="Calibri"/>
                <w:b/>
                <w:bCs/>
                <w:color w:val="000000"/>
                <w:lang w:eastAsia="es-EC"/>
              </w:rPr>
            </w:pPr>
            <w:r w:rsidRPr="00D75601">
              <w:rPr>
                <w:rFonts w:cs="Calibri"/>
                <w:b/>
                <w:bCs/>
                <w:color w:val="000000"/>
                <w:lang w:eastAsia="es-EC"/>
              </w:rPr>
              <w:t>IVA</w:t>
            </w:r>
          </w:p>
        </w:tc>
        <w:tc>
          <w:tcPr>
            <w:tcW w:w="1357" w:type="dxa"/>
            <w:gridSpan w:val="2"/>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09835E9D" w14:textId="35DFAFB7"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sidR="008165C1">
              <w:rPr>
                <w:rFonts w:cs="Calibri"/>
                <w:color w:val="000000"/>
                <w:sz w:val="20"/>
                <w:szCs w:val="20"/>
                <w:lang w:eastAsia="es-EC"/>
              </w:rPr>
              <w:t>79.20</w:t>
            </w:r>
          </w:p>
        </w:tc>
      </w:tr>
      <w:tr w:rsidR="0073638D" w:rsidRPr="00D75601" w14:paraId="641D6BD2" w14:textId="77777777" w:rsidTr="0073638D">
        <w:trPr>
          <w:gridAfter w:val="3"/>
          <w:wAfter w:w="3901" w:type="dxa"/>
          <w:trHeight w:val="300"/>
        </w:trPr>
        <w:tc>
          <w:tcPr>
            <w:tcW w:w="4979" w:type="dxa"/>
            <w:shd w:val="clear" w:color="auto" w:fill="FFFFFF"/>
            <w:noWrap/>
            <w:tcMar>
              <w:top w:w="0" w:type="dxa"/>
              <w:left w:w="70" w:type="dxa"/>
              <w:bottom w:w="0" w:type="dxa"/>
              <w:right w:w="70" w:type="dxa"/>
            </w:tcMar>
            <w:hideMark/>
          </w:tcPr>
          <w:p w14:paraId="6FEBC230"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969" w:type="dxa"/>
            <w:tcBorders>
              <w:right w:val="single" w:sz="4" w:space="0" w:color="auto"/>
            </w:tcBorders>
            <w:shd w:val="clear" w:color="auto" w:fill="FFFFFF"/>
            <w:noWrap/>
            <w:tcMar>
              <w:top w:w="0" w:type="dxa"/>
              <w:left w:w="70" w:type="dxa"/>
              <w:bottom w:w="0" w:type="dxa"/>
              <w:right w:w="70" w:type="dxa"/>
            </w:tcMar>
            <w:hideMark/>
          </w:tcPr>
          <w:p w14:paraId="4285A44C"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1BFCD100" w14:textId="77777777" w:rsidR="0073638D" w:rsidRPr="00D75601" w:rsidRDefault="0073638D" w:rsidP="0065550A">
            <w:pPr>
              <w:spacing w:after="0" w:line="240" w:lineRule="auto"/>
              <w:rPr>
                <w:rFonts w:cs="Calibri"/>
                <w:b/>
                <w:bCs/>
                <w:color w:val="000000"/>
                <w:lang w:eastAsia="es-EC"/>
              </w:rPr>
            </w:pPr>
            <w:r w:rsidRPr="00D75601">
              <w:rPr>
                <w:rFonts w:cs="Calibri"/>
                <w:b/>
                <w:bCs/>
                <w:color w:val="000000"/>
                <w:lang w:eastAsia="es-EC"/>
              </w:rPr>
              <w:t>Total</w:t>
            </w:r>
          </w:p>
        </w:tc>
        <w:tc>
          <w:tcPr>
            <w:tcW w:w="1357" w:type="dxa"/>
            <w:gridSpan w:val="2"/>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4CEABB3A" w14:textId="68B7C960" w:rsidR="0073638D" w:rsidRPr="00D75601" w:rsidRDefault="0073638D" w:rsidP="0065550A">
            <w:pPr>
              <w:spacing w:after="0" w:line="240" w:lineRule="auto"/>
              <w:jc w:val="center"/>
              <w:rPr>
                <w:rFonts w:cs="Calibri"/>
                <w:b/>
                <w:bCs/>
                <w:color w:val="000000"/>
                <w:sz w:val="20"/>
                <w:szCs w:val="20"/>
                <w:lang w:eastAsia="es-EC"/>
              </w:rPr>
            </w:pPr>
            <w:r w:rsidRPr="00D75601">
              <w:rPr>
                <w:rFonts w:cs="Calibri"/>
                <w:b/>
                <w:bCs/>
                <w:color w:val="000000"/>
                <w:sz w:val="20"/>
                <w:szCs w:val="20"/>
                <w:lang w:eastAsia="es-EC"/>
              </w:rPr>
              <w:t xml:space="preserve">$        </w:t>
            </w:r>
            <w:r w:rsidR="008165C1">
              <w:rPr>
                <w:rFonts w:cs="Calibri"/>
                <w:b/>
                <w:bCs/>
                <w:color w:val="000000"/>
                <w:sz w:val="20"/>
                <w:szCs w:val="20"/>
                <w:lang w:eastAsia="es-EC"/>
              </w:rPr>
              <w:t>739,20</w:t>
            </w:r>
          </w:p>
        </w:tc>
      </w:tr>
    </w:tbl>
    <w:p w14:paraId="6552258D" w14:textId="7CB275EE" w:rsidR="00F940C7" w:rsidRDefault="00F940C7" w:rsidP="00913D75">
      <w:pPr>
        <w:pStyle w:val="Sinespaciado"/>
        <w:tabs>
          <w:tab w:val="left" w:pos="2160"/>
        </w:tabs>
        <w:ind w:right="4"/>
        <w:jc w:val="both"/>
        <w:rPr>
          <w:rFonts w:asciiTheme="minorHAnsi" w:hAnsiTheme="minorHAnsi"/>
        </w:rPr>
      </w:pPr>
    </w:p>
    <w:p w14:paraId="65633268" w14:textId="3CC481F0" w:rsidR="008939F0" w:rsidRDefault="008939F0" w:rsidP="008939F0">
      <w:pPr>
        <w:pStyle w:val="Sinespaciado"/>
        <w:numPr>
          <w:ilvl w:val="0"/>
          <w:numId w:val="14"/>
        </w:numPr>
        <w:tabs>
          <w:tab w:val="left" w:pos="2160"/>
        </w:tabs>
        <w:ind w:right="4"/>
        <w:jc w:val="both"/>
        <w:rPr>
          <w:rFonts w:asciiTheme="minorHAnsi" w:hAnsiTheme="minorHAnsi"/>
        </w:rPr>
      </w:pPr>
      <w:r>
        <w:rPr>
          <w:rFonts w:asciiTheme="minorHAnsi" w:hAnsiTheme="minorHAnsi"/>
        </w:rPr>
        <w:t xml:space="preserve">Adicionalmente incluidos en este valor están como parte de contrato 10.00 imágenes digitalizadas sin costo. </w:t>
      </w:r>
    </w:p>
    <w:p w14:paraId="54FCD3FC" w14:textId="025D4DC2" w:rsidR="00F940C7" w:rsidRDefault="00F940C7" w:rsidP="00913D75">
      <w:pPr>
        <w:pStyle w:val="Sinespaciado"/>
        <w:tabs>
          <w:tab w:val="left" w:pos="2160"/>
        </w:tabs>
        <w:ind w:right="4"/>
        <w:jc w:val="both"/>
        <w:rPr>
          <w:rFonts w:asciiTheme="minorHAnsi" w:hAnsiTheme="minorHAnsi"/>
        </w:rPr>
      </w:pPr>
    </w:p>
    <w:p w14:paraId="507CAB78" w14:textId="59CB09F0" w:rsidR="00F940C7" w:rsidRDefault="00F940C7" w:rsidP="00913D75">
      <w:pPr>
        <w:pStyle w:val="Sinespaciado"/>
        <w:tabs>
          <w:tab w:val="left" w:pos="2160"/>
        </w:tabs>
        <w:ind w:right="4"/>
        <w:jc w:val="both"/>
        <w:rPr>
          <w:rFonts w:asciiTheme="minorHAnsi" w:hAnsiTheme="minorHAnsi"/>
        </w:rPr>
      </w:pPr>
    </w:p>
    <w:p w14:paraId="5D4929E2" w14:textId="5AD899F1" w:rsidR="00F940C7" w:rsidRDefault="00F940C7" w:rsidP="00913D75">
      <w:pPr>
        <w:pStyle w:val="Sinespaciado"/>
        <w:tabs>
          <w:tab w:val="left" w:pos="2160"/>
        </w:tabs>
        <w:ind w:right="4"/>
        <w:jc w:val="both"/>
        <w:rPr>
          <w:rFonts w:asciiTheme="minorHAnsi" w:hAnsiTheme="minorHAnsi"/>
        </w:rPr>
      </w:pPr>
    </w:p>
    <w:p w14:paraId="4296A065" w14:textId="27942779" w:rsidR="00F940C7" w:rsidRDefault="00F940C7" w:rsidP="00913D75">
      <w:pPr>
        <w:pStyle w:val="Sinespaciado"/>
        <w:tabs>
          <w:tab w:val="left" w:pos="2160"/>
        </w:tabs>
        <w:ind w:right="4"/>
        <w:jc w:val="both"/>
        <w:rPr>
          <w:rFonts w:asciiTheme="minorHAnsi" w:hAnsiTheme="minorHAnsi"/>
        </w:rPr>
      </w:pPr>
    </w:p>
    <w:p w14:paraId="79BB0C31" w14:textId="17CFBFB2" w:rsidR="00F940C7" w:rsidRDefault="00F940C7" w:rsidP="00913D75">
      <w:pPr>
        <w:pStyle w:val="Sinespaciado"/>
        <w:tabs>
          <w:tab w:val="left" w:pos="2160"/>
        </w:tabs>
        <w:ind w:right="4"/>
        <w:jc w:val="both"/>
        <w:rPr>
          <w:rFonts w:asciiTheme="minorHAnsi" w:hAnsiTheme="minorHAnsi"/>
        </w:rPr>
      </w:pPr>
    </w:p>
    <w:p w14:paraId="2F75F2B5" w14:textId="5AECC758" w:rsidR="00F940C7" w:rsidRDefault="00F940C7" w:rsidP="00913D75">
      <w:pPr>
        <w:pStyle w:val="Sinespaciado"/>
        <w:tabs>
          <w:tab w:val="left" w:pos="2160"/>
        </w:tabs>
        <w:ind w:right="4"/>
        <w:jc w:val="both"/>
        <w:rPr>
          <w:rFonts w:asciiTheme="minorHAnsi" w:hAnsiTheme="minorHAnsi"/>
        </w:rPr>
      </w:pPr>
    </w:p>
    <w:p w14:paraId="27239CE1" w14:textId="77777777" w:rsidR="00F940C7" w:rsidRPr="00F94321" w:rsidRDefault="00F940C7" w:rsidP="00F940C7">
      <w:pPr>
        <w:spacing w:after="0"/>
        <w:rPr>
          <w:rFonts w:ascii="Century Gothic" w:hAnsi="Century Gothic" w:cstheme="minorHAnsi"/>
          <w:sz w:val="24"/>
          <w:szCs w:val="24"/>
        </w:rPr>
      </w:pPr>
      <w:r w:rsidRPr="00F94321">
        <w:rPr>
          <w:rFonts w:ascii="Century Gothic" w:hAnsi="Century Gothic" w:cstheme="minorHAnsi"/>
          <w:b/>
          <w:sz w:val="24"/>
          <w:szCs w:val="24"/>
        </w:rPr>
        <w:t>Solución Propuesta</w:t>
      </w:r>
      <w:r>
        <w:rPr>
          <w:rFonts w:ascii="Century Gothic" w:hAnsi="Century Gothic" w:cstheme="minorHAnsi"/>
          <w:b/>
          <w:sz w:val="24"/>
          <w:szCs w:val="24"/>
        </w:rPr>
        <w:t xml:space="preserve"> Digital</w:t>
      </w:r>
      <w:r w:rsidRPr="00F94321">
        <w:rPr>
          <w:rFonts w:ascii="Century Gothic" w:hAnsi="Century Gothic" w:cstheme="minorHAnsi"/>
          <w:b/>
          <w:sz w:val="24"/>
          <w:szCs w:val="24"/>
        </w:rPr>
        <w:t>:</w:t>
      </w:r>
    </w:p>
    <w:p w14:paraId="1C46224E" w14:textId="77777777" w:rsidR="00F940C7" w:rsidRPr="00F94321" w:rsidRDefault="00F940C7" w:rsidP="00F940C7">
      <w:pPr>
        <w:pStyle w:val="Sinespaciado"/>
        <w:jc w:val="both"/>
        <w:rPr>
          <w:rFonts w:ascii="Century Gothic" w:hAnsi="Century Gothic" w:cstheme="minorHAnsi"/>
          <w:b/>
          <w:bCs/>
          <w:sz w:val="24"/>
          <w:szCs w:val="24"/>
        </w:rPr>
      </w:pPr>
    </w:p>
    <w:p w14:paraId="499ED783" w14:textId="072585B1" w:rsidR="00F940C7" w:rsidRPr="00F94321" w:rsidRDefault="00F940C7" w:rsidP="00F940C7">
      <w:pPr>
        <w:pStyle w:val="Sinespaciado"/>
        <w:jc w:val="both"/>
        <w:rPr>
          <w:rFonts w:ascii="Century Gothic" w:hAnsi="Century Gothic" w:cstheme="minorHAnsi"/>
          <w:bCs/>
          <w:sz w:val="24"/>
          <w:szCs w:val="24"/>
        </w:rPr>
      </w:pPr>
      <w:r w:rsidRPr="00F94321">
        <w:rPr>
          <w:rFonts w:ascii="Century Gothic" w:hAnsi="Century Gothic" w:cstheme="minorHAnsi"/>
          <w:bCs/>
          <w:sz w:val="24"/>
          <w:szCs w:val="24"/>
        </w:rPr>
        <w:t xml:space="preserve">DataSolutions propone cotizar los siguientes servicios para </w:t>
      </w:r>
      <w:r w:rsidR="00002B0E">
        <w:rPr>
          <w:rFonts w:ascii="Century Gothic" w:hAnsi="Century Gothic" w:cstheme="minorHAnsi"/>
          <w:bCs/>
          <w:sz w:val="24"/>
          <w:szCs w:val="24"/>
        </w:rPr>
        <w:t>Seguros Unidos</w:t>
      </w:r>
      <w:r>
        <w:rPr>
          <w:rFonts w:ascii="Century Gothic" w:hAnsi="Century Gothic" w:cstheme="minorHAnsi"/>
          <w:bCs/>
          <w:sz w:val="24"/>
          <w:szCs w:val="24"/>
        </w:rPr>
        <w:t xml:space="preserve">: </w:t>
      </w:r>
    </w:p>
    <w:p w14:paraId="6DBE99E0" w14:textId="77777777" w:rsidR="00F940C7" w:rsidRPr="00F94321" w:rsidRDefault="00F940C7" w:rsidP="00F940C7">
      <w:pPr>
        <w:pStyle w:val="Sinespaciado"/>
        <w:jc w:val="both"/>
        <w:rPr>
          <w:rFonts w:ascii="Century Gothic" w:hAnsi="Century Gothic" w:cstheme="minorHAnsi"/>
          <w:b/>
          <w:bCs/>
          <w:sz w:val="24"/>
          <w:szCs w:val="24"/>
        </w:rPr>
      </w:pPr>
    </w:p>
    <w:p w14:paraId="442205AF" w14:textId="77777777" w:rsidR="00F940C7" w:rsidRPr="00282CCA" w:rsidRDefault="00F940C7" w:rsidP="008141D6">
      <w:pPr>
        <w:pStyle w:val="Sinespaciado"/>
        <w:numPr>
          <w:ilvl w:val="0"/>
          <w:numId w:val="11"/>
        </w:numPr>
        <w:spacing w:line="360" w:lineRule="auto"/>
        <w:jc w:val="both"/>
        <w:rPr>
          <w:rFonts w:ascii="Century Gothic" w:hAnsi="Century Gothic" w:cstheme="minorHAnsi"/>
          <w:bCs/>
          <w:sz w:val="24"/>
          <w:szCs w:val="24"/>
        </w:rPr>
      </w:pPr>
      <w:r w:rsidRPr="00F94321">
        <w:rPr>
          <w:rFonts w:ascii="Century Gothic" w:hAnsi="Century Gothic" w:cstheme="minorHAnsi"/>
          <w:b/>
          <w:bCs/>
          <w:sz w:val="24"/>
          <w:szCs w:val="24"/>
        </w:rPr>
        <w:t xml:space="preserve">Digitalización – </w:t>
      </w:r>
      <w:r w:rsidRPr="00F94321">
        <w:rPr>
          <w:rFonts w:ascii="Century Gothic" w:hAnsi="Century Gothic" w:cstheme="minorHAnsi"/>
          <w:bCs/>
          <w:sz w:val="24"/>
          <w:szCs w:val="24"/>
        </w:rPr>
        <w:t>Proceso a través del cual se propone la conversión de la información física a un medio digital. El servicio de digitalización se lo genera a través de los siguientes pasos:</w:t>
      </w:r>
    </w:p>
    <w:p w14:paraId="6840E636" w14:textId="77777777" w:rsidR="00F940C7" w:rsidRPr="00F94321" w:rsidRDefault="00F940C7" w:rsidP="008141D6">
      <w:pPr>
        <w:pStyle w:val="Prrafodelista"/>
        <w:numPr>
          <w:ilvl w:val="0"/>
          <w:numId w:val="10"/>
        </w:numPr>
        <w:spacing w:line="360" w:lineRule="auto"/>
        <w:ind w:left="1068"/>
        <w:outlineLvl w:val="0"/>
        <w:rPr>
          <w:rFonts w:ascii="Century Gothic" w:eastAsia="ヒラギノ角ゴ Pro W3" w:hAnsi="Century Gothic" w:cs="Arial"/>
          <w:b/>
          <w:color w:val="000000"/>
          <w:sz w:val="24"/>
          <w:szCs w:val="24"/>
        </w:rPr>
      </w:pPr>
      <w:r w:rsidRPr="00F94321">
        <w:rPr>
          <w:rFonts w:ascii="Century Gothic" w:eastAsia="ヒラギノ角ゴ Pro W3" w:hAnsi="Century Gothic" w:cs="Arial"/>
          <w:color w:val="000000"/>
          <w:sz w:val="24"/>
          <w:szCs w:val="24"/>
        </w:rPr>
        <w:t xml:space="preserve">Identificación de Documentos Por Digitalizar </w:t>
      </w:r>
    </w:p>
    <w:p w14:paraId="1CCC8514" w14:textId="77777777" w:rsidR="00F940C7" w:rsidRPr="00F94321" w:rsidRDefault="00F940C7" w:rsidP="008141D6">
      <w:pPr>
        <w:pStyle w:val="Prrafodelista"/>
        <w:numPr>
          <w:ilvl w:val="0"/>
          <w:numId w:val="10"/>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Preparación de Documentos para Digitalizar (Sacar Grapas, Ligas o Clips).</w:t>
      </w:r>
    </w:p>
    <w:p w14:paraId="6D1A1379" w14:textId="77777777" w:rsidR="00F940C7" w:rsidRPr="00F94321" w:rsidRDefault="00F940C7" w:rsidP="008141D6">
      <w:pPr>
        <w:pStyle w:val="Prrafodelista"/>
        <w:numPr>
          <w:ilvl w:val="0"/>
          <w:numId w:val="10"/>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Clasificación de los Documentos para Digitalizar (Tipo de Documentos).</w:t>
      </w:r>
    </w:p>
    <w:p w14:paraId="1C6A068A" w14:textId="77777777" w:rsidR="00F940C7" w:rsidRPr="009702C3" w:rsidRDefault="00F940C7" w:rsidP="008141D6">
      <w:pPr>
        <w:pStyle w:val="Prrafodelista"/>
        <w:numPr>
          <w:ilvl w:val="0"/>
          <w:numId w:val="10"/>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Conversión de Documentos Físicos a Imágenes Digitales.</w:t>
      </w:r>
    </w:p>
    <w:p w14:paraId="2A89A018" w14:textId="77777777" w:rsidR="00F940C7" w:rsidRPr="00F94321" w:rsidRDefault="00F940C7" w:rsidP="008141D6">
      <w:pPr>
        <w:pStyle w:val="Prrafodelista"/>
        <w:numPr>
          <w:ilvl w:val="0"/>
          <w:numId w:val="10"/>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Indexación de las Imágenes Digitales. (tres campos de búsqueda)</w:t>
      </w:r>
    </w:p>
    <w:p w14:paraId="7CCF88E3" w14:textId="77777777" w:rsidR="00F940C7" w:rsidRPr="00F94321" w:rsidRDefault="00F940C7" w:rsidP="008141D6">
      <w:pPr>
        <w:pStyle w:val="Prrafodelista"/>
        <w:numPr>
          <w:ilvl w:val="0"/>
          <w:numId w:val="10"/>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Prueba de Calidad de Imágenes Digitalizadas.</w:t>
      </w:r>
    </w:p>
    <w:p w14:paraId="40C37A4E" w14:textId="77777777" w:rsidR="00F940C7" w:rsidRPr="00F94321" w:rsidRDefault="00F940C7" w:rsidP="008141D6">
      <w:pPr>
        <w:pStyle w:val="Prrafodelista"/>
        <w:numPr>
          <w:ilvl w:val="0"/>
          <w:numId w:val="10"/>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Dar de alta la información es decir subir las Imágenes Digitales a los Servidores de DataSolutions (El cliente puede acceder con un Usuario y Clave).</w:t>
      </w:r>
    </w:p>
    <w:p w14:paraId="2637D655" w14:textId="77777777" w:rsidR="00F940C7" w:rsidRPr="00F94321" w:rsidRDefault="00F940C7" w:rsidP="008141D6">
      <w:pPr>
        <w:pStyle w:val="Prrafodelista"/>
        <w:numPr>
          <w:ilvl w:val="0"/>
          <w:numId w:val="10"/>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Puesta en marcha en servidor de pruebas de la solución.</w:t>
      </w:r>
    </w:p>
    <w:p w14:paraId="4726461B" w14:textId="77777777" w:rsidR="00F940C7" w:rsidRPr="00F94321" w:rsidRDefault="00F940C7" w:rsidP="008141D6">
      <w:pPr>
        <w:pStyle w:val="Prrafodelista"/>
        <w:numPr>
          <w:ilvl w:val="0"/>
          <w:numId w:val="10"/>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Dar de alta y arranque de la solución con el cliente.</w:t>
      </w:r>
    </w:p>
    <w:p w14:paraId="225C61BC" w14:textId="77777777" w:rsidR="00F940C7" w:rsidRPr="00F94321" w:rsidRDefault="00F940C7" w:rsidP="008141D6">
      <w:pPr>
        <w:pStyle w:val="Prrafodelista"/>
        <w:numPr>
          <w:ilvl w:val="0"/>
          <w:numId w:val="10"/>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Generación de Claves y Contraseñas.</w:t>
      </w:r>
    </w:p>
    <w:p w14:paraId="4D1E40AA" w14:textId="77777777" w:rsidR="00F940C7" w:rsidRDefault="00F940C7" w:rsidP="008141D6">
      <w:pPr>
        <w:pStyle w:val="Prrafodelista"/>
        <w:numPr>
          <w:ilvl w:val="0"/>
          <w:numId w:val="10"/>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Entrega del sistema y acompañamiento.</w:t>
      </w:r>
    </w:p>
    <w:p w14:paraId="493173F6" w14:textId="77777777" w:rsidR="00F940C7" w:rsidRPr="00F94321" w:rsidRDefault="00F940C7" w:rsidP="00F940C7">
      <w:pPr>
        <w:pStyle w:val="Sinespaciado"/>
        <w:spacing w:line="360" w:lineRule="auto"/>
        <w:jc w:val="both"/>
        <w:rPr>
          <w:rFonts w:ascii="Century Gothic" w:hAnsi="Century Gothic" w:cstheme="minorHAnsi"/>
          <w:bCs/>
          <w:sz w:val="24"/>
          <w:szCs w:val="24"/>
        </w:rPr>
      </w:pPr>
      <w:r w:rsidRPr="00F94321">
        <w:rPr>
          <w:rFonts w:ascii="Century Gothic" w:hAnsi="Century Gothic" w:cstheme="minorHAnsi"/>
          <w:b/>
          <w:bCs/>
          <w:sz w:val="24"/>
          <w:szCs w:val="24"/>
        </w:rPr>
        <w:t xml:space="preserve">INDEXACIÓN. – </w:t>
      </w:r>
      <w:r w:rsidRPr="00F94321">
        <w:rPr>
          <w:rFonts w:ascii="Century Gothic" w:hAnsi="Century Gothic" w:cstheme="minorHAnsi"/>
          <w:bCs/>
          <w:sz w:val="24"/>
          <w:szCs w:val="24"/>
        </w:rPr>
        <w:t>proceso en el cual se ingresa mediante una herramienta tecnológica de reconocimiento óptico de caracteres (OCR), el documento digitalizado, convirtiéndolo en un documento que mantenga un orden de datos o informaciones con un criterio común a todos ellos, para facilitar su consulta, búsqueda y análisis.</w:t>
      </w:r>
    </w:p>
    <w:p w14:paraId="093A8C99" w14:textId="77777777" w:rsidR="00F940C7" w:rsidRPr="00F94321" w:rsidRDefault="00F940C7" w:rsidP="00F940C7">
      <w:pPr>
        <w:pStyle w:val="Sinespaciado"/>
        <w:spacing w:line="360" w:lineRule="auto"/>
        <w:jc w:val="both"/>
        <w:rPr>
          <w:rFonts w:ascii="Century Gothic" w:hAnsi="Century Gothic" w:cstheme="minorHAnsi"/>
          <w:bCs/>
          <w:sz w:val="24"/>
          <w:szCs w:val="24"/>
        </w:rPr>
      </w:pPr>
    </w:p>
    <w:p w14:paraId="26307019" w14:textId="77777777" w:rsidR="00F940C7" w:rsidRPr="00F94321" w:rsidRDefault="00F940C7" w:rsidP="00F940C7">
      <w:pPr>
        <w:pStyle w:val="Sinespaciado"/>
        <w:spacing w:line="360" w:lineRule="auto"/>
        <w:jc w:val="both"/>
        <w:rPr>
          <w:rFonts w:ascii="Century Gothic" w:hAnsi="Century Gothic" w:cstheme="minorHAnsi"/>
          <w:bCs/>
          <w:sz w:val="24"/>
          <w:szCs w:val="24"/>
        </w:rPr>
      </w:pPr>
      <w:r w:rsidRPr="00F94321">
        <w:rPr>
          <w:rFonts w:ascii="Century Gothic" w:hAnsi="Century Gothic" w:cstheme="minorHAnsi"/>
          <w:b/>
          <w:bCs/>
          <w:sz w:val="24"/>
          <w:szCs w:val="24"/>
        </w:rPr>
        <w:t>ALMACENAMIENTO. –</w:t>
      </w:r>
      <w:r w:rsidRPr="00F94321">
        <w:rPr>
          <w:rFonts w:ascii="Century Gothic" w:hAnsi="Century Gothic" w:cstheme="minorHAnsi"/>
          <w:bCs/>
          <w:sz w:val="24"/>
          <w:szCs w:val="24"/>
        </w:rPr>
        <w:t xml:space="preserve"> Proceso en el cual se procede a realizar una carga de la información a nuestras plataformas de gestión integral de información. A través de estas herramientas le garantizamos al cliente la correcta seguridad de su información y también dotamos al cliente con una herramienta para correcta administración y utilización de su data.</w:t>
      </w:r>
    </w:p>
    <w:p w14:paraId="2B49307F" w14:textId="77777777" w:rsidR="00F940C7" w:rsidRPr="00F94321" w:rsidRDefault="00F940C7" w:rsidP="00F940C7">
      <w:pPr>
        <w:pStyle w:val="Sinespaciado"/>
        <w:spacing w:line="360" w:lineRule="auto"/>
        <w:jc w:val="both"/>
        <w:rPr>
          <w:rFonts w:ascii="Century Gothic" w:hAnsi="Century Gothic" w:cstheme="minorHAnsi"/>
          <w:bCs/>
          <w:sz w:val="24"/>
          <w:szCs w:val="24"/>
        </w:rPr>
      </w:pPr>
    </w:p>
    <w:p w14:paraId="31D64191" w14:textId="77777777" w:rsidR="00F940C7" w:rsidRPr="00F94321" w:rsidRDefault="00F940C7" w:rsidP="00F940C7">
      <w:pPr>
        <w:pStyle w:val="Sinespaciado"/>
        <w:spacing w:line="360" w:lineRule="auto"/>
        <w:jc w:val="both"/>
        <w:rPr>
          <w:rFonts w:ascii="Century Gothic" w:hAnsi="Century Gothic" w:cstheme="minorHAnsi"/>
          <w:bCs/>
          <w:sz w:val="24"/>
          <w:szCs w:val="24"/>
          <w:lang w:val="es-ES"/>
        </w:rPr>
      </w:pPr>
      <w:r w:rsidRPr="00F94321">
        <w:rPr>
          <w:rFonts w:ascii="Century Gothic" w:hAnsi="Century Gothic" w:cstheme="minorHAnsi"/>
          <w:b/>
          <w:bCs/>
          <w:sz w:val="24"/>
          <w:szCs w:val="24"/>
        </w:rPr>
        <w:t xml:space="preserve">INTERFACE WEB. – </w:t>
      </w:r>
      <w:r w:rsidRPr="00F94321">
        <w:rPr>
          <w:rFonts w:ascii="Century Gothic" w:hAnsi="Century Gothic" w:cstheme="minorHAnsi"/>
          <w:bCs/>
          <w:sz w:val="24"/>
          <w:szCs w:val="24"/>
        </w:rPr>
        <w:t>El objetivo es que la información del cliente esté disponible 365 días al año. A través de nuestros repositorios documentales ubicados en la nube le abrimos la posibilidad a nuestros clientes para que tengan estos beneficios.</w:t>
      </w:r>
    </w:p>
    <w:p w14:paraId="039E31D2" w14:textId="77777777" w:rsidR="00F940C7" w:rsidRPr="00F94321" w:rsidRDefault="00F940C7" w:rsidP="00F940C7">
      <w:pPr>
        <w:pStyle w:val="Default"/>
        <w:spacing w:line="360" w:lineRule="auto"/>
        <w:jc w:val="both"/>
        <w:rPr>
          <w:rFonts w:ascii="Century Gothic" w:hAnsi="Century Gothic" w:cstheme="minorHAnsi"/>
          <w:b/>
          <w:bCs/>
        </w:rPr>
      </w:pPr>
    </w:p>
    <w:p w14:paraId="66E9E61B" w14:textId="77777777" w:rsidR="00F940C7" w:rsidRPr="00282CCA" w:rsidRDefault="00F940C7" w:rsidP="00F940C7">
      <w:pPr>
        <w:pStyle w:val="Default"/>
        <w:spacing w:line="360" w:lineRule="auto"/>
        <w:jc w:val="both"/>
        <w:rPr>
          <w:rFonts w:ascii="Century Gothic" w:hAnsi="Century Gothic" w:cstheme="minorHAnsi"/>
          <w:bCs/>
        </w:rPr>
      </w:pPr>
      <w:r w:rsidRPr="00F94321">
        <w:rPr>
          <w:rFonts w:ascii="Century Gothic" w:hAnsi="Century Gothic" w:cstheme="minorHAnsi"/>
          <w:bCs/>
        </w:rPr>
        <w:t>A continuación, ponemos a disposición nuestra cotización de estos servicios:</w:t>
      </w:r>
    </w:p>
    <w:p w14:paraId="362D8914" w14:textId="660806E5" w:rsidR="00F940C7" w:rsidRDefault="00F940C7" w:rsidP="00F940C7">
      <w:pPr>
        <w:rPr>
          <w:rFonts w:ascii="Century Gothic" w:hAnsi="Century Gothic" w:cstheme="minorHAnsi"/>
          <w:bCs/>
          <w:color w:val="000000"/>
          <w:sz w:val="24"/>
          <w:szCs w:val="24"/>
          <w:lang w:val="es-ES"/>
        </w:rPr>
      </w:pPr>
    </w:p>
    <w:p w14:paraId="5CFD7FB1" w14:textId="77777777" w:rsidR="008A71CF" w:rsidRPr="00C55ABB" w:rsidRDefault="008A71CF" w:rsidP="00F940C7">
      <w:pPr>
        <w:rPr>
          <w:rFonts w:ascii="Century Gothic" w:hAnsi="Century Gothic" w:cstheme="minorHAnsi"/>
          <w:bCs/>
          <w:color w:val="000000"/>
          <w:sz w:val="24"/>
          <w:szCs w:val="24"/>
          <w:lang w:val="es-ES"/>
        </w:rPr>
      </w:pPr>
    </w:p>
    <w:p w14:paraId="0BF093FE" w14:textId="77777777" w:rsidR="00F940C7" w:rsidRPr="00C55ABB" w:rsidRDefault="00F940C7" w:rsidP="00F940C7">
      <w:pPr>
        <w:pStyle w:val="Sinespaciado"/>
        <w:spacing w:line="276" w:lineRule="auto"/>
        <w:ind w:right="4"/>
        <w:rPr>
          <w:rFonts w:ascii="Century Gothic" w:hAnsi="Century Gothic" w:cstheme="minorHAnsi"/>
          <w:b/>
          <w:bCs/>
          <w:color w:val="000000"/>
          <w:sz w:val="24"/>
          <w:szCs w:val="24"/>
          <w:lang w:val="es-ES"/>
        </w:rPr>
      </w:pPr>
      <w:r w:rsidRPr="00C55ABB">
        <w:rPr>
          <w:rFonts w:ascii="Century Gothic" w:hAnsi="Century Gothic" w:cstheme="minorHAnsi"/>
          <w:b/>
          <w:bCs/>
          <w:color w:val="000000"/>
          <w:sz w:val="24"/>
          <w:szCs w:val="24"/>
          <w:lang w:val="es-ES"/>
        </w:rPr>
        <w:t>Beneficios de nuestros servicios</w:t>
      </w:r>
    </w:p>
    <w:p w14:paraId="276A34F1" w14:textId="77777777" w:rsidR="00F940C7" w:rsidRPr="00C55ABB" w:rsidRDefault="00F940C7" w:rsidP="00F940C7">
      <w:pPr>
        <w:pStyle w:val="Sinespaciado"/>
        <w:spacing w:line="276" w:lineRule="auto"/>
        <w:ind w:right="4"/>
        <w:jc w:val="center"/>
        <w:rPr>
          <w:rFonts w:ascii="Century Gothic" w:hAnsi="Century Gothic" w:cstheme="minorHAnsi"/>
          <w:bCs/>
          <w:color w:val="000000"/>
          <w:sz w:val="24"/>
          <w:szCs w:val="24"/>
          <w:lang w:val="es-ES"/>
        </w:rPr>
      </w:pPr>
    </w:p>
    <w:p w14:paraId="307DC7D6" w14:textId="77777777" w:rsidR="00F940C7" w:rsidRPr="00C55ABB" w:rsidRDefault="00F940C7" w:rsidP="008141D6">
      <w:pPr>
        <w:pStyle w:val="Sinespaciado"/>
        <w:numPr>
          <w:ilvl w:val="0"/>
          <w:numId w:val="12"/>
        </w:numPr>
        <w:spacing w:line="276" w:lineRule="auto"/>
        <w:ind w:right="4"/>
        <w:jc w:val="both"/>
        <w:rPr>
          <w:rFonts w:ascii="Century Gothic" w:hAnsi="Century Gothic" w:cstheme="minorHAnsi"/>
          <w:bCs/>
          <w:color w:val="000000"/>
          <w:sz w:val="24"/>
          <w:szCs w:val="24"/>
          <w:lang w:val="es-ES"/>
        </w:rPr>
      </w:pPr>
      <w:r w:rsidRPr="00C55ABB">
        <w:rPr>
          <w:rFonts w:ascii="Century Gothic" w:hAnsi="Century Gothic" w:cstheme="minorHAnsi"/>
          <w:bCs/>
          <w:color w:val="000000"/>
          <w:sz w:val="24"/>
          <w:szCs w:val="24"/>
          <w:lang w:val="es-ES"/>
        </w:rPr>
        <w:t>Búsqueda de manera eficiente, rápida y amigable de todos los Documentos (Oficios, Cartas y Certificados).</w:t>
      </w:r>
    </w:p>
    <w:p w14:paraId="64681EC1" w14:textId="77777777" w:rsidR="00F940C7" w:rsidRPr="00C55ABB" w:rsidRDefault="00F940C7" w:rsidP="008141D6">
      <w:pPr>
        <w:pStyle w:val="Sinespaciado"/>
        <w:numPr>
          <w:ilvl w:val="0"/>
          <w:numId w:val="12"/>
        </w:numPr>
        <w:spacing w:line="276" w:lineRule="auto"/>
        <w:ind w:right="4"/>
        <w:jc w:val="both"/>
        <w:rPr>
          <w:rFonts w:ascii="Century Gothic" w:hAnsi="Century Gothic" w:cstheme="minorHAnsi"/>
          <w:bCs/>
          <w:color w:val="000000"/>
          <w:sz w:val="24"/>
          <w:szCs w:val="24"/>
          <w:lang w:val="es-ES"/>
        </w:rPr>
      </w:pPr>
      <w:r w:rsidRPr="00C55ABB">
        <w:rPr>
          <w:rFonts w:ascii="Century Gothic" w:hAnsi="Century Gothic" w:cstheme="minorHAnsi"/>
          <w:bCs/>
          <w:color w:val="000000"/>
          <w:sz w:val="24"/>
          <w:szCs w:val="24"/>
          <w:lang w:val="es-ES"/>
        </w:rPr>
        <w:t>Inventario del contenido de cada uno de los Documentos (Oficios, Cartas y Certificados).</w:t>
      </w:r>
    </w:p>
    <w:p w14:paraId="0970ACEE" w14:textId="77777777" w:rsidR="00F940C7" w:rsidRPr="00C55ABB" w:rsidRDefault="00F940C7" w:rsidP="008141D6">
      <w:pPr>
        <w:pStyle w:val="Sinespaciado"/>
        <w:numPr>
          <w:ilvl w:val="0"/>
          <w:numId w:val="12"/>
        </w:numPr>
        <w:spacing w:line="276" w:lineRule="auto"/>
        <w:ind w:right="4"/>
        <w:jc w:val="both"/>
        <w:rPr>
          <w:rFonts w:ascii="Century Gothic" w:hAnsi="Century Gothic" w:cstheme="minorHAnsi"/>
          <w:bCs/>
          <w:color w:val="000000"/>
          <w:sz w:val="24"/>
          <w:szCs w:val="24"/>
          <w:lang w:val="es-ES"/>
        </w:rPr>
      </w:pPr>
      <w:r w:rsidRPr="00C55ABB">
        <w:rPr>
          <w:rFonts w:ascii="Century Gothic" w:hAnsi="Century Gothic" w:cstheme="minorHAnsi"/>
          <w:bCs/>
          <w:color w:val="000000"/>
          <w:sz w:val="24"/>
          <w:szCs w:val="24"/>
          <w:lang w:val="es-ES"/>
        </w:rPr>
        <w:t>Respaldo a Perpetuidad de toda la Documentación (Oficios, Cartas y Certificados).</w:t>
      </w:r>
    </w:p>
    <w:p w14:paraId="42A6DFA2" w14:textId="77777777" w:rsidR="00F940C7" w:rsidRPr="00C55ABB" w:rsidRDefault="00F940C7" w:rsidP="008141D6">
      <w:pPr>
        <w:pStyle w:val="Sinespaciado"/>
        <w:numPr>
          <w:ilvl w:val="0"/>
          <w:numId w:val="12"/>
        </w:numPr>
        <w:spacing w:line="276" w:lineRule="auto"/>
        <w:ind w:right="4"/>
        <w:jc w:val="both"/>
        <w:rPr>
          <w:rFonts w:ascii="Century Gothic" w:hAnsi="Century Gothic" w:cstheme="minorHAnsi"/>
          <w:bCs/>
          <w:color w:val="000000"/>
          <w:sz w:val="24"/>
          <w:szCs w:val="24"/>
          <w:lang w:val="es-ES"/>
        </w:rPr>
      </w:pPr>
      <w:r w:rsidRPr="00C55ABB">
        <w:rPr>
          <w:rFonts w:ascii="Century Gothic" w:hAnsi="Century Gothic" w:cstheme="minorHAnsi"/>
          <w:bCs/>
          <w:color w:val="000000"/>
          <w:sz w:val="24"/>
          <w:szCs w:val="24"/>
          <w:lang w:val="es-ES"/>
        </w:rPr>
        <w:t>Descarga por parte del Cliente en Formato PDF en cualquier momento servicio 24/7/365, mediante el ingreso de su Usuario y Contraseña.</w:t>
      </w:r>
    </w:p>
    <w:p w14:paraId="16DE1409" w14:textId="77777777" w:rsidR="00F940C7" w:rsidRPr="00C55ABB" w:rsidRDefault="00F940C7" w:rsidP="008141D6">
      <w:pPr>
        <w:pStyle w:val="Sinespaciado"/>
        <w:numPr>
          <w:ilvl w:val="0"/>
          <w:numId w:val="12"/>
        </w:numPr>
        <w:spacing w:line="276" w:lineRule="auto"/>
        <w:ind w:right="4"/>
        <w:jc w:val="both"/>
        <w:rPr>
          <w:rFonts w:ascii="Century Gothic" w:hAnsi="Century Gothic" w:cstheme="minorHAnsi"/>
          <w:bCs/>
          <w:color w:val="000000"/>
          <w:sz w:val="24"/>
          <w:szCs w:val="24"/>
          <w:lang w:val="es-ES"/>
        </w:rPr>
      </w:pPr>
      <w:r w:rsidRPr="00C55ABB">
        <w:rPr>
          <w:rFonts w:ascii="Century Gothic" w:hAnsi="Century Gothic" w:cstheme="minorHAnsi"/>
          <w:bCs/>
          <w:color w:val="000000"/>
          <w:sz w:val="24"/>
          <w:szCs w:val="24"/>
          <w:lang w:val="es-ES"/>
        </w:rPr>
        <w:t>Selección del Documento para imprimirlo sin límite de descargas.</w:t>
      </w:r>
    </w:p>
    <w:p w14:paraId="216A67EB" w14:textId="36D7C215" w:rsidR="00F201A2" w:rsidRPr="008A71CF" w:rsidRDefault="00F940C7" w:rsidP="00F940C7">
      <w:pPr>
        <w:pStyle w:val="Sinespaciado"/>
        <w:numPr>
          <w:ilvl w:val="0"/>
          <w:numId w:val="12"/>
        </w:numPr>
        <w:spacing w:line="276" w:lineRule="auto"/>
        <w:ind w:right="4"/>
        <w:jc w:val="both"/>
        <w:rPr>
          <w:rFonts w:ascii="Century Gothic" w:hAnsi="Century Gothic" w:cstheme="minorHAnsi"/>
          <w:bCs/>
          <w:color w:val="000000"/>
          <w:sz w:val="24"/>
          <w:szCs w:val="24"/>
          <w:lang w:val="es-ES"/>
        </w:rPr>
      </w:pPr>
      <w:r w:rsidRPr="00C55ABB">
        <w:rPr>
          <w:rFonts w:ascii="Century Gothic" w:hAnsi="Century Gothic" w:cstheme="minorHAnsi"/>
          <w:bCs/>
          <w:color w:val="000000"/>
          <w:sz w:val="24"/>
          <w:szCs w:val="24"/>
          <w:lang w:val="es-ES"/>
        </w:rPr>
        <w:t>Ambiente WEB, ingreso desde cualquier dispositivo, locación o red de comunicación</w:t>
      </w:r>
      <w:r w:rsidR="008A71CF">
        <w:rPr>
          <w:rFonts w:ascii="Century Gothic" w:hAnsi="Century Gothic" w:cstheme="minorHAnsi"/>
          <w:bCs/>
          <w:color w:val="000000"/>
          <w:sz w:val="24"/>
          <w:szCs w:val="24"/>
          <w:lang w:val="es-ES"/>
        </w:rPr>
        <w:t>.</w:t>
      </w:r>
    </w:p>
    <w:p w14:paraId="3BC798ED" w14:textId="77777777" w:rsidR="00F201A2" w:rsidRDefault="00F201A2" w:rsidP="00F940C7">
      <w:pPr>
        <w:rPr>
          <w:rFonts w:ascii="Century Gothic" w:hAnsi="Century Gothic" w:cs="Arial"/>
          <w:color w:val="000000"/>
          <w:sz w:val="24"/>
          <w:szCs w:val="24"/>
        </w:rPr>
      </w:pPr>
    </w:p>
    <w:p w14:paraId="59FBBBAD" w14:textId="77777777" w:rsidR="00F940C7" w:rsidRPr="005F5DB7" w:rsidRDefault="00F940C7" w:rsidP="00F940C7">
      <w:pPr>
        <w:jc w:val="center"/>
        <w:rPr>
          <w:rFonts w:ascii="Century Gothic" w:hAnsi="Century Gothic"/>
          <w:b/>
          <w:sz w:val="20"/>
          <w:szCs w:val="20"/>
          <w:lang w:val="es-MX"/>
        </w:rPr>
      </w:pPr>
      <w:r w:rsidRPr="005F5DB7">
        <w:rPr>
          <w:rFonts w:ascii="Century Gothic" w:hAnsi="Century Gothic"/>
          <w:b/>
          <w:sz w:val="20"/>
          <w:szCs w:val="20"/>
          <w:lang w:val="es-MX"/>
        </w:rPr>
        <w:t xml:space="preserve">SERVICIOS ADICIONALES </w:t>
      </w: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F940C7" w:rsidRPr="007F0A22" w14:paraId="30E08CFF"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295BD515" w14:textId="77777777" w:rsidR="00F940C7" w:rsidRPr="00BD7C1F" w:rsidRDefault="00F940C7" w:rsidP="002F3662">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430A5C6C" w14:textId="77777777" w:rsidR="00F940C7" w:rsidRPr="00BD7C1F" w:rsidRDefault="00F940C7" w:rsidP="002F3662">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7F88743F" w14:textId="77777777" w:rsidR="00F940C7" w:rsidRPr="00BD7C1F" w:rsidRDefault="00F940C7" w:rsidP="002F3662">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Costos</w:t>
            </w:r>
          </w:p>
        </w:tc>
      </w:tr>
      <w:tr w:rsidR="00F940C7" w:rsidRPr="007F0A22" w14:paraId="717BBBD3"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DF312"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B2CA9D"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3B10B" w14:textId="2547176A"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w:t>
            </w:r>
            <w:r w:rsidR="00D34254">
              <w:rPr>
                <w:rFonts w:ascii="Century Gothic" w:eastAsia="Times New Roman" w:hAnsi="Century Gothic" w:cstheme="minorHAnsi"/>
                <w:color w:val="000000"/>
                <w:sz w:val="16"/>
                <w:szCs w:val="16"/>
                <w:lang w:eastAsia="es-EC"/>
              </w:rPr>
              <w:t>00</w:t>
            </w:r>
          </w:p>
        </w:tc>
      </w:tr>
      <w:tr w:rsidR="00F940C7" w:rsidRPr="007F0A22" w14:paraId="3938148A"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17CC6"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ORFNR-917B</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7C79CC"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(4 Carpetas Bennet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92DA0"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$0.26</w:t>
            </w:r>
          </w:p>
        </w:tc>
      </w:tr>
      <w:tr w:rsidR="00F940C7" w:rsidRPr="007F0A22" w14:paraId="42D6230F"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78BB90"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ORFNR-917C</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2DC05D74"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(50 Carpetas Cartón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CDF253" w14:textId="360C671D"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w:t>
            </w:r>
            <w:r w:rsidR="00D34254">
              <w:rPr>
                <w:rFonts w:ascii="Century Gothic" w:eastAsia="Times New Roman" w:hAnsi="Century Gothic" w:cstheme="minorHAnsi"/>
                <w:color w:val="000000"/>
                <w:sz w:val="16"/>
                <w:szCs w:val="16"/>
                <w:lang w:eastAsia="es-EC"/>
              </w:rPr>
              <w:t>1</w:t>
            </w:r>
          </w:p>
        </w:tc>
      </w:tr>
      <w:tr w:rsidR="00F940C7" w:rsidRPr="007F0A22" w14:paraId="54E1D1AC"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BC62D"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BE6A03"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5E1BC"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$0.10</w:t>
            </w:r>
          </w:p>
        </w:tc>
      </w:tr>
      <w:tr w:rsidR="00F940C7" w:rsidRPr="007F0A22" w14:paraId="05EDC8CF"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58E4B"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0D924"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72AB2"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$0.30</w:t>
            </w:r>
          </w:p>
        </w:tc>
      </w:tr>
      <w:tr w:rsidR="00F940C7" w:rsidRPr="007F0A22" w14:paraId="2644447E"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D4E05"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6DEB8"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B2EEF"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$1.10</w:t>
            </w:r>
          </w:p>
        </w:tc>
      </w:tr>
      <w:tr w:rsidR="00F940C7" w:rsidRPr="007F0A22" w14:paraId="7F0F4CBE"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45C0F"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4C6D76"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022AE"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$3.32</w:t>
            </w:r>
          </w:p>
        </w:tc>
      </w:tr>
      <w:tr w:rsidR="00F940C7" w:rsidRPr="007F0A22" w14:paraId="75D04F22" w14:textId="77777777" w:rsidTr="002F3662">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00592"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25EEB"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normal (Tiempo de Respuesta 24 Horas)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05601"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$6.51</w:t>
            </w:r>
          </w:p>
        </w:tc>
      </w:tr>
      <w:tr w:rsidR="00F940C7" w:rsidRPr="007F0A22" w14:paraId="32DC248C" w14:textId="77777777" w:rsidTr="002F3662">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8C555"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3742FE"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 o File Urgente (Tiempo de Respuesta el mismo día hasta las 16H30)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1E070"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$10.82</w:t>
            </w:r>
          </w:p>
        </w:tc>
      </w:tr>
      <w:tr w:rsidR="00F940C7" w:rsidRPr="007F0A22" w14:paraId="2BE0F1A4"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2CC13"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BDE1A"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Extra (Tiempo de Respuesta 24 Horas) después de las 5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4662E"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F940C7" w:rsidRPr="007F0A22" w14:paraId="46487877"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2EEE0"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B30075"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2576B9"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$1.30</w:t>
            </w:r>
          </w:p>
        </w:tc>
      </w:tr>
      <w:tr w:rsidR="00F940C7" w:rsidRPr="007F0A22" w14:paraId="7EA7B706" w14:textId="77777777" w:rsidTr="002F3662">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23E3A"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5A1E79"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FD4E8"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w:t>
            </w:r>
            <w:r>
              <w:rPr>
                <w:rFonts w:ascii="Century Gothic" w:eastAsia="Times New Roman" w:hAnsi="Century Gothic" w:cstheme="minorHAnsi"/>
                <w:color w:val="000000"/>
                <w:sz w:val="16"/>
                <w:szCs w:val="16"/>
                <w:lang w:eastAsia="es-EC"/>
              </w:rPr>
              <w:t>19</w:t>
            </w:r>
          </w:p>
        </w:tc>
      </w:tr>
      <w:tr w:rsidR="00F940C7" w:rsidRPr="007F0A22" w14:paraId="5C5B5BD9"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54CDB"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221C9"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 xml:space="preserve">Consulta y/o Pedidos no hechos por el Sistema costo por Ítem solicitado </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6E6A6"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$4.65</w:t>
            </w:r>
          </w:p>
        </w:tc>
      </w:tr>
      <w:tr w:rsidR="00F940C7" w:rsidRPr="007F0A22" w14:paraId="25D6FA5C"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F8340"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BB0BEA"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Almacenamiento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4C56E"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$150.00</w:t>
            </w:r>
          </w:p>
        </w:tc>
      </w:tr>
      <w:tr w:rsidR="00F940C7" w:rsidRPr="007F0A22" w14:paraId="35BECA5F"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F5664"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B2124B"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4AA87"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$2.35</w:t>
            </w:r>
          </w:p>
        </w:tc>
      </w:tr>
      <w:tr w:rsidR="00F940C7" w:rsidRPr="007F0A22" w14:paraId="73EFEC52"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6635E"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FF0A94"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5AC4E"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w:t>
            </w:r>
            <w:r>
              <w:rPr>
                <w:rFonts w:ascii="Century Gothic" w:eastAsia="Times New Roman" w:hAnsi="Century Gothic" w:cstheme="minorHAnsi"/>
                <w:color w:val="000000"/>
                <w:sz w:val="16"/>
                <w:szCs w:val="16"/>
                <w:lang w:eastAsia="es-EC"/>
              </w:rPr>
              <w:t>30</w:t>
            </w:r>
          </w:p>
        </w:tc>
      </w:tr>
      <w:tr w:rsidR="00F940C7" w:rsidRPr="007F0A22" w14:paraId="6D69A005"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A0AA3"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86EB00"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24C65"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F940C7" w:rsidRPr="007F0A22" w14:paraId="78498268"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CDE26"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5314DF"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48A46"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w:t>
            </w:r>
            <w:r>
              <w:rPr>
                <w:rFonts w:ascii="Century Gothic" w:eastAsia="Times New Roman" w:hAnsi="Century Gothic" w:cstheme="minorHAnsi"/>
                <w:color w:val="000000"/>
                <w:sz w:val="16"/>
                <w:szCs w:val="16"/>
                <w:lang w:eastAsia="es-EC"/>
              </w:rPr>
              <w:t>4</w:t>
            </w:r>
          </w:p>
        </w:tc>
      </w:tr>
      <w:tr w:rsidR="00F940C7" w:rsidRPr="007F0A22" w14:paraId="4FE1B60C"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CCDF6"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62BB5"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7BAAF"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w:t>
            </w:r>
            <w:r>
              <w:rPr>
                <w:rFonts w:ascii="Century Gothic" w:eastAsia="Times New Roman" w:hAnsi="Century Gothic" w:cstheme="minorHAnsi"/>
                <w:color w:val="000000"/>
                <w:sz w:val="16"/>
                <w:szCs w:val="16"/>
                <w:lang w:eastAsia="es-EC"/>
              </w:rPr>
              <w:t>17</w:t>
            </w:r>
          </w:p>
        </w:tc>
      </w:tr>
      <w:tr w:rsidR="00F940C7" w:rsidRPr="007F0A22" w14:paraId="32D4C428"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1C879"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4482D4"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BD3AF" w14:textId="7DE6EA0C"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w:t>
            </w:r>
            <w:r w:rsidR="00D34254">
              <w:rPr>
                <w:rFonts w:ascii="Century Gothic" w:eastAsia="Times New Roman" w:hAnsi="Century Gothic" w:cstheme="minorHAnsi"/>
                <w:color w:val="000000"/>
                <w:sz w:val="16"/>
                <w:szCs w:val="16"/>
                <w:lang w:eastAsia="es-EC"/>
              </w:rPr>
              <w:t>50</w:t>
            </w:r>
          </w:p>
        </w:tc>
      </w:tr>
    </w:tbl>
    <w:p w14:paraId="2775F55E" w14:textId="77777777" w:rsidR="00F940C7" w:rsidRPr="007F0A22" w:rsidRDefault="00F940C7" w:rsidP="00F940C7">
      <w:pPr>
        <w:rPr>
          <w:rFonts w:ascii="Century Gothic" w:hAnsi="Century Gothic"/>
          <w:sz w:val="24"/>
          <w:szCs w:val="24"/>
          <w:u w:val="single"/>
          <w:lang w:val="es-MX"/>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F940C7" w:rsidRPr="007F0A22" w14:paraId="50166A08" w14:textId="77777777" w:rsidTr="002F3662">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7352F1E2" w14:textId="77777777" w:rsidR="00F940C7" w:rsidRPr="00BD7C1F" w:rsidRDefault="00F940C7" w:rsidP="002F3662">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SERVICIOS DE VALOR AGREGADO</w:t>
            </w:r>
          </w:p>
        </w:tc>
      </w:tr>
      <w:tr w:rsidR="00F940C7" w:rsidRPr="007F0A22" w14:paraId="7E789E82" w14:textId="77777777" w:rsidTr="002F3662">
        <w:trPr>
          <w:trHeight w:val="300"/>
          <w:jc w:val="center"/>
        </w:trPr>
        <w:tc>
          <w:tcPr>
            <w:tcW w:w="1958" w:type="dxa"/>
            <w:tcBorders>
              <w:top w:val="nil"/>
              <w:left w:val="nil"/>
              <w:bottom w:val="single" w:sz="4" w:space="0" w:color="auto"/>
              <w:right w:val="nil"/>
            </w:tcBorders>
            <w:shd w:val="clear" w:color="auto" w:fill="auto"/>
            <w:noWrap/>
            <w:vAlign w:val="bottom"/>
            <w:hideMark/>
          </w:tcPr>
          <w:p w14:paraId="06EE835C" w14:textId="77777777" w:rsidR="00F940C7" w:rsidRPr="007F0A22" w:rsidRDefault="00F940C7" w:rsidP="002F3662">
            <w:pPr>
              <w:spacing w:after="0" w:line="240" w:lineRule="auto"/>
              <w:jc w:val="center"/>
              <w:rPr>
                <w:rFonts w:ascii="Century Gothic" w:eastAsia="Times New Roman" w:hAnsi="Century Gothic" w:cstheme="minorHAnsi"/>
                <w:b/>
                <w:bCs/>
                <w:color w:val="000000"/>
                <w:sz w:val="24"/>
                <w:szCs w:val="24"/>
                <w:lang w:eastAsia="es-EC"/>
              </w:rPr>
            </w:pPr>
          </w:p>
        </w:tc>
        <w:tc>
          <w:tcPr>
            <w:tcW w:w="5278" w:type="dxa"/>
            <w:tcBorders>
              <w:top w:val="nil"/>
              <w:left w:val="nil"/>
              <w:bottom w:val="single" w:sz="4" w:space="0" w:color="auto"/>
              <w:right w:val="nil"/>
            </w:tcBorders>
            <w:shd w:val="clear" w:color="auto" w:fill="auto"/>
            <w:noWrap/>
            <w:vAlign w:val="bottom"/>
            <w:hideMark/>
          </w:tcPr>
          <w:p w14:paraId="07321AB8" w14:textId="77777777" w:rsidR="00F940C7" w:rsidRPr="007F0A22" w:rsidRDefault="00F940C7" w:rsidP="002F3662">
            <w:pPr>
              <w:spacing w:after="0" w:line="240" w:lineRule="auto"/>
              <w:rPr>
                <w:rFonts w:ascii="Century Gothic" w:eastAsia="Times New Roman" w:hAnsi="Century Gothic" w:cstheme="minorHAnsi"/>
                <w:sz w:val="24"/>
                <w:szCs w:val="24"/>
                <w:lang w:eastAsia="es-EC"/>
              </w:rPr>
            </w:pPr>
          </w:p>
        </w:tc>
        <w:tc>
          <w:tcPr>
            <w:tcW w:w="685" w:type="dxa"/>
            <w:tcBorders>
              <w:top w:val="nil"/>
              <w:left w:val="nil"/>
              <w:bottom w:val="single" w:sz="4" w:space="0" w:color="auto"/>
              <w:right w:val="nil"/>
            </w:tcBorders>
            <w:shd w:val="clear" w:color="auto" w:fill="auto"/>
            <w:noWrap/>
            <w:vAlign w:val="bottom"/>
            <w:hideMark/>
          </w:tcPr>
          <w:p w14:paraId="2837C476" w14:textId="77777777" w:rsidR="00F940C7" w:rsidRPr="007F0A22" w:rsidRDefault="00F940C7" w:rsidP="002F3662">
            <w:pPr>
              <w:spacing w:after="0" w:line="240" w:lineRule="auto"/>
              <w:rPr>
                <w:rFonts w:ascii="Century Gothic" w:eastAsia="Times New Roman" w:hAnsi="Century Gothic" w:cstheme="minorHAnsi"/>
                <w:sz w:val="24"/>
                <w:szCs w:val="24"/>
                <w:lang w:eastAsia="es-EC"/>
              </w:rPr>
            </w:pPr>
          </w:p>
        </w:tc>
      </w:tr>
      <w:tr w:rsidR="00F940C7" w:rsidRPr="007F0A22" w14:paraId="5D097186" w14:textId="77777777" w:rsidTr="002F3662">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5D18B"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24A621"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5F15D"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F940C7" w:rsidRPr="007F0A22" w14:paraId="4244AC05" w14:textId="77777777" w:rsidTr="002F3662">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506E8"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F6DB55"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918AE"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F940C7" w:rsidRPr="007F0A22" w14:paraId="215586A2" w14:textId="77777777" w:rsidTr="002F3662">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8095E"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DC34EB"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6BFB7"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F940C7" w:rsidRPr="007F0A22" w14:paraId="0EFEABFE" w14:textId="77777777" w:rsidTr="002F3662">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AA7D7"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A5C107"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B0A7F"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F940C7" w:rsidRPr="007F0A22" w14:paraId="0845330D" w14:textId="77777777" w:rsidTr="002F3662">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8DA81"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837FA5"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4D5A7"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bl>
    <w:p w14:paraId="61C422DB" w14:textId="77777777" w:rsidR="00F940C7" w:rsidRDefault="00F940C7" w:rsidP="00F940C7">
      <w:pPr>
        <w:pStyle w:val="Sinespaciado"/>
        <w:tabs>
          <w:tab w:val="left" w:pos="5670"/>
        </w:tabs>
        <w:spacing w:line="360" w:lineRule="auto"/>
        <w:ind w:right="4"/>
        <w:jc w:val="both"/>
        <w:rPr>
          <w:rFonts w:ascii="Century Gothic" w:hAnsi="Century Gothic" w:cs="Arial"/>
          <w:b/>
          <w:sz w:val="24"/>
          <w:szCs w:val="24"/>
        </w:rPr>
      </w:pPr>
    </w:p>
    <w:p w14:paraId="15B53022" w14:textId="77777777" w:rsidR="00F940C7" w:rsidRPr="007F0A22" w:rsidRDefault="00F940C7" w:rsidP="00F940C7">
      <w:pPr>
        <w:pStyle w:val="Sinespaciado"/>
        <w:spacing w:line="360" w:lineRule="auto"/>
        <w:rPr>
          <w:rFonts w:ascii="Century Gothic" w:hAnsi="Century Gothic" w:cstheme="minorHAnsi"/>
          <w:b/>
          <w:sz w:val="24"/>
          <w:szCs w:val="24"/>
          <w:lang w:val="es-MX"/>
        </w:rPr>
      </w:pPr>
    </w:p>
    <w:p w14:paraId="37076834" w14:textId="6E8DA80D" w:rsidR="00F940C7" w:rsidRDefault="00F940C7" w:rsidP="00F940C7">
      <w:pPr>
        <w:pStyle w:val="MediumList2-Accent41"/>
        <w:spacing w:after="0" w:line="360" w:lineRule="auto"/>
        <w:ind w:left="0"/>
        <w:jc w:val="both"/>
        <w:rPr>
          <w:rFonts w:ascii="Century Gothic" w:hAnsi="Century Gothic" w:cstheme="minorHAnsi"/>
          <w:b/>
          <w:sz w:val="24"/>
          <w:szCs w:val="24"/>
        </w:rPr>
      </w:pPr>
      <w:r w:rsidRPr="005F5DB7">
        <w:rPr>
          <w:rFonts w:ascii="Century Gothic" w:hAnsi="Century Gothic" w:cstheme="minorHAnsi"/>
          <w:b/>
          <w:sz w:val="24"/>
          <w:szCs w:val="24"/>
          <w:lang w:val="es-EC"/>
        </w:rPr>
        <w:t>BENEFICIOS DE LA ADMINISTRACI</w:t>
      </w:r>
      <w:r w:rsidR="00002B0E">
        <w:rPr>
          <w:rFonts w:ascii="Century Gothic" w:hAnsi="Century Gothic" w:cstheme="minorHAnsi"/>
          <w:b/>
          <w:sz w:val="24"/>
          <w:szCs w:val="24"/>
          <w:lang w:val="es-EC"/>
        </w:rPr>
        <w:t>Ó</w:t>
      </w:r>
      <w:r w:rsidRPr="005F5DB7">
        <w:rPr>
          <w:rFonts w:ascii="Century Gothic" w:hAnsi="Century Gothic" w:cstheme="minorHAnsi"/>
          <w:b/>
          <w:sz w:val="24"/>
          <w:szCs w:val="24"/>
          <w:lang w:val="es-EC"/>
        </w:rPr>
        <w:t>N DE LA INFORMACI</w:t>
      </w:r>
      <w:r w:rsidR="00002B0E">
        <w:rPr>
          <w:rFonts w:ascii="Century Gothic" w:hAnsi="Century Gothic" w:cstheme="minorHAnsi"/>
          <w:b/>
          <w:sz w:val="24"/>
          <w:szCs w:val="24"/>
          <w:lang w:val="es-EC"/>
        </w:rPr>
        <w:t>Ó</w:t>
      </w:r>
      <w:r w:rsidRPr="005F5DB7">
        <w:rPr>
          <w:rFonts w:ascii="Century Gothic" w:hAnsi="Century Gothic" w:cstheme="minorHAnsi"/>
          <w:b/>
          <w:sz w:val="24"/>
          <w:szCs w:val="24"/>
          <w:lang w:val="es-EC"/>
        </w:rPr>
        <w:t>N CON DATASOLUTIONS</w:t>
      </w:r>
    </w:p>
    <w:p w14:paraId="4B74E80B" w14:textId="77777777" w:rsidR="00002B0E" w:rsidRPr="00002B0E" w:rsidRDefault="00002B0E" w:rsidP="00F940C7">
      <w:pPr>
        <w:pStyle w:val="MediumList2-Accent41"/>
        <w:spacing w:after="0" w:line="360" w:lineRule="auto"/>
        <w:ind w:left="0"/>
        <w:jc w:val="both"/>
        <w:rPr>
          <w:rFonts w:ascii="Century Gothic" w:hAnsi="Century Gothic" w:cstheme="minorHAnsi"/>
          <w:b/>
          <w:sz w:val="24"/>
          <w:szCs w:val="24"/>
        </w:rPr>
      </w:pPr>
    </w:p>
    <w:p w14:paraId="32355966" w14:textId="77777777" w:rsidR="00F940C7" w:rsidRPr="007F0A22" w:rsidRDefault="00F940C7" w:rsidP="008141D6">
      <w:pPr>
        <w:pStyle w:val="MediumList2-Accent41"/>
        <w:numPr>
          <w:ilvl w:val="0"/>
          <w:numId w:val="9"/>
        </w:numPr>
        <w:spacing w:after="0" w:line="36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Lugar de almacenamiento</w:t>
      </w:r>
      <w:r w:rsidRPr="007F0A22">
        <w:rPr>
          <w:rFonts w:ascii="Century Gothic" w:hAnsi="Century Gothic" w:cstheme="minorHAnsi"/>
          <w:sz w:val="24"/>
          <w:szCs w:val="24"/>
          <w:lang w:val="es-EC"/>
        </w:rPr>
        <w:t>– Contamos con la mejor infraestructura para operar la información de cada uno de nuestros clientes. Nuestras ubicaciones tienen los siguientes beneficios:</w:t>
      </w:r>
    </w:p>
    <w:p w14:paraId="43B374F9" w14:textId="77777777" w:rsidR="00F940C7" w:rsidRPr="007F0A22" w:rsidRDefault="00F940C7" w:rsidP="008141D6">
      <w:pPr>
        <w:pStyle w:val="MediumList2-Accent41"/>
        <w:numPr>
          <w:ilvl w:val="1"/>
          <w:numId w:val="9"/>
        </w:numPr>
        <w:spacing w:after="0" w:line="36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Detectores de humo </w:t>
      </w:r>
    </w:p>
    <w:p w14:paraId="569B42E8" w14:textId="77777777" w:rsidR="00F940C7" w:rsidRPr="007F0A22" w:rsidRDefault="00F940C7" w:rsidP="008141D6">
      <w:pPr>
        <w:pStyle w:val="MediumList2-Accent41"/>
        <w:numPr>
          <w:ilvl w:val="1"/>
          <w:numId w:val="9"/>
        </w:numPr>
        <w:spacing w:after="0" w:line="36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Extintores </w:t>
      </w:r>
    </w:p>
    <w:p w14:paraId="1D629EF1" w14:textId="77777777" w:rsidR="00F940C7" w:rsidRPr="007F0A22" w:rsidRDefault="00F940C7" w:rsidP="008141D6">
      <w:pPr>
        <w:pStyle w:val="MediumList2-Accent41"/>
        <w:numPr>
          <w:ilvl w:val="1"/>
          <w:numId w:val="9"/>
        </w:numPr>
        <w:spacing w:after="0" w:line="36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Alarmas contra robo e incendio</w:t>
      </w:r>
    </w:p>
    <w:p w14:paraId="6B78432A" w14:textId="77777777" w:rsidR="00F940C7" w:rsidRPr="007F0A22" w:rsidRDefault="00F940C7" w:rsidP="008141D6">
      <w:pPr>
        <w:pStyle w:val="MediumList2-Accent41"/>
        <w:numPr>
          <w:ilvl w:val="1"/>
          <w:numId w:val="9"/>
        </w:numPr>
        <w:spacing w:after="0" w:line="36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Seguridad 24 horas</w:t>
      </w:r>
    </w:p>
    <w:p w14:paraId="7FB58443" w14:textId="77777777" w:rsidR="00F940C7" w:rsidRPr="007F0A22" w:rsidRDefault="00F940C7" w:rsidP="008141D6">
      <w:pPr>
        <w:pStyle w:val="MediumList2-Accent41"/>
        <w:numPr>
          <w:ilvl w:val="1"/>
          <w:numId w:val="9"/>
        </w:numPr>
        <w:spacing w:after="0" w:line="36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Cisterna propia de incendios (Solo Gye)</w:t>
      </w:r>
    </w:p>
    <w:p w14:paraId="1F9387AA" w14:textId="1B7FA6F2" w:rsidR="00F940C7" w:rsidRPr="00002B0E" w:rsidRDefault="00F940C7" w:rsidP="008141D6">
      <w:pPr>
        <w:pStyle w:val="MediumList2-Accent41"/>
        <w:numPr>
          <w:ilvl w:val="1"/>
          <w:numId w:val="9"/>
        </w:numPr>
        <w:spacing w:after="0" w:line="36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Ubicación estratégica dentro de la ciudad</w:t>
      </w:r>
    </w:p>
    <w:p w14:paraId="10D1AB18" w14:textId="66E674C7" w:rsidR="00F940C7" w:rsidRPr="00002B0E" w:rsidRDefault="00F940C7" w:rsidP="008141D6">
      <w:pPr>
        <w:pStyle w:val="MediumList2-Accent41"/>
        <w:numPr>
          <w:ilvl w:val="0"/>
          <w:numId w:val="7"/>
        </w:numPr>
        <w:spacing w:after="0" w:line="36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Capacidad. -</w:t>
      </w:r>
      <w:r w:rsidRPr="007F0A22">
        <w:rPr>
          <w:rFonts w:ascii="Century Gothic" w:hAnsi="Century Gothic" w:cstheme="minorHAnsi"/>
          <w:sz w:val="24"/>
          <w:szCs w:val="24"/>
          <w:lang w:val="es-EC"/>
        </w:rPr>
        <w:t xml:space="preserve">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14:paraId="70262ED5" w14:textId="07CA64C4" w:rsidR="00F940C7" w:rsidRPr="00002B0E" w:rsidRDefault="00F940C7" w:rsidP="008141D6">
      <w:pPr>
        <w:pStyle w:val="MediumList2-Accent41"/>
        <w:numPr>
          <w:ilvl w:val="0"/>
          <w:numId w:val="7"/>
        </w:numPr>
        <w:spacing w:after="0" w:line="36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 xml:space="preserve">Plataforma de Sistemas para Administración de Archivos. - </w:t>
      </w:r>
      <w:r w:rsidRPr="007F0A22">
        <w:rPr>
          <w:rFonts w:ascii="Century Gothic" w:hAnsi="Century Gothic" w:cstheme="minorHAnsi"/>
          <w:sz w:val="24"/>
          <w:szCs w:val="24"/>
          <w:lang w:val="es-EC"/>
        </w:rPr>
        <w:t>DataSolutions cuenta con el software EDC, desarrollado por la empresa canadiense DocuData, especializada en desarrollos tecnológicos para necesidades de manejo de archivo. En el área digital contamos con la plataforma Alemana Windream que permite un manejo integral de la información digital a todos nuestros clientes.</w:t>
      </w:r>
    </w:p>
    <w:p w14:paraId="03DFA123" w14:textId="77777777" w:rsidR="00F940C7" w:rsidRPr="00B739E6" w:rsidRDefault="00F940C7" w:rsidP="008141D6">
      <w:pPr>
        <w:pStyle w:val="MediumList2-Accent41"/>
        <w:numPr>
          <w:ilvl w:val="0"/>
          <w:numId w:val="7"/>
        </w:numPr>
        <w:spacing w:after="0" w:line="36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Administración del archivo. -</w:t>
      </w:r>
      <w:r w:rsidRPr="007F0A22">
        <w:rPr>
          <w:rFonts w:ascii="Century Gothic" w:hAnsi="Century Gothic" w:cstheme="minorHAnsi"/>
          <w:sz w:val="24"/>
          <w:szCs w:val="24"/>
          <w:lang w:val="es-EC"/>
        </w:rPr>
        <w:t xml:space="preserve"> DataSolutions S.A. proveerá personal altamente capacitado para que administre de forma adecuada el archivo histórico del cliente, así como también para que vaya adaptando a este la nueva información que se genere con el paso del tiempo. La combinación de tecnología de punta (EDC) con nuestro personal altamente capacitado, nos permiten hacer búsquedas de información de manera eficiente, de tal forma que la</w:t>
      </w:r>
    </w:p>
    <w:p w14:paraId="353563A7" w14:textId="77777777" w:rsidR="00F940C7" w:rsidRPr="00D97A74" w:rsidRDefault="00F940C7" w:rsidP="00F940C7">
      <w:pPr>
        <w:pStyle w:val="MediumList2-Accent41"/>
        <w:spacing w:after="0" w:line="360" w:lineRule="auto"/>
        <w:jc w:val="both"/>
        <w:rPr>
          <w:rFonts w:ascii="Century Gothic" w:hAnsi="Century Gothic" w:cstheme="minorHAnsi"/>
          <w:sz w:val="24"/>
          <w:szCs w:val="24"/>
          <w:lang w:val="es-EC"/>
        </w:rPr>
      </w:pPr>
      <w:r w:rsidRPr="00385DD8">
        <w:rPr>
          <w:rFonts w:ascii="Century Gothic" w:hAnsi="Century Gothic" w:cstheme="minorHAnsi"/>
          <w:sz w:val="24"/>
          <w:szCs w:val="24"/>
          <w:lang w:val="es-EC"/>
        </w:rPr>
        <w:t>misma pueda estar disponible dentro de los tiempos pre establecidos bajo contrato.</w:t>
      </w:r>
    </w:p>
    <w:p w14:paraId="24135430" w14:textId="6F3A355F" w:rsidR="00F940C7" w:rsidRPr="00002B0E" w:rsidRDefault="00F940C7" w:rsidP="008141D6">
      <w:pPr>
        <w:pStyle w:val="MediumList2-Accent41"/>
        <w:numPr>
          <w:ilvl w:val="0"/>
          <w:numId w:val="7"/>
        </w:numPr>
        <w:spacing w:after="0" w:line="36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Reducción de Costos. -</w:t>
      </w:r>
      <w:r w:rsidRPr="007F0A22">
        <w:rPr>
          <w:rFonts w:ascii="Century Gothic" w:hAnsi="Century Gothic" w:cstheme="minorHAnsi"/>
          <w:sz w:val="24"/>
          <w:szCs w:val="24"/>
          <w:lang w:val="es-EC"/>
        </w:rPr>
        <w:t xml:space="preserve"> Con la implementación de nuestra solución le podemos generar a nuestros clientes una importante reducción de costos en el alquiler del espacio donde se conserva la información. En caso de ser las instalaciones propias existe también un ahorro en el costo de oportunidad. Este concepto es importante ya que toma en cuenta lo que la empresa deja de ganar al destinar un espacio a una actividad que no le aporta ningún rendimiento a la compañía. El ahorro también se puede dar a través de la reducción u optimización</w:t>
      </w:r>
      <w:r>
        <w:rPr>
          <w:rFonts w:ascii="Century Gothic" w:hAnsi="Century Gothic" w:cstheme="minorHAnsi"/>
          <w:sz w:val="24"/>
          <w:szCs w:val="24"/>
          <w:lang w:val="es-EC"/>
        </w:rPr>
        <w:t xml:space="preserve"> </w:t>
      </w:r>
      <w:r w:rsidRPr="007F0A22">
        <w:rPr>
          <w:rFonts w:ascii="Century Gothic" w:hAnsi="Century Gothic" w:cstheme="minorHAnsi"/>
          <w:sz w:val="24"/>
          <w:szCs w:val="24"/>
          <w:lang w:val="es-EC"/>
        </w:rPr>
        <w:t>del personal. Nuestros servicios permiten eficientizar la estructura de costos en las empresas.</w:t>
      </w:r>
    </w:p>
    <w:p w14:paraId="14917056" w14:textId="77777777" w:rsidR="00F940C7" w:rsidRDefault="00F940C7" w:rsidP="008141D6">
      <w:pPr>
        <w:pStyle w:val="MediumList2-Accent41"/>
        <w:numPr>
          <w:ilvl w:val="0"/>
          <w:numId w:val="7"/>
        </w:numPr>
        <w:spacing w:after="0" w:line="36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Productividad. –</w:t>
      </w:r>
      <w:r w:rsidRPr="007F0A22">
        <w:rPr>
          <w:rFonts w:ascii="Century Gothic" w:hAnsi="Century Gothic" w:cstheme="minorHAnsi"/>
          <w:sz w:val="24"/>
          <w:szCs w:val="24"/>
          <w:lang w:val="es-EC"/>
        </w:rPr>
        <w:t xml:space="preserve"> Nuestras soluciones aumentan considerablemente la productividad en una empresa a través de un reenfoque de las actividades hacia actividades productivas. La idea es que cada uno de los trabajadores de nuestros clientes se enfoquen a la misión de esa empresa. Muchas veces el manejo de la información internamente hace que los trabajadores se desenfoquen de estas situaciones.</w:t>
      </w:r>
    </w:p>
    <w:p w14:paraId="2A8F3DE1" w14:textId="77777777" w:rsidR="00F940C7" w:rsidRDefault="00F940C7" w:rsidP="00F940C7">
      <w:pPr>
        <w:pStyle w:val="MediumList2-Accent41"/>
        <w:spacing w:after="0" w:line="240" w:lineRule="auto"/>
        <w:ind w:left="0"/>
        <w:jc w:val="both"/>
        <w:rPr>
          <w:rFonts w:ascii="Century Gothic" w:hAnsi="Century Gothic" w:cstheme="minorHAnsi"/>
          <w:sz w:val="24"/>
          <w:szCs w:val="24"/>
          <w:lang w:val="es-EC"/>
        </w:rPr>
      </w:pPr>
    </w:p>
    <w:p w14:paraId="5445A1C6" w14:textId="77777777" w:rsidR="00F940C7" w:rsidRPr="00022ED1" w:rsidRDefault="00F940C7" w:rsidP="00F940C7">
      <w:pPr>
        <w:spacing w:line="240" w:lineRule="auto"/>
        <w:jc w:val="both"/>
        <w:rPr>
          <w:rFonts w:ascii="Century Gothic" w:hAnsi="Century Gothic" w:cstheme="minorHAnsi"/>
          <w:b/>
          <w:sz w:val="28"/>
          <w:szCs w:val="28"/>
        </w:rPr>
      </w:pPr>
      <w:r w:rsidRPr="00022ED1">
        <w:rPr>
          <w:rFonts w:ascii="Century Gothic" w:hAnsi="Century Gothic" w:cstheme="minorHAnsi"/>
          <w:b/>
          <w:sz w:val="28"/>
          <w:szCs w:val="28"/>
        </w:rPr>
        <w:t>Tiempo de Respuestas</w:t>
      </w:r>
    </w:p>
    <w:tbl>
      <w:tblPr>
        <w:tblW w:w="9485" w:type="dxa"/>
        <w:jc w:val="center"/>
        <w:tblCellMar>
          <w:left w:w="70" w:type="dxa"/>
          <w:right w:w="70" w:type="dxa"/>
        </w:tblCellMar>
        <w:tblLook w:val="04A0" w:firstRow="1" w:lastRow="0" w:firstColumn="1" w:lastColumn="0" w:noHBand="0" w:noVBand="1"/>
      </w:tblPr>
      <w:tblGrid>
        <w:gridCol w:w="1185"/>
        <w:gridCol w:w="1185"/>
        <w:gridCol w:w="1974"/>
        <w:gridCol w:w="1975"/>
        <w:gridCol w:w="1975"/>
        <w:gridCol w:w="1191"/>
      </w:tblGrid>
      <w:tr w:rsidR="00F940C7" w:rsidRPr="00022ED1" w14:paraId="7EB46544" w14:textId="77777777" w:rsidTr="002F3662">
        <w:trPr>
          <w:trHeight w:val="232"/>
          <w:jc w:val="center"/>
        </w:trPr>
        <w:tc>
          <w:tcPr>
            <w:tcW w:w="9485"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0E5C1C3F" w14:textId="77777777" w:rsidR="00F940C7" w:rsidRPr="00022ED1" w:rsidRDefault="00F940C7" w:rsidP="002F3662">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PEDIDOS NORMALES</w:t>
            </w:r>
          </w:p>
        </w:tc>
      </w:tr>
      <w:tr w:rsidR="00F940C7" w:rsidRPr="00022ED1" w14:paraId="0D83307E" w14:textId="77777777" w:rsidTr="002F3662">
        <w:trPr>
          <w:trHeight w:val="221"/>
          <w:jc w:val="center"/>
        </w:trPr>
        <w:tc>
          <w:tcPr>
            <w:tcW w:w="1185" w:type="dxa"/>
            <w:tcBorders>
              <w:top w:val="nil"/>
              <w:left w:val="nil"/>
              <w:bottom w:val="nil"/>
              <w:right w:val="nil"/>
            </w:tcBorders>
            <w:shd w:val="clear" w:color="auto" w:fill="auto"/>
            <w:noWrap/>
            <w:vAlign w:val="bottom"/>
            <w:hideMark/>
          </w:tcPr>
          <w:p w14:paraId="699DCD5F"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nil"/>
              <w:left w:val="nil"/>
              <w:bottom w:val="nil"/>
              <w:right w:val="nil"/>
            </w:tcBorders>
            <w:shd w:val="clear" w:color="auto" w:fill="auto"/>
            <w:noWrap/>
            <w:vAlign w:val="bottom"/>
            <w:hideMark/>
          </w:tcPr>
          <w:p w14:paraId="65DCB676"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p>
        </w:tc>
        <w:tc>
          <w:tcPr>
            <w:tcW w:w="1974" w:type="dxa"/>
            <w:tcBorders>
              <w:top w:val="nil"/>
              <w:left w:val="nil"/>
              <w:bottom w:val="nil"/>
              <w:right w:val="nil"/>
            </w:tcBorders>
            <w:shd w:val="clear" w:color="auto" w:fill="auto"/>
            <w:noWrap/>
            <w:vAlign w:val="bottom"/>
            <w:hideMark/>
          </w:tcPr>
          <w:p w14:paraId="5F50BDDC"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14:paraId="37907777"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14:paraId="3C43E234"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p>
        </w:tc>
        <w:tc>
          <w:tcPr>
            <w:tcW w:w="1188" w:type="dxa"/>
            <w:tcBorders>
              <w:top w:val="nil"/>
              <w:left w:val="nil"/>
              <w:bottom w:val="nil"/>
              <w:right w:val="nil"/>
            </w:tcBorders>
            <w:shd w:val="clear" w:color="auto" w:fill="auto"/>
            <w:noWrap/>
            <w:vAlign w:val="bottom"/>
            <w:hideMark/>
          </w:tcPr>
          <w:p w14:paraId="1349B3CB"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p>
        </w:tc>
      </w:tr>
      <w:tr w:rsidR="00F940C7" w:rsidRPr="00022ED1" w14:paraId="665C5C65" w14:textId="77777777" w:rsidTr="002F3662">
        <w:trPr>
          <w:trHeight w:val="221"/>
          <w:jc w:val="center"/>
        </w:trPr>
        <w:tc>
          <w:tcPr>
            <w:tcW w:w="1185" w:type="dxa"/>
            <w:tcBorders>
              <w:top w:val="nil"/>
              <w:left w:val="nil"/>
              <w:bottom w:val="single" w:sz="4" w:space="0" w:color="auto"/>
              <w:right w:val="nil"/>
            </w:tcBorders>
            <w:shd w:val="clear" w:color="auto" w:fill="auto"/>
            <w:noWrap/>
            <w:vAlign w:val="bottom"/>
            <w:hideMark/>
          </w:tcPr>
          <w:p w14:paraId="7CE7F8A8"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A3B4FA5"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974" w:type="dxa"/>
            <w:tcBorders>
              <w:top w:val="single" w:sz="4" w:space="0" w:color="auto"/>
              <w:left w:val="nil"/>
              <w:bottom w:val="single" w:sz="4" w:space="0" w:color="auto"/>
              <w:right w:val="single" w:sz="4" w:space="0" w:color="auto"/>
            </w:tcBorders>
            <w:shd w:val="clear" w:color="000000" w:fill="C5D9F1"/>
            <w:noWrap/>
            <w:vAlign w:val="bottom"/>
            <w:hideMark/>
          </w:tcPr>
          <w:p w14:paraId="006B6EA5"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c>
          <w:tcPr>
            <w:tcW w:w="1975" w:type="dxa"/>
            <w:tcBorders>
              <w:top w:val="nil"/>
              <w:left w:val="nil"/>
              <w:bottom w:val="single" w:sz="4" w:space="0" w:color="auto"/>
              <w:right w:val="nil"/>
            </w:tcBorders>
            <w:shd w:val="clear" w:color="auto" w:fill="auto"/>
            <w:noWrap/>
            <w:vAlign w:val="bottom"/>
            <w:hideMark/>
          </w:tcPr>
          <w:p w14:paraId="34807387"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3EDCD5BD"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188" w:type="dxa"/>
            <w:tcBorders>
              <w:top w:val="single" w:sz="4" w:space="0" w:color="auto"/>
              <w:left w:val="nil"/>
              <w:bottom w:val="single" w:sz="4" w:space="0" w:color="auto"/>
              <w:right w:val="single" w:sz="4" w:space="0" w:color="auto"/>
            </w:tcBorders>
            <w:shd w:val="clear" w:color="000000" w:fill="C5D9F1"/>
            <w:noWrap/>
            <w:vAlign w:val="bottom"/>
            <w:hideMark/>
          </w:tcPr>
          <w:p w14:paraId="390094E1"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r>
      <w:tr w:rsidR="00F940C7" w:rsidRPr="00022ED1" w14:paraId="63BA7D7A" w14:textId="77777777" w:rsidTr="002F3662">
        <w:trPr>
          <w:trHeight w:val="221"/>
          <w:jc w:val="center"/>
        </w:trPr>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05174AC"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 Normales</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14:paraId="4FF5A620" w14:textId="77777777" w:rsidR="00F940C7" w:rsidRPr="00022ED1" w:rsidRDefault="00F940C7" w:rsidP="002F3662">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974" w:type="dxa"/>
            <w:tcBorders>
              <w:top w:val="single" w:sz="4" w:space="0" w:color="auto"/>
              <w:left w:val="nil"/>
              <w:bottom w:val="single" w:sz="4" w:space="0" w:color="auto"/>
              <w:right w:val="single" w:sz="4" w:space="0" w:color="auto"/>
            </w:tcBorders>
            <w:shd w:val="clear" w:color="auto" w:fill="auto"/>
            <w:noWrap/>
            <w:vAlign w:val="bottom"/>
            <w:hideMark/>
          </w:tcPr>
          <w:p w14:paraId="1DF309F2" w14:textId="77777777" w:rsidR="00F940C7" w:rsidRPr="00022ED1" w:rsidRDefault="00F940C7" w:rsidP="002F3662">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16:00</w:t>
            </w:r>
          </w:p>
        </w:tc>
        <w:tc>
          <w:tcPr>
            <w:tcW w:w="1975" w:type="dxa"/>
            <w:tcBorders>
              <w:top w:val="single" w:sz="4" w:space="0" w:color="auto"/>
              <w:left w:val="nil"/>
              <w:bottom w:val="single" w:sz="4" w:space="0" w:color="auto"/>
              <w:right w:val="single" w:sz="4" w:space="0" w:color="auto"/>
            </w:tcBorders>
            <w:shd w:val="clear" w:color="000000" w:fill="C5D9F1"/>
            <w:noWrap/>
            <w:vAlign w:val="bottom"/>
            <w:hideMark/>
          </w:tcPr>
          <w:p w14:paraId="0FD1557E" w14:textId="77777777" w:rsidR="00F940C7" w:rsidRPr="00022ED1" w:rsidRDefault="00F940C7" w:rsidP="002F3662">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Entrega día Siguiente</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14:paraId="6CC98EAC" w14:textId="77777777" w:rsidR="00F940C7" w:rsidRPr="00022ED1" w:rsidRDefault="00F940C7" w:rsidP="002F3662">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 00</w:t>
            </w:r>
          </w:p>
        </w:tc>
        <w:tc>
          <w:tcPr>
            <w:tcW w:w="1188" w:type="dxa"/>
            <w:tcBorders>
              <w:top w:val="single" w:sz="4" w:space="0" w:color="auto"/>
              <w:left w:val="nil"/>
              <w:bottom w:val="single" w:sz="4" w:space="0" w:color="auto"/>
              <w:right w:val="single" w:sz="4" w:space="0" w:color="auto"/>
            </w:tcBorders>
            <w:shd w:val="clear" w:color="auto" w:fill="auto"/>
            <w:noWrap/>
            <w:vAlign w:val="bottom"/>
            <w:hideMark/>
          </w:tcPr>
          <w:p w14:paraId="0B735CC4" w14:textId="77777777" w:rsidR="00F940C7" w:rsidRPr="00022ED1" w:rsidRDefault="00F940C7" w:rsidP="002F3662">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14:paraId="046CACF5" w14:textId="77777777" w:rsidR="00F940C7" w:rsidRPr="00022ED1" w:rsidRDefault="00F940C7" w:rsidP="00F940C7">
      <w:pPr>
        <w:pStyle w:val="Sinespaciado"/>
        <w:ind w:right="4"/>
        <w:jc w:val="both"/>
        <w:rPr>
          <w:rFonts w:ascii="Century Gothic" w:hAnsi="Century Gothic" w:cstheme="minorHAnsi"/>
          <w:b/>
          <w:sz w:val="20"/>
          <w:szCs w:val="20"/>
          <w:u w:val="single"/>
        </w:rPr>
      </w:pPr>
    </w:p>
    <w:tbl>
      <w:tblPr>
        <w:tblW w:w="9544" w:type="dxa"/>
        <w:jc w:val="center"/>
        <w:tblCellMar>
          <w:left w:w="70" w:type="dxa"/>
          <w:right w:w="70" w:type="dxa"/>
        </w:tblCellMar>
        <w:tblLook w:val="04A0" w:firstRow="1" w:lastRow="0" w:firstColumn="1" w:lastColumn="0" w:noHBand="0" w:noVBand="1"/>
      </w:tblPr>
      <w:tblGrid>
        <w:gridCol w:w="1330"/>
        <w:gridCol w:w="1112"/>
        <w:gridCol w:w="1035"/>
        <w:gridCol w:w="3918"/>
        <w:gridCol w:w="1112"/>
        <w:gridCol w:w="1037"/>
      </w:tblGrid>
      <w:tr w:rsidR="00F940C7" w:rsidRPr="00022ED1" w14:paraId="586EA1C1" w14:textId="77777777" w:rsidTr="002F3662">
        <w:trPr>
          <w:trHeight w:val="246"/>
          <w:jc w:val="center"/>
        </w:trPr>
        <w:tc>
          <w:tcPr>
            <w:tcW w:w="9544"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5833DB3D" w14:textId="77777777" w:rsidR="00F940C7" w:rsidRPr="00022ED1" w:rsidRDefault="00F940C7" w:rsidP="002F3662">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ENTREGA DE PEDIDOS URGENTES</w:t>
            </w:r>
          </w:p>
        </w:tc>
      </w:tr>
      <w:tr w:rsidR="00F940C7" w:rsidRPr="00022ED1" w14:paraId="707ADA1A" w14:textId="77777777" w:rsidTr="002F3662">
        <w:trPr>
          <w:trHeight w:val="246"/>
          <w:jc w:val="center"/>
        </w:trPr>
        <w:tc>
          <w:tcPr>
            <w:tcW w:w="1330" w:type="dxa"/>
            <w:tcBorders>
              <w:top w:val="nil"/>
              <w:left w:val="nil"/>
              <w:bottom w:val="nil"/>
              <w:right w:val="nil"/>
            </w:tcBorders>
            <w:shd w:val="clear" w:color="auto" w:fill="auto"/>
            <w:noWrap/>
            <w:vAlign w:val="bottom"/>
            <w:hideMark/>
          </w:tcPr>
          <w:p w14:paraId="274046DA" w14:textId="77777777" w:rsidR="00F940C7" w:rsidRPr="00022ED1" w:rsidRDefault="00F940C7" w:rsidP="002F3662">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14:paraId="67EAD596" w14:textId="77777777" w:rsidR="00F940C7" w:rsidRPr="00022ED1" w:rsidRDefault="00F940C7" w:rsidP="002F3662">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5" w:type="dxa"/>
            <w:tcBorders>
              <w:top w:val="nil"/>
              <w:left w:val="nil"/>
              <w:bottom w:val="single" w:sz="8" w:space="0" w:color="auto"/>
              <w:right w:val="single" w:sz="8" w:space="0" w:color="auto"/>
            </w:tcBorders>
            <w:shd w:val="clear" w:color="000000" w:fill="C5D9F1"/>
            <w:noWrap/>
            <w:vAlign w:val="bottom"/>
            <w:hideMark/>
          </w:tcPr>
          <w:p w14:paraId="3710C4C4" w14:textId="77777777" w:rsidR="00F940C7" w:rsidRPr="00022ED1" w:rsidRDefault="00F940C7" w:rsidP="002F3662">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c>
          <w:tcPr>
            <w:tcW w:w="3918" w:type="dxa"/>
            <w:tcBorders>
              <w:top w:val="nil"/>
              <w:left w:val="nil"/>
              <w:bottom w:val="nil"/>
              <w:right w:val="nil"/>
            </w:tcBorders>
            <w:shd w:val="clear" w:color="auto" w:fill="auto"/>
            <w:noWrap/>
            <w:vAlign w:val="bottom"/>
            <w:hideMark/>
          </w:tcPr>
          <w:p w14:paraId="195974EA" w14:textId="77777777" w:rsidR="00F940C7" w:rsidRPr="00022ED1" w:rsidRDefault="00F940C7" w:rsidP="002F3662">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14:paraId="17E6E317" w14:textId="77777777" w:rsidR="00F940C7" w:rsidRPr="00022ED1" w:rsidRDefault="00F940C7" w:rsidP="002F3662">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6" w:type="dxa"/>
            <w:tcBorders>
              <w:top w:val="nil"/>
              <w:left w:val="nil"/>
              <w:bottom w:val="single" w:sz="8" w:space="0" w:color="auto"/>
              <w:right w:val="single" w:sz="8" w:space="0" w:color="auto"/>
            </w:tcBorders>
            <w:shd w:val="clear" w:color="000000" w:fill="C5D9F1"/>
            <w:noWrap/>
            <w:vAlign w:val="bottom"/>
            <w:hideMark/>
          </w:tcPr>
          <w:p w14:paraId="0FA2B809" w14:textId="77777777" w:rsidR="00F940C7" w:rsidRPr="00022ED1" w:rsidRDefault="00F940C7" w:rsidP="002F3662">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r>
      <w:tr w:rsidR="00F940C7" w:rsidRPr="00022ED1" w14:paraId="5469F6FE" w14:textId="77777777" w:rsidTr="002F3662">
        <w:trPr>
          <w:trHeight w:val="246"/>
          <w:jc w:val="center"/>
        </w:trPr>
        <w:tc>
          <w:tcPr>
            <w:tcW w:w="1330"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340E176D"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w:t>
            </w:r>
          </w:p>
        </w:tc>
        <w:tc>
          <w:tcPr>
            <w:tcW w:w="1112" w:type="dxa"/>
            <w:tcBorders>
              <w:top w:val="nil"/>
              <w:left w:val="nil"/>
              <w:bottom w:val="single" w:sz="8" w:space="0" w:color="auto"/>
              <w:right w:val="single" w:sz="8" w:space="0" w:color="auto"/>
            </w:tcBorders>
            <w:shd w:val="clear" w:color="auto" w:fill="auto"/>
            <w:noWrap/>
            <w:vAlign w:val="bottom"/>
            <w:hideMark/>
          </w:tcPr>
          <w:p w14:paraId="1BA56D5E"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035" w:type="dxa"/>
            <w:tcBorders>
              <w:top w:val="nil"/>
              <w:left w:val="nil"/>
              <w:bottom w:val="single" w:sz="8" w:space="0" w:color="auto"/>
              <w:right w:val="single" w:sz="8" w:space="0" w:color="auto"/>
            </w:tcBorders>
            <w:shd w:val="clear" w:color="auto" w:fill="auto"/>
            <w:noWrap/>
            <w:vAlign w:val="bottom"/>
            <w:hideMark/>
          </w:tcPr>
          <w:p w14:paraId="34616E8A"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13:00</w:t>
            </w:r>
          </w:p>
        </w:tc>
        <w:tc>
          <w:tcPr>
            <w:tcW w:w="3918" w:type="dxa"/>
            <w:tcBorders>
              <w:top w:val="single" w:sz="8" w:space="0" w:color="auto"/>
              <w:left w:val="nil"/>
              <w:bottom w:val="single" w:sz="8" w:space="0" w:color="auto"/>
              <w:right w:val="single" w:sz="8" w:space="0" w:color="auto"/>
            </w:tcBorders>
            <w:shd w:val="clear" w:color="000000" w:fill="E6B9B8"/>
            <w:noWrap/>
            <w:vAlign w:val="bottom"/>
            <w:hideMark/>
          </w:tcPr>
          <w:p w14:paraId="18DA713D"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El Mismo día</w:t>
            </w:r>
          </w:p>
        </w:tc>
        <w:tc>
          <w:tcPr>
            <w:tcW w:w="1112" w:type="dxa"/>
            <w:tcBorders>
              <w:top w:val="nil"/>
              <w:left w:val="nil"/>
              <w:bottom w:val="single" w:sz="8" w:space="0" w:color="auto"/>
              <w:right w:val="single" w:sz="8" w:space="0" w:color="auto"/>
            </w:tcBorders>
            <w:shd w:val="clear" w:color="auto" w:fill="auto"/>
            <w:noWrap/>
            <w:vAlign w:val="bottom"/>
            <w:hideMark/>
          </w:tcPr>
          <w:p w14:paraId="0F36E11E"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14:00</w:t>
            </w:r>
          </w:p>
        </w:tc>
        <w:tc>
          <w:tcPr>
            <w:tcW w:w="1036" w:type="dxa"/>
            <w:tcBorders>
              <w:top w:val="nil"/>
              <w:left w:val="nil"/>
              <w:bottom w:val="single" w:sz="8" w:space="0" w:color="auto"/>
              <w:right w:val="single" w:sz="8" w:space="0" w:color="auto"/>
            </w:tcBorders>
            <w:shd w:val="clear" w:color="auto" w:fill="auto"/>
            <w:noWrap/>
            <w:vAlign w:val="bottom"/>
            <w:hideMark/>
          </w:tcPr>
          <w:p w14:paraId="4766F8F7"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14:paraId="00355142" w14:textId="77777777" w:rsidR="00F940C7" w:rsidRDefault="00F940C7" w:rsidP="00F940C7">
      <w:pPr>
        <w:pStyle w:val="Sinespaciado"/>
        <w:ind w:right="-720"/>
        <w:jc w:val="both"/>
        <w:rPr>
          <w:rFonts w:ascii="Century Gothic" w:hAnsi="Century Gothic" w:cstheme="minorHAnsi"/>
          <w:b/>
          <w:sz w:val="24"/>
          <w:szCs w:val="24"/>
        </w:rPr>
      </w:pPr>
    </w:p>
    <w:p w14:paraId="187B026F" w14:textId="77777777" w:rsidR="00F940C7" w:rsidRDefault="00F940C7" w:rsidP="00F940C7">
      <w:pPr>
        <w:pStyle w:val="Sinespaciado"/>
        <w:ind w:right="-720"/>
        <w:jc w:val="both"/>
        <w:rPr>
          <w:rFonts w:ascii="Century Gothic" w:hAnsi="Century Gothic" w:cstheme="minorHAnsi"/>
          <w:b/>
          <w:sz w:val="24"/>
          <w:szCs w:val="24"/>
        </w:rPr>
      </w:pPr>
      <w:r>
        <w:rPr>
          <w:noProof/>
          <w:lang w:val="es-MX" w:eastAsia="es-MX"/>
        </w:rPr>
        <w:drawing>
          <wp:anchor distT="0" distB="0" distL="114300" distR="114300" simplePos="0" relativeHeight="251659264" behindDoc="1" locked="0" layoutInCell="1" allowOverlap="1" wp14:anchorId="0D23C216" wp14:editId="2FD98C0D">
            <wp:simplePos x="0" y="0"/>
            <wp:positionH relativeFrom="column">
              <wp:posOffset>-175260</wp:posOffset>
            </wp:positionH>
            <wp:positionV relativeFrom="paragraph">
              <wp:posOffset>122555</wp:posOffset>
            </wp:positionV>
            <wp:extent cx="1609725" cy="1247775"/>
            <wp:effectExtent l="0" t="0" r="9525" b="9525"/>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09725" cy="1247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190B4E" w14:textId="77777777" w:rsidR="00F940C7" w:rsidRDefault="00F940C7" w:rsidP="00F940C7">
      <w:pPr>
        <w:pStyle w:val="Sinespaciado"/>
        <w:ind w:right="-720"/>
        <w:jc w:val="both"/>
        <w:rPr>
          <w:rFonts w:ascii="Century Gothic" w:hAnsi="Century Gothic" w:cstheme="minorHAnsi"/>
          <w:b/>
          <w:sz w:val="24"/>
          <w:szCs w:val="24"/>
        </w:rPr>
      </w:pPr>
      <w:r w:rsidRPr="007F0A22">
        <w:rPr>
          <w:rFonts w:ascii="Century Gothic" w:hAnsi="Century Gothic" w:cstheme="minorHAnsi"/>
          <w:b/>
          <w:sz w:val="24"/>
          <w:szCs w:val="24"/>
        </w:rPr>
        <w:t>Atentamente,</w:t>
      </w:r>
    </w:p>
    <w:p w14:paraId="55D39345" w14:textId="77777777" w:rsidR="00F940C7" w:rsidRDefault="00F940C7" w:rsidP="00F940C7">
      <w:pPr>
        <w:pStyle w:val="Sinespaciado"/>
        <w:ind w:right="-720"/>
        <w:jc w:val="both"/>
        <w:rPr>
          <w:rFonts w:ascii="Century Gothic" w:eastAsiaTheme="minorHAnsi" w:hAnsi="Century Gothic" w:cstheme="minorHAnsi"/>
          <w:sz w:val="20"/>
          <w:szCs w:val="20"/>
          <w:lang w:eastAsia="es-ES"/>
        </w:rPr>
      </w:pPr>
      <w:r>
        <w:rPr>
          <w:rFonts w:ascii="Century Gothic" w:hAnsi="Century Gothic" w:cstheme="minorHAnsi"/>
          <w:b/>
          <w:noProof/>
          <w:sz w:val="24"/>
          <w:szCs w:val="24"/>
        </w:rPr>
        <w:drawing>
          <wp:anchor distT="0" distB="0" distL="114300" distR="114300" simplePos="0" relativeHeight="251660288" behindDoc="1" locked="0" layoutInCell="1" allowOverlap="1" wp14:anchorId="47DEA231" wp14:editId="430118FA">
            <wp:simplePos x="0" y="0"/>
            <wp:positionH relativeFrom="column">
              <wp:posOffset>3110865</wp:posOffset>
            </wp:positionH>
            <wp:positionV relativeFrom="paragraph">
              <wp:posOffset>12700</wp:posOffset>
            </wp:positionV>
            <wp:extent cx="1609725" cy="723265"/>
            <wp:effectExtent l="0" t="0" r="9525" b="635"/>
            <wp:wrapTight wrapText="bothSides">
              <wp:wrapPolygon edited="0">
                <wp:start x="0" y="0"/>
                <wp:lineTo x="0" y="21050"/>
                <wp:lineTo x="21472" y="21050"/>
                <wp:lineTo x="21472" y="0"/>
                <wp:lineTo x="0" y="0"/>
              </wp:wrapPolygon>
            </wp:wrapTight>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9725" cy="723265"/>
                    </a:xfrm>
                    <a:prstGeom prst="rect">
                      <a:avLst/>
                    </a:prstGeom>
                    <a:noFill/>
                    <a:ln>
                      <a:noFill/>
                    </a:ln>
                  </pic:spPr>
                </pic:pic>
              </a:graphicData>
            </a:graphic>
          </wp:anchor>
        </w:drawing>
      </w:r>
    </w:p>
    <w:p w14:paraId="30C5AB9D" w14:textId="77777777" w:rsidR="00F940C7" w:rsidRDefault="00F940C7" w:rsidP="00F940C7">
      <w:pPr>
        <w:pStyle w:val="Sinespaciado"/>
        <w:ind w:right="-720"/>
        <w:jc w:val="both"/>
        <w:rPr>
          <w:rFonts w:ascii="Century Gothic" w:eastAsiaTheme="minorHAnsi" w:hAnsi="Century Gothic" w:cstheme="minorHAnsi"/>
          <w:sz w:val="20"/>
          <w:szCs w:val="20"/>
          <w:lang w:eastAsia="es-ES"/>
        </w:rPr>
      </w:pPr>
    </w:p>
    <w:p w14:paraId="2A556EF1" w14:textId="77777777" w:rsidR="00F940C7" w:rsidRDefault="00F940C7" w:rsidP="00F940C7">
      <w:pPr>
        <w:pStyle w:val="Sinespaciado"/>
        <w:ind w:right="-720"/>
        <w:jc w:val="both"/>
        <w:rPr>
          <w:rFonts w:ascii="Century Gothic" w:eastAsiaTheme="minorHAnsi" w:hAnsi="Century Gothic" w:cstheme="minorHAnsi"/>
          <w:sz w:val="20"/>
          <w:szCs w:val="20"/>
          <w:lang w:eastAsia="es-ES"/>
        </w:rPr>
      </w:pPr>
    </w:p>
    <w:p w14:paraId="2A8DE347" w14:textId="77777777" w:rsidR="00F940C7" w:rsidRDefault="00F940C7" w:rsidP="00F940C7">
      <w:pPr>
        <w:pStyle w:val="Sinespaciado"/>
        <w:ind w:right="-720"/>
        <w:jc w:val="both"/>
        <w:rPr>
          <w:rFonts w:ascii="Century Gothic" w:eastAsiaTheme="minorHAnsi" w:hAnsi="Century Gothic" w:cstheme="minorHAnsi"/>
          <w:sz w:val="20"/>
          <w:szCs w:val="20"/>
          <w:lang w:eastAsia="es-ES"/>
        </w:rPr>
      </w:pPr>
      <w:r w:rsidRPr="00282CCA">
        <w:rPr>
          <w:rFonts w:ascii="Century Gothic" w:eastAsiaTheme="minorHAnsi" w:hAnsi="Century Gothic" w:cstheme="minorHAnsi"/>
          <w:sz w:val="20"/>
          <w:szCs w:val="20"/>
          <w:lang w:eastAsia="es-ES"/>
        </w:rPr>
        <w:tab/>
      </w:r>
      <w:r w:rsidRPr="00282CCA">
        <w:rPr>
          <w:rFonts w:ascii="Century Gothic" w:eastAsiaTheme="minorHAnsi" w:hAnsi="Century Gothic" w:cstheme="minorHAnsi"/>
          <w:sz w:val="20"/>
          <w:szCs w:val="20"/>
          <w:lang w:eastAsia="es-ES"/>
        </w:rPr>
        <w:tab/>
      </w:r>
    </w:p>
    <w:p w14:paraId="2054D876" w14:textId="77777777" w:rsidR="00F940C7" w:rsidRDefault="00F940C7" w:rsidP="00F940C7">
      <w:pPr>
        <w:pStyle w:val="Sinespaciado"/>
        <w:ind w:right="-720"/>
        <w:jc w:val="both"/>
        <w:rPr>
          <w:rFonts w:ascii="Century Gothic" w:eastAsiaTheme="minorHAnsi" w:hAnsi="Century Gothic" w:cstheme="minorHAnsi"/>
          <w:sz w:val="20"/>
          <w:szCs w:val="20"/>
          <w:lang w:eastAsia="es-ES"/>
        </w:rPr>
      </w:pPr>
      <w:r>
        <w:rPr>
          <w:rFonts w:ascii="Century Gothic" w:eastAsiaTheme="minorHAnsi" w:hAnsi="Century Gothic" w:cstheme="minorHAnsi"/>
          <w:sz w:val="20"/>
          <w:szCs w:val="20"/>
          <w:lang w:eastAsia="es-ES"/>
        </w:rPr>
        <w:t xml:space="preserve">                                                                       </w:t>
      </w:r>
    </w:p>
    <w:p w14:paraId="7200ED26" w14:textId="77777777" w:rsidR="00F940C7" w:rsidRPr="00D57F44" w:rsidRDefault="00F940C7" w:rsidP="00F940C7">
      <w:pPr>
        <w:pStyle w:val="Sinespaciado"/>
        <w:ind w:right="-720"/>
        <w:jc w:val="both"/>
        <w:rPr>
          <w:rFonts w:ascii="Century Gothic" w:hAnsi="Century Gothic"/>
          <w:noProof/>
          <w:sz w:val="24"/>
          <w:szCs w:val="24"/>
          <w:lang w:eastAsia="es-ES"/>
        </w:rPr>
      </w:pPr>
      <w:r>
        <w:rPr>
          <w:rFonts w:ascii="Century Gothic" w:eastAsiaTheme="minorHAnsi" w:hAnsi="Century Gothic" w:cstheme="minorHAnsi"/>
          <w:sz w:val="20"/>
          <w:szCs w:val="20"/>
          <w:lang w:eastAsia="es-ES"/>
        </w:rPr>
        <w:t xml:space="preserve">  Ing. Santiago Gómez                                                    </w:t>
      </w:r>
      <w:r w:rsidRPr="00752CB1">
        <w:rPr>
          <w:rFonts w:ascii="Century Gothic" w:eastAsiaTheme="minorHAnsi" w:hAnsi="Century Gothic" w:cstheme="minorHAnsi"/>
          <w:sz w:val="20"/>
          <w:szCs w:val="20"/>
          <w:lang w:eastAsia="es-ES"/>
        </w:rPr>
        <w:t xml:space="preserve">Tcnlg. Sofía Chiriboga C.  </w:t>
      </w:r>
    </w:p>
    <w:p w14:paraId="2896B32E" w14:textId="77777777" w:rsidR="00F940C7" w:rsidRPr="00E64F49" w:rsidRDefault="00F940C7" w:rsidP="00F940C7">
      <w:pPr>
        <w:spacing w:after="0"/>
        <w:jc w:val="both"/>
        <w:rPr>
          <w:rFonts w:ascii="Century Gothic" w:eastAsiaTheme="minorHAnsi" w:hAnsi="Century Gothic" w:cstheme="minorHAnsi"/>
          <w:b/>
          <w:sz w:val="20"/>
          <w:szCs w:val="20"/>
          <w:lang w:eastAsia="es-ES"/>
        </w:rPr>
      </w:pPr>
      <w:r>
        <w:rPr>
          <w:rFonts w:ascii="Century Gothic" w:eastAsiaTheme="minorHAnsi" w:hAnsi="Century Gothic" w:cstheme="minorHAnsi"/>
          <w:b/>
          <w:sz w:val="20"/>
          <w:szCs w:val="20"/>
          <w:lang w:eastAsia="es-ES"/>
        </w:rPr>
        <w:t xml:space="preserve"> GERENTE COMERCIAL                                                       </w:t>
      </w:r>
      <w:r w:rsidRPr="00E64F49">
        <w:rPr>
          <w:rFonts w:ascii="Century Gothic" w:eastAsiaTheme="minorHAnsi" w:hAnsi="Century Gothic" w:cstheme="minorHAnsi"/>
          <w:b/>
          <w:sz w:val="20"/>
          <w:szCs w:val="20"/>
          <w:lang w:eastAsia="es-ES"/>
        </w:rPr>
        <w:t>ASISTENTE COMERCIAL</w:t>
      </w:r>
    </w:p>
    <w:p w14:paraId="3864C69A" w14:textId="77777777" w:rsidR="00F940C7" w:rsidRPr="00600906" w:rsidRDefault="00F940C7" w:rsidP="00F940C7">
      <w:pPr>
        <w:spacing w:after="0"/>
        <w:jc w:val="both"/>
        <w:rPr>
          <w:rFonts w:ascii="Century Gothic" w:eastAsiaTheme="minorHAnsi" w:hAnsi="Century Gothic" w:cstheme="minorHAnsi"/>
          <w:sz w:val="20"/>
          <w:szCs w:val="20"/>
          <w:lang w:val="en-US" w:eastAsia="es-ES"/>
        </w:rPr>
      </w:pPr>
      <w:r w:rsidRPr="008606D9">
        <w:rPr>
          <w:rFonts w:ascii="Century Gothic" w:hAnsi="Century Gothic" w:cstheme="minorHAnsi"/>
          <w:b/>
          <w:sz w:val="24"/>
          <w:szCs w:val="24"/>
          <w:lang w:val="en-US"/>
        </w:rPr>
        <w:t xml:space="preserve"> </w:t>
      </w:r>
      <w:r w:rsidRPr="00600906">
        <w:rPr>
          <w:rFonts w:ascii="Century Gothic" w:eastAsiaTheme="minorHAnsi" w:hAnsi="Century Gothic" w:cstheme="minorHAnsi"/>
          <w:sz w:val="20"/>
          <w:szCs w:val="20"/>
          <w:lang w:val="en-US" w:eastAsia="es-ES"/>
        </w:rPr>
        <w:t>DATASOLUTIONS S.A.</w:t>
      </w:r>
      <w:r w:rsidRPr="00600906">
        <w:rPr>
          <w:rFonts w:asciiTheme="minorHAnsi" w:hAnsiTheme="minorHAnsi" w:cstheme="minorHAnsi"/>
          <w:sz w:val="20"/>
          <w:szCs w:val="20"/>
          <w:lang w:val="en-US"/>
        </w:rPr>
        <w:tab/>
      </w:r>
      <w:r w:rsidRPr="00600906">
        <w:rPr>
          <w:rFonts w:asciiTheme="minorHAnsi" w:hAnsiTheme="minorHAnsi" w:cstheme="minorHAnsi"/>
          <w:b/>
          <w:sz w:val="20"/>
          <w:szCs w:val="20"/>
          <w:lang w:val="en-US"/>
        </w:rPr>
        <w:tab/>
        <w:t xml:space="preserve"> </w:t>
      </w:r>
      <w:r>
        <w:rPr>
          <w:rFonts w:asciiTheme="minorHAnsi" w:hAnsiTheme="minorHAnsi" w:cstheme="minorHAnsi"/>
          <w:b/>
          <w:sz w:val="20"/>
          <w:szCs w:val="20"/>
          <w:lang w:val="en-US"/>
        </w:rPr>
        <w:t xml:space="preserve">                                        </w:t>
      </w:r>
      <w:r w:rsidRPr="00600906">
        <w:rPr>
          <w:rFonts w:ascii="Century Gothic" w:eastAsiaTheme="minorHAnsi" w:hAnsi="Century Gothic" w:cstheme="minorHAnsi"/>
          <w:sz w:val="20"/>
          <w:szCs w:val="20"/>
          <w:lang w:val="en-US" w:eastAsia="es-ES"/>
        </w:rPr>
        <w:t>Teléfono: +593 4242-9977 Ext. 114</w:t>
      </w:r>
    </w:p>
    <w:p w14:paraId="115DF46F" w14:textId="2FF7245F" w:rsidR="00817E9B" w:rsidRDefault="00817E9B" w:rsidP="00EB0633">
      <w:pPr>
        <w:pStyle w:val="Sinespaciado"/>
        <w:rPr>
          <w:rFonts w:asciiTheme="minorHAnsi" w:hAnsiTheme="minorHAnsi"/>
          <w:b/>
          <w:lang w:val="en-US"/>
        </w:rPr>
      </w:pPr>
    </w:p>
    <w:p w14:paraId="373B2AE0" w14:textId="73E8AF76" w:rsidR="00037340" w:rsidRDefault="00037340" w:rsidP="00EB0633">
      <w:pPr>
        <w:pStyle w:val="Sinespaciado"/>
        <w:rPr>
          <w:rFonts w:asciiTheme="minorHAnsi" w:hAnsiTheme="minorHAnsi"/>
          <w:b/>
          <w:lang w:val="en-US"/>
        </w:rPr>
      </w:pPr>
    </w:p>
    <w:p w14:paraId="40A024C6" w14:textId="5AAF90C7" w:rsidR="00037340" w:rsidRDefault="00037340" w:rsidP="00EB0633">
      <w:pPr>
        <w:pStyle w:val="Sinespaciado"/>
        <w:rPr>
          <w:rFonts w:asciiTheme="minorHAnsi" w:hAnsiTheme="minorHAnsi"/>
          <w:b/>
          <w:lang w:val="en-US"/>
        </w:rPr>
      </w:pPr>
    </w:p>
    <w:p w14:paraId="1C51FBC3" w14:textId="103416AC" w:rsidR="00037340" w:rsidRDefault="00037340" w:rsidP="00EB0633">
      <w:pPr>
        <w:pStyle w:val="Sinespaciado"/>
        <w:rPr>
          <w:rFonts w:asciiTheme="minorHAnsi" w:hAnsiTheme="minorHAnsi"/>
          <w:b/>
          <w:lang w:val="en-US"/>
        </w:rPr>
      </w:pPr>
    </w:p>
    <w:p w14:paraId="39568C1E" w14:textId="484A2740" w:rsidR="00037340" w:rsidRDefault="00037340" w:rsidP="00EB0633">
      <w:pPr>
        <w:pStyle w:val="Sinespaciado"/>
        <w:rPr>
          <w:rFonts w:asciiTheme="minorHAnsi" w:hAnsiTheme="minorHAnsi"/>
          <w:b/>
          <w:lang w:val="en-US"/>
        </w:rPr>
      </w:pPr>
    </w:p>
    <w:p w14:paraId="5FD09F9C" w14:textId="618809F3" w:rsidR="00037340" w:rsidRDefault="00037340" w:rsidP="00EB0633">
      <w:pPr>
        <w:pStyle w:val="Sinespaciado"/>
        <w:rPr>
          <w:rFonts w:asciiTheme="minorHAnsi" w:hAnsiTheme="minorHAnsi"/>
          <w:b/>
          <w:lang w:val="en-US"/>
        </w:rPr>
      </w:pPr>
    </w:p>
    <w:p w14:paraId="3AF286CB" w14:textId="0529F995" w:rsidR="00037340" w:rsidRDefault="00037340" w:rsidP="00EB0633">
      <w:pPr>
        <w:pStyle w:val="Sinespaciado"/>
        <w:rPr>
          <w:rFonts w:asciiTheme="minorHAnsi" w:hAnsiTheme="minorHAnsi"/>
          <w:b/>
          <w:lang w:val="en-US"/>
        </w:rPr>
      </w:pPr>
    </w:p>
    <w:p w14:paraId="365888D2" w14:textId="7D85A2E6" w:rsidR="00037340" w:rsidRDefault="00037340" w:rsidP="00EB0633">
      <w:pPr>
        <w:pStyle w:val="Sinespaciado"/>
        <w:rPr>
          <w:rFonts w:asciiTheme="minorHAnsi" w:hAnsiTheme="minorHAnsi"/>
          <w:b/>
          <w:lang w:val="en-US"/>
        </w:rPr>
      </w:pPr>
    </w:p>
    <w:p w14:paraId="0AC73DC1" w14:textId="1898D3AE" w:rsidR="00037340" w:rsidRDefault="00037340" w:rsidP="00EB0633">
      <w:pPr>
        <w:pStyle w:val="Sinespaciado"/>
        <w:rPr>
          <w:rFonts w:asciiTheme="minorHAnsi" w:hAnsiTheme="minorHAnsi"/>
          <w:b/>
          <w:lang w:val="en-US"/>
        </w:rPr>
      </w:pPr>
    </w:p>
    <w:p w14:paraId="39FD8763" w14:textId="4E3FBE40" w:rsidR="00037340" w:rsidRDefault="00037340" w:rsidP="00EB0633">
      <w:pPr>
        <w:pStyle w:val="Sinespaciado"/>
        <w:rPr>
          <w:rFonts w:asciiTheme="minorHAnsi" w:hAnsiTheme="minorHAnsi"/>
          <w:b/>
          <w:lang w:val="en-US"/>
        </w:rPr>
      </w:pPr>
    </w:p>
    <w:p w14:paraId="7E727C8E" w14:textId="09215597" w:rsidR="00037340" w:rsidRDefault="00037340" w:rsidP="00EB0633">
      <w:pPr>
        <w:pStyle w:val="Sinespaciado"/>
        <w:rPr>
          <w:rFonts w:asciiTheme="minorHAnsi" w:hAnsiTheme="minorHAnsi"/>
          <w:b/>
          <w:lang w:val="en-US"/>
        </w:rPr>
      </w:pPr>
    </w:p>
    <w:p w14:paraId="5EDD3B06" w14:textId="682E45B8" w:rsidR="00037340" w:rsidRDefault="00037340" w:rsidP="00EB0633">
      <w:pPr>
        <w:pStyle w:val="Sinespaciado"/>
        <w:rPr>
          <w:rFonts w:asciiTheme="minorHAnsi" w:hAnsiTheme="minorHAnsi"/>
          <w:b/>
          <w:lang w:val="en-US"/>
        </w:rPr>
      </w:pPr>
    </w:p>
    <w:p w14:paraId="52359D4D" w14:textId="6DE07DAB" w:rsidR="00037340" w:rsidRDefault="00037340" w:rsidP="00EB0633">
      <w:pPr>
        <w:pStyle w:val="Sinespaciado"/>
        <w:rPr>
          <w:rFonts w:asciiTheme="minorHAnsi" w:hAnsiTheme="minorHAnsi"/>
          <w:b/>
          <w:lang w:val="en-US"/>
        </w:rPr>
      </w:pPr>
    </w:p>
    <w:p w14:paraId="76729DA8" w14:textId="77777777" w:rsidR="00037340" w:rsidRDefault="00037340" w:rsidP="00037340">
      <w:pPr>
        <w:pStyle w:val="Prrafodelista"/>
        <w:numPr>
          <w:ilvl w:val="0"/>
          <w:numId w:val="13"/>
        </w:numPr>
        <w:jc w:val="both"/>
        <w:rPr>
          <w:rFonts w:ascii="Century Gothic" w:eastAsia="Times New Roman" w:hAnsi="Century Gothic" w:cstheme="minorHAnsi"/>
          <w:color w:val="000000"/>
          <w:sz w:val="16"/>
          <w:szCs w:val="16"/>
          <w:lang w:eastAsia="es-EC"/>
        </w:rPr>
      </w:pPr>
      <w:r>
        <w:rPr>
          <w:rFonts w:ascii="Century Gothic" w:eastAsia="Times New Roman" w:hAnsi="Century Gothic" w:cstheme="minorHAnsi"/>
          <w:color w:val="000000"/>
          <w:sz w:val="16"/>
          <w:szCs w:val="16"/>
          <w:lang w:eastAsia="es-EC"/>
        </w:rPr>
        <w:t xml:space="preserve">El Kit de almacenamiento será tomado en cuenta con aquellas cajas que no estén en optimo estado y no cumplan los parámetros de seguridad industrial, si las hay. También en caso de que la información supere a la cantidad de cajas disponibles en Seguros Unidos. </w:t>
      </w:r>
    </w:p>
    <w:p w14:paraId="26173928" w14:textId="77777777" w:rsidR="00037340" w:rsidRPr="00037340" w:rsidRDefault="00037340" w:rsidP="00037340">
      <w:pPr>
        <w:pStyle w:val="Prrafodelista"/>
        <w:numPr>
          <w:ilvl w:val="0"/>
          <w:numId w:val="13"/>
        </w:numPr>
        <w:rPr>
          <w:rFonts w:ascii="Century Gothic" w:eastAsia="Times New Roman" w:hAnsi="Century Gothic" w:cstheme="minorHAnsi"/>
          <w:color w:val="000000"/>
          <w:sz w:val="16"/>
          <w:szCs w:val="16"/>
          <w:lang w:eastAsia="es-EC"/>
        </w:rPr>
      </w:pPr>
      <w:r>
        <w:rPr>
          <w:rFonts w:ascii="Century Gothic" w:eastAsia="Times New Roman" w:hAnsi="Century Gothic" w:cstheme="minorHAnsi"/>
          <w:color w:val="000000"/>
          <w:sz w:val="16"/>
          <w:szCs w:val="16"/>
          <w:lang w:eastAsia="es-EC"/>
        </w:rPr>
        <w:t xml:space="preserve">El valor total de inversión inicial se pagará en cuotas iguales en el primer año (12 meses) de servicio junto con la mensualidad de custodia física. </w:t>
      </w:r>
    </w:p>
    <w:p w14:paraId="5841FC23" w14:textId="77777777" w:rsidR="00037340" w:rsidRPr="00037340" w:rsidRDefault="00037340" w:rsidP="00EB0633">
      <w:pPr>
        <w:pStyle w:val="Sinespaciado"/>
        <w:rPr>
          <w:rFonts w:asciiTheme="minorHAnsi" w:hAnsiTheme="minorHAnsi"/>
          <w:b/>
        </w:rPr>
      </w:pPr>
    </w:p>
    <w:sectPr w:rsidR="00037340" w:rsidRPr="00037340" w:rsidSect="000E5360">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C1FBFD" w14:textId="77777777" w:rsidR="000E60E5" w:rsidRDefault="000E60E5" w:rsidP="0012137A">
      <w:pPr>
        <w:spacing w:after="0" w:line="240" w:lineRule="auto"/>
      </w:pPr>
      <w:r>
        <w:separator/>
      </w:r>
    </w:p>
  </w:endnote>
  <w:endnote w:type="continuationSeparator" w:id="0">
    <w:p w14:paraId="6A668CBE" w14:textId="77777777" w:rsidR="000E60E5" w:rsidRDefault="000E60E5"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ヒラギノ角ゴ Pro W3">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ACB17" w14:textId="7E942625" w:rsidR="00183510" w:rsidRDefault="00183510">
    <w:pPr>
      <w:pStyle w:val="Piedepgina"/>
    </w:pPr>
    <w:r w:rsidRPr="002918C5">
      <w:rPr>
        <w:noProof/>
        <w:lang w:val="es-ES" w:eastAsia="es-ES"/>
      </w:rPr>
      <mc:AlternateContent>
        <mc:Choice Requires="wps">
          <w:drawing>
            <wp:anchor distT="0" distB="0" distL="114300" distR="114300" simplePos="0" relativeHeight="251662336" behindDoc="0" locked="0" layoutInCell="0" allowOverlap="1" wp14:anchorId="14885B12" wp14:editId="07E0F29D">
              <wp:simplePos x="0" y="0"/>
              <wp:positionH relativeFrom="page">
                <wp:posOffset>-41299</wp:posOffset>
              </wp:positionH>
              <wp:positionV relativeFrom="bottomMargin">
                <wp:posOffset>145331</wp:posOffset>
              </wp:positionV>
              <wp:extent cx="7832725" cy="707390"/>
              <wp:effectExtent l="0" t="133350" r="15875" b="16510"/>
              <wp:wrapNone/>
              <wp:docPr id="6"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72A22072" w14:textId="77777777" w:rsidR="00183510" w:rsidRPr="00812A6C" w:rsidRDefault="000E60E5" w:rsidP="00183510">
                          <w:pPr>
                            <w:jc w:val="center"/>
                            <w:rPr>
                              <w:color w:val="FFFFFF" w:themeColor="background1"/>
                              <w:sz w:val="32"/>
                              <w:szCs w:val="18"/>
                              <w:lang w:val="es-ES"/>
                            </w:rPr>
                          </w:pPr>
                          <w:hyperlink r:id="rId1" w:history="1">
                            <w:r w:rsidR="00183510" w:rsidRPr="00812A6C">
                              <w:rPr>
                                <w:rStyle w:val="Hipervnculo"/>
                                <w:sz w:val="32"/>
                                <w:szCs w:val="18"/>
                                <w:lang w:val="es-ES"/>
                              </w:rPr>
                              <w:t>www.datasolutions.com</w:t>
                            </w:r>
                          </w:hyperlink>
                          <w:r w:rsidR="00183510"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4885B12" id="AutoShape 1" o:spid="_x0000_s1026" style="position:absolute;margin-left:-3.25pt;margin-top:11.45pt;width:616.75pt;height:55.7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4b2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" o:allowincell="f" fillcolor="#4f81bd" strokecolor="#4f81bd">
              <v:fill color2="#8eaed5" rotate="t" focus="100%" type="gradient"/>
              <v:shadow on="t" type="perspective" color="#bfbfbf" opacity=".5" origin="-.5,-.5" offset="51pt,-10pt" matrix=".75,,,.75"/>
              <v:textbox inset="18pt,18pt,18pt,18pt">
                <w:txbxContent>
                  <w:p w14:paraId="72A22072" w14:textId="77777777" w:rsidR="00183510" w:rsidRPr="00812A6C" w:rsidRDefault="000D2F18" w:rsidP="00183510">
                    <w:pPr>
                      <w:jc w:val="center"/>
                      <w:rPr>
                        <w:color w:val="FFFFFF" w:themeColor="background1"/>
                        <w:sz w:val="32"/>
                        <w:szCs w:val="18"/>
                        <w:lang w:val="es-ES"/>
                      </w:rPr>
                    </w:pPr>
                    <w:hyperlink r:id="rId2" w:history="1">
                      <w:r w:rsidR="00183510" w:rsidRPr="00812A6C">
                        <w:rPr>
                          <w:rStyle w:val="Hipervnculo"/>
                          <w:sz w:val="32"/>
                          <w:szCs w:val="18"/>
                          <w:lang w:val="es-ES"/>
                        </w:rPr>
                        <w:t>www.datasolutions.com</w:t>
                      </w:r>
                    </w:hyperlink>
                    <w:r w:rsidR="00183510"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767B7F" w14:textId="77777777" w:rsidR="000E60E5" w:rsidRDefault="000E60E5" w:rsidP="0012137A">
      <w:pPr>
        <w:spacing w:after="0" w:line="240" w:lineRule="auto"/>
      </w:pPr>
      <w:r>
        <w:separator/>
      </w:r>
    </w:p>
  </w:footnote>
  <w:footnote w:type="continuationSeparator" w:id="0">
    <w:p w14:paraId="7C70D8A2" w14:textId="77777777" w:rsidR="000E60E5" w:rsidRDefault="000E60E5"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44513" w14:textId="77777777" w:rsidR="00183510" w:rsidRPr="005655F1" w:rsidRDefault="00183510" w:rsidP="00183510">
    <w:pPr>
      <w:spacing w:after="0" w:line="240" w:lineRule="auto"/>
      <w:rPr>
        <w:b/>
        <w:sz w:val="18"/>
        <w:lang w:val="es-ES"/>
      </w:rPr>
    </w:pPr>
    <w:r>
      <w:rPr>
        <w:noProof/>
      </w:rPr>
      <w:drawing>
        <wp:anchor distT="0" distB="0" distL="114300" distR="114300" simplePos="0" relativeHeight="251660288" behindDoc="0" locked="0" layoutInCell="1" allowOverlap="1" wp14:anchorId="59CD2188" wp14:editId="2D8C3B3E">
          <wp:simplePos x="0" y="0"/>
          <wp:positionH relativeFrom="margin">
            <wp:posOffset>4360714</wp:posOffset>
          </wp:positionH>
          <wp:positionV relativeFrom="paragraph">
            <wp:posOffset>-189230</wp:posOffset>
          </wp:positionV>
          <wp:extent cx="1595120" cy="637608"/>
          <wp:effectExtent l="0" t="0" r="5080" b="0"/>
          <wp:wrapNone/>
          <wp:docPr id="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14:paraId="78EADDAA" w14:textId="77777777" w:rsidR="00183510" w:rsidRPr="005655F1" w:rsidRDefault="00183510" w:rsidP="00183510">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14:paraId="6546B4F2" w14:textId="77777777" w:rsidR="00183510" w:rsidRPr="005655F1" w:rsidRDefault="00183510" w:rsidP="00183510">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6498A139" w14:textId="77777777" w:rsidR="00183510" w:rsidRPr="00FF0B7B" w:rsidRDefault="00183510" w:rsidP="00183510">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4E6DE478" w14:textId="04A05F41" w:rsidR="00183510" w:rsidRPr="005655F1" w:rsidRDefault="00183510" w:rsidP="00183510">
    <w:pPr>
      <w:spacing w:after="0" w:line="240" w:lineRule="auto"/>
      <w:rPr>
        <w:b/>
        <w:sz w:val="18"/>
        <w:lang w:val="es-ES"/>
      </w:rPr>
    </w:pPr>
    <w:r w:rsidRPr="00FF0B7B">
      <w:rPr>
        <w:b/>
        <w:color w:val="000000" w:themeColor="text1"/>
        <w:sz w:val="18"/>
        <w:lang w:val="es-ES"/>
      </w:rPr>
      <w:t>N.º OE 12-193</w:t>
    </w:r>
  </w:p>
  <w:p w14:paraId="14D7A67E" w14:textId="19B51505" w:rsidR="00183510" w:rsidRDefault="00183510">
    <w:pPr>
      <w:pStyle w:val="Encabezado"/>
    </w:pPr>
    <w:r>
      <w:rPr>
        <w:noProof/>
      </w:rPr>
      <mc:AlternateContent>
        <mc:Choice Requires="wps">
          <w:drawing>
            <wp:anchor distT="0" distB="0" distL="114300" distR="114300" simplePos="0" relativeHeight="251659264" behindDoc="0" locked="0" layoutInCell="1" allowOverlap="1" wp14:anchorId="77C99562" wp14:editId="0B74C4F8">
              <wp:simplePos x="0" y="0"/>
              <wp:positionH relativeFrom="column">
                <wp:posOffset>-13335</wp:posOffset>
              </wp:positionH>
              <wp:positionV relativeFrom="paragraph">
                <wp:posOffset>48895</wp:posOffset>
              </wp:positionV>
              <wp:extent cx="5969000" cy="0"/>
              <wp:effectExtent l="0" t="0" r="0" b="0"/>
              <wp:wrapNone/>
              <wp:docPr id="4"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EDCCD58" id="Connecteur droit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" strokecolor="#4579b8 [3044]"/>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A46BA"/>
    <w:multiLevelType w:val="hybridMultilevel"/>
    <w:tmpl w:val="5322A50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01A95980"/>
    <w:multiLevelType w:val="hybridMultilevel"/>
    <w:tmpl w:val="1F1E3926"/>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251071"/>
    <w:multiLevelType w:val="hybridMultilevel"/>
    <w:tmpl w:val="CAC478A0"/>
    <w:lvl w:ilvl="0" w:tplc="040C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FA149C"/>
    <w:multiLevelType w:val="hybridMultilevel"/>
    <w:tmpl w:val="728265F2"/>
    <w:lvl w:ilvl="0" w:tplc="7D883632">
      <w:numFmt w:val="bullet"/>
      <w:lvlText w:val=""/>
      <w:lvlJc w:val="left"/>
      <w:pPr>
        <w:ind w:left="720" w:hanging="360"/>
      </w:pPr>
      <w:rPr>
        <w:rFonts w:ascii="Symbol" w:eastAsia="Calibri" w:hAnsi="Symbol"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8" w15:restartNumberingAfterBreak="0">
    <w:nsid w:val="3B7009D0"/>
    <w:multiLevelType w:val="hybridMultilevel"/>
    <w:tmpl w:val="F5741868"/>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599151F9"/>
    <w:multiLevelType w:val="hybridMultilevel"/>
    <w:tmpl w:val="FD9ABE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043911"/>
    <w:multiLevelType w:val="hybridMultilevel"/>
    <w:tmpl w:val="1E50563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7E6132D2"/>
    <w:multiLevelType w:val="hybridMultilevel"/>
    <w:tmpl w:val="D7848212"/>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13"/>
  </w:num>
  <w:num w:numId="5">
    <w:abstractNumId w:val="9"/>
  </w:num>
  <w:num w:numId="6">
    <w:abstractNumId w:val="2"/>
  </w:num>
  <w:num w:numId="7">
    <w:abstractNumId w:val="8"/>
  </w:num>
  <w:num w:numId="8">
    <w:abstractNumId w:val="3"/>
  </w:num>
  <w:num w:numId="9">
    <w:abstractNumId w:val="4"/>
  </w:num>
  <w:num w:numId="10">
    <w:abstractNumId w:val="7"/>
  </w:num>
  <w:num w:numId="11">
    <w:abstractNumId w:val="11"/>
  </w:num>
  <w:num w:numId="12">
    <w:abstractNumId w:val="10"/>
  </w:num>
  <w:num w:numId="13">
    <w:abstractNumId w:val="12"/>
  </w:num>
  <w:num w:numId="14">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2B0E"/>
    <w:rsid w:val="00003BE1"/>
    <w:rsid w:val="00022113"/>
    <w:rsid w:val="000248F8"/>
    <w:rsid w:val="00037340"/>
    <w:rsid w:val="0004385B"/>
    <w:rsid w:val="0006166B"/>
    <w:rsid w:val="00064573"/>
    <w:rsid w:val="00065F3E"/>
    <w:rsid w:val="00076A85"/>
    <w:rsid w:val="00091DD4"/>
    <w:rsid w:val="000A7BD6"/>
    <w:rsid w:val="000A7F7C"/>
    <w:rsid w:val="000D2F18"/>
    <w:rsid w:val="000D46B2"/>
    <w:rsid w:val="000E5360"/>
    <w:rsid w:val="000E60E5"/>
    <w:rsid w:val="00103A4B"/>
    <w:rsid w:val="00111DB5"/>
    <w:rsid w:val="0012137A"/>
    <w:rsid w:val="00127C96"/>
    <w:rsid w:val="001365FD"/>
    <w:rsid w:val="00183510"/>
    <w:rsid w:val="00186FC8"/>
    <w:rsid w:val="00190D3F"/>
    <w:rsid w:val="00192939"/>
    <w:rsid w:val="002049E2"/>
    <w:rsid w:val="00211826"/>
    <w:rsid w:val="00221B0B"/>
    <w:rsid w:val="00245786"/>
    <w:rsid w:val="00245A17"/>
    <w:rsid w:val="00246BF6"/>
    <w:rsid w:val="00252982"/>
    <w:rsid w:val="00253C59"/>
    <w:rsid w:val="002A5B7A"/>
    <w:rsid w:val="002C092B"/>
    <w:rsid w:val="002E28AF"/>
    <w:rsid w:val="003200FC"/>
    <w:rsid w:val="00322710"/>
    <w:rsid w:val="00374D71"/>
    <w:rsid w:val="003751ED"/>
    <w:rsid w:val="00391317"/>
    <w:rsid w:val="003967E9"/>
    <w:rsid w:val="003C0AFA"/>
    <w:rsid w:val="003C568F"/>
    <w:rsid w:val="003D3098"/>
    <w:rsid w:val="003F67C7"/>
    <w:rsid w:val="0040171A"/>
    <w:rsid w:val="0040424F"/>
    <w:rsid w:val="00413D7D"/>
    <w:rsid w:val="00416131"/>
    <w:rsid w:val="0042002A"/>
    <w:rsid w:val="00423DA9"/>
    <w:rsid w:val="0043084B"/>
    <w:rsid w:val="00454C0D"/>
    <w:rsid w:val="00467D5E"/>
    <w:rsid w:val="004725D1"/>
    <w:rsid w:val="00482A08"/>
    <w:rsid w:val="004867ED"/>
    <w:rsid w:val="004C5340"/>
    <w:rsid w:val="004E3F61"/>
    <w:rsid w:val="004E786E"/>
    <w:rsid w:val="004F3C8C"/>
    <w:rsid w:val="00514369"/>
    <w:rsid w:val="00532AB1"/>
    <w:rsid w:val="00543FAB"/>
    <w:rsid w:val="00556082"/>
    <w:rsid w:val="00562BF9"/>
    <w:rsid w:val="00592807"/>
    <w:rsid w:val="005A76C8"/>
    <w:rsid w:val="00612DA9"/>
    <w:rsid w:val="00654009"/>
    <w:rsid w:val="006638AE"/>
    <w:rsid w:val="00665A57"/>
    <w:rsid w:val="0069012E"/>
    <w:rsid w:val="006B11A9"/>
    <w:rsid w:val="006B61FB"/>
    <w:rsid w:val="006D0830"/>
    <w:rsid w:val="006F1BD5"/>
    <w:rsid w:val="00700F88"/>
    <w:rsid w:val="0073638D"/>
    <w:rsid w:val="007511B6"/>
    <w:rsid w:val="00756E34"/>
    <w:rsid w:val="00786984"/>
    <w:rsid w:val="007A03A7"/>
    <w:rsid w:val="007C5799"/>
    <w:rsid w:val="00801EFC"/>
    <w:rsid w:val="008141D6"/>
    <w:rsid w:val="008165C1"/>
    <w:rsid w:val="00817E9B"/>
    <w:rsid w:val="00822C39"/>
    <w:rsid w:val="00840D8F"/>
    <w:rsid w:val="008466D2"/>
    <w:rsid w:val="00863C56"/>
    <w:rsid w:val="00866EA6"/>
    <w:rsid w:val="00877504"/>
    <w:rsid w:val="0089303E"/>
    <w:rsid w:val="008939F0"/>
    <w:rsid w:val="008A5223"/>
    <w:rsid w:val="008A71CF"/>
    <w:rsid w:val="008A7EDE"/>
    <w:rsid w:val="008C65DE"/>
    <w:rsid w:val="008D2DF7"/>
    <w:rsid w:val="008D4AC6"/>
    <w:rsid w:val="008D5C34"/>
    <w:rsid w:val="008E1E0A"/>
    <w:rsid w:val="008E66FF"/>
    <w:rsid w:val="00911A4B"/>
    <w:rsid w:val="00913D75"/>
    <w:rsid w:val="009208CF"/>
    <w:rsid w:val="00935482"/>
    <w:rsid w:val="00964CBC"/>
    <w:rsid w:val="00973400"/>
    <w:rsid w:val="00974AAF"/>
    <w:rsid w:val="009839C4"/>
    <w:rsid w:val="0098436A"/>
    <w:rsid w:val="00990118"/>
    <w:rsid w:val="00992D6B"/>
    <w:rsid w:val="00997AE0"/>
    <w:rsid w:val="009C3A47"/>
    <w:rsid w:val="009D5B22"/>
    <w:rsid w:val="009F2DCA"/>
    <w:rsid w:val="009F758A"/>
    <w:rsid w:val="00A322E8"/>
    <w:rsid w:val="00A372E2"/>
    <w:rsid w:val="00A5714B"/>
    <w:rsid w:val="00A760E6"/>
    <w:rsid w:val="00A8419C"/>
    <w:rsid w:val="00A933B6"/>
    <w:rsid w:val="00AD01E1"/>
    <w:rsid w:val="00B01224"/>
    <w:rsid w:val="00B017D7"/>
    <w:rsid w:val="00B21019"/>
    <w:rsid w:val="00B47205"/>
    <w:rsid w:val="00B66CC4"/>
    <w:rsid w:val="00B821E9"/>
    <w:rsid w:val="00BA4548"/>
    <w:rsid w:val="00BE2EBB"/>
    <w:rsid w:val="00BE76BA"/>
    <w:rsid w:val="00C04D22"/>
    <w:rsid w:val="00C26E54"/>
    <w:rsid w:val="00C54B41"/>
    <w:rsid w:val="00C710C3"/>
    <w:rsid w:val="00C81945"/>
    <w:rsid w:val="00C82CCE"/>
    <w:rsid w:val="00C96EA3"/>
    <w:rsid w:val="00CC07C4"/>
    <w:rsid w:val="00CC298A"/>
    <w:rsid w:val="00CF0023"/>
    <w:rsid w:val="00CF3A34"/>
    <w:rsid w:val="00D06711"/>
    <w:rsid w:val="00D16C48"/>
    <w:rsid w:val="00D203FE"/>
    <w:rsid w:val="00D32969"/>
    <w:rsid w:val="00D34254"/>
    <w:rsid w:val="00D57BF3"/>
    <w:rsid w:val="00DA5CCF"/>
    <w:rsid w:val="00DB187E"/>
    <w:rsid w:val="00DB61D7"/>
    <w:rsid w:val="00DE0EAA"/>
    <w:rsid w:val="00E03B16"/>
    <w:rsid w:val="00E1261B"/>
    <w:rsid w:val="00E26D48"/>
    <w:rsid w:val="00E51226"/>
    <w:rsid w:val="00E5295E"/>
    <w:rsid w:val="00E601CB"/>
    <w:rsid w:val="00E720AB"/>
    <w:rsid w:val="00E7470A"/>
    <w:rsid w:val="00E929F9"/>
    <w:rsid w:val="00E942CB"/>
    <w:rsid w:val="00E959A3"/>
    <w:rsid w:val="00EB0633"/>
    <w:rsid w:val="00EB324E"/>
    <w:rsid w:val="00EB7DC3"/>
    <w:rsid w:val="00EF1ED4"/>
    <w:rsid w:val="00EF2A83"/>
    <w:rsid w:val="00F0355C"/>
    <w:rsid w:val="00F11E16"/>
    <w:rsid w:val="00F201A2"/>
    <w:rsid w:val="00F36070"/>
    <w:rsid w:val="00F646D5"/>
    <w:rsid w:val="00F7285A"/>
    <w:rsid w:val="00F91F78"/>
    <w:rsid w:val="00F940C7"/>
    <w:rsid w:val="00F94582"/>
    <w:rsid w:val="00F96594"/>
    <w:rsid w:val="00FA72A2"/>
    <w:rsid w:val="00FB1CF6"/>
    <w:rsid w:val="00FC1A88"/>
    <w:rsid w:val="00FE32B0"/>
    <w:rsid w:val="00FF2A5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2387D206-C57A-4FC8-BE85-2ED635357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 w:type="paragraph" w:styleId="NormalWeb">
    <w:name w:val="Normal (Web)"/>
    <w:basedOn w:val="Normal"/>
    <w:uiPriority w:val="99"/>
    <w:semiHidden/>
    <w:unhideWhenUsed/>
    <w:rsid w:val="00E51226"/>
    <w:pPr>
      <w:spacing w:before="100" w:beforeAutospacing="1" w:after="100" w:afterAutospacing="1" w:line="240" w:lineRule="auto"/>
    </w:pPr>
    <w:rPr>
      <w:rFonts w:ascii="Times New Roman" w:eastAsia="Times New Roman" w:hAnsi="Times New Roman"/>
      <w:sz w:val="24"/>
      <w:szCs w:val="24"/>
      <w:lang w:eastAsia="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443622514">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825709308">
      <w:bodyDiv w:val="1"/>
      <w:marLeft w:val="0"/>
      <w:marRight w:val="0"/>
      <w:marTop w:val="0"/>
      <w:marBottom w:val="0"/>
      <w:divBdr>
        <w:top w:val="none" w:sz="0" w:space="0" w:color="auto"/>
        <w:left w:val="none" w:sz="0" w:space="0" w:color="auto"/>
        <w:bottom w:val="none" w:sz="0" w:space="0" w:color="auto"/>
        <w:right w:val="none" w:sz="0" w:space="0" w:color="auto"/>
      </w:divBdr>
    </w:div>
    <w:div w:id="909005751">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6636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2064</Words>
  <Characters>11353</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Sofia Chiriboga</cp:lastModifiedBy>
  <cp:revision>2</cp:revision>
  <cp:lastPrinted>2016-09-05T15:49:00Z</cp:lastPrinted>
  <dcterms:created xsi:type="dcterms:W3CDTF">2018-09-06T22:06:00Z</dcterms:created>
  <dcterms:modified xsi:type="dcterms:W3CDTF">2018-09-06T22:06:00Z</dcterms:modified>
</cp:coreProperties>
</file>