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Pr="00E70BCC" w:rsidRDefault="00F36070" w:rsidP="00D82161">
      <w:pPr>
        <w:tabs>
          <w:tab w:val="left" w:pos="1335"/>
        </w:tabs>
        <w:spacing w:line="240" w:lineRule="auto"/>
        <w:rPr>
          <w:rFonts w:asciiTheme="minorHAnsi" w:hAnsiTheme="minorHAnsi"/>
          <w:b/>
        </w:rPr>
      </w:pPr>
      <w:bookmarkStart w:id="0" w:name="_GoBack"/>
      <w:bookmarkEnd w:id="0"/>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D73CA9">
        <w:rPr>
          <w:rFonts w:ascii="Arial" w:hAnsi="Arial" w:cs="Arial"/>
          <w:b/>
          <w:sz w:val="20"/>
        </w:rPr>
        <w:t>31 de Marzo</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440609" w:rsidRDefault="00480CCC" w:rsidP="00951F82">
      <w:pPr>
        <w:pStyle w:val="Sinespaciado"/>
        <w:contextualSpacing/>
        <w:jc w:val="both"/>
        <w:rPr>
          <w:rFonts w:ascii="Arial" w:hAnsi="Arial" w:cs="Arial"/>
          <w:b/>
          <w:sz w:val="20"/>
        </w:rPr>
      </w:pPr>
      <w:r w:rsidRPr="00440609">
        <w:rPr>
          <w:rFonts w:ascii="Arial" w:hAnsi="Arial" w:cs="Arial"/>
          <w:b/>
          <w:sz w:val="20"/>
        </w:rPr>
        <w:t>Ing.</w:t>
      </w:r>
    </w:p>
    <w:p w:rsidR="00D73CA9" w:rsidRDefault="00D73CA9" w:rsidP="00576FB0">
      <w:pPr>
        <w:pStyle w:val="Sinespaciado"/>
        <w:contextualSpacing/>
        <w:jc w:val="both"/>
        <w:rPr>
          <w:rFonts w:ascii="Arial" w:hAnsi="Arial" w:cs="Arial"/>
          <w:b/>
          <w:sz w:val="20"/>
        </w:rPr>
      </w:pPr>
      <w:r>
        <w:rPr>
          <w:rFonts w:ascii="Arial" w:hAnsi="Arial" w:cs="Arial"/>
          <w:b/>
          <w:sz w:val="20"/>
        </w:rPr>
        <w:t>Katherine Benítez</w:t>
      </w:r>
    </w:p>
    <w:p w:rsidR="00BB2D9F" w:rsidRDefault="00D73CA9" w:rsidP="00576FB0">
      <w:pPr>
        <w:pStyle w:val="Sinespaciado"/>
        <w:contextualSpacing/>
        <w:jc w:val="both"/>
        <w:rPr>
          <w:rFonts w:ascii="Arial" w:hAnsi="Arial" w:cs="Arial"/>
          <w:b/>
          <w:sz w:val="20"/>
        </w:rPr>
      </w:pPr>
      <w:r>
        <w:rPr>
          <w:rFonts w:ascii="Arial" w:hAnsi="Arial" w:cs="Arial"/>
          <w:b/>
          <w:sz w:val="20"/>
        </w:rPr>
        <w:t>Contadora General</w:t>
      </w:r>
    </w:p>
    <w:p w:rsidR="00F36070" w:rsidRDefault="00D73CA9" w:rsidP="00951F82">
      <w:pPr>
        <w:shd w:val="clear" w:color="auto" w:fill="FFFFFF"/>
        <w:spacing w:line="240" w:lineRule="auto"/>
        <w:contextualSpacing/>
        <w:rPr>
          <w:rFonts w:ascii="Arial" w:hAnsi="Arial" w:cs="Arial"/>
          <w:b/>
          <w:sz w:val="20"/>
        </w:rPr>
      </w:pPr>
      <w:r w:rsidRPr="00D73CA9">
        <w:rPr>
          <w:rFonts w:ascii="Arial" w:hAnsi="Arial" w:cs="Arial"/>
          <w:b/>
          <w:sz w:val="20"/>
        </w:rPr>
        <w:t>SODERAL SOCIEDAD DE DESTILACION DE ALCOHOLES S.A</w:t>
      </w:r>
    </w:p>
    <w:p w:rsidR="00D73CA9" w:rsidRPr="00440609" w:rsidRDefault="00D73CA9" w:rsidP="00951F82">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D73CA9" w:rsidP="00F36070">
      <w:pPr>
        <w:pStyle w:val="Sinespaciado"/>
        <w:jc w:val="both"/>
        <w:rPr>
          <w:rFonts w:ascii="Arial" w:hAnsi="Arial" w:cs="Arial"/>
        </w:rPr>
      </w:pPr>
      <w:r>
        <w:rPr>
          <w:rFonts w:ascii="Arial" w:hAnsi="Arial" w:cs="Arial"/>
        </w:rPr>
        <w:t xml:space="preserve">Estimada Ingeniera. </w:t>
      </w:r>
      <w:r w:rsidR="00B55D46">
        <w:rPr>
          <w:rFonts w:ascii="Arial" w:hAnsi="Arial" w:cs="Arial"/>
        </w:rPr>
        <w:t>Benítez</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434D84" w:rsidRDefault="00434D84" w:rsidP="00434D84">
      <w:pPr>
        <w:pStyle w:val="Default"/>
        <w:rPr>
          <w:rFonts w:ascii="Arial" w:hAnsi="Arial" w:cs="Arial"/>
          <w:bCs/>
          <w:sz w:val="22"/>
          <w:szCs w:val="22"/>
        </w:rPr>
      </w:pPr>
      <w:r>
        <w:rPr>
          <w:rFonts w:ascii="Arial" w:hAnsi="Arial" w:cs="Arial"/>
          <w:bCs/>
          <w:sz w:val="22"/>
          <w:szCs w:val="22"/>
        </w:rPr>
        <w:t xml:space="preserve"> Se visitó las instalaciones de </w:t>
      </w:r>
      <w:r w:rsidR="00D73CA9" w:rsidRPr="00D73CA9">
        <w:rPr>
          <w:rFonts w:ascii="Arial" w:hAnsi="Arial" w:cs="Arial"/>
          <w:b/>
          <w:bCs/>
          <w:sz w:val="22"/>
          <w:szCs w:val="22"/>
        </w:rPr>
        <w:t>SODERAL SOCIEDAD DE DESTILACION DE ALCOHOLES S.A</w:t>
      </w:r>
      <w:r>
        <w:rPr>
          <w:rFonts w:ascii="Arial" w:hAnsi="Arial" w:cs="Arial"/>
          <w:bCs/>
          <w:sz w:val="22"/>
          <w:szCs w:val="22"/>
        </w:rPr>
        <w:t xml:space="preserve">, se mantuvo conversación con la Ing. Katherine Benítez, Contadora General de la compañía, quien tiene interés en poder digitalizar la información se le presentó la solución </w:t>
      </w:r>
      <w:r w:rsidR="00EA6563">
        <w:rPr>
          <w:rFonts w:ascii="Arial" w:hAnsi="Arial" w:cs="Arial"/>
          <w:bCs/>
          <w:sz w:val="22"/>
          <w:szCs w:val="22"/>
        </w:rPr>
        <w:t xml:space="preserve">de </w:t>
      </w:r>
      <w:r w:rsidR="00A83CC6">
        <w:rPr>
          <w:rFonts w:ascii="Arial" w:hAnsi="Arial" w:cs="Arial"/>
          <w:bCs/>
          <w:sz w:val="22"/>
          <w:szCs w:val="22"/>
        </w:rPr>
        <w:t>ordenamiento</w:t>
      </w:r>
      <w:r w:rsidR="00EA6563">
        <w:rPr>
          <w:rFonts w:ascii="Arial" w:hAnsi="Arial" w:cs="Arial"/>
          <w:bCs/>
          <w:sz w:val="22"/>
          <w:szCs w:val="22"/>
        </w:rPr>
        <w:t xml:space="preserve"> por file debido  a que por medio de éste servicio tendrían el Servicio de escaneo por </w:t>
      </w:r>
      <w:r w:rsidR="00A83CC6">
        <w:rPr>
          <w:rFonts w:ascii="Arial" w:hAnsi="Arial" w:cs="Arial"/>
          <w:bCs/>
          <w:sz w:val="22"/>
          <w:szCs w:val="22"/>
        </w:rPr>
        <w:t>demanda</w:t>
      </w:r>
      <w:r w:rsidR="00EA6563">
        <w:rPr>
          <w:rFonts w:ascii="Arial" w:hAnsi="Arial" w:cs="Arial"/>
          <w:bCs/>
          <w:sz w:val="22"/>
          <w:szCs w:val="22"/>
        </w:rPr>
        <w:t>.</w:t>
      </w:r>
    </w:p>
    <w:p w:rsidR="00EA6563" w:rsidRDefault="00EA6563" w:rsidP="00434D84">
      <w:pPr>
        <w:pStyle w:val="Default"/>
        <w:rPr>
          <w:rFonts w:ascii="Arial" w:hAnsi="Arial" w:cs="Arial"/>
          <w:bCs/>
          <w:sz w:val="22"/>
          <w:szCs w:val="22"/>
        </w:rPr>
      </w:pPr>
    </w:p>
    <w:p w:rsidR="00EA6563" w:rsidRDefault="00EA6563" w:rsidP="00434D84">
      <w:pPr>
        <w:pStyle w:val="Default"/>
        <w:rPr>
          <w:rFonts w:ascii="Arial" w:hAnsi="Arial" w:cs="Arial"/>
          <w:bCs/>
          <w:sz w:val="22"/>
          <w:szCs w:val="22"/>
        </w:rPr>
      </w:pPr>
      <w:r>
        <w:rPr>
          <w:rFonts w:ascii="Arial" w:hAnsi="Arial" w:cs="Arial"/>
          <w:bCs/>
          <w:sz w:val="22"/>
          <w:szCs w:val="22"/>
        </w:rPr>
        <w:t>De acuerdo a la información que me facilitó</w:t>
      </w:r>
      <w:r w:rsidR="00A83CC6">
        <w:rPr>
          <w:rFonts w:ascii="Arial" w:hAnsi="Arial" w:cs="Arial"/>
          <w:bCs/>
          <w:sz w:val="22"/>
          <w:szCs w:val="22"/>
        </w:rPr>
        <w:t xml:space="preserve"> ellos generan cuatro files mensuales  existiendo  documentación  de 10 años.</w:t>
      </w:r>
    </w:p>
    <w:p w:rsidR="00A83CC6" w:rsidRDefault="00A83CC6" w:rsidP="00434D84">
      <w:pPr>
        <w:pStyle w:val="Default"/>
        <w:rPr>
          <w:rFonts w:ascii="Arial" w:hAnsi="Arial" w:cs="Arial"/>
          <w:bCs/>
          <w:sz w:val="22"/>
          <w:szCs w:val="22"/>
        </w:rPr>
      </w:pPr>
    </w:p>
    <w:p w:rsidR="00A83CC6" w:rsidRDefault="00A83CC6" w:rsidP="00434D84">
      <w:pPr>
        <w:pStyle w:val="Default"/>
        <w:rPr>
          <w:rFonts w:ascii="Arial" w:hAnsi="Arial" w:cs="Arial"/>
          <w:bCs/>
          <w:sz w:val="22"/>
          <w:szCs w:val="22"/>
        </w:rPr>
      </w:pPr>
      <w:r>
        <w:rPr>
          <w:rFonts w:ascii="Arial" w:hAnsi="Arial" w:cs="Arial"/>
          <w:bCs/>
          <w:sz w:val="22"/>
          <w:szCs w:val="22"/>
        </w:rPr>
        <w:t xml:space="preserve">Las razones que le gustaría probar el servicio de Datasolutions es por seguridad, tener ordenada la información, </w:t>
      </w:r>
      <w:r w:rsidR="00D73CA9">
        <w:rPr>
          <w:rFonts w:ascii="Arial" w:hAnsi="Arial" w:cs="Arial"/>
          <w:bCs/>
          <w:sz w:val="22"/>
          <w:szCs w:val="22"/>
        </w:rPr>
        <w:t>rapidez</w:t>
      </w:r>
      <w:r>
        <w:rPr>
          <w:rFonts w:ascii="Arial" w:hAnsi="Arial" w:cs="Arial"/>
          <w:bCs/>
          <w:sz w:val="22"/>
          <w:szCs w:val="22"/>
        </w:rPr>
        <w:t xml:space="preserve"> y comodidad al obtener la información.</w:t>
      </w:r>
    </w:p>
    <w:p w:rsidR="00A83CC6" w:rsidRDefault="00A83CC6" w:rsidP="00434D84">
      <w:pPr>
        <w:pStyle w:val="Default"/>
        <w:rPr>
          <w:rFonts w:ascii="Arial" w:hAnsi="Arial" w:cs="Arial"/>
          <w:bCs/>
          <w:sz w:val="22"/>
          <w:szCs w:val="22"/>
        </w:rPr>
      </w:pPr>
    </w:p>
    <w:p w:rsidR="00A83CC6" w:rsidRDefault="00A83CC6" w:rsidP="00434D84">
      <w:pPr>
        <w:pStyle w:val="Default"/>
        <w:rPr>
          <w:rFonts w:ascii="Arial" w:hAnsi="Arial" w:cs="Arial"/>
          <w:bCs/>
          <w:sz w:val="22"/>
          <w:szCs w:val="22"/>
        </w:rPr>
      </w:pPr>
      <w:r>
        <w:rPr>
          <w:rFonts w:ascii="Arial" w:hAnsi="Arial" w:cs="Arial"/>
          <w:bCs/>
          <w:sz w:val="22"/>
          <w:szCs w:val="22"/>
        </w:rPr>
        <w:t>La documentación es la siguiente:</w:t>
      </w:r>
    </w:p>
    <w:p w:rsidR="00A83CC6" w:rsidRDefault="00A83CC6" w:rsidP="00434D84">
      <w:pPr>
        <w:pStyle w:val="Default"/>
        <w:rPr>
          <w:rFonts w:ascii="Arial" w:hAnsi="Arial" w:cs="Arial"/>
          <w:bCs/>
          <w:sz w:val="22"/>
          <w:szCs w:val="22"/>
        </w:rPr>
      </w:pPr>
    </w:p>
    <w:p w:rsidR="00A83CC6" w:rsidRDefault="00A83CC6" w:rsidP="00434D84">
      <w:pPr>
        <w:pStyle w:val="Default"/>
        <w:rPr>
          <w:rFonts w:ascii="Arial" w:hAnsi="Arial" w:cs="Arial"/>
          <w:bCs/>
          <w:sz w:val="22"/>
          <w:szCs w:val="22"/>
        </w:rPr>
      </w:pPr>
      <w:r>
        <w:rPr>
          <w:rFonts w:ascii="Arial" w:hAnsi="Arial" w:cs="Arial"/>
          <w:bCs/>
          <w:sz w:val="22"/>
          <w:szCs w:val="22"/>
        </w:rPr>
        <w:t>Departamento de Contabilidad:</w:t>
      </w:r>
    </w:p>
    <w:p w:rsidR="00A83CC6" w:rsidRDefault="00A83CC6" w:rsidP="00434D84">
      <w:pPr>
        <w:pStyle w:val="Default"/>
        <w:rPr>
          <w:rFonts w:ascii="Arial" w:hAnsi="Arial" w:cs="Arial"/>
          <w:bCs/>
          <w:sz w:val="22"/>
          <w:szCs w:val="22"/>
        </w:rPr>
      </w:pP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Facturas</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Comprobante de Egresos</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Conciliaciones</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 xml:space="preserve">Retenciones </w:t>
      </w:r>
    </w:p>
    <w:p w:rsidR="00A83CC6" w:rsidRDefault="00A83CC6" w:rsidP="00A83CC6">
      <w:pPr>
        <w:pStyle w:val="Default"/>
        <w:numPr>
          <w:ilvl w:val="0"/>
          <w:numId w:val="41"/>
        </w:numPr>
        <w:rPr>
          <w:rFonts w:ascii="Arial" w:hAnsi="Arial" w:cs="Arial"/>
          <w:bCs/>
          <w:sz w:val="22"/>
          <w:szCs w:val="22"/>
        </w:rPr>
      </w:pPr>
      <w:r>
        <w:rPr>
          <w:rFonts w:ascii="Arial" w:hAnsi="Arial" w:cs="Arial"/>
          <w:bCs/>
          <w:sz w:val="22"/>
          <w:szCs w:val="22"/>
        </w:rPr>
        <w:t>Contratos</w:t>
      </w:r>
    </w:p>
    <w:p w:rsidR="00A83CC6" w:rsidRDefault="00A83CC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r>
        <w:rPr>
          <w:rFonts w:ascii="Arial" w:hAnsi="Arial" w:cs="Arial"/>
          <w:bCs/>
          <w:sz w:val="22"/>
          <w:szCs w:val="22"/>
        </w:rPr>
        <w:t>Departamento de Compras:</w:t>
      </w:r>
    </w:p>
    <w:p w:rsidR="00A83CC6" w:rsidRDefault="00A83CC6" w:rsidP="00A83CC6">
      <w:pPr>
        <w:pStyle w:val="Default"/>
        <w:rPr>
          <w:rFonts w:ascii="Arial" w:hAnsi="Arial" w:cs="Arial"/>
          <w:bCs/>
          <w:sz w:val="22"/>
          <w:szCs w:val="22"/>
        </w:rPr>
      </w:pPr>
    </w:p>
    <w:p w:rsidR="00A83CC6" w:rsidRDefault="00A83CC6" w:rsidP="00A83CC6">
      <w:pPr>
        <w:pStyle w:val="Default"/>
        <w:numPr>
          <w:ilvl w:val="0"/>
          <w:numId w:val="42"/>
        </w:numPr>
        <w:rPr>
          <w:rFonts w:ascii="Arial" w:hAnsi="Arial" w:cs="Arial"/>
          <w:bCs/>
          <w:sz w:val="22"/>
          <w:szCs w:val="22"/>
        </w:rPr>
      </w:pPr>
      <w:r>
        <w:rPr>
          <w:rFonts w:ascii="Arial" w:hAnsi="Arial" w:cs="Arial"/>
          <w:bCs/>
          <w:sz w:val="22"/>
          <w:szCs w:val="22"/>
        </w:rPr>
        <w:t>Órdenes de Compra</w:t>
      </w:r>
    </w:p>
    <w:p w:rsidR="00A83CC6" w:rsidRDefault="00A83CC6" w:rsidP="00A83CC6">
      <w:pPr>
        <w:pStyle w:val="Default"/>
        <w:rPr>
          <w:rFonts w:ascii="Arial" w:hAnsi="Arial" w:cs="Arial"/>
          <w:bCs/>
          <w:sz w:val="22"/>
          <w:szCs w:val="22"/>
        </w:rPr>
      </w:pPr>
    </w:p>
    <w:p w:rsidR="00D73CA9" w:rsidRDefault="00D73CA9"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r>
        <w:rPr>
          <w:rFonts w:ascii="Arial" w:hAnsi="Arial" w:cs="Arial"/>
          <w:bCs/>
          <w:sz w:val="22"/>
          <w:szCs w:val="22"/>
        </w:rPr>
        <w:t>Departamento de Recursos Humanos:</w:t>
      </w:r>
    </w:p>
    <w:p w:rsidR="00A83CC6" w:rsidRDefault="00A83CC6" w:rsidP="00A83CC6">
      <w:pPr>
        <w:pStyle w:val="Default"/>
        <w:rPr>
          <w:rFonts w:ascii="Arial" w:hAnsi="Arial" w:cs="Arial"/>
          <w:bCs/>
          <w:sz w:val="22"/>
          <w:szCs w:val="22"/>
        </w:rPr>
      </w:pPr>
    </w:p>
    <w:p w:rsidR="00A83CC6" w:rsidRDefault="00A83CC6" w:rsidP="00A83CC6">
      <w:pPr>
        <w:pStyle w:val="Default"/>
        <w:numPr>
          <w:ilvl w:val="0"/>
          <w:numId w:val="42"/>
        </w:numPr>
        <w:rPr>
          <w:rFonts w:ascii="Arial" w:hAnsi="Arial" w:cs="Arial"/>
          <w:bCs/>
          <w:sz w:val="22"/>
          <w:szCs w:val="22"/>
        </w:rPr>
      </w:pPr>
      <w:r>
        <w:rPr>
          <w:rFonts w:ascii="Arial" w:hAnsi="Arial" w:cs="Arial"/>
          <w:bCs/>
          <w:sz w:val="22"/>
          <w:szCs w:val="22"/>
        </w:rPr>
        <w:t>Actas de Finiquitos</w:t>
      </w:r>
    </w:p>
    <w:p w:rsidR="00A83CC6" w:rsidRDefault="00A83CC6" w:rsidP="00A83CC6">
      <w:pPr>
        <w:pStyle w:val="Default"/>
        <w:numPr>
          <w:ilvl w:val="0"/>
          <w:numId w:val="42"/>
        </w:numPr>
        <w:rPr>
          <w:rFonts w:ascii="Arial" w:hAnsi="Arial" w:cs="Arial"/>
          <w:bCs/>
          <w:sz w:val="22"/>
          <w:szCs w:val="22"/>
        </w:rPr>
      </w:pPr>
      <w:r>
        <w:rPr>
          <w:rFonts w:ascii="Arial" w:hAnsi="Arial" w:cs="Arial"/>
          <w:bCs/>
          <w:sz w:val="22"/>
          <w:szCs w:val="22"/>
        </w:rPr>
        <w:t>Hojas de vida</w:t>
      </w:r>
    </w:p>
    <w:p w:rsidR="00A83CC6" w:rsidRDefault="00A83CC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p>
    <w:p w:rsidR="00B55D46" w:rsidRDefault="00B55D46" w:rsidP="00A83CC6">
      <w:pPr>
        <w:pStyle w:val="Default"/>
        <w:rPr>
          <w:rFonts w:ascii="Arial" w:hAnsi="Arial" w:cs="Arial"/>
          <w:bCs/>
          <w:sz w:val="22"/>
          <w:szCs w:val="22"/>
        </w:rPr>
      </w:pPr>
    </w:p>
    <w:p w:rsidR="00B55D46" w:rsidRDefault="00B55D46" w:rsidP="00A83CC6">
      <w:pPr>
        <w:pStyle w:val="Default"/>
        <w:rPr>
          <w:rFonts w:ascii="Arial" w:hAnsi="Arial" w:cs="Arial"/>
          <w:bCs/>
          <w:sz w:val="22"/>
          <w:szCs w:val="22"/>
        </w:rPr>
      </w:pPr>
    </w:p>
    <w:p w:rsidR="00A83CC6" w:rsidRDefault="00A83CC6" w:rsidP="00A83CC6">
      <w:pPr>
        <w:pStyle w:val="Default"/>
        <w:rPr>
          <w:rFonts w:ascii="Arial" w:hAnsi="Arial" w:cs="Arial"/>
          <w:bCs/>
          <w:sz w:val="22"/>
          <w:szCs w:val="22"/>
        </w:rPr>
      </w:pPr>
      <w:r>
        <w:rPr>
          <w:rFonts w:ascii="Arial" w:hAnsi="Arial" w:cs="Arial"/>
          <w:bCs/>
          <w:sz w:val="22"/>
          <w:szCs w:val="22"/>
        </w:rPr>
        <w:t>Departamento de Ventas:</w:t>
      </w:r>
    </w:p>
    <w:p w:rsidR="00A83CC6" w:rsidRDefault="00A83CC6" w:rsidP="00A83CC6">
      <w:pPr>
        <w:pStyle w:val="Default"/>
        <w:rPr>
          <w:rFonts w:ascii="Arial" w:hAnsi="Arial" w:cs="Arial"/>
          <w:bCs/>
          <w:sz w:val="22"/>
          <w:szCs w:val="22"/>
        </w:rPr>
      </w:pPr>
    </w:p>
    <w:p w:rsidR="00A83CC6" w:rsidRDefault="00A83CC6" w:rsidP="00A83CC6">
      <w:pPr>
        <w:pStyle w:val="Default"/>
        <w:numPr>
          <w:ilvl w:val="0"/>
          <w:numId w:val="43"/>
        </w:numPr>
        <w:rPr>
          <w:rFonts w:ascii="Arial" w:hAnsi="Arial" w:cs="Arial"/>
          <w:bCs/>
          <w:sz w:val="22"/>
          <w:szCs w:val="22"/>
        </w:rPr>
      </w:pPr>
      <w:r>
        <w:rPr>
          <w:rFonts w:ascii="Arial" w:hAnsi="Arial" w:cs="Arial"/>
          <w:bCs/>
          <w:sz w:val="22"/>
          <w:szCs w:val="22"/>
        </w:rPr>
        <w:t>Orden de Despacho</w:t>
      </w:r>
    </w:p>
    <w:p w:rsidR="00A83CC6" w:rsidRDefault="00D73CA9" w:rsidP="00A83CC6">
      <w:pPr>
        <w:pStyle w:val="Default"/>
        <w:numPr>
          <w:ilvl w:val="0"/>
          <w:numId w:val="43"/>
        </w:numPr>
        <w:rPr>
          <w:rFonts w:ascii="Arial" w:hAnsi="Arial" w:cs="Arial"/>
          <w:bCs/>
          <w:sz w:val="22"/>
          <w:szCs w:val="22"/>
        </w:rPr>
      </w:pPr>
      <w:r>
        <w:rPr>
          <w:rFonts w:ascii="Arial" w:hAnsi="Arial" w:cs="Arial"/>
          <w:bCs/>
          <w:sz w:val="22"/>
          <w:szCs w:val="22"/>
        </w:rPr>
        <w:t>Guías</w:t>
      </w:r>
      <w:r w:rsidR="00A83CC6">
        <w:rPr>
          <w:rFonts w:ascii="Arial" w:hAnsi="Arial" w:cs="Arial"/>
          <w:bCs/>
          <w:sz w:val="22"/>
          <w:szCs w:val="22"/>
        </w:rPr>
        <w:t xml:space="preserve"> de Remisión</w:t>
      </w:r>
    </w:p>
    <w:p w:rsidR="00D73CA9" w:rsidRDefault="00D73CA9" w:rsidP="00D73CA9">
      <w:pPr>
        <w:pStyle w:val="Default"/>
        <w:rPr>
          <w:rFonts w:ascii="Arial" w:hAnsi="Arial" w:cs="Arial"/>
          <w:bCs/>
          <w:sz w:val="22"/>
          <w:szCs w:val="22"/>
        </w:rPr>
      </w:pPr>
    </w:p>
    <w:p w:rsidR="00D73CA9" w:rsidRDefault="00D73CA9" w:rsidP="00D73CA9">
      <w:pPr>
        <w:pStyle w:val="Default"/>
        <w:rPr>
          <w:rFonts w:ascii="Arial" w:hAnsi="Arial" w:cs="Arial"/>
          <w:bCs/>
          <w:sz w:val="22"/>
          <w:szCs w:val="22"/>
        </w:rPr>
      </w:pPr>
      <w:r>
        <w:rPr>
          <w:rFonts w:ascii="Arial" w:hAnsi="Arial" w:cs="Arial"/>
          <w:bCs/>
          <w:sz w:val="22"/>
          <w:szCs w:val="22"/>
        </w:rPr>
        <w:t>Se encontró en el levantamiento de información:</w:t>
      </w:r>
    </w:p>
    <w:p w:rsidR="00D73CA9" w:rsidRDefault="00D73CA9" w:rsidP="00D73CA9">
      <w:pPr>
        <w:pStyle w:val="Default"/>
        <w:rPr>
          <w:rFonts w:ascii="Arial" w:hAnsi="Arial" w:cs="Arial"/>
          <w:bCs/>
          <w:sz w:val="22"/>
          <w:szCs w:val="22"/>
        </w:rPr>
      </w:pP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Información guardada en folder y en carpetas de manilas</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Cada departamento es responsable del Archivo.</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No tienen políticas de retención de archivos.</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Nunca han destruido información</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 xml:space="preserve">No llevan un inventario </w:t>
      </w:r>
    </w:p>
    <w:p w:rsidR="00D73CA9" w:rsidRDefault="00D73CA9" w:rsidP="00D73CA9">
      <w:pPr>
        <w:pStyle w:val="Default"/>
        <w:numPr>
          <w:ilvl w:val="0"/>
          <w:numId w:val="44"/>
        </w:numPr>
        <w:rPr>
          <w:rFonts w:ascii="Arial" w:hAnsi="Arial" w:cs="Arial"/>
          <w:bCs/>
          <w:sz w:val="22"/>
          <w:szCs w:val="22"/>
        </w:rPr>
      </w:pPr>
      <w:r>
        <w:rPr>
          <w:rFonts w:ascii="Arial" w:hAnsi="Arial" w:cs="Arial"/>
          <w:bCs/>
          <w:sz w:val="22"/>
          <w:szCs w:val="22"/>
        </w:rPr>
        <w:t>Solo cuentan con la seguridad del edificio.</w:t>
      </w:r>
    </w:p>
    <w:p w:rsidR="00434D84" w:rsidRPr="00434D84" w:rsidRDefault="00434D84" w:rsidP="00434D84">
      <w:pPr>
        <w:pStyle w:val="Default"/>
        <w:rPr>
          <w:rFonts w:ascii="Arial" w:hAnsi="Arial" w:cs="Arial"/>
          <w:bCs/>
          <w:sz w:val="22"/>
          <w:szCs w:val="22"/>
        </w:rPr>
      </w:pPr>
    </w:p>
    <w:p w:rsidR="00BB2D9F" w:rsidRPr="002A4A3A" w:rsidRDefault="000C21FC" w:rsidP="002A4A3A">
      <w:pPr>
        <w:pStyle w:val="Default"/>
        <w:ind w:left="720"/>
        <w:rPr>
          <w:rFonts w:ascii="Arial" w:hAnsi="Arial" w:cs="Arial"/>
          <w:b/>
          <w:bCs/>
          <w:sz w:val="22"/>
          <w:szCs w:val="22"/>
        </w:rPr>
      </w:pPr>
      <w:r w:rsidRPr="000C21FC">
        <w:rPr>
          <w:rFonts w:ascii="Arial" w:hAnsi="Arial" w:cs="Arial"/>
          <w:b/>
          <w:bCs/>
          <w:sz w:val="22"/>
          <w:szCs w:val="22"/>
        </w:rPr>
        <w:t xml:space="preserve">     </w:t>
      </w: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2B7CDA" w:rsidP="00756E34">
      <w:pPr>
        <w:spacing w:after="0" w:line="240" w:lineRule="auto"/>
        <w:jc w:val="both"/>
        <w:rPr>
          <w:rFonts w:ascii="Arial" w:hAnsi="Arial" w:cs="Arial"/>
          <w:b/>
        </w:rPr>
      </w:pPr>
      <w:r w:rsidRPr="002B7CDA">
        <w:rPr>
          <w:noProof/>
          <w:lang w:val="es-ES" w:eastAsia="es-ES"/>
        </w:rPr>
        <w:drawing>
          <wp:inline distT="0" distB="0" distL="0" distR="0">
            <wp:extent cx="5400040" cy="1420111"/>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B2D9F" w:rsidRDefault="00A7131C" w:rsidP="00BB2D9F">
      <w:pPr>
        <w:contextualSpacing/>
        <w:rPr>
          <w:rFonts w:eastAsiaTheme="minorHAnsi"/>
          <w:lang w:val="es-ES"/>
        </w:rPr>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896671">
        <w:rPr>
          <w:b/>
          <w:bCs/>
        </w:rPr>
        <w:t>9 días</w:t>
      </w:r>
      <w:r w:rsidR="00896671">
        <w:t xml:space="preserve"> que equivale a 0.41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A7131C" w:rsidRDefault="00A7131C" w:rsidP="00A7131C">
      <w:pPr>
        <w:spacing w:after="0" w:line="240" w:lineRule="auto"/>
        <w:jc w:val="both"/>
        <w:rPr>
          <w:rFonts w:ascii="Arial" w:hAnsi="Arial" w:cs="Arial"/>
          <w:b/>
        </w:rPr>
      </w:pPr>
    </w:p>
    <w:p w:rsidR="00D26252" w:rsidRPr="00D26252" w:rsidRDefault="00D26252" w:rsidP="00D26252">
      <w:pPr>
        <w:spacing w:line="240" w:lineRule="auto"/>
        <w:rPr>
          <w:rFonts w:ascii="Arial" w:hAnsi="Arial" w:cs="Arial"/>
          <w:b/>
        </w:rPr>
      </w:pPr>
      <w:r>
        <w:rPr>
          <w:rFonts w:ascii="Arial" w:hAnsi="Arial" w:cs="Arial"/>
          <w:b/>
        </w:rPr>
        <w:t>Ordenamiento por File</w:t>
      </w:r>
    </w:p>
    <w:p w:rsidR="00D26252" w:rsidRDefault="00D26252" w:rsidP="00D26252">
      <w:pPr>
        <w:spacing w:after="0" w:line="240" w:lineRule="auto"/>
        <w:jc w:val="both"/>
      </w:pPr>
      <w:r>
        <w:t>El Ordenamiento por File consiste en hacer una validación del contenido de la misma. Se codifica las cajas y las carpetas (subcarpetas) según la necesidad y parámetros solicitados por el cliente, dando como resultado un proceso más productivo; en los requerimientos se puede entregar la información específica solicitada.</w:t>
      </w:r>
    </w:p>
    <w:p w:rsidR="00B55D46" w:rsidRDefault="00B55D46" w:rsidP="00D26252">
      <w:pPr>
        <w:spacing w:after="0" w:line="240" w:lineRule="auto"/>
        <w:jc w:val="both"/>
      </w:pPr>
    </w:p>
    <w:p w:rsidR="00B55D46" w:rsidRDefault="00B55D46" w:rsidP="00D26252">
      <w:pPr>
        <w:spacing w:after="0" w:line="240" w:lineRule="auto"/>
        <w:jc w:val="both"/>
      </w:pPr>
    </w:p>
    <w:p w:rsidR="00B55D46" w:rsidRDefault="00B55D46" w:rsidP="00D26252">
      <w:pPr>
        <w:spacing w:after="0" w:line="240" w:lineRule="auto"/>
        <w:jc w:val="both"/>
      </w:pPr>
    </w:p>
    <w:p w:rsidR="00B55D46" w:rsidRDefault="00B55D46" w:rsidP="00D26252">
      <w:pPr>
        <w:spacing w:after="0" w:line="240" w:lineRule="auto"/>
        <w:jc w:val="both"/>
      </w:pPr>
    </w:p>
    <w:p w:rsidR="00B55D46" w:rsidRDefault="00B55D46" w:rsidP="00D26252">
      <w:pPr>
        <w:spacing w:after="0" w:line="240" w:lineRule="auto"/>
        <w:jc w:val="both"/>
      </w:pPr>
    </w:p>
    <w:p w:rsidR="00D26252" w:rsidRDefault="00D26252" w:rsidP="00D26252">
      <w:pPr>
        <w:spacing w:after="0" w:line="240" w:lineRule="auto"/>
        <w:jc w:val="both"/>
      </w:pPr>
      <w:r>
        <w:t xml:space="preserve">Adicional se ofrece el servicio de </w:t>
      </w:r>
      <w:r w:rsidRPr="001F1E32">
        <w:rPr>
          <w:b/>
          <w:i/>
        </w:rPr>
        <w:t>escaneo por demanda</w:t>
      </w:r>
      <w:r>
        <w:t>, el cual consiste en el digitalización de la información solicitada al momento, sin necesidad de entregar el físico; reduciendo así nuestros tiempos de respuesta a los requerimientos del cliente.</w:t>
      </w:r>
    </w:p>
    <w:p w:rsidR="00D26252" w:rsidRDefault="00D26252" w:rsidP="00D26252">
      <w:pPr>
        <w:spacing w:after="0" w:line="240" w:lineRule="auto"/>
        <w:jc w:val="both"/>
      </w:pPr>
      <w:r>
        <w:t>Somos el único proveedor que mantiene este servicio en su portafolio, y capaz de implementarlo.</w:t>
      </w:r>
    </w:p>
    <w:p w:rsidR="00D26252" w:rsidRDefault="00D26252" w:rsidP="00D26252">
      <w:pPr>
        <w:spacing w:after="0" w:line="240" w:lineRule="auto"/>
        <w:jc w:val="both"/>
      </w:pPr>
    </w:p>
    <w:p w:rsidR="00D26252" w:rsidRDefault="00A574A7" w:rsidP="00A574A7">
      <w:pPr>
        <w:spacing w:after="0" w:line="240" w:lineRule="auto"/>
        <w:jc w:val="both"/>
        <w:rPr>
          <w:b/>
        </w:rPr>
      </w:pPr>
      <w:r w:rsidRPr="00A574A7">
        <w:rPr>
          <w:b/>
        </w:rPr>
        <w:t>Propuesta Económica:</w:t>
      </w:r>
    </w:p>
    <w:p w:rsidR="00A574A7" w:rsidRPr="00A574A7" w:rsidRDefault="00A574A7" w:rsidP="00A574A7">
      <w:pPr>
        <w:spacing w:after="0" w:line="240" w:lineRule="auto"/>
        <w:jc w:val="both"/>
        <w:rPr>
          <w:b/>
        </w:rPr>
      </w:pPr>
    </w:p>
    <w:p w:rsidR="00D26252" w:rsidRDefault="00D26252" w:rsidP="003F7099">
      <w:pPr>
        <w:spacing w:line="240" w:lineRule="auto"/>
        <w:rPr>
          <w:rFonts w:ascii="Arial" w:hAnsi="Arial" w:cs="Arial"/>
          <w:b/>
        </w:rPr>
      </w:pPr>
      <w:r w:rsidRPr="00D26252">
        <w:rPr>
          <w:noProof/>
          <w:lang w:val="es-ES" w:eastAsia="es-ES"/>
        </w:rPr>
        <w:drawing>
          <wp:inline distT="0" distB="0" distL="0" distR="0">
            <wp:extent cx="5400040" cy="1582926"/>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D26252" w:rsidRDefault="00D26252" w:rsidP="003F7099">
      <w:pPr>
        <w:spacing w:line="240" w:lineRule="auto"/>
        <w:rPr>
          <w:rFonts w:ascii="Arial" w:hAnsi="Arial" w:cs="Arial"/>
          <w:b/>
        </w:rPr>
      </w:pPr>
      <w:r>
        <w:rPr>
          <w:rFonts w:ascii="Arial" w:hAnsi="Arial" w:cs="Arial"/>
          <w:b/>
        </w:rPr>
        <w:t xml:space="preserve">Tiempo: </w:t>
      </w:r>
      <w:r>
        <w:rPr>
          <w:b/>
          <w:bCs/>
        </w:rPr>
        <w:t>11 días</w:t>
      </w:r>
      <w:r>
        <w:t xml:space="preserve"> que equivale a 0.50 meses</w:t>
      </w:r>
    </w:p>
    <w:p w:rsidR="00A574A7" w:rsidRDefault="00A574A7" w:rsidP="00D26252">
      <w:pPr>
        <w:spacing w:after="0" w:line="240" w:lineRule="auto"/>
        <w:jc w:val="both"/>
        <w:rPr>
          <w:rFonts w:ascii="Arial" w:hAnsi="Arial" w:cs="Arial"/>
          <w:b/>
        </w:rPr>
      </w:pPr>
    </w:p>
    <w:p w:rsidR="00D26252" w:rsidRDefault="00D26252" w:rsidP="00D26252">
      <w:pPr>
        <w:spacing w:after="0" w:line="240" w:lineRule="auto"/>
        <w:jc w:val="both"/>
        <w:rPr>
          <w:rFonts w:ascii="Arial" w:hAnsi="Arial" w:cs="Arial"/>
          <w:b/>
        </w:rPr>
      </w:pPr>
      <w:r>
        <w:rPr>
          <w:rFonts w:ascii="Arial" w:hAnsi="Arial" w:cs="Arial"/>
          <w:b/>
        </w:rPr>
        <w:t>Custodia Física</w:t>
      </w:r>
    </w:p>
    <w:p w:rsidR="00D26252" w:rsidRPr="00440609" w:rsidRDefault="00D26252" w:rsidP="00D26252">
      <w:pPr>
        <w:spacing w:after="0" w:line="240" w:lineRule="auto"/>
        <w:jc w:val="both"/>
        <w:rPr>
          <w:rFonts w:ascii="Arial" w:hAnsi="Arial" w:cs="Arial"/>
          <w:b/>
        </w:rPr>
      </w:pPr>
    </w:p>
    <w:p w:rsidR="00D26252" w:rsidRPr="00440609" w:rsidRDefault="00B55D46" w:rsidP="00D26252">
      <w:pPr>
        <w:spacing w:after="0" w:line="240" w:lineRule="auto"/>
        <w:rPr>
          <w:rFonts w:ascii="Arial" w:hAnsi="Arial" w:cs="Arial"/>
          <w:noProof/>
          <w:lang w:val="es-ES" w:eastAsia="es-ES"/>
        </w:rPr>
      </w:pPr>
      <w:r w:rsidRPr="00B55D46">
        <w:rPr>
          <w:noProof/>
        </w:rPr>
        <w:drawing>
          <wp:inline distT="0" distB="0" distL="0" distR="0">
            <wp:extent cx="5400040" cy="133870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1613DC" w:rsidRPr="00440609" w:rsidRDefault="001613DC" w:rsidP="003F7099">
      <w:pPr>
        <w:spacing w:line="240" w:lineRule="auto"/>
        <w:rPr>
          <w:rFonts w:ascii="Arial" w:eastAsia="Times New Roman" w:hAnsi="Arial" w:cs="Arial"/>
          <w:b/>
          <w:color w:val="000000"/>
          <w:lang w:eastAsia="es-EC"/>
        </w:rPr>
      </w:pPr>
      <w:r w:rsidRPr="00440609">
        <w:rPr>
          <w:rFonts w:ascii="Arial" w:hAnsi="Arial" w:cs="Arial"/>
          <w:b/>
        </w:rPr>
        <w:t>Forma de Pago</w:t>
      </w:r>
    </w:p>
    <w:p w:rsidR="001613DC" w:rsidRPr="00440609" w:rsidRDefault="001613DC" w:rsidP="001613DC">
      <w:pPr>
        <w:pStyle w:val="Sinespaciado"/>
        <w:tabs>
          <w:tab w:val="left" w:pos="5670"/>
        </w:tabs>
        <w:ind w:right="4"/>
        <w:jc w:val="center"/>
        <w:rPr>
          <w:rFonts w:ascii="Arial" w:hAnsi="Arial" w:cs="Arial"/>
          <w:b/>
          <w:u w:val="single"/>
        </w:rPr>
      </w:pPr>
    </w:p>
    <w:p w:rsidR="001613DC" w:rsidRPr="00440609" w:rsidRDefault="001613DC" w:rsidP="001613DC">
      <w:pPr>
        <w:pStyle w:val="Sinespaciado"/>
        <w:tabs>
          <w:tab w:val="left" w:pos="5670"/>
        </w:tabs>
        <w:ind w:right="4"/>
        <w:jc w:val="both"/>
        <w:rPr>
          <w:rFonts w:ascii="Arial" w:hAnsi="Arial" w:cs="Arial"/>
          <w:b/>
        </w:rPr>
      </w:pPr>
    </w:p>
    <w:p w:rsidR="001613DC" w:rsidRPr="00440609" w:rsidRDefault="001613DC" w:rsidP="001613DC">
      <w:pPr>
        <w:pStyle w:val="Sinespaciado"/>
        <w:numPr>
          <w:ilvl w:val="0"/>
          <w:numId w:val="6"/>
        </w:numPr>
        <w:tabs>
          <w:tab w:val="left" w:pos="5670"/>
        </w:tabs>
        <w:ind w:right="4"/>
        <w:jc w:val="both"/>
        <w:rPr>
          <w:rFonts w:ascii="Arial" w:hAnsi="Arial" w:cs="Arial"/>
          <w:b/>
          <w:u w:val="single"/>
        </w:rPr>
      </w:pPr>
      <w:r w:rsidRPr="00440609">
        <w:rPr>
          <w:rFonts w:ascii="Arial" w:hAnsi="Arial" w:cs="Arial"/>
          <w:b/>
        </w:rPr>
        <w:t xml:space="preserve">Inversión Mensual.- </w:t>
      </w:r>
      <w:r w:rsidRPr="00440609">
        <w:rPr>
          <w:rFonts w:ascii="Arial" w:hAnsi="Arial" w:cs="Arial"/>
        </w:rPr>
        <w:t xml:space="preserve">La factura se  emite cada quince  del mes en curso  por la cantidad de cajas en custodias y Servicios Solicitados a Data </w:t>
      </w:r>
      <w:proofErr w:type="spellStart"/>
      <w:r w:rsidRPr="00440609">
        <w:rPr>
          <w:rFonts w:ascii="Arial" w:hAnsi="Arial" w:cs="Arial"/>
        </w:rPr>
        <w:t>Solutions</w:t>
      </w:r>
      <w:proofErr w:type="spellEnd"/>
      <w:r w:rsidRPr="00440609">
        <w:rPr>
          <w:rFonts w:ascii="Arial" w:hAnsi="Arial" w:cs="Arial"/>
        </w:rPr>
        <w:t>, cada quince días del mes en curso.</w:t>
      </w:r>
    </w:p>
    <w:p w:rsidR="00896671" w:rsidRDefault="00896671"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B55D46" w:rsidRDefault="00B55D46"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9940F8">
      <w:pPr>
        <w:pStyle w:val="Prrafodelista"/>
        <w:numPr>
          <w:ilvl w:val="0"/>
          <w:numId w:val="3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9940F8">
      <w:pPr>
        <w:pStyle w:val="Prrafodelista"/>
        <w:numPr>
          <w:ilvl w:val="0"/>
          <w:numId w:val="3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9940F8">
      <w:pPr>
        <w:pStyle w:val="Prrafodelista"/>
        <w:numPr>
          <w:ilvl w:val="0"/>
          <w:numId w:val="3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9940F8">
      <w:pPr>
        <w:pStyle w:val="Prrafodelista"/>
        <w:numPr>
          <w:ilvl w:val="0"/>
          <w:numId w:val="3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9940F8">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9940F8">
      <w:pPr>
        <w:pStyle w:val="Prrafodelista"/>
        <w:numPr>
          <w:ilvl w:val="0"/>
          <w:numId w:val="3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9940F8">
      <w:pPr>
        <w:pStyle w:val="Prrafodelista"/>
        <w:numPr>
          <w:ilvl w:val="0"/>
          <w:numId w:val="3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9940F8">
      <w:pPr>
        <w:pStyle w:val="Prrafodelista"/>
        <w:numPr>
          <w:ilvl w:val="0"/>
          <w:numId w:val="3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732A63" w:rsidRDefault="009940F8" w:rsidP="009940F8">
      <w:pPr>
        <w:pStyle w:val="Prrafodelista"/>
        <w:numPr>
          <w:ilvl w:val="0"/>
          <w:numId w:val="3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896671" w:rsidRDefault="00896671" w:rsidP="00F1202F">
      <w:pPr>
        <w:spacing w:line="240" w:lineRule="auto"/>
        <w:rPr>
          <w:rFonts w:ascii="Arial" w:hAnsi="Arial" w:cs="Arial"/>
          <w:b/>
          <w:sz w:val="24"/>
          <w:szCs w:val="24"/>
        </w:rPr>
      </w:pPr>
    </w:p>
    <w:p w:rsidR="00896671" w:rsidRDefault="00896671"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896671" w:rsidRDefault="00896671" w:rsidP="00756E34">
      <w:pPr>
        <w:pStyle w:val="Sinespaciado"/>
        <w:ind w:right="-720"/>
        <w:rPr>
          <w:rFonts w:asciiTheme="minorHAnsi" w:hAnsiTheme="minorHAnsi"/>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4C6B" w:rsidRDefault="00094C6B" w:rsidP="0012137A">
      <w:pPr>
        <w:spacing w:after="0" w:line="240" w:lineRule="auto"/>
      </w:pPr>
      <w:r>
        <w:separator/>
      </w:r>
    </w:p>
  </w:endnote>
  <w:endnote w:type="continuationSeparator" w:id="0">
    <w:p w:rsidR="00094C6B" w:rsidRDefault="00094C6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4C6B" w:rsidRDefault="00094C6B" w:rsidP="0012137A">
      <w:pPr>
        <w:spacing w:after="0" w:line="240" w:lineRule="auto"/>
      </w:pPr>
      <w:r>
        <w:separator/>
      </w:r>
    </w:p>
  </w:footnote>
  <w:footnote w:type="continuationSeparator" w:id="0">
    <w:p w:rsidR="00094C6B" w:rsidRDefault="00094C6B"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002" w:rsidRPr="00406D86" w:rsidRDefault="00406D86">
    <w:pPr>
      <w:pStyle w:val="Encabezado"/>
      <w:rPr>
        <w:b/>
      </w:rPr>
    </w:pPr>
    <w:r w:rsidRPr="00406D86">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7167"/>
    <w:multiLevelType w:val="hybridMultilevel"/>
    <w:tmpl w:val="AE28A2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03405527"/>
    <w:multiLevelType w:val="hybridMultilevel"/>
    <w:tmpl w:val="08C82252"/>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3"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4421ED"/>
    <w:multiLevelType w:val="hybridMultilevel"/>
    <w:tmpl w:val="98043D2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1471656A"/>
    <w:multiLevelType w:val="hybridMultilevel"/>
    <w:tmpl w:val="DA4C4C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15:restartNumberingAfterBreak="0">
    <w:nsid w:val="1780343E"/>
    <w:multiLevelType w:val="hybridMultilevel"/>
    <w:tmpl w:val="67D24D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ABD7006"/>
    <w:multiLevelType w:val="hybridMultilevel"/>
    <w:tmpl w:val="C18CB4F0"/>
    <w:lvl w:ilvl="0" w:tplc="0C0A000D">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0"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FB942FA"/>
    <w:multiLevelType w:val="hybridMultilevel"/>
    <w:tmpl w:val="B83C57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2543311D"/>
    <w:multiLevelType w:val="hybridMultilevel"/>
    <w:tmpl w:val="E278B6F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5" w15:restartNumberingAfterBreak="0">
    <w:nsid w:val="26CA4AF7"/>
    <w:multiLevelType w:val="hybridMultilevel"/>
    <w:tmpl w:val="D0FAC01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15:restartNumberingAfterBreak="0">
    <w:nsid w:val="2905620B"/>
    <w:multiLevelType w:val="hybridMultilevel"/>
    <w:tmpl w:val="1D76B5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9D45335"/>
    <w:multiLevelType w:val="hybridMultilevel"/>
    <w:tmpl w:val="D69A6734"/>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18"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3D65FF6"/>
    <w:multiLevelType w:val="hybridMultilevel"/>
    <w:tmpl w:val="75B8B7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5"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8876CFC"/>
    <w:multiLevelType w:val="hybridMultilevel"/>
    <w:tmpl w:val="9446BEB8"/>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9" w15:restartNumberingAfterBreak="0">
    <w:nsid w:val="5B6F760A"/>
    <w:multiLevelType w:val="hybridMultilevel"/>
    <w:tmpl w:val="69323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D4D1446"/>
    <w:multiLevelType w:val="hybridMultilevel"/>
    <w:tmpl w:val="EF7ABF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5E576A15"/>
    <w:multiLevelType w:val="hybridMultilevel"/>
    <w:tmpl w:val="E9AA9F96"/>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4500B6B"/>
    <w:multiLevelType w:val="hybridMultilevel"/>
    <w:tmpl w:val="979223D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34" w15:restartNumberingAfterBreak="0">
    <w:nsid w:val="65676130"/>
    <w:multiLevelType w:val="hybridMultilevel"/>
    <w:tmpl w:val="77D6ECF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15:restartNumberingAfterBreak="0">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F083AD1"/>
    <w:multiLevelType w:val="hybridMultilevel"/>
    <w:tmpl w:val="30024892"/>
    <w:lvl w:ilvl="0" w:tplc="0C0A000D">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num w:numId="1">
    <w:abstractNumId w:val="19"/>
  </w:num>
  <w:num w:numId="2">
    <w:abstractNumId w:val="27"/>
  </w:num>
  <w:num w:numId="3">
    <w:abstractNumId w:val="36"/>
  </w:num>
  <w:num w:numId="4">
    <w:abstractNumId w:val="3"/>
  </w:num>
  <w:num w:numId="5">
    <w:abstractNumId w:val="23"/>
  </w:num>
  <w:num w:numId="6">
    <w:abstractNumId w:val="11"/>
  </w:num>
  <w:num w:numId="7">
    <w:abstractNumId w:val="5"/>
  </w:num>
  <w:num w:numId="8">
    <w:abstractNumId w:val="41"/>
  </w:num>
  <w:num w:numId="9">
    <w:abstractNumId w:val="18"/>
  </w:num>
  <w:num w:numId="10">
    <w:abstractNumId w:val="25"/>
  </w:num>
  <w:num w:numId="11">
    <w:abstractNumId w:val="7"/>
  </w:num>
  <w:num w:numId="12">
    <w:abstractNumId w:val="10"/>
  </w:num>
  <w:num w:numId="13">
    <w:abstractNumId w:val="37"/>
  </w:num>
  <w:num w:numId="14">
    <w:abstractNumId w:val="9"/>
  </w:num>
  <w:num w:numId="15">
    <w:abstractNumId w:val="12"/>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33"/>
  </w:num>
  <w:num w:numId="20">
    <w:abstractNumId w:val="17"/>
  </w:num>
  <w:num w:numId="21">
    <w:abstractNumId w:val="14"/>
  </w:num>
  <w:num w:numId="22">
    <w:abstractNumId w:val="28"/>
  </w:num>
  <w:num w:numId="23">
    <w:abstractNumId w:val="42"/>
  </w:num>
  <w:num w:numId="24">
    <w:abstractNumId w:val="4"/>
  </w:num>
  <w:num w:numId="25">
    <w:abstractNumId w:val="6"/>
  </w:num>
  <w:num w:numId="26">
    <w:abstractNumId w:val="16"/>
  </w:num>
  <w:num w:numId="27">
    <w:abstractNumId w:val="29"/>
  </w:num>
  <w:num w:numId="28">
    <w:abstractNumId w:val="21"/>
  </w:num>
  <w:num w:numId="29">
    <w:abstractNumId w:val="35"/>
  </w:num>
  <w:num w:numId="30">
    <w:abstractNumId w:val="34"/>
  </w:num>
  <w:num w:numId="31">
    <w:abstractNumId w:val="40"/>
  </w:num>
  <w:num w:numId="32">
    <w:abstractNumId w:val="26"/>
  </w:num>
  <w:num w:numId="33">
    <w:abstractNumId w:val="22"/>
  </w:num>
  <w:num w:numId="34">
    <w:abstractNumId w:val="1"/>
  </w:num>
  <w:num w:numId="35">
    <w:abstractNumId w:val="13"/>
  </w:num>
  <w:num w:numId="36">
    <w:abstractNumId w:val="24"/>
  </w:num>
  <w:num w:numId="37">
    <w:abstractNumId w:val="31"/>
  </w:num>
  <w:num w:numId="38">
    <w:abstractNumId w:val="39"/>
  </w:num>
  <w:num w:numId="39">
    <w:abstractNumId w:val="38"/>
  </w:num>
  <w:num w:numId="40">
    <w:abstractNumId w:val="15"/>
  </w:num>
  <w:num w:numId="41">
    <w:abstractNumId w:val="20"/>
  </w:num>
  <w:num w:numId="42">
    <w:abstractNumId w:val="8"/>
  </w:num>
  <w:num w:numId="43">
    <w:abstractNumId w:val="0"/>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754B"/>
    <w:rsid w:val="00016169"/>
    <w:rsid w:val="00033E39"/>
    <w:rsid w:val="0006166B"/>
    <w:rsid w:val="0006347E"/>
    <w:rsid w:val="000662D6"/>
    <w:rsid w:val="00094C6B"/>
    <w:rsid w:val="000A72A3"/>
    <w:rsid w:val="000C21FC"/>
    <w:rsid w:val="000C6352"/>
    <w:rsid w:val="000D2CBD"/>
    <w:rsid w:val="000E5360"/>
    <w:rsid w:val="001171CF"/>
    <w:rsid w:val="0012137A"/>
    <w:rsid w:val="00137F6D"/>
    <w:rsid w:val="001443A6"/>
    <w:rsid w:val="001613DC"/>
    <w:rsid w:val="00165DD8"/>
    <w:rsid w:val="001B2C09"/>
    <w:rsid w:val="001D6727"/>
    <w:rsid w:val="001E5ABA"/>
    <w:rsid w:val="001F4A0E"/>
    <w:rsid w:val="0020359C"/>
    <w:rsid w:val="002049E2"/>
    <w:rsid w:val="002050A5"/>
    <w:rsid w:val="00225797"/>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8457B"/>
    <w:rsid w:val="00391317"/>
    <w:rsid w:val="003967E9"/>
    <w:rsid w:val="00396B4A"/>
    <w:rsid w:val="003C5D8A"/>
    <w:rsid w:val="003E61AD"/>
    <w:rsid w:val="003F23F5"/>
    <w:rsid w:val="003F7099"/>
    <w:rsid w:val="00406D86"/>
    <w:rsid w:val="004247DD"/>
    <w:rsid w:val="00434D84"/>
    <w:rsid w:val="00440609"/>
    <w:rsid w:val="00480CCC"/>
    <w:rsid w:val="00496F22"/>
    <w:rsid w:val="004A32A3"/>
    <w:rsid w:val="004E2CF8"/>
    <w:rsid w:val="00506BCD"/>
    <w:rsid w:val="00533DC2"/>
    <w:rsid w:val="005441BC"/>
    <w:rsid w:val="00561E0E"/>
    <w:rsid w:val="00576FB0"/>
    <w:rsid w:val="005966C4"/>
    <w:rsid w:val="005C70FF"/>
    <w:rsid w:val="005E04B4"/>
    <w:rsid w:val="0066269F"/>
    <w:rsid w:val="006714A7"/>
    <w:rsid w:val="00677FDF"/>
    <w:rsid w:val="006A45D8"/>
    <w:rsid w:val="006B11A9"/>
    <w:rsid w:val="006C62E0"/>
    <w:rsid w:val="006D1063"/>
    <w:rsid w:val="00732DF5"/>
    <w:rsid w:val="00756E34"/>
    <w:rsid w:val="0079589F"/>
    <w:rsid w:val="007A03A7"/>
    <w:rsid w:val="007B256A"/>
    <w:rsid w:val="007F1379"/>
    <w:rsid w:val="007F3E77"/>
    <w:rsid w:val="007F3F18"/>
    <w:rsid w:val="007F50FE"/>
    <w:rsid w:val="00816CCF"/>
    <w:rsid w:val="00825D65"/>
    <w:rsid w:val="00836F7F"/>
    <w:rsid w:val="008660F3"/>
    <w:rsid w:val="00896671"/>
    <w:rsid w:val="008A7EDE"/>
    <w:rsid w:val="008B05E8"/>
    <w:rsid w:val="008B3FB3"/>
    <w:rsid w:val="008D76A2"/>
    <w:rsid w:val="008E66FF"/>
    <w:rsid w:val="00913616"/>
    <w:rsid w:val="00940715"/>
    <w:rsid w:val="00951F82"/>
    <w:rsid w:val="009737EC"/>
    <w:rsid w:val="00980107"/>
    <w:rsid w:val="009805A2"/>
    <w:rsid w:val="00992D6B"/>
    <w:rsid w:val="009940F8"/>
    <w:rsid w:val="009B7052"/>
    <w:rsid w:val="009C3A47"/>
    <w:rsid w:val="009D74C8"/>
    <w:rsid w:val="00A024ED"/>
    <w:rsid w:val="00A036DC"/>
    <w:rsid w:val="00A04245"/>
    <w:rsid w:val="00A30F97"/>
    <w:rsid w:val="00A33D48"/>
    <w:rsid w:val="00A3586C"/>
    <w:rsid w:val="00A4134B"/>
    <w:rsid w:val="00A55FF4"/>
    <w:rsid w:val="00A574A7"/>
    <w:rsid w:val="00A7131C"/>
    <w:rsid w:val="00A83CC6"/>
    <w:rsid w:val="00AC0C47"/>
    <w:rsid w:val="00B14C6F"/>
    <w:rsid w:val="00B4211B"/>
    <w:rsid w:val="00B55D46"/>
    <w:rsid w:val="00B76A04"/>
    <w:rsid w:val="00BA00E8"/>
    <w:rsid w:val="00BA4548"/>
    <w:rsid w:val="00BB2D9F"/>
    <w:rsid w:val="00BF2953"/>
    <w:rsid w:val="00C02090"/>
    <w:rsid w:val="00C20319"/>
    <w:rsid w:val="00C2723D"/>
    <w:rsid w:val="00C56586"/>
    <w:rsid w:val="00C5677D"/>
    <w:rsid w:val="00C9254E"/>
    <w:rsid w:val="00CB25C0"/>
    <w:rsid w:val="00CB2C9F"/>
    <w:rsid w:val="00CD754E"/>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6070"/>
    <w:rsid w:val="00F43002"/>
    <w:rsid w:val="00F5477B"/>
    <w:rsid w:val="00F61350"/>
    <w:rsid w:val="00F76EDC"/>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860</Words>
  <Characters>4733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2017-03-31T15:14:00Z</cp:lastPrinted>
  <dcterms:created xsi:type="dcterms:W3CDTF">2018-10-19T14:57:00Z</dcterms:created>
  <dcterms:modified xsi:type="dcterms:W3CDTF">2018-10-19T14:57:00Z</dcterms:modified>
</cp:coreProperties>
</file>