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F76188">
        <w:rPr>
          <w:rFonts w:asciiTheme="minorHAnsi" w:hAnsiTheme="minorHAnsi"/>
          <w:b/>
        </w:rPr>
        <w:t xml:space="preserve"> 10</w:t>
      </w:r>
      <w:r w:rsidR="0002119E">
        <w:rPr>
          <w:rFonts w:asciiTheme="minorHAnsi" w:hAnsiTheme="minorHAnsi"/>
          <w:b/>
        </w:rPr>
        <w:t xml:space="preserve"> Junio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2A65D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Ingeniero</w:t>
      </w:r>
    </w:p>
    <w:p w:rsidR="002A65D6" w:rsidRPr="00001C08" w:rsidRDefault="002A65D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Pablo Araujo del Salto</w:t>
      </w:r>
    </w:p>
    <w:p w:rsidR="00041048" w:rsidRPr="00001C08" w:rsidRDefault="002A65D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IDENOVA S.A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2A65D6">
        <w:rPr>
          <w:rFonts w:asciiTheme="minorHAnsi" w:hAnsiTheme="minorHAnsi"/>
        </w:rPr>
        <w:t xml:space="preserve"> Ing. Araujo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</w:p>
    <w:p w:rsidR="002A65D6" w:rsidRDefault="002A65D6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IDENOVA S.A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20FE7">
        <w:rPr>
          <w:rFonts w:asciiTheme="minorHAnsi" w:hAnsiTheme="minorHAnsi"/>
        </w:rPr>
        <w:t xml:space="preserve"> </w:t>
      </w:r>
      <w:r w:rsidR="002A65D6">
        <w:rPr>
          <w:rFonts w:asciiTheme="minorHAnsi" w:hAnsiTheme="minorHAnsi"/>
          <w:b/>
        </w:rPr>
        <w:t>IDENOVA</w:t>
      </w:r>
      <w:r w:rsidR="00AA2343" w:rsidRPr="00F6286F">
        <w:rPr>
          <w:rFonts w:asciiTheme="minorHAnsi" w:hAnsiTheme="minorHAnsi"/>
          <w:b/>
        </w:rPr>
        <w:t xml:space="preserve"> </w:t>
      </w:r>
      <w:r w:rsidR="00F20FE7">
        <w:rPr>
          <w:rFonts w:asciiTheme="minorHAnsi" w:hAnsiTheme="minorHAnsi"/>
          <w:b/>
        </w:rPr>
        <w:t xml:space="preserve">S.A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BF06D4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está en una bodega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2A65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pequeña 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las mismas que se e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ncuentra dentro de la empresa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2A65D6">
        <w:rPr>
          <w:rFonts w:asciiTheme="minorHAnsi" w:hAnsiTheme="minorHAnsi"/>
        </w:rPr>
        <w:t xml:space="preserve"> en cajas</w:t>
      </w:r>
      <w:r w:rsidR="00497519" w:rsidRPr="00D0248F">
        <w:rPr>
          <w:rFonts w:asciiTheme="minorHAnsi" w:hAnsiTheme="minorHAnsi"/>
        </w:rPr>
        <w:t xml:space="preserve">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2A65D6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BF06D4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la actualidad la bodega cuenta con suficiente espacio físico, pero nos indican que están consciente de que e</w:t>
      </w:r>
      <w:r w:rsidR="002A65D6">
        <w:rPr>
          <w:rFonts w:asciiTheme="minorHAnsi" w:hAnsiTheme="minorHAnsi" w:cs="Times New Roman"/>
          <w:color w:val="auto"/>
          <w:sz w:val="22"/>
          <w:szCs w:val="22"/>
          <w:lang w:val="es-EC"/>
        </w:rPr>
        <w:t>n  el futuro ya no habrá  espacio.</w:t>
      </w:r>
    </w:p>
    <w:p w:rsidR="00FC284B" w:rsidRPr="002A65D6" w:rsidRDefault="00BF06D4" w:rsidP="00186086">
      <w:pPr>
        <w:pStyle w:val="Default"/>
        <w:numPr>
          <w:ilvl w:val="0"/>
          <w:numId w:val="7"/>
        </w:numPr>
        <w:spacing w:line="276" w:lineRule="auto"/>
        <w:ind w:right="4"/>
        <w:jc w:val="both"/>
        <w:rPr>
          <w:rFonts w:asciiTheme="minorHAnsi" w:hAnsiTheme="minorHAnsi"/>
          <w:b/>
        </w:rPr>
      </w:pPr>
      <w:r w:rsidRPr="002A65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bodega </w:t>
      </w:r>
      <w:r w:rsidR="002A65D6" w:rsidRPr="002A65D6"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 los parámetros de seguridad que se requiere.</w:t>
      </w:r>
    </w:p>
    <w:p w:rsid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2A65D6" w:rsidRPr="002A65D6" w:rsidRDefault="002A65D6" w:rsidP="002A65D6">
      <w:pPr>
        <w:pStyle w:val="Default"/>
        <w:spacing w:line="276" w:lineRule="auto"/>
        <w:ind w:right="4"/>
        <w:jc w:val="both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D721D1" w:rsidRDefault="00D721D1" w:rsidP="00186086">
      <w:pPr>
        <w:pStyle w:val="Sinespaciado"/>
        <w:ind w:right="4"/>
        <w:rPr>
          <w:rFonts w:asciiTheme="minorHAnsi" w:hAnsiTheme="minorHAnsi"/>
          <w:b/>
        </w:rPr>
      </w:pPr>
    </w:p>
    <w:p w:rsidR="00D721D1" w:rsidRDefault="00D721D1" w:rsidP="00186086">
      <w:pPr>
        <w:pStyle w:val="Sinespaciado"/>
        <w:ind w:right="4"/>
        <w:rPr>
          <w:rFonts w:asciiTheme="minorHAnsi" w:hAnsiTheme="minorHAnsi"/>
          <w:b/>
        </w:rPr>
      </w:pPr>
    </w:p>
    <w:p w:rsidR="00D721D1" w:rsidRDefault="00D721D1" w:rsidP="00186086">
      <w:pPr>
        <w:pStyle w:val="Sinespaciado"/>
        <w:ind w:right="4"/>
        <w:rPr>
          <w:rFonts w:asciiTheme="minorHAnsi" w:hAnsiTheme="minorHAnsi"/>
          <w:b/>
        </w:rPr>
      </w:pPr>
    </w:p>
    <w:p w:rsidR="00D721D1" w:rsidRDefault="00D721D1" w:rsidP="00186086">
      <w:pPr>
        <w:pStyle w:val="Sinespaciado"/>
        <w:ind w:right="4"/>
        <w:rPr>
          <w:rFonts w:asciiTheme="minorHAnsi" w:hAnsiTheme="minorHAnsi"/>
          <w:b/>
        </w:rPr>
      </w:pPr>
    </w:p>
    <w:p w:rsidR="00F76188" w:rsidRDefault="00F76188" w:rsidP="00186086">
      <w:pPr>
        <w:pStyle w:val="Sinespaciado"/>
        <w:ind w:right="4"/>
        <w:rPr>
          <w:rFonts w:asciiTheme="minorHAnsi" w:hAnsiTheme="minorHAnsi"/>
          <w:b/>
        </w:rPr>
      </w:pPr>
    </w:p>
    <w:p w:rsidR="00F76188" w:rsidRDefault="00F76188" w:rsidP="00186086">
      <w:pPr>
        <w:pStyle w:val="Sinespaciado"/>
        <w:ind w:right="4"/>
        <w:rPr>
          <w:rFonts w:asciiTheme="minorHAnsi" w:hAnsiTheme="minorHAnsi"/>
          <w:b/>
        </w:rPr>
      </w:pPr>
    </w:p>
    <w:p w:rsidR="00F76188" w:rsidRDefault="00F76188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700724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700724">
        <w:rPr>
          <w:noProof/>
          <w:lang w:val="es-ES" w:eastAsia="es-ES"/>
        </w:rPr>
        <w:drawing>
          <wp:inline distT="0" distB="0" distL="0" distR="0" wp14:anchorId="6644AE84" wp14:editId="73E7ECD8">
            <wp:extent cx="5400040" cy="2891258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tbl>
      <w:tblPr>
        <w:tblW w:w="8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200"/>
        <w:gridCol w:w="1200"/>
        <w:gridCol w:w="1200"/>
      </w:tblGrid>
      <w:tr w:rsidR="00700724" w:rsidRPr="00700724" w:rsidTr="00700724">
        <w:trPr>
          <w:trHeight w:val="27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</w:p>
        </w:tc>
      </w:tr>
      <w:tr w:rsidR="00700724" w:rsidRPr="00700724" w:rsidTr="00700724">
        <w:trPr>
          <w:trHeight w:val="315"/>
        </w:trPr>
        <w:tc>
          <w:tcPr>
            <w:tcW w:w="84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Inversión Inicial para la Administración de Información de IDENOVA S.A</w:t>
            </w:r>
          </w:p>
        </w:tc>
      </w:tr>
      <w:tr w:rsidR="00700724" w:rsidRPr="00700724" w:rsidTr="00700724">
        <w:trPr>
          <w:trHeight w:val="31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700724" w:rsidRPr="00700724" w:rsidTr="00700724">
        <w:trPr>
          <w:trHeight w:val="255"/>
        </w:trPr>
        <w:tc>
          <w:tcPr>
            <w:tcW w:w="4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Kit de Almacenamiento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$ 1,77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$ 159,30 </w:t>
            </w:r>
          </w:p>
        </w:tc>
      </w:tr>
      <w:tr w:rsidR="00700724" w:rsidRPr="00700724" w:rsidTr="00700724">
        <w:trPr>
          <w:trHeight w:val="255"/>
        </w:trPr>
        <w:tc>
          <w:tcPr>
            <w:tcW w:w="4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Ordenamiento e Indexación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$ 1,60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$ 144,00 </w:t>
            </w:r>
          </w:p>
        </w:tc>
      </w:tr>
      <w:tr w:rsidR="00700724" w:rsidRPr="00700724" w:rsidTr="00700724">
        <w:trPr>
          <w:trHeight w:val="27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Traslado  Inicial de Mercadería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$ 0,60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$ 54,00 </w:t>
            </w:r>
          </w:p>
        </w:tc>
      </w:tr>
      <w:tr w:rsidR="00700724" w:rsidRPr="00700724" w:rsidTr="00700724">
        <w:trPr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$ 357,30 </w:t>
            </w:r>
          </w:p>
        </w:tc>
      </w:tr>
      <w:tr w:rsidR="00700724" w:rsidRPr="00700724" w:rsidTr="00700724">
        <w:trPr>
          <w:trHeight w:val="31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sz w:val="20"/>
                <w:szCs w:val="20"/>
                <w:lang w:eastAsia="es-EC"/>
              </w:rPr>
              <w:t xml:space="preserve">$ 42,88 </w:t>
            </w:r>
          </w:p>
        </w:tc>
      </w:tr>
      <w:tr w:rsidR="00700724" w:rsidRPr="00700724" w:rsidTr="00700724">
        <w:trPr>
          <w:trHeight w:val="33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color w:val="000000"/>
                <w:lang w:eastAsia="es-EC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700724" w:rsidRPr="00700724" w:rsidRDefault="00700724" w:rsidP="0070072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70072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EC"/>
              </w:rPr>
              <w:t xml:space="preserve">$ 400,18 </w:t>
            </w:r>
          </w:p>
        </w:tc>
      </w:tr>
    </w:tbl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F76188" w:rsidRDefault="00F76188" w:rsidP="00AB5F93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:rsidR="000562BB" w:rsidRPr="00F6286F" w:rsidRDefault="00700724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700724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2C3991" w:rsidRPr="002C3991" w:rsidRDefault="0002119E" w:rsidP="002C3991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5 DIAS</w:t>
      </w: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28875" cy="2171700"/>
            <wp:effectExtent l="0" t="0" r="9525" b="0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720" cy="2174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F76188" w:rsidRDefault="00F76188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F76188" w:rsidRDefault="00F76188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F76188" w:rsidRDefault="00F76188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2A65D6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2A65D6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2A65D6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2A65D6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2A65D6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2A65D6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2A65D6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F76188" w:rsidRDefault="00494A47" w:rsidP="00F76188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F76188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F76188" w:rsidRDefault="00F76188" w:rsidP="00F76188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F76188" w:rsidRDefault="00F76188" w:rsidP="00F76188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F76188" w:rsidRPr="0062750D" w:rsidRDefault="00F76188" w:rsidP="00F76188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62750D" w:rsidRPr="007748C2" w:rsidRDefault="0062750D" w:rsidP="0062750D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F76188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D23594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Dolores García 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D5C" w:rsidRDefault="00DD4D5C" w:rsidP="0012137A">
      <w:pPr>
        <w:spacing w:after="0" w:line="240" w:lineRule="auto"/>
      </w:pPr>
      <w:r>
        <w:separator/>
      </w:r>
    </w:p>
  </w:endnote>
  <w:endnote w:type="continuationSeparator" w:id="0">
    <w:p w:rsidR="00DD4D5C" w:rsidRDefault="00DD4D5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D5C" w:rsidRDefault="00DD4D5C" w:rsidP="0012137A">
      <w:pPr>
        <w:spacing w:after="0" w:line="240" w:lineRule="auto"/>
      </w:pPr>
      <w:r>
        <w:separator/>
      </w:r>
    </w:p>
  </w:footnote>
  <w:footnote w:type="continuationSeparator" w:id="0">
    <w:p w:rsidR="00DD4D5C" w:rsidRDefault="00DD4D5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19E" w:rsidRDefault="0002119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19E" w:rsidRDefault="0002119E" w:rsidP="0012137A">
    <w:pPr>
      <w:pStyle w:val="Encabezado"/>
    </w:pPr>
  </w:p>
  <w:p w:rsidR="0002119E" w:rsidRDefault="0002119E" w:rsidP="0012137A">
    <w:pPr>
      <w:pStyle w:val="Encabezado"/>
    </w:pPr>
  </w:p>
  <w:p w:rsidR="0002119E" w:rsidRDefault="0002119E" w:rsidP="0012137A">
    <w:pPr>
      <w:pStyle w:val="Encabezado"/>
    </w:pPr>
  </w:p>
  <w:p w:rsidR="0002119E" w:rsidRDefault="0002119E" w:rsidP="0012137A">
    <w:pPr>
      <w:pStyle w:val="Encabezado"/>
    </w:pPr>
  </w:p>
  <w:p w:rsidR="0002119E" w:rsidRDefault="0002119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119E"/>
    <w:rsid w:val="00024058"/>
    <w:rsid w:val="00025190"/>
    <w:rsid w:val="00041048"/>
    <w:rsid w:val="00051AA6"/>
    <w:rsid w:val="00055FDA"/>
    <w:rsid w:val="000562BB"/>
    <w:rsid w:val="00086B3F"/>
    <w:rsid w:val="000960D9"/>
    <w:rsid w:val="000A36C4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240A1C"/>
    <w:rsid w:val="00253988"/>
    <w:rsid w:val="00265ABF"/>
    <w:rsid w:val="002A4C8A"/>
    <w:rsid w:val="002A65D6"/>
    <w:rsid w:val="002B1037"/>
    <w:rsid w:val="002C3991"/>
    <w:rsid w:val="002D1D8E"/>
    <w:rsid w:val="002E4CD3"/>
    <w:rsid w:val="00311713"/>
    <w:rsid w:val="003973D2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516643"/>
    <w:rsid w:val="0053253C"/>
    <w:rsid w:val="005738F9"/>
    <w:rsid w:val="00594A70"/>
    <w:rsid w:val="005B203C"/>
    <w:rsid w:val="005E13CB"/>
    <w:rsid w:val="00606627"/>
    <w:rsid w:val="00616CF8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B23A4"/>
    <w:rsid w:val="006E6FDF"/>
    <w:rsid w:val="006F1D41"/>
    <w:rsid w:val="006F2036"/>
    <w:rsid w:val="00700724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805AC3"/>
    <w:rsid w:val="00820D4A"/>
    <w:rsid w:val="00825625"/>
    <w:rsid w:val="008571B1"/>
    <w:rsid w:val="00881570"/>
    <w:rsid w:val="0089282E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BF06D4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663E8"/>
    <w:rsid w:val="00D66832"/>
    <w:rsid w:val="00D721D1"/>
    <w:rsid w:val="00D72F89"/>
    <w:rsid w:val="00D9450A"/>
    <w:rsid w:val="00DA36FA"/>
    <w:rsid w:val="00DC73A1"/>
    <w:rsid w:val="00DD4D5C"/>
    <w:rsid w:val="00DD70A0"/>
    <w:rsid w:val="00DD739B"/>
    <w:rsid w:val="00E431A5"/>
    <w:rsid w:val="00E56648"/>
    <w:rsid w:val="00E813DB"/>
    <w:rsid w:val="00E84AA7"/>
    <w:rsid w:val="00E872C7"/>
    <w:rsid w:val="00EB60C6"/>
    <w:rsid w:val="00F07956"/>
    <w:rsid w:val="00F20FE7"/>
    <w:rsid w:val="00F244B3"/>
    <w:rsid w:val="00F32570"/>
    <w:rsid w:val="00F428A0"/>
    <w:rsid w:val="00F6286F"/>
    <w:rsid w:val="00F657E4"/>
    <w:rsid w:val="00F73152"/>
    <w:rsid w:val="00F76188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0A3A615-89D2-4371-AE63-38E6196A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4342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2015-06-10T14:27:00Z</cp:lastPrinted>
  <dcterms:created xsi:type="dcterms:W3CDTF">2018-11-05T19:41:00Z</dcterms:created>
  <dcterms:modified xsi:type="dcterms:W3CDTF">2018-11-05T19:41:00Z</dcterms:modified>
</cp:coreProperties>
</file>