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422B3365" w:rsidR="00D30806" w:rsidRPr="00284014" w:rsidRDefault="00D30806" w:rsidP="00D30806">
      <w:pPr>
        <w:jc w:val="right"/>
        <w:rPr>
          <w:rFonts w:asciiTheme="minorHAnsi" w:hAnsiTheme="minorHAnsi" w:cstheme="minorHAnsi"/>
          <w:b/>
        </w:rPr>
      </w:pPr>
      <w:bookmarkStart w:id="0" w:name="_GoBack"/>
      <w:bookmarkEnd w:id="0"/>
      <w:r w:rsidRPr="00284014">
        <w:rPr>
          <w:rFonts w:asciiTheme="minorHAnsi" w:hAnsiTheme="minorHAnsi" w:cstheme="minorHAnsi"/>
          <w:b/>
        </w:rPr>
        <w:t xml:space="preserve">Quito, </w:t>
      </w:r>
      <w:r w:rsidR="00E5547D">
        <w:rPr>
          <w:rFonts w:asciiTheme="minorHAnsi" w:hAnsiTheme="minorHAnsi" w:cstheme="minorHAnsi"/>
          <w:b/>
        </w:rPr>
        <w:t>30</w:t>
      </w:r>
      <w:r w:rsidRPr="00284014">
        <w:rPr>
          <w:rFonts w:asciiTheme="minorHAnsi" w:hAnsiTheme="minorHAnsi" w:cstheme="minorHAnsi"/>
          <w:b/>
        </w:rPr>
        <w:t xml:space="preserve"> de </w:t>
      </w:r>
      <w:r w:rsidR="00E5547D">
        <w:rPr>
          <w:rFonts w:asciiTheme="minorHAnsi" w:hAnsiTheme="minorHAnsi" w:cstheme="minorHAnsi"/>
          <w:b/>
        </w:rPr>
        <w:t>octubre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BB7CEF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Señor(a). -</w:t>
      </w:r>
    </w:p>
    <w:p w14:paraId="2FEAA8B8" w14:textId="79D6331E"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 xml:space="preserve">Ing. </w:t>
      </w:r>
      <w:r w:rsidR="00E5547D">
        <w:rPr>
          <w:rFonts w:asciiTheme="minorHAnsi" w:hAnsiTheme="minorHAnsi" w:cstheme="minorHAnsi"/>
          <w:b/>
        </w:rPr>
        <w:t>Eduardo Ávila</w:t>
      </w:r>
    </w:p>
    <w:p w14:paraId="58575BA8" w14:textId="6D22F08A" w:rsidR="00D30806" w:rsidRPr="00284014" w:rsidRDefault="00E5547D"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GERENTE DE SISTEMAS</w:t>
      </w:r>
    </w:p>
    <w:p w14:paraId="2A641A71" w14:textId="5CE74A65" w:rsidR="00D30806" w:rsidRPr="00284014" w:rsidRDefault="00E5547D"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IMPORTADORA TOMEBAMBA</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17C3780C" w:rsidR="00D30806" w:rsidRPr="00284014" w:rsidRDefault="00E5547D" w:rsidP="00284014">
      <w:pPr>
        <w:pStyle w:val="Sinespaciado"/>
        <w:jc w:val="both"/>
        <w:rPr>
          <w:rFonts w:asciiTheme="minorHAnsi" w:hAnsiTheme="minorHAnsi" w:cstheme="minorHAnsi"/>
        </w:rPr>
      </w:pPr>
      <w:r>
        <w:rPr>
          <w:rFonts w:asciiTheme="minorHAnsi" w:hAnsiTheme="minorHAnsi" w:cstheme="minorHAnsi"/>
        </w:rPr>
        <w:t>Estimada Ingeniero</w:t>
      </w:r>
      <w:r w:rsidR="00D30806" w:rsidRPr="00284014">
        <w:rPr>
          <w:rFonts w:asciiTheme="minorHAnsi" w:hAnsiTheme="minorHAnsi" w:cstheme="minorHAnsi"/>
        </w:rPr>
        <w:t>:</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75C3E7DE" w14:textId="5C8C2BF7" w:rsidR="00E86951" w:rsidRPr="00E86951" w:rsidRDefault="00E86951" w:rsidP="00E86951">
      <w:pPr>
        <w:pStyle w:val="Sinespaciado"/>
        <w:tabs>
          <w:tab w:val="left" w:pos="2160"/>
        </w:tabs>
        <w:ind w:right="4"/>
        <w:jc w:val="both"/>
        <w:rPr>
          <w:rFonts w:asciiTheme="minorHAnsi" w:hAnsiTheme="minorHAnsi" w:cstheme="minorHAnsi"/>
          <w:b/>
        </w:rPr>
      </w:pPr>
      <w:r w:rsidRPr="00E86951">
        <w:rPr>
          <w:rFonts w:asciiTheme="minorHAnsi" w:hAnsiTheme="minorHAnsi" w:cstheme="minorHAnsi"/>
          <w:b/>
        </w:rPr>
        <w:t>IMPORTADORA TOM</w:t>
      </w:r>
      <w:r>
        <w:rPr>
          <w:rFonts w:asciiTheme="minorHAnsi" w:hAnsiTheme="minorHAnsi" w:cstheme="minorHAnsi"/>
          <w:b/>
        </w:rPr>
        <w:t>EB</w:t>
      </w:r>
      <w:r w:rsidRPr="00E86951">
        <w:rPr>
          <w:rFonts w:asciiTheme="minorHAnsi" w:hAnsiTheme="minorHAnsi" w:cstheme="minorHAnsi"/>
          <w:b/>
        </w:rPr>
        <w:t xml:space="preserve">AMBA, </w:t>
      </w:r>
      <w:r w:rsidRPr="00E86951">
        <w:rPr>
          <w:rFonts w:asciiTheme="minorHAnsi" w:hAnsiTheme="minorHAnsi" w:cstheme="minorHAnsi"/>
        </w:rPr>
        <w:t>se realizó levantamiento de información de ordenamiento físico, tienen un total de 44 cajas dando un total de 1730 files.</w:t>
      </w:r>
    </w:p>
    <w:p w14:paraId="77A32090" w14:textId="77777777" w:rsidR="00E86951" w:rsidRPr="00E86951" w:rsidRDefault="00E86951" w:rsidP="00E86951">
      <w:pPr>
        <w:pStyle w:val="Sinespaciado"/>
        <w:tabs>
          <w:tab w:val="left" w:pos="2160"/>
        </w:tabs>
        <w:ind w:right="4"/>
        <w:jc w:val="both"/>
        <w:rPr>
          <w:rFonts w:asciiTheme="minorHAnsi" w:hAnsiTheme="minorHAnsi" w:cstheme="minorHAnsi"/>
        </w:rPr>
      </w:pPr>
      <w:r w:rsidRPr="00E86951">
        <w:rPr>
          <w:rFonts w:asciiTheme="minorHAnsi" w:hAnsiTheme="minorHAnsi" w:cstheme="minorHAnsi"/>
        </w:rPr>
        <w:t>El interés de adquirir el servicio es por espacio.</w:t>
      </w:r>
    </w:p>
    <w:p w14:paraId="48252A53" w14:textId="77777777" w:rsidR="00E86951" w:rsidRPr="00E86951" w:rsidRDefault="00E86951" w:rsidP="00E86951">
      <w:pPr>
        <w:pStyle w:val="Sinespaciado"/>
        <w:tabs>
          <w:tab w:val="left" w:pos="2160"/>
        </w:tabs>
        <w:ind w:right="4"/>
        <w:jc w:val="both"/>
        <w:rPr>
          <w:rFonts w:asciiTheme="minorHAnsi" w:hAnsiTheme="minorHAnsi" w:cstheme="minorHAnsi"/>
          <w:b/>
        </w:rPr>
      </w:pPr>
      <w:r w:rsidRPr="00E86951">
        <w:rPr>
          <w:rFonts w:asciiTheme="minorHAnsi" w:hAnsiTheme="minorHAnsi" w:cstheme="minorHAnsi"/>
          <w:b/>
        </w:rPr>
        <w:t xml:space="preserve"> </w:t>
      </w:r>
    </w:p>
    <w:p w14:paraId="54D58F4A" w14:textId="77777777" w:rsidR="00E86951" w:rsidRPr="00E86951" w:rsidRDefault="00E86951" w:rsidP="00E86951">
      <w:pPr>
        <w:pStyle w:val="Sinespaciado"/>
        <w:tabs>
          <w:tab w:val="left" w:pos="2160"/>
        </w:tabs>
        <w:ind w:right="4"/>
        <w:jc w:val="both"/>
        <w:rPr>
          <w:rFonts w:asciiTheme="minorHAnsi" w:hAnsiTheme="minorHAnsi" w:cstheme="minorHAnsi"/>
        </w:rPr>
      </w:pPr>
      <w:r w:rsidRPr="00E86951">
        <w:rPr>
          <w:rFonts w:asciiTheme="minorHAnsi" w:hAnsiTheme="minorHAnsi" w:cstheme="minorHAnsi"/>
        </w:rPr>
        <w:t xml:space="preserve">El tipo de documentación que tienen son: </w:t>
      </w:r>
    </w:p>
    <w:p w14:paraId="1FE6DB42" w14:textId="77777777" w:rsidR="00E86951" w:rsidRPr="00E86951" w:rsidRDefault="00E86951" w:rsidP="00E86951">
      <w:pPr>
        <w:pStyle w:val="Sinespaciado"/>
        <w:tabs>
          <w:tab w:val="left" w:pos="2160"/>
        </w:tabs>
        <w:ind w:right="4"/>
        <w:jc w:val="both"/>
        <w:rPr>
          <w:rFonts w:asciiTheme="minorHAnsi" w:hAnsiTheme="minorHAnsi" w:cstheme="minorHAnsi"/>
          <w:b/>
        </w:rPr>
      </w:pPr>
    </w:p>
    <w:p w14:paraId="7676307D" w14:textId="7187D1B2" w:rsidR="00E86951" w:rsidRPr="00E86951" w:rsidRDefault="00E86951" w:rsidP="00E86951">
      <w:pPr>
        <w:pStyle w:val="Sinespaciado"/>
        <w:numPr>
          <w:ilvl w:val="0"/>
          <w:numId w:val="14"/>
        </w:numPr>
        <w:tabs>
          <w:tab w:val="left" w:pos="2160"/>
        </w:tabs>
        <w:ind w:right="4"/>
        <w:jc w:val="both"/>
        <w:rPr>
          <w:rFonts w:asciiTheme="minorHAnsi" w:hAnsiTheme="minorHAnsi" w:cstheme="minorHAnsi"/>
        </w:rPr>
      </w:pPr>
      <w:r w:rsidRPr="00E86951">
        <w:rPr>
          <w:rFonts w:asciiTheme="minorHAnsi" w:hAnsiTheme="minorHAnsi" w:cstheme="minorHAnsi"/>
        </w:rPr>
        <w:t>Carpetas Vehículos</w:t>
      </w:r>
    </w:p>
    <w:p w14:paraId="2F2F307C" w14:textId="32A29BBF" w:rsidR="00E86951" w:rsidRPr="00E86951" w:rsidRDefault="00E86951" w:rsidP="00E86951">
      <w:pPr>
        <w:pStyle w:val="Sinespaciado"/>
        <w:numPr>
          <w:ilvl w:val="0"/>
          <w:numId w:val="14"/>
        </w:numPr>
        <w:tabs>
          <w:tab w:val="left" w:pos="2160"/>
        </w:tabs>
        <w:ind w:right="4"/>
        <w:jc w:val="both"/>
        <w:rPr>
          <w:rFonts w:asciiTheme="minorHAnsi" w:hAnsiTheme="minorHAnsi" w:cstheme="minorHAnsi"/>
          <w:b/>
        </w:rPr>
      </w:pPr>
      <w:r w:rsidRPr="00E86951">
        <w:rPr>
          <w:rFonts w:asciiTheme="minorHAnsi" w:hAnsiTheme="minorHAnsi" w:cstheme="minorHAnsi"/>
        </w:rPr>
        <w:t>Carpetas Vehículos Usados.</w:t>
      </w:r>
    </w:p>
    <w:p w14:paraId="4063CF4D" w14:textId="77777777" w:rsidR="00E86951" w:rsidRPr="00E86951" w:rsidRDefault="00E86951" w:rsidP="00E86951">
      <w:pPr>
        <w:pStyle w:val="Sinespaciado"/>
        <w:tabs>
          <w:tab w:val="left" w:pos="2160"/>
        </w:tabs>
        <w:ind w:right="4"/>
        <w:jc w:val="both"/>
        <w:rPr>
          <w:rFonts w:asciiTheme="minorHAnsi" w:hAnsiTheme="minorHAnsi" w:cstheme="minorHAnsi"/>
          <w:b/>
        </w:rPr>
      </w:pPr>
    </w:p>
    <w:p w14:paraId="50149709" w14:textId="77777777" w:rsidR="00E86951" w:rsidRPr="00E86951" w:rsidRDefault="00E86951" w:rsidP="00E86951">
      <w:pPr>
        <w:pStyle w:val="Sinespaciado"/>
        <w:tabs>
          <w:tab w:val="left" w:pos="2160"/>
        </w:tabs>
        <w:ind w:right="4"/>
        <w:jc w:val="both"/>
        <w:rPr>
          <w:rFonts w:asciiTheme="minorHAnsi" w:hAnsiTheme="minorHAnsi" w:cstheme="minorHAnsi"/>
        </w:rPr>
      </w:pPr>
      <w:r w:rsidRPr="00E86951">
        <w:rPr>
          <w:rFonts w:asciiTheme="minorHAnsi" w:hAnsiTheme="minorHAnsi" w:cstheme="minorHAnsi"/>
        </w:rPr>
        <w:t>Forma de búsqueda:</w:t>
      </w:r>
    </w:p>
    <w:p w14:paraId="40F31AD9" w14:textId="77777777" w:rsidR="00E86951" w:rsidRPr="00E86951" w:rsidRDefault="00E86951" w:rsidP="00E86951">
      <w:pPr>
        <w:pStyle w:val="Sinespaciado"/>
        <w:tabs>
          <w:tab w:val="left" w:pos="2160"/>
        </w:tabs>
        <w:ind w:right="4"/>
        <w:jc w:val="both"/>
        <w:rPr>
          <w:rFonts w:asciiTheme="minorHAnsi" w:hAnsiTheme="minorHAnsi" w:cstheme="minorHAnsi"/>
          <w:b/>
        </w:rPr>
      </w:pPr>
    </w:p>
    <w:p w14:paraId="4959C3DC" w14:textId="77D80F86" w:rsidR="00E86951" w:rsidRPr="00E86951" w:rsidRDefault="00E86951" w:rsidP="00E86951">
      <w:pPr>
        <w:pStyle w:val="Sinespaciado"/>
        <w:numPr>
          <w:ilvl w:val="0"/>
          <w:numId w:val="15"/>
        </w:numPr>
        <w:tabs>
          <w:tab w:val="left" w:pos="2160"/>
        </w:tabs>
        <w:ind w:right="4"/>
        <w:jc w:val="both"/>
        <w:rPr>
          <w:rFonts w:asciiTheme="minorHAnsi" w:hAnsiTheme="minorHAnsi" w:cstheme="minorHAnsi"/>
        </w:rPr>
      </w:pPr>
      <w:r w:rsidRPr="00E86951">
        <w:rPr>
          <w:rFonts w:asciiTheme="minorHAnsi" w:hAnsiTheme="minorHAnsi" w:cstheme="minorHAnsi"/>
        </w:rPr>
        <w:t>Nombre.</w:t>
      </w:r>
    </w:p>
    <w:p w14:paraId="13BB9E46" w14:textId="2875025F" w:rsidR="00E86951" w:rsidRPr="00E86951" w:rsidRDefault="00E86951" w:rsidP="00E86951">
      <w:pPr>
        <w:pStyle w:val="Sinespaciado"/>
        <w:numPr>
          <w:ilvl w:val="0"/>
          <w:numId w:val="15"/>
        </w:numPr>
        <w:tabs>
          <w:tab w:val="left" w:pos="2160"/>
        </w:tabs>
        <w:ind w:right="4"/>
        <w:jc w:val="both"/>
        <w:rPr>
          <w:rFonts w:asciiTheme="minorHAnsi" w:hAnsiTheme="minorHAnsi" w:cstheme="minorHAnsi"/>
        </w:rPr>
      </w:pPr>
      <w:r w:rsidRPr="00E86951">
        <w:rPr>
          <w:rFonts w:asciiTheme="minorHAnsi" w:hAnsiTheme="minorHAnsi" w:cstheme="minorHAnsi"/>
        </w:rPr>
        <w:t xml:space="preserve">Año. </w:t>
      </w:r>
    </w:p>
    <w:p w14:paraId="1FB3A49F" w14:textId="77777777" w:rsidR="00E86951" w:rsidRPr="00E86951" w:rsidRDefault="00E86951" w:rsidP="00E86951">
      <w:pPr>
        <w:pStyle w:val="Sinespaciado"/>
        <w:tabs>
          <w:tab w:val="left" w:pos="2160"/>
        </w:tabs>
        <w:ind w:right="4"/>
        <w:jc w:val="both"/>
        <w:rPr>
          <w:rFonts w:asciiTheme="minorHAnsi" w:hAnsiTheme="minorHAnsi" w:cstheme="minorHAnsi"/>
          <w:b/>
        </w:rPr>
      </w:pPr>
    </w:p>
    <w:p w14:paraId="49BF1C49" w14:textId="77777777" w:rsidR="00E86951" w:rsidRPr="00E86951" w:rsidRDefault="00E86951" w:rsidP="00E86951">
      <w:pPr>
        <w:pStyle w:val="Sinespaciado"/>
        <w:tabs>
          <w:tab w:val="left" w:pos="2160"/>
        </w:tabs>
        <w:ind w:right="4"/>
        <w:jc w:val="both"/>
        <w:rPr>
          <w:rFonts w:asciiTheme="minorHAnsi" w:hAnsiTheme="minorHAnsi" w:cstheme="minorHAnsi"/>
        </w:rPr>
      </w:pPr>
      <w:r w:rsidRPr="00E86951">
        <w:rPr>
          <w:rFonts w:asciiTheme="minorHAnsi" w:hAnsiTheme="minorHAnsi" w:cstheme="minorHAnsi"/>
        </w:rPr>
        <w:t>Se detectó lo siguientes:</w:t>
      </w:r>
    </w:p>
    <w:p w14:paraId="43AD0306" w14:textId="77777777" w:rsidR="00E86951" w:rsidRPr="00E86951" w:rsidRDefault="00E86951" w:rsidP="00E86951">
      <w:pPr>
        <w:pStyle w:val="Sinespaciado"/>
        <w:tabs>
          <w:tab w:val="left" w:pos="2160"/>
        </w:tabs>
        <w:ind w:right="4"/>
        <w:jc w:val="both"/>
        <w:rPr>
          <w:rFonts w:asciiTheme="minorHAnsi" w:hAnsiTheme="minorHAnsi" w:cstheme="minorHAnsi"/>
        </w:rPr>
      </w:pPr>
    </w:p>
    <w:p w14:paraId="5F59C33C" w14:textId="49E27B11" w:rsidR="00E86951" w:rsidRPr="00E86951" w:rsidRDefault="00E86951" w:rsidP="00E86951">
      <w:pPr>
        <w:pStyle w:val="Sinespaciado"/>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No se fumiga.</w:t>
      </w:r>
    </w:p>
    <w:p w14:paraId="11A3CEA2" w14:textId="34291A9C" w:rsidR="00E86951" w:rsidRPr="00E86951" w:rsidRDefault="00E86951" w:rsidP="00E86951">
      <w:pPr>
        <w:pStyle w:val="Sinespaciado"/>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Tienen la información en archivadores.</w:t>
      </w:r>
    </w:p>
    <w:p w14:paraId="543ADDAA" w14:textId="0A79ADF9" w:rsidR="00E86951" w:rsidRPr="00E86951" w:rsidRDefault="00E86951" w:rsidP="00E86951">
      <w:pPr>
        <w:pStyle w:val="Sinespaciado"/>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Su herramienta para controlar archivos es el Excel.</w:t>
      </w:r>
    </w:p>
    <w:p w14:paraId="7156A12A" w14:textId="09911431" w:rsidR="00E86951" w:rsidRPr="00E86951" w:rsidRDefault="00E86951" w:rsidP="00E86951">
      <w:pPr>
        <w:pStyle w:val="Sinespaciado"/>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Solo una persona hace el requerimiento.</w:t>
      </w:r>
    </w:p>
    <w:p w14:paraId="2371C35E" w14:textId="1EE4E0FC" w:rsidR="00E86951" w:rsidRPr="00E86951" w:rsidRDefault="00E86951" w:rsidP="00E86951">
      <w:pPr>
        <w:pStyle w:val="Sinespaciado"/>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No tienen la certeza que los documentos regrese tal como salió</w:t>
      </w:r>
      <w:r>
        <w:rPr>
          <w:rFonts w:asciiTheme="minorHAnsi" w:hAnsiTheme="minorHAnsi" w:cstheme="minorHAnsi"/>
        </w:rPr>
        <w:t>.</w:t>
      </w:r>
    </w:p>
    <w:p w14:paraId="5E60B168" w14:textId="77777777" w:rsidR="00E86951" w:rsidRPr="00E86951" w:rsidRDefault="00E86951" w:rsidP="00E86951">
      <w:pPr>
        <w:pStyle w:val="Sinespaciado"/>
        <w:tabs>
          <w:tab w:val="left" w:pos="2160"/>
        </w:tabs>
        <w:ind w:right="4"/>
        <w:jc w:val="both"/>
        <w:rPr>
          <w:rFonts w:asciiTheme="minorHAnsi" w:hAnsiTheme="minorHAnsi" w:cstheme="minorHAnsi"/>
          <w:b/>
        </w:rPr>
      </w:pPr>
    </w:p>
    <w:p w14:paraId="3E82CED4" w14:textId="77777777" w:rsidR="00E86951" w:rsidRPr="00E86951" w:rsidRDefault="00E86951" w:rsidP="00E86951">
      <w:pPr>
        <w:pStyle w:val="Sinespaciado"/>
        <w:tabs>
          <w:tab w:val="left" w:pos="2160"/>
        </w:tabs>
        <w:ind w:right="4"/>
        <w:jc w:val="both"/>
        <w:rPr>
          <w:rFonts w:asciiTheme="minorHAnsi" w:hAnsiTheme="minorHAnsi" w:cstheme="minorHAnsi"/>
          <w:b/>
        </w:rPr>
      </w:pPr>
    </w:p>
    <w:p w14:paraId="58C428F3" w14:textId="77777777" w:rsidR="00E86951" w:rsidRDefault="00E86951" w:rsidP="00E86951">
      <w:pPr>
        <w:pStyle w:val="Sinespaciado"/>
        <w:tabs>
          <w:tab w:val="left" w:pos="2160"/>
        </w:tabs>
        <w:ind w:right="4"/>
        <w:jc w:val="both"/>
        <w:rPr>
          <w:rFonts w:asciiTheme="minorHAnsi" w:hAnsiTheme="minorHAnsi" w:cstheme="minorHAnsi"/>
          <w:b/>
        </w:rPr>
      </w:pPr>
    </w:p>
    <w:p w14:paraId="3B457202" w14:textId="4D97EF4D" w:rsidR="00E86951" w:rsidRPr="00E86951" w:rsidRDefault="00E86951" w:rsidP="00E86951">
      <w:pPr>
        <w:pStyle w:val="Sinespaciado"/>
        <w:tabs>
          <w:tab w:val="left" w:pos="2160"/>
        </w:tabs>
        <w:ind w:right="4"/>
        <w:jc w:val="both"/>
        <w:rPr>
          <w:rFonts w:asciiTheme="minorHAnsi" w:hAnsiTheme="minorHAnsi" w:cstheme="minorHAnsi"/>
          <w:b/>
        </w:rPr>
      </w:pPr>
      <w:r w:rsidRPr="00E86951">
        <w:rPr>
          <w:rFonts w:asciiTheme="minorHAnsi" w:hAnsiTheme="minorHAnsi" w:cstheme="minorHAnsi"/>
          <w:b/>
        </w:rPr>
        <w:lastRenderedPageBreak/>
        <w:t>ORDENAMIENTO POR FILE (SUGERIDO POR DATASOLUTIONS)</w:t>
      </w:r>
    </w:p>
    <w:p w14:paraId="28A8A06A" w14:textId="77777777" w:rsidR="00E86951" w:rsidRDefault="00E86951" w:rsidP="00E86951">
      <w:pPr>
        <w:pStyle w:val="Sinespaciado"/>
        <w:tabs>
          <w:tab w:val="left" w:pos="2160"/>
        </w:tabs>
        <w:ind w:right="4"/>
        <w:jc w:val="both"/>
        <w:rPr>
          <w:rFonts w:asciiTheme="minorHAnsi" w:hAnsiTheme="minorHAnsi" w:cstheme="minorHAnsi"/>
          <w:b/>
        </w:rPr>
      </w:pPr>
    </w:p>
    <w:p w14:paraId="72338C24" w14:textId="7863D328" w:rsidR="00E86951" w:rsidRPr="00E86951" w:rsidRDefault="00E86951" w:rsidP="00E86951">
      <w:pPr>
        <w:pStyle w:val="Sinespaciado"/>
        <w:tabs>
          <w:tab w:val="left" w:pos="2160"/>
        </w:tabs>
        <w:ind w:right="4"/>
        <w:jc w:val="both"/>
        <w:rPr>
          <w:rFonts w:asciiTheme="minorHAnsi" w:hAnsiTheme="minorHAnsi" w:cstheme="minorHAnsi"/>
        </w:rPr>
      </w:pPr>
      <w:r w:rsidRPr="00E86951">
        <w:rPr>
          <w:rFonts w:asciiTheme="minorHAnsi" w:hAnsiTheme="minorHAnsi" w:cstheme="minorHAnsi"/>
        </w:rPr>
        <w:t xml:space="preserve">DATASOLUTIONS sugiere el ordenamiento por FILE para hacer una codificación a cada </w:t>
      </w:r>
      <w:proofErr w:type="spellStart"/>
      <w:r w:rsidRPr="00E86951">
        <w:rPr>
          <w:rFonts w:asciiTheme="minorHAnsi" w:hAnsiTheme="minorHAnsi" w:cstheme="minorHAnsi"/>
        </w:rPr>
        <w:t>Leitz</w:t>
      </w:r>
      <w:proofErr w:type="spellEnd"/>
      <w:r w:rsidRPr="00E86951">
        <w:rPr>
          <w:rFonts w:asciiTheme="minorHAnsi" w:hAnsiTheme="minorHAnsi" w:cstheme="minorHAnsi"/>
        </w:rPr>
        <w:t xml:space="preserve"> con rangos específicos para ser cargados a nuestra plataforma de gestión documental.  El beneficio al solicitar información por rango es enviar únicamente el </w:t>
      </w:r>
      <w:proofErr w:type="spellStart"/>
      <w:r w:rsidRPr="00E86951">
        <w:rPr>
          <w:rFonts w:asciiTheme="minorHAnsi" w:hAnsiTheme="minorHAnsi" w:cstheme="minorHAnsi"/>
        </w:rPr>
        <w:t>Leitz</w:t>
      </w:r>
      <w:proofErr w:type="spellEnd"/>
      <w:r w:rsidRPr="00E86951">
        <w:rPr>
          <w:rFonts w:asciiTheme="minorHAnsi" w:hAnsiTheme="minorHAnsi" w:cstheme="minorHAnsi"/>
        </w:rPr>
        <w:t xml:space="preserve"> que contiene dicha información.</w:t>
      </w:r>
    </w:p>
    <w:p w14:paraId="3E9443FA" w14:textId="77777777" w:rsidR="00E86951" w:rsidRPr="00E86951" w:rsidRDefault="00E86951" w:rsidP="00E86951">
      <w:pPr>
        <w:pStyle w:val="Sinespaciado"/>
        <w:tabs>
          <w:tab w:val="left" w:pos="2160"/>
        </w:tabs>
        <w:ind w:right="4"/>
        <w:jc w:val="both"/>
        <w:rPr>
          <w:rFonts w:asciiTheme="minorHAnsi" w:hAnsiTheme="minorHAnsi" w:cstheme="minorHAnsi"/>
        </w:rPr>
      </w:pPr>
    </w:p>
    <w:p w14:paraId="5900B43F" w14:textId="77777777" w:rsidR="00E86951" w:rsidRPr="00E86951" w:rsidRDefault="00E86951" w:rsidP="00E86951">
      <w:pPr>
        <w:pStyle w:val="Sinespaciado"/>
        <w:tabs>
          <w:tab w:val="left" w:pos="2160"/>
        </w:tabs>
        <w:ind w:right="4"/>
        <w:jc w:val="both"/>
        <w:rPr>
          <w:rFonts w:asciiTheme="minorHAnsi" w:hAnsiTheme="minorHAnsi" w:cstheme="minorHAnsi"/>
        </w:rPr>
      </w:pPr>
    </w:p>
    <w:p w14:paraId="11142572" w14:textId="0B0FBA58" w:rsidR="00D30806" w:rsidRPr="00284014" w:rsidRDefault="00E86951" w:rsidP="00E86951">
      <w:pPr>
        <w:pStyle w:val="Sinespaciado"/>
        <w:tabs>
          <w:tab w:val="left" w:pos="2160"/>
        </w:tabs>
        <w:ind w:right="4"/>
        <w:jc w:val="both"/>
        <w:rPr>
          <w:rFonts w:asciiTheme="minorHAnsi" w:hAnsiTheme="minorHAnsi" w:cstheme="minorHAnsi"/>
          <w:b/>
        </w:rPr>
      </w:pPr>
      <w:r w:rsidRPr="00E86951">
        <w:rPr>
          <w:rFonts w:asciiTheme="minorHAnsi" w:hAnsiTheme="minorHAnsi" w:cstheme="minorHAnsi"/>
        </w:rPr>
        <w:t>Es importante recalcar que esta solución va direccionada al Área Operacional en donde encontramos las carpetas manilas sueltas.</w:t>
      </w:r>
    </w:p>
    <w:p w14:paraId="4CED3A6A" w14:textId="77777777" w:rsidR="00D30806" w:rsidRPr="00284014" w:rsidRDefault="00D30806" w:rsidP="00D30806">
      <w:pPr>
        <w:pStyle w:val="Sinespaciado"/>
        <w:tabs>
          <w:tab w:val="left" w:pos="2160"/>
        </w:tabs>
        <w:ind w:right="4"/>
        <w:jc w:val="center"/>
        <w:rPr>
          <w:rFonts w:asciiTheme="minorHAnsi" w:hAnsiTheme="minorHAnsi" w:cstheme="minorHAnsi"/>
          <w:b/>
        </w:rPr>
      </w:pPr>
    </w:p>
    <w:p w14:paraId="43E6D098" w14:textId="35428719" w:rsidR="00D30806" w:rsidRPr="00284014" w:rsidRDefault="00D30806" w:rsidP="00D160BC">
      <w:pPr>
        <w:pStyle w:val="Sinespaciado"/>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 xml:space="preserve">PROPUESTA </w:t>
      </w:r>
      <w:r w:rsidR="00E86951">
        <w:rPr>
          <w:rFonts w:asciiTheme="minorHAnsi" w:hAnsiTheme="minorHAnsi" w:cstheme="minorHAnsi"/>
          <w:b/>
          <w:u w:val="single"/>
        </w:rPr>
        <w:t>PARA IMPORTADORA TOMEMBAMBA.</w:t>
      </w:r>
    </w:p>
    <w:p w14:paraId="08DD3A21" w14:textId="77777777" w:rsidR="00D30806" w:rsidRPr="00284014" w:rsidRDefault="00D30806" w:rsidP="00D160BC">
      <w:pPr>
        <w:pStyle w:val="Sinespaciado"/>
        <w:tabs>
          <w:tab w:val="left" w:pos="2160"/>
        </w:tabs>
        <w:ind w:right="4"/>
        <w:jc w:val="both"/>
        <w:rPr>
          <w:rFonts w:asciiTheme="minorHAnsi" w:hAnsiTheme="minorHAnsi" w:cstheme="minorHAnsi"/>
          <w:b/>
        </w:rPr>
      </w:pPr>
    </w:p>
    <w:p w14:paraId="2A0BAE79" w14:textId="033A704F"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w:t>
      </w:r>
      <w:r w:rsidR="00E86951">
        <w:rPr>
          <w:rFonts w:asciiTheme="minorHAnsi" w:hAnsiTheme="minorHAnsi" w:cstheme="minorHAnsi"/>
          <w:b/>
        </w:rPr>
        <w:t>por File.</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CBE37FA" w:rsidR="00D30806" w:rsidRDefault="00D30806" w:rsidP="00D160BC">
      <w:pPr>
        <w:pStyle w:val="Sinespaciado"/>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inespaciado"/>
        <w:tabs>
          <w:tab w:val="left" w:pos="2160"/>
        </w:tabs>
        <w:ind w:right="4"/>
        <w:jc w:val="both"/>
        <w:rPr>
          <w:rFonts w:asciiTheme="minorHAnsi" w:hAnsiTheme="minorHAnsi" w:cstheme="minorHAnsi"/>
        </w:rPr>
      </w:pPr>
    </w:p>
    <w:p w14:paraId="5EE2EC67" w14:textId="77777777" w:rsidR="00D30806" w:rsidRPr="00284014" w:rsidRDefault="00D30806" w:rsidP="00D30806">
      <w:pPr>
        <w:pStyle w:val="Sinespaciado"/>
        <w:tabs>
          <w:tab w:val="left" w:pos="2160"/>
        </w:tabs>
        <w:ind w:right="4"/>
        <w:jc w:val="both"/>
        <w:rPr>
          <w:rFonts w:asciiTheme="minorHAnsi" w:hAnsiTheme="minorHAnsi" w:cstheme="minorHAnsi"/>
        </w:rPr>
      </w:pPr>
    </w:p>
    <w:tbl>
      <w:tblPr>
        <w:tblW w:w="6040" w:type="dxa"/>
        <w:jc w:val="center"/>
        <w:tblCellMar>
          <w:left w:w="70" w:type="dxa"/>
          <w:right w:w="70" w:type="dxa"/>
        </w:tblCellMar>
        <w:tblLook w:val="04A0" w:firstRow="1" w:lastRow="0" w:firstColumn="1" w:lastColumn="0" w:noHBand="0" w:noVBand="1"/>
      </w:tblPr>
      <w:tblGrid>
        <w:gridCol w:w="2538"/>
        <w:gridCol w:w="969"/>
        <w:gridCol w:w="1316"/>
        <w:gridCol w:w="1236"/>
      </w:tblGrid>
      <w:tr w:rsidR="004676BE" w:rsidRPr="00A65464" w14:paraId="38B53596" w14:textId="77777777" w:rsidTr="00855333">
        <w:trPr>
          <w:trHeight w:val="300"/>
          <w:jc w:val="center"/>
        </w:trPr>
        <w:tc>
          <w:tcPr>
            <w:tcW w:w="60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9D4EDD7"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 xml:space="preserve">Propuesta Económica </w:t>
            </w:r>
            <w:r>
              <w:rPr>
                <w:rFonts w:eastAsia="Times New Roman" w:cs="Calibri"/>
                <w:b/>
                <w:bCs/>
                <w:color w:val="000000"/>
                <w:lang w:eastAsia="es-EC"/>
              </w:rPr>
              <w:t xml:space="preserve">de </w:t>
            </w:r>
            <w:r w:rsidRPr="00A65464">
              <w:rPr>
                <w:rFonts w:eastAsia="Times New Roman" w:cs="Calibri"/>
                <w:b/>
                <w:bCs/>
                <w:color w:val="000000"/>
                <w:lang w:eastAsia="es-EC"/>
              </w:rPr>
              <w:t>Administración de Información</w:t>
            </w:r>
          </w:p>
        </w:tc>
      </w:tr>
      <w:tr w:rsidR="004676BE" w:rsidRPr="00A65464" w14:paraId="33D38BC2" w14:textId="77777777" w:rsidTr="00855333">
        <w:trPr>
          <w:trHeight w:val="300"/>
          <w:jc w:val="center"/>
        </w:trPr>
        <w:tc>
          <w:tcPr>
            <w:tcW w:w="2538" w:type="dxa"/>
            <w:tcBorders>
              <w:top w:val="nil"/>
              <w:left w:val="single" w:sz="8" w:space="0" w:color="auto"/>
              <w:bottom w:val="single" w:sz="8" w:space="0" w:color="auto"/>
              <w:right w:val="single" w:sz="8" w:space="0" w:color="auto"/>
            </w:tcBorders>
            <w:shd w:val="clear" w:color="000000" w:fill="CCCCFF"/>
            <w:noWrap/>
            <w:vAlign w:val="bottom"/>
            <w:hideMark/>
          </w:tcPr>
          <w:p w14:paraId="1AD58539"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 xml:space="preserve">Descripción </w:t>
            </w:r>
          </w:p>
        </w:tc>
        <w:tc>
          <w:tcPr>
            <w:tcW w:w="950" w:type="dxa"/>
            <w:tcBorders>
              <w:top w:val="nil"/>
              <w:left w:val="nil"/>
              <w:bottom w:val="single" w:sz="8" w:space="0" w:color="auto"/>
              <w:right w:val="single" w:sz="8" w:space="0" w:color="auto"/>
            </w:tcBorders>
            <w:shd w:val="clear" w:color="000000" w:fill="CCCCFF"/>
            <w:noWrap/>
            <w:vAlign w:val="bottom"/>
            <w:hideMark/>
          </w:tcPr>
          <w:p w14:paraId="0C64AB5C"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Volumen</w:t>
            </w:r>
          </w:p>
        </w:tc>
        <w:tc>
          <w:tcPr>
            <w:tcW w:w="1316" w:type="dxa"/>
            <w:tcBorders>
              <w:top w:val="nil"/>
              <w:left w:val="nil"/>
              <w:bottom w:val="single" w:sz="8" w:space="0" w:color="auto"/>
              <w:right w:val="single" w:sz="8" w:space="0" w:color="auto"/>
            </w:tcBorders>
            <w:shd w:val="clear" w:color="000000" w:fill="CCCCFF"/>
            <w:noWrap/>
            <w:vAlign w:val="bottom"/>
            <w:hideMark/>
          </w:tcPr>
          <w:p w14:paraId="0D0E9F1F"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Inicial</w:t>
            </w:r>
          </w:p>
        </w:tc>
        <w:tc>
          <w:tcPr>
            <w:tcW w:w="1236" w:type="dxa"/>
            <w:tcBorders>
              <w:top w:val="nil"/>
              <w:left w:val="nil"/>
              <w:bottom w:val="single" w:sz="8" w:space="0" w:color="auto"/>
              <w:right w:val="single" w:sz="8" w:space="0" w:color="auto"/>
            </w:tcBorders>
            <w:shd w:val="clear" w:color="000000" w:fill="CCCCFF"/>
            <w:noWrap/>
            <w:vAlign w:val="bottom"/>
            <w:hideMark/>
          </w:tcPr>
          <w:p w14:paraId="04FB32AB"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Total</w:t>
            </w:r>
          </w:p>
        </w:tc>
      </w:tr>
      <w:tr w:rsidR="004676BE" w:rsidRPr="00A65464" w14:paraId="52E0FCF7" w14:textId="77777777" w:rsidTr="00855333">
        <w:trPr>
          <w:trHeight w:val="260"/>
          <w:jc w:val="center"/>
        </w:trPr>
        <w:tc>
          <w:tcPr>
            <w:tcW w:w="2538" w:type="dxa"/>
            <w:tcBorders>
              <w:top w:val="nil"/>
              <w:left w:val="single" w:sz="8" w:space="0" w:color="auto"/>
              <w:bottom w:val="nil"/>
              <w:right w:val="single" w:sz="8" w:space="0" w:color="auto"/>
            </w:tcBorders>
            <w:shd w:val="clear" w:color="000000" w:fill="FFFFFF"/>
            <w:noWrap/>
            <w:vAlign w:val="bottom"/>
            <w:hideMark/>
          </w:tcPr>
          <w:p w14:paraId="55A56FCF"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Kit de Almacenamiento</w:t>
            </w:r>
          </w:p>
        </w:tc>
        <w:tc>
          <w:tcPr>
            <w:tcW w:w="950" w:type="dxa"/>
            <w:tcBorders>
              <w:top w:val="nil"/>
              <w:left w:val="nil"/>
              <w:bottom w:val="nil"/>
              <w:right w:val="single" w:sz="8" w:space="0" w:color="auto"/>
            </w:tcBorders>
            <w:shd w:val="clear" w:color="000000" w:fill="FFFFFF"/>
            <w:noWrap/>
            <w:vAlign w:val="bottom"/>
            <w:hideMark/>
          </w:tcPr>
          <w:p w14:paraId="46BF4C57"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44</w:t>
            </w:r>
          </w:p>
        </w:tc>
        <w:tc>
          <w:tcPr>
            <w:tcW w:w="1316" w:type="dxa"/>
            <w:tcBorders>
              <w:top w:val="nil"/>
              <w:left w:val="nil"/>
              <w:bottom w:val="nil"/>
              <w:right w:val="single" w:sz="8" w:space="0" w:color="auto"/>
            </w:tcBorders>
            <w:shd w:val="clear" w:color="000000" w:fill="FFFFFF"/>
            <w:noWrap/>
            <w:vAlign w:val="bottom"/>
            <w:hideMark/>
          </w:tcPr>
          <w:p w14:paraId="33E06DEA"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1.77 </w:t>
            </w:r>
          </w:p>
        </w:tc>
        <w:tc>
          <w:tcPr>
            <w:tcW w:w="1236" w:type="dxa"/>
            <w:tcBorders>
              <w:top w:val="nil"/>
              <w:left w:val="nil"/>
              <w:bottom w:val="nil"/>
              <w:right w:val="single" w:sz="8" w:space="0" w:color="auto"/>
            </w:tcBorders>
            <w:shd w:val="clear" w:color="000000" w:fill="FFFFFF"/>
            <w:noWrap/>
            <w:vAlign w:val="bottom"/>
            <w:hideMark/>
          </w:tcPr>
          <w:p w14:paraId="43E5685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77.88 </w:t>
            </w:r>
          </w:p>
        </w:tc>
      </w:tr>
      <w:tr w:rsidR="004676BE" w:rsidRPr="00A65464" w14:paraId="415ABFC0" w14:textId="77777777" w:rsidTr="00855333">
        <w:trPr>
          <w:trHeight w:val="260"/>
          <w:jc w:val="center"/>
        </w:trPr>
        <w:tc>
          <w:tcPr>
            <w:tcW w:w="2538" w:type="dxa"/>
            <w:tcBorders>
              <w:top w:val="nil"/>
              <w:left w:val="single" w:sz="8" w:space="0" w:color="auto"/>
              <w:bottom w:val="nil"/>
              <w:right w:val="single" w:sz="8" w:space="0" w:color="auto"/>
            </w:tcBorders>
            <w:shd w:val="clear" w:color="000000" w:fill="FFFFFF"/>
            <w:noWrap/>
            <w:vAlign w:val="bottom"/>
            <w:hideMark/>
          </w:tcPr>
          <w:p w14:paraId="1C557962"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Ordenamiento e Indexación</w:t>
            </w:r>
          </w:p>
        </w:tc>
        <w:tc>
          <w:tcPr>
            <w:tcW w:w="950" w:type="dxa"/>
            <w:tcBorders>
              <w:top w:val="nil"/>
              <w:left w:val="nil"/>
              <w:bottom w:val="nil"/>
              <w:right w:val="single" w:sz="8" w:space="0" w:color="auto"/>
            </w:tcBorders>
            <w:shd w:val="clear" w:color="000000" w:fill="FFFFFF"/>
            <w:noWrap/>
            <w:vAlign w:val="bottom"/>
            <w:hideMark/>
          </w:tcPr>
          <w:p w14:paraId="161E5C6D"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1730</w:t>
            </w:r>
          </w:p>
        </w:tc>
        <w:tc>
          <w:tcPr>
            <w:tcW w:w="1316" w:type="dxa"/>
            <w:tcBorders>
              <w:top w:val="nil"/>
              <w:left w:val="nil"/>
              <w:bottom w:val="nil"/>
              <w:right w:val="single" w:sz="8" w:space="0" w:color="auto"/>
            </w:tcBorders>
            <w:shd w:val="clear" w:color="000000" w:fill="FFFFFF"/>
            <w:noWrap/>
            <w:vAlign w:val="bottom"/>
            <w:hideMark/>
          </w:tcPr>
          <w:p w14:paraId="25CC8170"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0.31 </w:t>
            </w:r>
          </w:p>
        </w:tc>
        <w:tc>
          <w:tcPr>
            <w:tcW w:w="1236" w:type="dxa"/>
            <w:tcBorders>
              <w:top w:val="nil"/>
              <w:left w:val="nil"/>
              <w:bottom w:val="nil"/>
              <w:right w:val="single" w:sz="8" w:space="0" w:color="auto"/>
            </w:tcBorders>
            <w:shd w:val="clear" w:color="000000" w:fill="FFFFFF"/>
            <w:noWrap/>
            <w:vAlign w:val="bottom"/>
            <w:hideMark/>
          </w:tcPr>
          <w:p w14:paraId="318E763D"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536.30 </w:t>
            </w:r>
          </w:p>
        </w:tc>
      </w:tr>
      <w:tr w:rsidR="004676BE" w:rsidRPr="00A65464" w14:paraId="0173F927" w14:textId="77777777" w:rsidTr="00855333">
        <w:trPr>
          <w:trHeight w:val="260"/>
          <w:jc w:val="center"/>
        </w:trPr>
        <w:tc>
          <w:tcPr>
            <w:tcW w:w="2538" w:type="dxa"/>
            <w:tcBorders>
              <w:top w:val="nil"/>
              <w:left w:val="single" w:sz="8" w:space="0" w:color="auto"/>
              <w:bottom w:val="nil"/>
              <w:right w:val="single" w:sz="8" w:space="0" w:color="auto"/>
            </w:tcBorders>
            <w:shd w:val="clear" w:color="000000" w:fill="FFFFFF"/>
            <w:noWrap/>
            <w:vAlign w:val="bottom"/>
            <w:hideMark/>
          </w:tcPr>
          <w:p w14:paraId="517B0E6D"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Sticker</w:t>
            </w:r>
          </w:p>
        </w:tc>
        <w:tc>
          <w:tcPr>
            <w:tcW w:w="950" w:type="dxa"/>
            <w:tcBorders>
              <w:top w:val="nil"/>
              <w:left w:val="nil"/>
              <w:bottom w:val="nil"/>
              <w:right w:val="single" w:sz="8" w:space="0" w:color="auto"/>
            </w:tcBorders>
            <w:shd w:val="clear" w:color="000000" w:fill="FFFFFF"/>
            <w:noWrap/>
            <w:vAlign w:val="bottom"/>
            <w:hideMark/>
          </w:tcPr>
          <w:p w14:paraId="78E55817"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1730</w:t>
            </w:r>
          </w:p>
        </w:tc>
        <w:tc>
          <w:tcPr>
            <w:tcW w:w="1316" w:type="dxa"/>
            <w:tcBorders>
              <w:top w:val="nil"/>
              <w:left w:val="nil"/>
              <w:bottom w:val="nil"/>
              <w:right w:val="single" w:sz="8" w:space="0" w:color="auto"/>
            </w:tcBorders>
            <w:shd w:val="clear" w:color="000000" w:fill="FFFFFF"/>
            <w:noWrap/>
            <w:vAlign w:val="bottom"/>
            <w:hideMark/>
          </w:tcPr>
          <w:p w14:paraId="11716B2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0.03 </w:t>
            </w:r>
          </w:p>
        </w:tc>
        <w:tc>
          <w:tcPr>
            <w:tcW w:w="1236" w:type="dxa"/>
            <w:tcBorders>
              <w:top w:val="nil"/>
              <w:left w:val="nil"/>
              <w:bottom w:val="nil"/>
              <w:right w:val="single" w:sz="8" w:space="0" w:color="auto"/>
            </w:tcBorders>
            <w:shd w:val="clear" w:color="000000" w:fill="FFFFFF"/>
            <w:noWrap/>
            <w:vAlign w:val="bottom"/>
            <w:hideMark/>
          </w:tcPr>
          <w:p w14:paraId="4728C0A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51.90 </w:t>
            </w:r>
          </w:p>
        </w:tc>
      </w:tr>
      <w:tr w:rsidR="004676BE" w:rsidRPr="00A65464" w14:paraId="32477CF3" w14:textId="77777777" w:rsidTr="00855333">
        <w:trPr>
          <w:trHeight w:val="270"/>
          <w:jc w:val="center"/>
        </w:trPr>
        <w:tc>
          <w:tcPr>
            <w:tcW w:w="2538" w:type="dxa"/>
            <w:tcBorders>
              <w:top w:val="nil"/>
              <w:left w:val="single" w:sz="8" w:space="0" w:color="auto"/>
              <w:bottom w:val="single" w:sz="8" w:space="0" w:color="auto"/>
              <w:right w:val="single" w:sz="8" w:space="0" w:color="auto"/>
            </w:tcBorders>
            <w:shd w:val="clear" w:color="000000" w:fill="FFFFFF"/>
            <w:noWrap/>
            <w:vAlign w:val="bottom"/>
            <w:hideMark/>
          </w:tcPr>
          <w:p w14:paraId="5929F3E8" w14:textId="765EBF92"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Traslado Inicial </w:t>
            </w:r>
          </w:p>
        </w:tc>
        <w:tc>
          <w:tcPr>
            <w:tcW w:w="950" w:type="dxa"/>
            <w:tcBorders>
              <w:top w:val="nil"/>
              <w:left w:val="nil"/>
              <w:bottom w:val="single" w:sz="8" w:space="0" w:color="auto"/>
              <w:right w:val="single" w:sz="8" w:space="0" w:color="auto"/>
            </w:tcBorders>
            <w:shd w:val="clear" w:color="000000" w:fill="FFFFFF"/>
            <w:noWrap/>
            <w:vAlign w:val="bottom"/>
            <w:hideMark/>
          </w:tcPr>
          <w:p w14:paraId="397EE19A"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44</w:t>
            </w:r>
          </w:p>
        </w:tc>
        <w:tc>
          <w:tcPr>
            <w:tcW w:w="1316" w:type="dxa"/>
            <w:tcBorders>
              <w:top w:val="nil"/>
              <w:left w:val="nil"/>
              <w:bottom w:val="nil"/>
              <w:right w:val="single" w:sz="8" w:space="0" w:color="auto"/>
            </w:tcBorders>
            <w:shd w:val="clear" w:color="000000" w:fill="FFFFFF"/>
            <w:noWrap/>
            <w:vAlign w:val="bottom"/>
            <w:hideMark/>
          </w:tcPr>
          <w:p w14:paraId="53A1997A"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0.60 </w:t>
            </w:r>
          </w:p>
        </w:tc>
        <w:tc>
          <w:tcPr>
            <w:tcW w:w="1236" w:type="dxa"/>
            <w:tcBorders>
              <w:top w:val="nil"/>
              <w:left w:val="nil"/>
              <w:bottom w:val="nil"/>
              <w:right w:val="single" w:sz="8" w:space="0" w:color="auto"/>
            </w:tcBorders>
            <w:shd w:val="clear" w:color="000000" w:fill="FFFFFF"/>
            <w:noWrap/>
            <w:vAlign w:val="bottom"/>
            <w:hideMark/>
          </w:tcPr>
          <w:p w14:paraId="7989B090"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26.40 </w:t>
            </w:r>
          </w:p>
        </w:tc>
      </w:tr>
      <w:tr w:rsidR="004676BE" w:rsidRPr="00A65464" w14:paraId="5E10B02D" w14:textId="77777777" w:rsidTr="00855333">
        <w:trPr>
          <w:trHeight w:val="290"/>
          <w:jc w:val="center"/>
        </w:trPr>
        <w:tc>
          <w:tcPr>
            <w:tcW w:w="2538" w:type="dxa"/>
            <w:tcBorders>
              <w:top w:val="nil"/>
              <w:left w:val="nil"/>
              <w:bottom w:val="nil"/>
              <w:right w:val="nil"/>
            </w:tcBorders>
            <w:shd w:val="clear" w:color="000000" w:fill="FFFFFF"/>
            <w:noWrap/>
            <w:vAlign w:val="bottom"/>
            <w:hideMark/>
          </w:tcPr>
          <w:p w14:paraId="7B913AD5"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950" w:type="dxa"/>
            <w:tcBorders>
              <w:top w:val="nil"/>
              <w:left w:val="nil"/>
              <w:bottom w:val="nil"/>
              <w:right w:val="nil"/>
            </w:tcBorders>
            <w:shd w:val="clear" w:color="000000" w:fill="FFFFFF"/>
            <w:noWrap/>
            <w:vAlign w:val="bottom"/>
            <w:hideMark/>
          </w:tcPr>
          <w:p w14:paraId="0D8B054D"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316" w:type="dxa"/>
            <w:tcBorders>
              <w:top w:val="single" w:sz="8" w:space="0" w:color="auto"/>
              <w:left w:val="single" w:sz="8" w:space="0" w:color="auto"/>
              <w:bottom w:val="nil"/>
              <w:right w:val="single" w:sz="8" w:space="0" w:color="auto"/>
            </w:tcBorders>
            <w:shd w:val="clear" w:color="000000" w:fill="FFFFFF"/>
            <w:noWrap/>
            <w:vAlign w:val="bottom"/>
            <w:hideMark/>
          </w:tcPr>
          <w:p w14:paraId="295721A2"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Sub-Total</w:t>
            </w:r>
          </w:p>
        </w:tc>
        <w:tc>
          <w:tcPr>
            <w:tcW w:w="1236" w:type="dxa"/>
            <w:tcBorders>
              <w:top w:val="single" w:sz="8" w:space="0" w:color="auto"/>
              <w:left w:val="nil"/>
              <w:bottom w:val="nil"/>
              <w:right w:val="single" w:sz="8" w:space="0" w:color="auto"/>
            </w:tcBorders>
            <w:shd w:val="clear" w:color="000000" w:fill="FFFFFF"/>
            <w:noWrap/>
            <w:vAlign w:val="bottom"/>
            <w:hideMark/>
          </w:tcPr>
          <w:p w14:paraId="0EB20258"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692.48 </w:t>
            </w:r>
          </w:p>
        </w:tc>
      </w:tr>
      <w:tr w:rsidR="004676BE" w:rsidRPr="00A65464" w14:paraId="4FB6C63A" w14:textId="77777777" w:rsidTr="00855333">
        <w:trPr>
          <w:trHeight w:val="300"/>
          <w:jc w:val="center"/>
        </w:trPr>
        <w:tc>
          <w:tcPr>
            <w:tcW w:w="2538" w:type="dxa"/>
            <w:tcBorders>
              <w:top w:val="nil"/>
              <w:left w:val="nil"/>
              <w:bottom w:val="nil"/>
              <w:right w:val="nil"/>
            </w:tcBorders>
            <w:shd w:val="clear" w:color="000000" w:fill="FFFFFF"/>
            <w:noWrap/>
            <w:vAlign w:val="bottom"/>
            <w:hideMark/>
          </w:tcPr>
          <w:p w14:paraId="41438FC1"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950" w:type="dxa"/>
            <w:tcBorders>
              <w:top w:val="nil"/>
              <w:left w:val="nil"/>
              <w:bottom w:val="nil"/>
              <w:right w:val="nil"/>
            </w:tcBorders>
            <w:shd w:val="clear" w:color="000000" w:fill="FFFFFF"/>
            <w:noWrap/>
            <w:vAlign w:val="bottom"/>
            <w:hideMark/>
          </w:tcPr>
          <w:p w14:paraId="57EEBE0C"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316" w:type="dxa"/>
            <w:tcBorders>
              <w:top w:val="nil"/>
              <w:left w:val="single" w:sz="8" w:space="0" w:color="auto"/>
              <w:bottom w:val="single" w:sz="8" w:space="0" w:color="auto"/>
              <w:right w:val="single" w:sz="8" w:space="0" w:color="auto"/>
            </w:tcBorders>
            <w:shd w:val="clear" w:color="000000" w:fill="FFFFFF"/>
            <w:noWrap/>
            <w:vAlign w:val="bottom"/>
            <w:hideMark/>
          </w:tcPr>
          <w:p w14:paraId="7CFDB184"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IVA</w:t>
            </w:r>
          </w:p>
        </w:tc>
        <w:tc>
          <w:tcPr>
            <w:tcW w:w="1236" w:type="dxa"/>
            <w:tcBorders>
              <w:top w:val="nil"/>
              <w:left w:val="nil"/>
              <w:bottom w:val="single" w:sz="8" w:space="0" w:color="auto"/>
              <w:right w:val="single" w:sz="8" w:space="0" w:color="auto"/>
            </w:tcBorders>
            <w:shd w:val="clear" w:color="000000" w:fill="FFFFFF"/>
            <w:noWrap/>
            <w:vAlign w:val="bottom"/>
            <w:hideMark/>
          </w:tcPr>
          <w:p w14:paraId="2B900905"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83.10 </w:t>
            </w:r>
          </w:p>
        </w:tc>
      </w:tr>
      <w:tr w:rsidR="004676BE" w:rsidRPr="00A65464" w14:paraId="4122431D" w14:textId="77777777" w:rsidTr="00855333">
        <w:trPr>
          <w:trHeight w:val="320"/>
          <w:jc w:val="center"/>
        </w:trPr>
        <w:tc>
          <w:tcPr>
            <w:tcW w:w="2538" w:type="dxa"/>
            <w:tcBorders>
              <w:top w:val="nil"/>
              <w:left w:val="nil"/>
              <w:bottom w:val="nil"/>
              <w:right w:val="nil"/>
            </w:tcBorders>
            <w:shd w:val="clear" w:color="000000" w:fill="FFFFFF"/>
            <w:noWrap/>
            <w:vAlign w:val="bottom"/>
            <w:hideMark/>
          </w:tcPr>
          <w:p w14:paraId="31DF8EDD" w14:textId="77777777" w:rsidR="004676BE" w:rsidRPr="00A65464" w:rsidRDefault="004676BE" w:rsidP="00855333">
            <w:pPr>
              <w:spacing w:after="0" w:line="240" w:lineRule="auto"/>
              <w:rPr>
                <w:rFonts w:eastAsia="Times New Roman" w:cs="Calibri"/>
                <w:b/>
                <w:bCs/>
                <w:color w:val="000000"/>
                <w:sz w:val="24"/>
                <w:szCs w:val="24"/>
                <w:lang w:eastAsia="es-EC"/>
              </w:rPr>
            </w:pPr>
            <w:r w:rsidRPr="00A65464">
              <w:rPr>
                <w:rFonts w:eastAsia="Times New Roman" w:cs="Calibri"/>
                <w:b/>
                <w:bCs/>
                <w:color w:val="000000"/>
                <w:sz w:val="24"/>
                <w:szCs w:val="24"/>
                <w:lang w:eastAsia="es-EC"/>
              </w:rPr>
              <w:t> </w:t>
            </w:r>
          </w:p>
        </w:tc>
        <w:tc>
          <w:tcPr>
            <w:tcW w:w="950" w:type="dxa"/>
            <w:tcBorders>
              <w:top w:val="nil"/>
              <w:left w:val="nil"/>
              <w:bottom w:val="nil"/>
              <w:right w:val="nil"/>
            </w:tcBorders>
            <w:shd w:val="clear" w:color="000000" w:fill="FFFFFF"/>
            <w:noWrap/>
            <w:vAlign w:val="bottom"/>
            <w:hideMark/>
          </w:tcPr>
          <w:p w14:paraId="68788E6C"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316" w:type="dxa"/>
            <w:tcBorders>
              <w:top w:val="nil"/>
              <w:left w:val="single" w:sz="8" w:space="0" w:color="auto"/>
              <w:bottom w:val="single" w:sz="8" w:space="0" w:color="auto"/>
              <w:right w:val="single" w:sz="8" w:space="0" w:color="auto"/>
            </w:tcBorders>
            <w:shd w:val="clear" w:color="000000" w:fill="FFFFFF"/>
            <w:noWrap/>
            <w:vAlign w:val="bottom"/>
            <w:hideMark/>
          </w:tcPr>
          <w:p w14:paraId="73FCB2C7"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Total</w:t>
            </w:r>
          </w:p>
        </w:tc>
        <w:tc>
          <w:tcPr>
            <w:tcW w:w="1236" w:type="dxa"/>
            <w:tcBorders>
              <w:top w:val="nil"/>
              <w:left w:val="nil"/>
              <w:bottom w:val="single" w:sz="8" w:space="0" w:color="auto"/>
              <w:right w:val="single" w:sz="8" w:space="0" w:color="auto"/>
            </w:tcBorders>
            <w:shd w:val="clear" w:color="000000" w:fill="CCCCFF"/>
            <w:noWrap/>
            <w:vAlign w:val="bottom"/>
            <w:hideMark/>
          </w:tcPr>
          <w:p w14:paraId="40636B90" w14:textId="77777777" w:rsidR="004676BE" w:rsidRPr="00A65464" w:rsidRDefault="004676BE" w:rsidP="00855333">
            <w:pPr>
              <w:spacing w:after="0" w:line="240" w:lineRule="auto"/>
              <w:jc w:val="center"/>
              <w:rPr>
                <w:rFonts w:eastAsia="Times New Roman" w:cs="Calibri"/>
                <w:b/>
                <w:bCs/>
                <w:color w:val="000000"/>
                <w:sz w:val="20"/>
                <w:szCs w:val="20"/>
                <w:lang w:eastAsia="es-EC"/>
              </w:rPr>
            </w:pPr>
            <w:r w:rsidRPr="00A65464">
              <w:rPr>
                <w:rFonts w:eastAsia="Times New Roman" w:cs="Calibri"/>
                <w:b/>
                <w:bCs/>
                <w:color w:val="000000"/>
                <w:sz w:val="20"/>
                <w:szCs w:val="20"/>
                <w:lang w:eastAsia="es-EC"/>
              </w:rPr>
              <w:t xml:space="preserve"> $       775.58 </w:t>
            </w:r>
          </w:p>
        </w:tc>
      </w:tr>
    </w:tbl>
    <w:p w14:paraId="6FDF92D0" w14:textId="77777777" w:rsidR="00284014" w:rsidRDefault="00284014" w:rsidP="00D30806">
      <w:pPr>
        <w:pStyle w:val="Sinespaciado"/>
        <w:tabs>
          <w:tab w:val="left" w:pos="2160"/>
        </w:tabs>
        <w:ind w:right="4"/>
        <w:rPr>
          <w:rFonts w:asciiTheme="minorHAnsi" w:hAnsiTheme="minorHAnsi" w:cstheme="minorHAnsi"/>
          <w:b/>
        </w:rPr>
      </w:pPr>
    </w:p>
    <w:p w14:paraId="48FCFF03" w14:textId="45BC9CFE" w:rsidR="00D30806" w:rsidRPr="00284014" w:rsidRDefault="00D30806" w:rsidP="00D30806">
      <w:pPr>
        <w:pStyle w:val="Sinespaciado"/>
        <w:tabs>
          <w:tab w:val="left" w:pos="2160"/>
        </w:tabs>
        <w:ind w:right="4"/>
        <w:rPr>
          <w:rFonts w:asciiTheme="minorHAnsi" w:hAnsiTheme="minorHAnsi" w:cstheme="minorHAnsi"/>
          <w:b/>
        </w:rPr>
      </w:pPr>
      <w:r w:rsidRPr="00284014">
        <w:rPr>
          <w:rFonts w:asciiTheme="minorHAnsi" w:hAnsiTheme="minorHAnsi" w:cstheme="minorHAnsi"/>
          <w:b/>
        </w:rPr>
        <w:t>Custodia física</w:t>
      </w:r>
    </w:p>
    <w:p w14:paraId="2CD00343" w14:textId="77777777" w:rsidR="00D30806" w:rsidRPr="00284014" w:rsidRDefault="00D30806" w:rsidP="00D30806">
      <w:pPr>
        <w:pStyle w:val="Sinespaciado"/>
        <w:tabs>
          <w:tab w:val="left" w:pos="2160"/>
        </w:tabs>
        <w:ind w:right="4"/>
        <w:rPr>
          <w:rFonts w:asciiTheme="minorHAnsi" w:hAnsiTheme="minorHAnsi" w:cstheme="minorHAnsi"/>
          <w:b/>
        </w:rPr>
      </w:pPr>
    </w:p>
    <w:tbl>
      <w:tblPr>
        <w:tblW w:w="6040" w:type="dxa"/>
        <w:jc w:val="center"/>
        <w:tblCellMar>
          <w:left w:w="70" w:type="dxa"/>
          <w:right w:w="70" w:type="dxa"/>
        </w:tblCellMar>
        <w:tblLook w:val="04A0" w:firstRow="1" w:lastRow="0" w:firstColumn="1" w:lastColumn="0" w:noHBand="0" w:noVBand="1"/>
      </w:tblPr>
      <w:tblGrid>
        <w:gridCol w:w="1928"/>
        <w:gridCol w:w="1116"/>
        <w:gridCol w:w="1545"/>
        <w:gridCol w:w="1451"/>
      </w:tblGrid>
      <w:tr w:rsidR="004676BE" w:rsidRPr="00A65464" w14:paraId="0E14F6C1" w14:textId="77777777" w:rsidTr="00855333">
        <w:trPr>
          <w:trHeight w:val="375"/>
          <w:jc w:val="center"/>
        </w:trPr>
        <w:tc>
          <w:tcPr>
            <w:tcW w:w="60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004C66EB"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Custodia de Informació</w:t>
            </w:r>
            <w:r>
              <w:rPr>
                <w:rFonts w:eastAsia="Times New Roman" w:cs="Calibri"/>
                <w:b/>
                <w:bCs/>
                <w:color w:val="000000"/>
                <w:lang w:eastAsia="es-EC"/>
              </w:rPr>
              <w:t>n en las Instalaciones de DataS</w:t>
            </w:r>
            <w:r w:rsidRPr="00A65464">
              <w:rPr>
                <w:rFonts w:eastAsia="Times New Roman" w:cs="Calibri"/>
                <w:b/>
                <w:bCs/>
                <w:color w:val="000000"/>
                <w:lang w:eastAsia="es-EC"/>
              </w:rPr>
              <w:t xml:space="preserve">olutions </w:t>
            </w:r>
          </w:p>
        </w:tc>
      </w:tr>
      <w:tr w:rsidR="004676BE" w:rsidRPr="00A65464" w14:paraId="12CF0DE0" w14:textId="77777777" w:rsidTr="00855333">
        <w:trPr>
          <w:trHeight w:val="300"/>
          <w:jc w:val="center"/>
        </w:trPr>
        <w:tc>
          <w:tcPr>
            <w:tcW w:w="1928" w:type="dxa"/>
            <w:tcBorders>
              <w:top w:val="nil"/>
              <w:left w:val="single" w:sz="8" w:space="0" w:color="auto"/>
              <w:bottom w:val="single" w:sz="8" w:space="0" w:color="auto"/>
              <w:right w:val="single" w:sz="8" w:space="0" w:color="auto"/>
            </w:tcBorders>
            <w:shd w:val="clear" w:color="000000" w:fill="CCCCFF"/>
            <w:noWrap/>
            <w:hideMark/>
          </w:tcPr>
          <w:p w14:paraId="554AF220"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 xml:space="preserve">Descripción </w:t>
            </w:r>
          </w:p>
        </w:tc>
        <w:tc>
          <w:tcPr>
            <w:tcW w:w="1116" w:type="dxa"/>
            <w:tcBorders>
              <w:top w:val="nil"/>
              <w:left w:val="nil"/>
              <w:bottom w:val="single" w:sz="8" w:space="0" w:color="auto"/>
              <w:right w:val="single" w:sz="8" w:space="0" w:color="auto"/>
            </w:tcBorders>
            <w:shd w:val="clear" w:color="000000" w:fill="CCCCFF"/>
            <w:noWrap/>
            <w:hideMark/>
          </w:tcPr>
          <w:p w14:paraId="37379DAF"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Volumen</w:t>
            </w:r>
          </w:p>
        </w:tc>
        <w:tc>
          <w:tcPr>
            <w:tcW w:w="1545" w:type="dxa"/>
            <w:tcBorders>
              <w:top w:val="nil"/>
              <w:left w:val="nil"/>
              <w:bottom w:val="single" w:sz="8" w:space="0" w:color="auto"/>
              <w:right w:val="single" w:sz="8" w:space="0" w:color="auto"/>
            </w:tcBorders>
            <w:shd w:val="clear" w:color="000000" w:fill="CCCCFF"/>
            <w:noWrap/>
            <w:hideMark/>
          </w:tcPr>
          <w:p w14:paraId="6BA90961"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Inicial</w:t>
            </w:r>
          </w:p>
        </w:tc>
        <w:tc>
          <w:tcPr>
            <w:tcW w:w="1451" w:type="dxa"/>
            <w:tcBorders>
              <w:top w:val="nil"/>
              <w:left w:val="nil"/>
              <w:bottom w:val="single" w:sz="8" w:space="0" w:color="auto"/>
              <w:right w:val="single" w:sz="8" w:space="0" w:color="auto"/>
            </w:tcBorders>
            <w:shd w:val="clear" w:color="000000" w:fill="CCCCFF"/>
            <w:noWrap/>
            <w:hideMark/>
          </w:tcPr>
          <w:p w14:paraId="4ED9C107"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Total</w:t>
            </w:r>
          </w:p>
        </w:tc>
      </w:tr>
      <w:tr w:rsidR="004676BE" w:rsidRPr="00A65464" w14:paraId="1406A5A3" w14:textId="77777777" w:rsidTr="00855333">
        <w:trPr>
          <w:trHeight w:val="260"/>
          <w:jc w:val="center"/>
        </w:trPr>
        <w:tc>
          <w:tcPr>
            <w:tcW w:w="1928" w:type="dxa"/>
            <w:tcBorders>
              <w:top w:val="nil"/>
              <w:left w:val="single" w:sz="8" w:space="0" w:color="auto"/>
              <w:bottom w:val="nil"/>
              <w:right w:val="single" w:sz="8" w:space="0" w:color="auto"/>
            </w:tcBorders>
            <w:shd w:val="clear" w:color="000000" w:fill="FFFFFF"/>
            <w:noWrap/>
            <w:hideMark/>
          </w:tcPr>
          <w:p w14:paraId="2C54062B"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Custodia Mensual</w:t>
            </w:r>
          </w:p>
        </w:tc>
        <w:tc>
          <w:tcPr>
            <w:tcW w:w="1116" w:type="dxa"/>
            <w:tcBorders>
              <w:top w:val="nil"/>
              <w:left w:val="nil"/>
              <w:bottom w:val="nil"/>
              <w:right w:val="single" w:sz="8" w:space="0" w:color="auto"/>
            </w:tcBorders>
            <w:shd w:val="clear" w:color="000000" w:fill="FFFFFF"/>
            <w:noWrap/>
            <w:hideMark/>
          </w:tcPr>
          <w:p w14:paraId="2E7D7783"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44</w:t>
            </w:r>
          </w:p>
        </w:tc>
        <w:tc>
          <w:tcPr>
            <w:tcW w:w="1545" w:type="dxa"/>
            <w:tcBorders>
              <w:top w:val="nil"/>
              <w:left w:val="nil"/>
              <w:bottom w:val="nil"/>
              <w:right w:val="single" w:sz="8" w:space="0" w:color="auto"/>
            </w:tcBorders>
            <w:shd w:val="clear" w:color="000000" w:fill="FFFFFF"/>
            <w:noWrap/>
            <w:hideMark/>
          </w:tcPr>
          <w:p w14:paraId="1E5EB8E7"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100.00 </w:t>
            </w:r>
          </w:p>
        </w:tc>
        <w:tc>
          <w:tcPr>
            <w:tcW w:w="1451" w:type="dxa"/>
            <w:tcBorders>
              <w:top w:val="nil"/>
              <w:left w:val="nil"/>
              <w:bottom w:val="nil"/>
              <w:right w:val="single" w:sz="8" w:space="0" w:color="auto"/>
            </w:tcBorders>
            <w:shd w:val="clear" w:color="000000" w:fill="FFFFFF"/>
            <w:noWrap/>
            <w:hideMark/>
          </w:tcPr>
          <w:p w14:paraId="32E8475E"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100.00 </w:t>
            </w:r>
          </w:p>
        </w:tc>
      </w:tr>
      <w:tr w:rsidR="004676BE" w:rsidRPr="00A65464" w14:paraId="140660E5" w14:textId="77777777" w:rsidTr="00855333">
        <w:trPr>
          <w:trHeight w:val="320"/>
          <w:jc w:val="center"/>
        </w:trPr>
        <w:tc>
          <w:tcPr>
            <w:tcW w:w="1928" w:type="dxa"/>
            <w:tcBorders>
              <w:top w:val="nil"/>
              <w:left w:val="single" w:sz="8" w:space="0" w:color="auto"/>
              <w:bottom w:val="single" w:sz="8" w:space="0" w:color="auto"/>
              <w:right w:val="single" w:sz="8" w:space="0" w:color="auto"/>
            </w:tcBorders>
            <w:shd w:val="clear" w:color="000000" w:fill="FFFFFF"/>
            <w:noWrap/>
            <w:hideMark/>
          </w:tcPr>
          <w:p w14:paraId="5E0D1270"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116" w:type="dxa"/>
            <w:tcBorders>
              <w:top w:val="nil"/>
              <w:left w:val="nil"/>
              <w:bottom w:val="single" w:sz="8" w:space="0" w:color="auto"/>
              <w:right w:val="single" w:sz="8" w:space="0" w:color="auto"/>
            </w:tcBorders>
            <w:shd w:val="clear" w:color="000000" w:fill="FFFFFF"/>
            <w:noWrap/>
            <w:hideMark/>
          </w:tcPr>
          <w:p w14:paraId="368943AE"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545" w:type="dxa"/>
            <w:tcBorders>
              <w:top w:val="nil"/>
              <w:left w:val="nil"/>
              <w:bottom w:val="single" w:sz="8" w:space="0" w:color="auto"/>
              <w:right w:val="single" w:sz="8" w:space="0" w:color="auto"/>
            </w:tcBorders>
            <w:shd w:val="clear" w:color="000000" w:fill="FFFFFF"/>
            <w:noWrap/>
            <w:hideMark/>
          </w:tcPr>
          <w:p w14:paraId="4AF640C1"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451" w:type="dxa"/>
            <w:tcBorders>
              <w:top w:val="nil"/>
              <w:left w:val="nil"/>
              <w:bottom w:val="single" w:sz="8" w:space="0" w:color="auto"/>
              <w:right w:val="single" w:sz="8" w:space="0" w:color="auto"/>
            </w:tcBorders>
            <w:shd w:val="clear" w:color="000000" w:fill="FFFFFF"/>
            <w:noWrap/>
            <w:hideMark/>
          </w:tcPr>
          <w:p w14:paraId="641EFE15"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r>
      <w:tr w:rsidR="004676BE" w:rsidRPr="00A65464" w14:paraId="33F20CDB" w14:textId="77777777" w:rsidTr="00855333">
        <w:trPr>
          <w:trHeight w:val="310"/>
          <w:jc w:val="center"/>
        </w:trPr>
        <w:tc>
          <w:tcPr>
            <w:tcW w:w="1928" w:type="dxa"/>
            <w:tcBorders>
              <w:top w:val="nil"/>
              <w:left w:val="nil"/>
              <w:bottom w:val="nil"/>
              <w:right w:val="nil"/>
            </w:tcBorders>
            <w:shd w:val="clear" w:color="000000" w:fill="FFFFFF"/>
            <w:noWrap/>
            <w:hideMark/>
          </w:tcPr>
          <w:p w14:paraId="53BFEEEE" w14:textId="77777777" w:rsidR="004676BE" w:rsidRPr="00A65464" w:rsidRDefault="004676BE" w:rsidP="00855333">
            <w:pPr>
              <w:spacing w:after="0" w:line="240" w:lineRule="auto"/>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116" w:type="dxa"/>
            <w:tcBorders>
              <w:top w:val="nil"/>
              <w:left w:val="nil"/>
              <w:bottom w:val="nil"/>
              <w:right w:val="nil"/>
            </w:tcBorders>
            <w:shd w:val="clear" w:color="000000" w:fill="FFFFFF"/>
            <w:noWrap/>
            <w:hideMark/>
          </w:tcPr>
          <w:p w14:paraId="053E1414"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545" w:type="dxa"/>
            <w:tcBorders>
              <w:top w:val="nil"/>
              <w:left w:val="single" w:sz="8" w:space="0" w:color="auto"/>
              <w:bottom w:val="nil"/>
              <w:right w:val="single" w:sz="8" w:space="0" w:color="auto"/>
            </w:tcBorders>
            <w:shd w:val="clear" w:color="000000" w:fill="FFFFFF"/>
            <w:noWrap/>
            <w:hideMark/>
          </w:tcPr>
          <w:p w14:paraId="39950128"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Sub-Total</w:t>
            </w:r>
          </w:p>
        </w:tc>
        <w:tc>
          <w:tcPr>
            <w:tcW w:w="1451" w:type="dxa"/>
            <w:tcBorders>
              <w:top w:val="nil"/>
              <w:left w:val="nil"/>
              <w:bottom w:val="nil"/>
              <w:right w:val="single" w:sz="8" w:space="0" w:color="auto"/>
            </w:tcBorders>
            <w:shd w:val="clear" w:color="000000" w:fill="FFFFFF"/>
            <w:noWrap/>
            <w:hideMark/>
          </w:tcPr>
          <w:p w14:paraId="245A36B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100.00 </w:t>
            </w:r>
          </w:p>
        </w:tc>
      </w:tr>
      <w:tr w:rsidR="004676BE" w:rsidRPr="00A65464" w14:paraId="19CFF14E" w14:textId="77777777" w:rsidTr="00855333">
        <w:trPr>
          <w:trHeight w:val="300"/>
          <w:jc w:val="center"/>
        </w:trPr>
        <w:tc>
          <w:tcPr>
            <w:tcW w:w="1928" w:type="dxa"/>
            <w:tcBorders>
              <w:top w:val="nil"/>
              <w:left w:val="nil"/>
              <w:bottom w:val="nil"/>
              <w:right w:val="nil"/>
            </w:tcBorders>
            <w:shd w:val="clear" w:color="000000" w:fill="FFFFFF"/>
            <w:noWrap/>
            <w:hideMark/>
          </w:tcPr>
          <w:p w14:paraId="67E4097E"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116" w:type="dxa"/>
            <w:tcBorders>
              <w:top w:val="nil"/>
              <w:left w:val="nil"/>
              <w:bottom w:val="nil"/>
              <w:right w:val="nil"/>
            </w:tcBorders>
            <w:shd w:val="clear" w:color="000000" w:fill="FFFFFF"/>
            <w:noWrap/>
            <w:hideMark/>
          </w:tcPr>
          <w:p w14:paraId="324D221B"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545" w:type="dxa"/>
            <w:tcBorders>
              <w:top w:val="nil"/>
              <w:left w:val="single" w:sz="8" w:space="0" w:color="auto"/>
              <w:bottom w:val="nil"/>
              <w:right w:val="single" w:sz="8" w:space="0" w:color="auto"/>
            </w:tcBorders>
            <w:shd w:val="clear" w:color="000000" w:fill="FFFFFF"/>
            <w:noWrap/>
            <w:hideMark/>
          </w:tcPr>
          <w:p w14:paraId="54223EE6"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IVA</w:t>
            </w:r>
          </w:p>
        </w:tc>
        <w:tc>
          <w:tcPr>
            <w:tcW w:w="1451" w:type="dxa"/>
            <w:tcBorders>
              <w:top w:val="nil"/>
              <w:left w:val="nil"/>
              <w:bottom w:val="nil"/>
              <w:right w:val="single" w:sz="8" w:space="0" w:color="auto"/>
            </w:tcBorders>
            <w:shd w:val="clear" w:color="000000" w:fill="FFFFFF"/>
            <w:noWrap/>
            <w:hideMark/>
          </w:tcPr>
          <w:p w14:paraId="40D3D645"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12.00 </w:t>
            </w:r>
          </w:p>
        </w:tc>
      </w:tr>
      <w:tr w:rsidR="004676BE" w:rsidRPr="00A65464" w14:paraId="4CC6DEDE" w14:textId="77777777" w:rsidTr="00855333">
        <w:trPr>
          <w:trHeight w:val="300"/>
          <w:jc w:val="center"/>
        </w:trPr>
        <w:tc>
          <w:tcPr>
            <w:tcW w:w="1928" w:type="dxa"/>
            <w:tcBorders>
              <w:top w:val="nil"/>
              <w:left w:val="nil"/>
              <w:bottom w:val="nil"/>
              <w:right w:val="nil"/>
            </w:tcBorders>
            <w:shd w:val="clear" w:color="000000" w:fill="FFFFFF"/>
            <w:noWrap/>
            <w:hideMark/>
          </w:tcPr>
          <w:p w14:paraId="596907D0"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116" w:type="dxa"/>
            <w:tcBorders>
              <w:top w:val="nil"/>
              <w:left w:val="nil"/>
              <w:bottom w:val="nil"/>
              <w:right w:val="nil"/>
            </w:tcBorders>
            <w:shd w:val="clear" w:color="000000" w:fill="FFFFFF"/>
            <w:noWrap/>
            <w:hideMark/>
          </w:tcPr>
          <w:p w14:paraId="2D5DA588"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545" w:type="dxa"/>
            <w:tcBorders>
              <w:top w:val="single" w:sz="8" w:space="0" w:color="auto"/>
              <w:left w:val="single" w:sz="8" w:space="0" w:color="auto"/>
              <w:bottom w:val="single" w:sz="8" w:space="0" w:color="auto"/>
              <w:right w:val="single" w:sz="8" w:space="0" w:color="auto"/>
            </w:tcBorders>
            <w:shd w:val="clear" w:color="000000" w:fill="FFFFFF"/>
            <w:noWrap/>
            <w:hideMark/>
          </w:tcPr>
          <w:p w14:paraId="7CA42C9E"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Total</w:t>
            </w:r>
          </w:p>
        </w:tc>
        <w:tc>
          <w:tcPr>
            <w:tcW w:w="1451" w:type="dxa"/>
            <w:tcBorders>
              <w:top w:val="single" w:sz="8" w:space="0" w:color="auto"/>
              <w:left w:val="nil"/>
              <w:bottom w:val="single" w:sz="8" w:space="0" w:color="auto"/>
              <w:right w:val="single" w:sz="8" w:space="0" w:color="auto"/>
            </w:tcBorders>
            <w:shd w:val="clear" w:color="000000" w:fill="CCCCFF"/>
            <w:noWrap/>
            <w:hideMark/>
          </w:tcPr>
          <w:p w14:paraId="41509DEA" w14:textId="77777777" w:rsidR="004676BE" w:rsidRPr="00A65464" w:rsidRDefault="004676BE" w:rsidP="00855333">
            <w:pPr>
              <w:spacing w:after="0" w:line="240" w:lineRule="auto"/>
              <w:jc w:val="center"/>
              <w:rPr>
                <w:rFonts w:eastAsia="Times New Roman" w:cs="Calibri"/>
                <w:b/>
                <w:bCs/>
                <w:color w:val="000000"/>
                <w:sz w:val="20"/>
                <w:szCs w:val="20"/>
                <w:lang w:eastAsia="es-EC"/>
              </w:rPr>
            </w:pPr>
            <w:r w:rsidRPr="00A65464">
              <w:rPr>
                <w:rFonts w:eastAsia="Times New Roman" w:cs="Calibri"/>
                <w:b/>
                <w:bCs/>
                <w:color w:val="000000"/>
                <w:sz w:val="20"/>
                <w:szCs w:val="20"/>
                <w:lang w:eastAsia="es-EC"/>
              </w:rPr>
              <w:t xml:space="preserve"> $       112.00 </w:t>
            </w:r>
          </w:p>
        </w:tc>
      </w:tr>
    </w:tbl>
    <w:p w14:paraId="4319EDC4" w14:textId="2BE847FD" w:rsidR="00D30806" w:rsidRPr="00284014" w:rsidRDefault="00D30806" w:rsidP="00D30806">
      <w:pPr>
        <w:pStyle w:val="Sinespaciado"/>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65C1AF8F" w14:textId="6E8FEBE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Tiempo Ordenamiento </w:t>
      </w:r>
      <w:r w:rsidR="00E86951">
        <w:rPr>
          <w:rFonts w:asciiTheme="minorHAnsi" w:hAnsiTheme="minorHAnsi" w:cstheme="minorHAnsi"/>
          <w:b/>
          <w:i/>
          <w:sz w:val="24"/>
          <w:szCs w:val="24"/>
        </w:rPr>
        <w:t>por File</w:t>
      </w:r>
      <w:r w:rsidRPr="00284014">
        <w:rPr>
          <w:rFonts w:asciiTheme="minorHAnsi" w:hAnsiTheme="minorHAnsi" w:cstheme="minorHAnsi"/>
          <w:b/>
          <w:i/>
          <w:sz w:val="24"/>
          <w:szCs w:val="24"/>
        </w:rPr>
        <w:t xml:space="preserve">: </w:t>
      </w:r>
      <w:r w:rsidR="00E86951">
        <w:rPr>
          <w:rFonts w:asciiTheme="minorHAnsi" w:hAnsiTheme="minorHAnsi" w:cstheme="minorHAnsi"/>
          <w:b/>
          <w:i/>
          <w:sz w:val="24"/>
          <w:szCs w:val="24"/>
        </w:rPr>
        <w:t>13</w:t>
      </w:r>
      <w:r w:rsidRPr="00284014">
        <w:rPr>
          <w:rFonts w:asciiTheme="minorHAnsi" w:hAnsiTheme="minorHAnsi" w:cstheme="minorHAnsi"/>
          <w:b/>
          <w:i/>
          <w:sz w:val="24"/>
          <w:szCs w:val="24"/>
        </w:rPr>
        <w:t xml:space="preserve"> días </w:t>
      </w:r>
    </w:p>
    <w:p w14:paraId="5278FF34"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Operarios: 1                           </w:t>
      </w:r>
    </w:p>
    <w:p w14:paraId="06E34A35" w14:textId="77777777" w:rsidR="00D30806" w:rsidRPr="00284014" w:rsidRDefault="00D30806" w:rsidP="00D160BC">
      <w:pPr>
        <w:pStyle w:val="Sinespaciado"/>
        <w:tabs>
          <w:tab w:val="left" w:pos="2160"/>
        </w:tabs>
        <w:ind w:right="4"/>
        <w:jc w:val="both"/>
        <w:rPr>
          <w:rFonts w:asciiTheme="minorHAnsi" w:hAnsiTheme="minorHAnsi" w:cstheme="minorHAnsi"/>
          <w:b/>
          <w:szCs w:val="24"/>
        </w:rPr>
      </w:pPr>
      <w:r w:rsidRPr="00284014">
        <w:rPr>
          <w:rFonts w:asciiTheme="minorHAnsi" w:hAnsiTheme="minorHAnsi" w:cstheme="minorHAnsi"/>
          <w:b/>
          <w:szCs w:val="24"/>
        </w:rPr>
        <w:t>Forma de Pago:</w:t>
      </w:r>
    </w:p>
    <w:p w14:paraId="58A27E56" w14:textId="77777777" w:rsidR="00D30806" w:rsidRPr="00284014" w:rsidRDefault="00D30806" w:rsidP="00D160BC">
      <w:pPr>
        <w:pStyle w:val="Sinespaciado"/>
        <w:tabs>
          <w:tab w:val="left" w:pos="2160"/>
        </w:tabs>
        <w:ind w:right="4"/>
        <w:jc w:val="both"/>
        <w:rPr>
          <w:rFonts w:asciiTheme="minorHAnsi" w:hAnsiTheme="minorHAnsi" w:cstheme="minorHAnsi"/>
          <w:b/>
          <w:sz w:val="20"/>
        </w:rPr>
      </w:pPr>
    </w:p>
    <w:p w14:paraId="6CD59416" w14:textId="1C3CD76E" w:rsidR="00D30806" w:rsidRPr="00284014" w:rsidRDefault="00D30806" w:rsidP="00D160BC">
      <w:pPr>
        <w:pStyle w:val="Sinespaciado"/>
        <w:numPr>
          <w:ilvl w:val="0"/>
          <w:numId w:val="2"/>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 xml:space="preserve">Inversión Inicial. - </w:t>
      </w:r>
      <w:r w:rsidRPr="00284014">
        <w:rPr>
          <w:rFonts w:asciiTheme="minorHAnsi" w:hAnsiTheme="minorHAnsi" w:cstheme="minorHAnsi"/>
          <w:szCs w:val="24"/>
        </w:rPr>
        <w:t xml:space="preserve">Se elaborar una Factura por el 100% la misma que será cancelada de la siguiente </w:t>
      </w:r>
      <w:r w:rsidR="00284014" w:rsidRPr="00284014">
        <w:rPr>
          <w:rFonts w:asciiTheme="minorHAnsi" w:hAnsiTheme="minorHAnsi" w:cstheme="minorHAnsi"/>
          <w:szCs w:val="24"/>
        </w:rPr>
        <w:t>manera:</w:t>
      </w:r>
    </w:p>
    <w:p w14:paraId="589F10F1" w14:textId="5E0DD25C" w:rsidR="00D30806" w:rsidRPr="00284014" w:rsidRDefault="00D30806" w:rsidP="00D160BC">
      <w:pPr>
        <w:pStyle w:val="Sinespaciado"/>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Aprobación de propuesta</w:t>
      </w:r>
    </w:p>
    <w:p w14:paraId="6959DE9E" w14:textId="77777777" w:rsidR="00D30806" w:rsidRPr="00284014" w:rsidRDefault="00D30806" w:rsidP="00D160BC">
      <w:pPr>
        <w:pStyle w:val="Sinespaciado"/>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 15 días después de haber recibido la factura.</w:t>
      </w:r>
    </w:p>
    <w:p w14:paraId="37BE30E9" w14:textId="77777777" w:rsidR="00D30806" w:rsidRPr="00284014" w:rsidRDefault="00D30806" w:rsidP="00D160BC">
      <w:pPr>
        <w:pStyle w:val="Sinespaciado"/>
        <w:tabs>
          <w:tab w:val="left" w:pos="5670"/>
        </w:tabs>
        <w:ind w:right="4"/>
        <w:jc w:val="both"/>
        <w:rPr>
          <w:rFonts w:asciiTheme="minorHAnsi" w:hAnsiTheme="minorHAnsi" w:cstheme="minorHAnsi"/>
          <w:b/>
          <w:szCs w:val="24"/>
        </w:rPr>
      </w:pPr>
    </w:p>
    <w:p w14:paraId="1667287F" w14:textId="124A02DA" w:rsidR="00D30806" w:rsidRPr="00284014" w:rsidRDefault="00D30806" w:rsidP="00D160BC">
      <w:pPr>
        <w:pStyle w:val="Sinespaciado"/>
        <w:numPr>
          <w:ilvl w:val="0"/>
          <w:numId w:val="2"/>
        </w:numPr>
        <w:tabs>
          <w:tab w:val="left" w:pos="5670"/>
        </w:tabs>
        <w:ind w:right="4"/>
        <w:jc w:val="both"/>
        <w:rPr>
          <w:rFonts w:asciiTheme="minorHAnsi" w:hAnsiTheme="minorHAnsi" w:cstheme="minorHAnsi"/>
          <w:b/>
          <w:sz w:val="18"/>
          <w:szCs w:val="24"/>
        </w:rPr>
      </w:pPr>
      <w:r w:rsidRPr="00284014">
        <w:rPr>
          <w:rFonts w:asciiTheme="minorHAnsi" w:hAnsiTheme="minorHAnsi" w:cstheme="minorHAnsi"/>
          <w:b/>
          <w:szCs w:val="24"/>
        </w:rPr>
        <w:t xml:space="preserve">Inversión Mensual. - </w:t>
      </w:r>
      <w:r w:rsidRPr="00284014">
        <w:rPr>
          <w:rFonts w:asciiTheme="minorHAnsi" w:hAnsiTheme="minorHAnsi" w:cstheme="minorHAnsi"/>
          <w:szCs w:val="24"/>
        </w:rPr>
        <w:t>La factura se emite cada quince del mes en curso por la cantidad de cajas en custodias</w:t>
      </w:r>
      <w:r w:rsidR="00D160BC">
        <w:rPr>
          <w:rFonts w:asciiTheme="minorHAnsi" w:hAnsiTheme="minorHAnsi" w:cstheme="minorHAnsi"/>
          <w:szCs w:val="24"/>
        </w:rPr>
        <w:t xml:space="preserve"> y </w:t>
      </w:r>
      <w:r w:rsidR="00E86951">
        <w:rPr>
          <w:rFonts w:asciiTheme="minorHAnsi" w:hAnsiTheme="minorHAnsi" w:cstheme="minorHAnsi"/>
          <w:szCs w:val="24"/>
        </w:rPr>
        <w:t>s</w:t>
      </w:r>
      <w:r w:rsidR="00D160BC">
        <w:rPr>
          <w:rFonts w:asciiTheme="minorHAnsi" w:hAnsiTheme="minorHAnsi" w:cstheme="minorHAnsi"/>
          <w:szCs w:val="24"/>
        </w:rPr>
        <w:t xml:space="preserve">ervicios </w:t>
      </w:r>
      <w:r w:rsidR="00E86951">
        <w:rPr>
          <w:rFonts w:asciiTheme="minorHAnsi" w:hAnsiTheme="minorHAnsi" w:cstheme="minorHAnsi"/>
          <w:szCs w:val="24"/>
        </w:rPr>
        <w:t>s</w:t>
      </w:r>
      <w:r w:rsidR="00D160BC">
        <w:rPr>
          <w:rFonts w:asciiTheme="minorHAnsi" w:hAnsiTheme="minorHAnsi" w:cstheme="minorHAnsi"/>
          <w:szCs w:val="24"/>
        </w:rPr>
        <w:t xml:space="preserve">olicitados a </w:t>
      </w:r>
      <w:r w:rsidR="00D160BC" w:rsidRPr="00E86951">
        <w:rPr>
          <w:rFonts w:asciiTheme="minorHAnsi" w:hAnsiTheme="minorHAnsi" w:cstheme="minorHAnsi"/>
          <w:b/>
          <w:szCs w:val="24"/>
        </w:rPr>
        <w:t>Data</w:t>
      </w:r>
      <w:r w:rsidRPr="00E86951">
        <w:rPr>
          <w:rFonts w:asciiTheme="minorHAnsi" w:hAnsiTheme="minorHAnsi" w:cstheme="minorHAnsi"/>
          <w:b/>
          <w:szCs w:val="24"/>
        </w:rPr>
        <w:t>Solutions</w:t>
      </w:r>
      <w:r w:rsidR="00D160BC" w:rsidRPr="00E86951">
        <w:rPr>
          <w:rFonts w:asciiTheme="minorHAnsi" w:hAnsiTheme="minorHAnsi" w:cstheme="minorHAnsi"/>
          <w:b/>
          <w:szCs w:val="24"/>
        </w:rPr>
        <w:t xml:space="preserve"> S.A.</w:t>
      </w:r>
      <w:r w:rsidRPr="00284014">
        <w:rPr>
          <w:rFonts w:asciiTheme="minorHAnsi" w:hAnsiTheme="minorHAnsi" w:cstheme="minorHAnsi"/>
          <w:szCs w:val="24"/>
        </w:rPr>
        <w:t>, cada quince días del mes en curso.</w:t>
      </w:r>
    </w:p>
    <w:p w14:paraId="0E895F6A" w14:textId="77777777" w:rsidR="00D30806" w:rsidRPr="00284014" w:rsidRDefault="00D30806" w:rsidP="00D160BC">
      <w:pPr>
        <w:pStyle w:val="Sinespaciado"/>
        <w:tabs>
          <w:tab w:val="left" w:pos="5670"/>
        </w:tabs>
        <w:ind w:right="4"/>
        <w:jc w:val="both"/>
        <w:rPr>
          <w:rFonts w:asciiTheme="minorHAnsi" w:hAnsiTheme="minorHAnsi" w:cstheme="minorHAnsi"/>
          <w:b/>
          <w:szCs w:val="24"/>
        </w:rPr>
      </w:pPr>
    </w:p>
    <w:p w14:paraId="5DFFCFA4" w14:textId="77777777" w:rsidR="00D30806" w:rsidRPr="00284014" w:rsidRDefault="00D30806" w:rsidP="00D160BC">
      <w:pPr>
        <w:pStyle w:val="Sinespaciado"/>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1A7861" w:rsidRPr="00D30806" w14:paraId="12EBC422"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B6ECB81" w14:textId="77777777" w:rsidR="001A7861" w:rsidRPr="00D30806" w:rsidRDefault="001A7861" w:rsidP="00855333">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481DC9F" w14:textId="77777777" w:rsidR="001A7861" w:rsidRPr="00D30806" w:rsidRDefault="001A7861" w:rsidP="00855333">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4F9818D" w14:textId="77777777" w:rsidR="001A7861" w:rsidRPr="00D30806" w:rsidRDefault="001A7861" w:rsidP="00855333">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1A7861" w:rsidRPr="00D30806" w14:paraId="1DB13B7B"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11E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AFA8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99E0D"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1A7861" w:rsidRPr="00D30806" w14:paraId="581AA32B"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3A098"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4C8ED"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D008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1A7861" w:rsidRPr="00D30806" w14:paraId="7463E2ED"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29E3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B4AB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D251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1A7861" w:rsidRPr="00D30806" w14:paraId="2005A287"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919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E17B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03EC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1A7861" w:rsidRPr="00D30806" w14:paraId="376BD7F3"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8D20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E7791"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DB66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1.60</w:t>
            </w:r>
          </w:p>
        </w:tc>
      </w:tr>
      <w:tr w:rsidR="001A7861" w:rsidRPr="00D30806" w14:paraId="3FC0748D"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85E2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0754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F00D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3.32</w:t>
            </w:r>
          </w:p>
        </w:tc>
      </w:tr>
      <w:tr w:rsidR="001A7861" w:rsidRPr="00D30806" w14:paraId="6D6E74DD"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4186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8A5FF"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normal (Tiempo de Respuesta 24 Horas hasta </w:t>
            </w:r>
            <w:r>
              <w:rPr>
                <w:rFonts w:asciiTheme="minorHAnsi" w:eastAsia="Times New Roman" w:hAnsiTheme="minorHAnsi" w:cstheme="minorHAnsi"/>
                <w:color w:val="000000"/>
                <w:sz w:val="20"/>
                <w:szCs w:val="20"/>
                <w:lang w:eastAsia="es-EC"/>
              </w:rPr>
              <w:t>8</w:t>
            </w:r>
            <w:r w:rsidRPr="00D30806">
              <w:rPr>
                <w:rFonts w:asciiTheme="minorHAnsi" w:eastAsia="Times New Roman" w:hAnsiTheme="minorHAnsi" w:cstheme="minorHAnsi"/>
                <w:color w:val="000000"/>
                <w:sz w:val="20"/>
                <w:szCs w:val="20"/>
                <w:lang w:eastAsia="es-EC"/>
              </w:rPr>
              <w:t xml:space="preserve"> cajas)</w:t>
            </w:r>
            <w:r>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4F02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1A7861" w:rsidRPr="00D30806" w14:paraId="3A365F58"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63AE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58F344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Sur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602CD" w14:textId="58AC01A3"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$21.00</w:t>
            </w:r>
          </w:p>
        </w:tc>
      </w:tr>
      <w:tr w:rsidR="001A7861" w:rsidRPr="00D30806" w14:paraId="483ECBF0"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489F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0A5D77C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9368E" w14:textId="1530954F"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18.00</w:t>
            </w:r>
          </w:p>
        </w:tc>
      </w:tr>
      <w:tr w:rsidR="001A7861" w:rsidRPr="00D30806" w14:paraId="099FF050"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294A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w:t>
            </w:r>
            <w:r>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5AE663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Norte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37297" w14:textId="2CC0C55A"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$14.00</w:t>
            </w:r>
          </w:p>
        </w:tc>
      </w:tr>
      <w:tr w:rsidR="001A7861" w:rsidRPr="00D30806" w14:paraId="5EA89DEE"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1CD7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4C92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6362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1A7861" w:rsidRPr="00D30806" w14:paraId="3E995E16"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FA7E7"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906B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42E8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1A7861" w:rsidRPr="00D30806" w14:paraId="017E536E"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B4D8F"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B1913"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DDB9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1A7861" w:rsidRPr="00D30806" w14:paraId="49547653"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3441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7980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0CF1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1A7861" w:rsidRPr="00D30806" w14:paraId="0D90531F"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C1C01"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21A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64AC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1A7861" w:rsidRPr="00D30806" w14:paraId="0BC0834A"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18C0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5B22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377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1A7861" w:rsidRPr="00D30806" w14:paraId="5FE2481C"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96F4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F800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D9C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35</w:t>
            </w:r>
          </w:p>
        </w:tc>
      </w:tr>
      <w:tr w:rsidR="001A7861" w:rsidRPr="00D30806" w14:paraId="3B5431A7"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497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F43C7"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7E6F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Pr>
                <w:rFonts w:asciiTheme="minorHAnsi" w:eastAsia="Times New Roman" w:hAnsiTheme="minorHAnsi" w:cstheme="minorHAnsi"/>
                <w:color w:val="000000"/>
                <w:sz w:val="20"/>
                <w:szCs w:val="20"/>
                <w:lang w:eastAsia="es-EC"/>
              </w:rPr>
              <w:t>77</w:t>
            </w:r>
          </w:p>
        </w:tc>
      </w:tr>
      <w:tr w:rsidR="001A7861" w:rsidRPr="00D30806" w14:paraId="6F1D8EA8"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195AE"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80F0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538B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1A7861" w:rsidRPr="00D30806" w14:paraId="7104C3D1"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6BCA3"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FB1ED"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99C7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1A7861" w:rsidRPr="00D30806" w14:paraId="731F043F"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91E6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09B27"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D0E6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1A7861" w:rsidRPr="00D30806" w14:paraId="1130241D"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2DBE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9E4F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08661"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inespaciado"/>
        <w:rPr>
          <w:rFonts w:asciiTheme="minorHAnsi" w:hAnsiTheme="minorHAnsi" w:cstheme="minorHAnsi"/>
          <w:b/>
        </w:rPr>
      </w:pPr>
    </w:p>
    <w:p w14:paraId="5BD1B4F8"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284014" w:rsidRDefault="00D30806" w:rsidP="00D160BC">
      <w:pPr>
        <w:pStyle w:val="Sinespaciado"/>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284014" w:rsidRDefault="00D30806" w:rsidP="00D160BC">
      <w:pPr>
        <w:pStyle w:val="Sinespaciado"/>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601732E0" w14:textId="77777777" w:rsidR="00D30806" w:rsidRPr="00284014" w:rsidRDefault="00D30806" w:rsidP="00D30806">
      <w:pPr>
        <w:pStyle w:val="Sinespaciado"/>
        <w:rPr>
          <w:rFonts w:asciiTheme="minorHAnsi" w:hAnsiTheme="minorHAnsi" w:cstheme="minorHAnsi"/>
          <w:b/>
        </w:rPr>
      </w:pPr>
    </w:p>
    <w:p w14:paraId="42F0A2BE" w14:textId="77777777" w:rsidR="00D30806" w:rsidRPr="00284014" w:rsidRDefault="00D30806" w:rsidP="00D30806">
      <w:pPr>
        <w:pStyle w:val="Sinespaciado"/>
        <w:rPr>
          <w:rFonts w:asciiTheme="minorHAnsi" w:hAnsiTheme="minorHAnsi" w:cstheme="minorHAnsi"/>
          <w:b/>
        </w:rPr>
      </w:pPr>
    </w:p>
    <w:p w14:paraId="4DC00A82" w14:textId="7507AFD0" w:rsidR="00D30806" w:rsidRPr="00284014" w:rsidRDefault="00D30806" w:rsidP="00D30806">
      <w:pPr>
        <w:pStyle w:val="Sinespaciado"/>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5B6008BF" w14:textId="77777777" w:rsidR="00D30806" w:rsidRPr="00284014" w:rsidRDefault="00D30806" w:rsidP="00D30806">
      <w:pPr>
        <w:pStyle w:val="Sinespaciado"/>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inespaciado"/>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inespaciado"/>
        <w:ind w:left="1428" w:right="4"/>
        <w:jc w:val="both"/>
        <w:rPr>
          <w:rFonts w:asciiTheme="minorHAnsi" w:hAnsiTheme="minorHAnsi" w:cstheme="minorHAnsi"/>
        </w:rPr>
      </w:pPr>
    </w:p>
    <w:p w14:paraId="50487190" w14:textId="77777777" w:rsidR="00D30806" w:rsidRPr="00284014" w:rsidRDefault="00D30806" w:rsidP="00D30806">
      <w:pPr>
        <w:pStyle w:val="Sinespaciado"/>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Las cajas que utilizamos son las adecuadas por tamaño y peso para una persona </w:t>
      </w:r>
      <w:proofErr w:type="gramStart"/>
      <w:r w:rsidRPr="00284014">
        <w:rPr>
          <w:rFonts w:asciiTheme="minorHAnsi" w:hAnsiTheme="minorHAnsi" w:cstheme="minorHAnsi"/>
          <w:color w:val="auto"/>
          <w:sz w:val="22"/>
          <w:szCs w:val="22"/>
          <w:lang w:val="es-EC"/>
        </w:rPr>
        <w:t>de acuerdo al</w:t>
      </w:r>
      <w:proofErr w:type="gramEnd"/>
      <w:r w:rsidRPr="00284014">
        <w:rPr>
          <w:rFonts w:asciiTheme="minorHAnsi" w:hAnsiTheme="minorHAnsi" w:cstheme="minorHAnsi"/>
          <w:color w:val="auto"/>
          <w:sz w:val="22"/>
          <w:szCs w:val="22"/>
          <w:lang w:val="es-EC"/>
        </w:rPr>
        <w:t xml:space="preserve">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5290B398" w14:textId="6F9D9220"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w:t>
      </w:r>
      <w:proofErr w:type="gramStart"/>
      <w:r w:rsidRPr="00284014">
        <w:rPr>
          <w:rFonts w:asciiTheme="minorHAnsi" w:hAnsiTheme="minorHAnsi" w:cstheme="minorHAnsi"/>
        </w:rPr>
        <w:t>de acuerdo a</w:t>
      </w:r>
      <w:proofErr w:type="gramEnd"/>
      <w:r w:rsidRPr="00284014">
        <w:rPr>
          <w:rFonts w:asciiTheme="minorHAnsi" w:hAnsiTheme="minorHAnsi" w:cstheme="minorHAnsi"/>
        </w:rPr>
        <w:t xml:space="preserve">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77777777" w:rsidR="00D30806" w:rsidRPr="00284014" w:rsidRDefault="00D30806" w:rsidP="00D30806">
      <w:pPr>
        <w:pStyle w:val="MediumList2-Accent41"/>
        <w:spacing w:after="0" w:line="240" w:lineRule="auto"/>
        <w:jc w:val="both"/>
        <w:rPr>
          <w:rFonts w:asciiTheme="minorHAnsi" w:hAnsiTheme="minorHAnsi" w:cstheme="minorHAnsi"/>
          <w:sz w:val="24"/>
          <w:szCs w:val="24"/>
          <w:lang w:val="es-EC"/>
        </w:rPr>
      </w:pPr>
    </w:p>
    <w:p w14:paraId="266215A6" w14:textId="77777777"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1186DFDA" w:rsidR="00D30806" w:rsidRPr="00284014" w:rsidRDefault="00D30806" w:rsidP="00D30806">
      <w:pPr>
        <w:pStyle w:val="Sinespaciado"/>
        <w:ind w:right="4"/>
        <w:rPr>
          <w:rFonts w:asciiTheme="minorHAnsi" w:hAnsiTheme="minorHAnsi" w:cstheme="minorHAnsi"/>
          <w:b/>
          <w:sz w:val="28"/>
          <w:szCs w:val="24"/>
          <w:u w:val="single"/>
        </w:rPr>
      </w:pPr>
    </w:p>
    <w:p w14:paraId="15293929" w14:textId="717A0BBA" w:rsidR="00284014" w:rsidRPr="00284014" w:rsidRDefault="00D160BC" w:rsidP="00D30806">
      <w:pPr>
        <w:pStyle w:val="Sinespaciado"/>
        <w:ind w:right="-720"/>
        <w:jc w:val="both"/>
        <w:rPr>
          <w:rFonts w:asciiTheme="minorHAnsi" w:hAnsiTheme="minorHAnsi" w:cstheme="minorHAnsi"/>
          <w:szCs w:val="24"/>
        </w:rPr>
      </w:pPr>
      <w:r>
        <w:rPr>
          <w:noProof/>
          <w:lang w:val="en-US"/>
        </w:rPr>
        <w:drawing>
          <wp:anchor distT="0" distB="0" distL="114300" distR="114300" simplePos="0" relativeHeight="251662336" behindDoc="1" locked="0" layoutInCell="1" allowOverlap="1" wp14:anchorId="2CB2E379" wp14:editId="3C187A95">
            <wp:simplePos x="0" y="0"/>
            <wp:positionH relativeFrom="column">
              <wp:posOffset>-353028</wp:posOffset>
            </wp:positionH>
            <wp:positionV relativeFrom="paragraph">
              <wp:posOffset>105145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7C1" w14:textId="25600D5D" w:rsidR="00D30806" w:rsidRPr="00284014" w:rsidRDefault="00D30806" w:rsidP="00D30806">
      <w:pPr>
        <w:pStyle w:val="Sinespaciado"/>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125497C0" w:rsidR="00D30806" w:rsidRDefault="00D30806" w:rsidP="00D30806">
      <w:pPr>
        <w:pStyle w:val="Sinespaciado"/>
        <w:ind w:right="-720"/>
        <w:rPr>
          <w:rFonts w:asciiTheme="minorHAnsi" w:hAnsiTheme="minorHAnsi" w:cstheme="minorHAnsi"/>
          <w:b/>
          <w:szCs w:val="24"/>
        </w:rPr>
      </w:pPr>
    </w:p>
    <w:p w14:paraId="3146F5B3" w14:textId="0A4C97FE" w:rsidR="00536411" w:rsidRDefault="00536411" w:rsidP="00D30806">
      <w:pPr>
        <w:pStyle w:val="Sinespaciado"/>
        <w:ind w:right="-720"/>
        <w:rPr>
          <w:rFonts w:asciiTheme="minorHAnsi" w:hAnsiTheme="minorHAnsi" w:cstheme="minorHAnsi"/>
          <w:b/>
          <w:szCs w:val="24"/>
        </w:rPr>
      </w:pPr>
    </w:p>
    <w:p w14:paraId="376F9516" w14:textId="1554027E" w:rsidR="00536411" w:rsidRDefault="00536411" w:rsidP="00D30806">
      <w:pPr>
        <w:pStyle w:val="Sinespaciado"/>
        <w:ind w:right="-720"/>
        <w:rPr>
          <w:rFonts w:asciiTheme="minorHAnsi" w:hAnsiTheme="minorHAnsi" w:cstheme="minorHAnsi"/>
          <w:b/>
          <w:szCs w:val="24"/>
        </w:rPr>
      </w:pPr>
    </w:p>
    <w:p w14:paraId="647095BA" w14:textId="4E2CEB31" w:rsidR="00536411" w:rsidRDefault="00536411" w:rsidP="00D30806">
      <w:pPr>
        <w:pStyle w:val="Sinespaciado"/>
        <w:ind w:right="-720"/>
        <w:rPr>
          <w:rFonts w:asciiTheme="minorHAnsi" w:hAnsiTheme="minorHAnsi" w:cstheme="minorHAnsi"/>
          <w:b/>
          <w:szCs w:val="24"/>
        </w:rPr>
      </w:pPr>
    </w:p>
    <w:p w14:paraId="2C47A2D9" w14:textId="5A4F1C4A" w:rsidR="00536411" w:rsidRDefault="00536411" w:rsidP="00D30806">
      <w:pPr>
        <w:pStyle w:val="Sinespaciado"/>
        <w:ind w:right="-720"/>
        <w:rPr>
          <w:rFonts w:asciiTheme="minorHAnsi" w:hAnsiTheme="minorHAnsi" w:cstheme="minorHAnsi"/>
          <w:b/>
          <w:szCs w:val="24"/>
        </w:rPr>
      </w:pPr>
    </w:p>
    <w:p w14:paraId="3B00B512" w14:textId="1A2DFE1B" w:rsidR="00536411" w:rsidRPr="00284014" w:rsidRDefault="00536411" w:rsidP="00D30806">
      <w:pPr>
        <w:pStyle w:val="Sinespaciado"/>
        <w:ind w:right="-720"/>
        <w:rPr>
          <w:rFonts w:asciiTheme="minorHAnsi" w:hAnsiTheme="minorHAnsi" w:cstheme="minorHAnsi"/>
          <w:b/>
          <w:szCs w:val="24"/>
        </w:rPr>
      </w:pPr>
    </w:p>
    <w:p w14:paraId="158C3BB9" w14:textId="19BCF748" w:rsidR="00D30806" w:rsidRPr="00536411" w:rsidRDefault="00536411" w:rsidP="00D30806">
      <w:pPr>
        <w:pStyle w:val="Sinespaciado"/>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inespaciado"/>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inespaciado"/>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p>
    <w:sectPr w:rsidR="0072141B" w:rsidRPr="00284014"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A17A8" w14:textId="77777777" w:rsidR="009161E2" w:rsidRDefault="009161E2" w:rsidP="000F2DD1">
      <w:pPr>
        <w:spacing w:after="0" w:line="240" w:lineRule="auto"/>
      </w:pPr>
      <w:r>
        <w:separator/>
      </w:r>
    </w:p>
  </w:endnote>
  <w:endnote w:type="continuationSeparator" w:id="0">
    <w:p w14:paraId="20AC44C0" w14:textId="77777777" w:rsidR="009161E2" w:rsidRDefault="009161E2"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9161E2"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4676BE"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5066C" w14:textId="77777777" w:rsidR="009161E2" w:rsidRDefault="009161E2" w:rsidP="000F2DD1">
      <w:pPr>
        <w:spacing w:after="0" w:line="240" w:lineRule="auto"/>
      </w:pPr>
      <w:r>
        <w:separator/>
      </w:r>
    </w:p>
  </w:footnote>
  <w:footnote w:type="continuationSeparator" w:id="0">
    <w:p w14:paraId="1BF69C52" w14:textId="77777777" w:rsidR="009161E2" w:rsidRDefault="009161E2"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cabezado"/>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1DF9DF"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64AAA"/>
    <w:multiLevelType w:val="hybridMultilevel"/>
    <w:tmpl w:val="1B3E649C"/>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3D1217"/>
    <w:multiLevelType w:val="hybridMultilevel"/>
    <w:tmpl w:val="79CAB36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BE81877"/>
    <w:multiLevelType w:val="hybridMultilevel"/>
    <w:tmpl w:val="87FC6146"/>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9F70A69"/>
    <w:multiLevelType w:val="hybridMultilevel"/>
    <w:tmpl w:val="0150DB8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4"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13"/>
  </w:num>
  <w:num w:numId="6">
    <w:abstractNumId w:val="2"/>
  </w:num>
  <w:num w:numId="7">
    <w:abstractNumId w:val="12"/>
  </w:num>
  <w:num w:numId="8">
    <w:abstractNumId w:val="14"/>
  </w:num>
  <w:num w:numId="9">
    <w:abstractNumId w:val="11"/>
  </w:num>
  <w:num w:numId="10">
    <w:abstractNumId w:val="15"/>
  </w:num>
  <w:num w:numId="11">
    <w:abstractNumId w:val="7"/>
  </w:num>
  <w:num w:numId="12">
    <w:abstractNumId w:val="10"/>
  </w:num>
  <w:num w:numId="13">
    <w:abstractNumId w:val="5"/>
  </w:num>
  <w:num w:numId="14">
    <w:abstractNumId w:val="9"/>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F0E08"/>
    <w:rsid w:val="000F2DD1"/>
    <w:rsid w:val="00145D82"/>
    <w:rsid w:val="001A7861"/>
    <w:rsid w:val="00284014"/>
    <w:rsid w:val="002D0A77"/>
    <w:rsid w:val="00341F68"/>
    <w:rsid w:val="00392502"/>
    <w:rsid w:val="00442B42"/>
    <w:rsid w:val="004676BE"/>
    <w:rsid w:val="00536411"/>
    <w:rsid w:val="006302EB"/>
    <w:rsid w:val="0072141B"/>
    <w:rsid w:val="009161E2"/>
    <w:rsid w:val="00B55D70"/>
    <w:rsid w:val="00BC2FF5"/>
    <w:rsid w:val="00BE4D32"/>
    <w:rsid w:val="00C510CD"/>
    <w:rsid w:val="00D00290"/>
    <w:rsid w:val="00D160BC"/>
    <w:rsid w:val="00D30806"/>
    <w:rsid w:val="00E2734E"/>
    <w:rsid w:val="00E5547D"/>
    <w:rsid w:val="00E86951"/>
    <w:rsid w:val="00FE4734"/>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1401</Words>
  <Characters>7709</Characters>
  <Application>Microsoft Office Word</Application>
  <DocSecurity>0</DocSecurity>
  <Lines>64</Lines>
  <Paragraphs>18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Sofía Chiriboga</cp:lastModifiedBy>
  <cp:revision>2</cp:revision>
  <dcterms:created xsi:type="dcterms:W3CDTF">2018-11-05T16:00:00Z</dcterms:created>
  <dcterms:modified xsi:type="dcterms:W3CDTF">2018-11-05T16:00:00Z</dcterms:modified>
</cp:coreProperties>
</file>