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 </w:t>
      </w:r>
      <w:r w:rsidR="007D265A">
        <w:rPr>
          <w:rFonts w:asciiTheme="minorHAnsi" w:hAnsiTheme="minorHAnsi"/>
          <w:b/>
        </w:rPr>
        <w:t>30</w:t>
      </w:r>
      <w:r w:rsidR="0079682D" w:rsidRPr="00F6286F">
        <w:rPr>
          <w:rFonts w:asciiTheme="minorHAnsi" w:hAnsiTheme="minorHAnsi"/>
          <w:b/>
        </w:rPr>
        <w:t xml:space="preserve"> de </w:t>
      </w:r>
      <w:r w:rsidR="00662FB7" w:rsidRPr="00F6286F">
        <w:rPr>
          <w:rFonts w:asciiTheme="minorHAnsi" w:hAnsiTheme="minorHAnsi"/>
          <w:b/>
        </w:rPr>
        <w:t>Enero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2A7F9D" w:rsidRDefault="002A7F9D" w:rsidP="00497519">
      <w:pPr>
        <w:pStyle w:val="Sinespaciado"/>
        <w:jc w:val="both"/>
        <w:rPr>
          <w:rFonts w:asciiTheme="minorHAnsi" w:hAnsiTheme="minorHAnsi"/>
          <w:b/>
        </w:rPr>
      </w:pPr>
    </w:p>
    <w:p w:rsidR="002A7F9D" w:rsidRDefault="002A7F9D" w:rsidP="00497519">
      <w:pPr>
        <w:pStyle w:val="Sinespaciado"/>
        <w:jc w:val="both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F6319C">
        <w:rPr>
          <w:rFonts w:asciiTheme="minorHAnsi" w:hAnsiTheme="minorHAnsi"/>
          <w:b/>
        </w:rPr>
        <w:t>a</w:t>
      </w:r>
    </w:p>
    <w:p w:rsidR="00041048" w:rsidRDefault="00683718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Eunice Velasco</w:t>
      </w:r>
    </w:p>
    <w:p w:rsidR="007D265A" w:rsidRPr="003B2057" w:rsidRDefault="00683718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GENESIS ADMINISTRADORA DE FONDOS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683718">
      <w:pPr>
        <w:pStyle w:val="Sinespaciad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683718">
        <w:rPr>
          <w:rFonts w:asciiTheme="minorHAnsi" w:hAnsiTheme="minorHAnsi"/>
        </w:rPr>
        <w:t>Eunice Velasco</w:t>
      </w:r>
      <w:r w:rsidR="003B2057">
        <w:rPr>
          <w:rFonts w:asciiTheme="minorHAnsi" w:hAnsiTheme="minorHAnsi"/>
        </w:rPr>
        <w:t>,</w:t>
      </w:r>
    </w:p>
    <w:p w:rsidR="00683718" w:rsidRDefault="00683718" w:rsidP="00683718">
      <w:pPr>
        <w:pStyle w:val="Sinespaciado"/>
        <w:jc w:val="both"/>
        <w:rPr>
          <w:rFonts w:asciiTheme="minorHAnsi" w:hAnsiTheme="minorHAnsi"/>
        </w:rPr>
      </w:pPr>
    </w:p>
    <w:p w:rsidR="00C3588E" w:rsidRDefault="00497519" w:rsidP="00683718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</w:t>
      </w:r>
      <w:r w:rsidR="00D3294D">
        <w:rPr>
          <w:rFonts w:asciiTheme="minorHAnsi" w:hAnsiTheme="minorHAnsi"/>
        </w:rPr>
        <w:t xml:space="preserve">tegral de </w:t>
      </w:r>
      <w:r w:rsidR="00DA47D4">
        <w:rPr>
          <w:rFonts w:asciiTheme="minorHAnsi" w:hAnsiTheme="minorHAnsi"/>
        </w:rPr>
        <w:t>información</w:t>
      </w:r>
      <w:r w:rsidR="00D3294D">
        <w:rPr>
          <w:rFonts w:asciiTheme="minorHAnsi" w:hAnsiTheme="minorHAnsi"/>
        </w:rPr>
        <w:t>. A través de</w:t>
      </w:r>
      <w:r w:rsidRPr="00F6286F">
        <w:rPr>
          <w:rFonts w:asciiTheme="minorHAnsi" w:hAnsiTheme="minorHAnsi"/>
        </w:rPr>
        <w:t xml:space="preserve">l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DA47D4">
        <w:rPr>
          <w:rFonts w:asciiTheme="minorHAnsi" w:hAnsiTheme="minorHAnsi"/>
        </w:rPr>
        <w:t>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683718">
        <w:rPr>
          <w:rFonts w:asciiTheme="minorHAnsi" w:hAnsiTheme="minorHAnsi"/>
          <w:b/>
        </w:rPr>
        <w:t>GENESIS ADMINISTRADORA DE FONDOS</w:t>
      </w:r>
      <w:r w:rsidR="00662FB7" w:rsidRPr="00F6286F">
        <w:rPr>
          <w:rFonts w:asciiTheme="minorHAnsi" w:hAnsiTheme="minorHAnsi"/>
          <w:b/>
        </w:rPr>
        <w:t>.</w:t>
      </w:r>
    </w:p>
    <w:p w:rsidR="00F5242D" w:rsidRDefault="00F5242D" w:rsidP="00683718">
      <w:pPr>
        <w:pStyle w:val="Sinespaciado"/>
        <w:jc w:val="both"/>
        <w:rPr>
          <w:rFonts w:asciiTheme="minorHAnsi" w:hAnsiTheme="minorHAnsi"/>
          <w:b/>
        </w:rPr>
      </w:pPr>
    </w:p>
    <w:p w:rsidR="00F5242D" w:rsidRDefault="00F5242D" w:rsidP="00F5242D">
      <w:pPr>
        <w:pStyle w:val="Sinespaciado"/>
        <w:spacing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Antecedentes</w:t>
      </w:r>
    </w:p>
    <w:p w:rsidR="00F5242D" w:rsidRDefault="00F5242D" w:rsidP="00F5242D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F5242D" w:rsidRDefault="00F5242D" w:rsidP="00F5242D">
      <w:pPr>
        <w:pStyle w:val="Sinespaciado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días anteriores, representantes de</w:t>
      </w:r>
      <w:r>
        <w:rPr>
          <w:rFonts w:asciiTheme="minorHAnsi" w:hAnsiTheme="minorHAnsi"/>
          <w:b/>
        </w:rPr>
        <w:t xml:space="preserve"> GENESIS y DATASOLUTIONS S.A.</w:t>
      </w:r>
      <w:r>
        <w:rPr>
          <w:rFonts w:asciiTheme="minorHAnsi" w:hAnsiTheme="minorHAnsi"/>
        </w:rPr>
        <w:t xml:space="preserve"> mantuvieron conversaciones para llevar a cabo un proyecto cuyo objetivo principal es conseguir una administración eficiente del archivo.</w:t>
      </w:r>
    </w:p>
    <w:p w:rsidR="00F5242D" w:rsidRDefault="00F5242D" w:rsidP="00F5242D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F5242D" w:rsidRDefault="00F5242D" w:rsidP="00F5242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en las bodegas de  Central File</w:t>
      </w:r>
    </w:p>
    <w:p w:rsidR="00F5242D" w:rsidRDefault="00F5242D" w:rsidP="00F5242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Desean </w:t>
      </w:r>
      <w:r w:rsidR="001F01D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contar con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una empresa adicional en caso de ocurrir alguna inconformidad con el proveedor actual.</w:t>
      </w:r>
    </w:p>
    <w:p w:rsidR="00F5242D" w:rsidRDefault="001F01DE" w:rsidP="00F5242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cuentan con seguro que  le respalde la pérdida  parcial o total de su información  en caso de ocurrir un tipo de siniestro.</w:t>
      </w:r>
    </w:p>
    <w:p w:rsidR="002A7F9D" w:rsidRDefault="002A7F9D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4625D" w:rsidRDefault="0064625D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2A7F9D" w:rsidRDefault="002A7F9D" w:rsidP="0064625D">
      <w:pPr>
        <w:spacing w:after="0" w:line="240" w:lineRule="auto"/>
        <w:rPr>
          <w:rFonts w:asciiTheme="minorHAnsi" w:hAnsiTheme="minorHAnsi"/>
          <w:b/>
        </w:rPr>
      </w:pPr>
    </w:p>
    <w:p w:rsidR="0064625D" w:rsidRPr="00F6286F" w:rsidRDefault="0064625D" w:rsidP="0064625D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64625D" w:rsidRPr="00F6286F" w:rsidRDefault="0064625D" w:rsidP="0064625D">
      <w:pPr>
        <w:spacing w:after="0" w:line="240" w:lineRule="auto"/>
        <w:rPr>
          <w:rFonts w:asciiTheme="minorHAnsi" w:hAnsiTheme="minorHAnsi"/>
        </w:rPr>
      </w:pP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</w:t>
      </w:r>
      <w:r>
        <w:rPr>
          <w:rFonts w:asciiTheme="minorHAnsi" w:hAnsiTheme="minorHAnsi"/>
        </w:rPr>
        <w:t xml:space="preserve"> </w:t>
      </w:r>
      <w:r w:rsidR="00683718">
        <w:rPr>
          <w:rFonts w:asciiTheme="minorHAnsi" w:hAnsiTheme="minorHAnsi"/>
        </w:rPr>
        <w:t>GENESIS</w:t>
      </w:r>
      <w:r w:rsidRPr="00F6286F">
        <w:rPr>
          <w:rFonts w:asciiTheme="minorHAnsi" w:hAnsiTheme="minorHAnsi"/>
        </w:rPr>
        <w:t>.</w:t>
      </w: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</w:p>
    <w:p w:rsidR="0064625D" w:rsidRDefault="0064625D" w:rsidP="0064625D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64625D" w:rsidRPr="00F6286F" w:rsidRDefault="0064625D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4625D" w:rsidRDefault="0064625D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727A3A" w:rsidRDefault="00727A3A" w:rsidP="0064625D">
      <w:pPr>
        <w:pStyle w:val="Sinespaciado"/>
        <w:tabs>
          <w:tab w:val="left" w:pos="2160"/>
        </w:tabs>
        <w:ind w:right="4"/>
        <w:jc w:val="both"/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</w:p>
    <w:p w:rsidR="00727A3A" w:rsidRPr="00097185" w:rsidRDefault="00097185" w:rsidP="0064625D">
      <w:pPr>
        <w:pStyle w:val="Sinespaciado"/>
        <w:tabs>
          <w:tab w:val="left" w:pos="2160"/>
        </w:tabs>
        <w:ind w:right="4"/>
        <w:jc w:val="both"/>
        <w:rPr>
          <w:b/>
        </w:rPr>
      </w:pPr>
      <w:r w:rsidRPr="00097185">
        <w:rPr>
          <w:b/>
        </w:rPr>
        <w:t>Propuesta Económica</w:t>
      </w:r>
    </w:p>
    <w:p w:rsidR="00683718" w:rsidRDefault="00683718" w:rsidP="00683718">
      <w:pPr>
        <w:pStyle w:val="Sinespaciado"/>
        <w:tabs>
          <w:tab w:val="left" w:pos="3071"/>
        </w:tabs>
        <w:ind w:right="4"/>
        <w:jc w:val="both"/>
      </w:pPr>
      <w:r>
        <w:tab/>
      </w:r>
    </w:p>
    <w:p w:rsidR="00683718" w:rsidRPr="00F6286F" w:rsidRDefault="00727A3A" w:rsidP="0064625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727A3A">
        <w:rPr>
          <w:noProof/>
          <w:lang w:val="es-ES" w:eastAsia="es-ES"/>
        </w:rPr>
        <w:drawing>
          <wp:inline distT="0" distB="0" distL="0" distR="0">
            <wp:extent cx="5360035" cy="30162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30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noProof/>
          <w:lang w:val="es-ES" w:eastAsia="es-ES"/>
        </w:rPr>
        <w:drawing>
          <wp:inline distT="0" distB="0" distL="0" distR="0">
            <wp:extent cx="5405755" cy="332168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755" cy="332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noProof/>
          <w:lang w:val="es-ES" w:eastAsia="es-ES"/>
        </w:rPr>
        <w:drawing>
          <wp:inline distT="0" distB="0" distL="0" distR="0">
            <wp:extent cx="5392420" cy="31464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314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130" w:rsidRDefault="004A1130" w:rsidP="004A1130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Forma de Pago</w:t>
      </w:r>
    </w:p>
    <w:p w:rsidR="004A1130" w:rsidRDefault="004A1130" w:rsidP="004A1130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4A1130" w:rsidRDefault="004A1130" w:rsidP="004A1130">
      <w:pPr>
        <w:pStyle w:val="Sinespaciado"/>
        <w:numPr>
          <w:ilvl w:val="0"/>
          <w:numId w:val="1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Inversión Inicial.- </w:t>
      </w:r>
      <w:r>
        <w:rPr>
          <w:rFonts w:asciiTheme="minorHAnsi" w:hAnsiTheme="minorHAnsi"/>
        </w:rPr>
        <w:t>Se elaborar una Factura por el 100% la misma que será cancelada de la siguiente manera :</w:t>
      </w:r>
    </w:p>
    <w:p w:rsidR="004A1130" w:rsidRDefault="004A1130" w:rsidP="004A1130">
      <w:pPr>
        <w:pStyle w:val="Sinespaciado"/>
        <w:numPr>
          <w:ilvl w:val="0"/>
          <w:numId w:val="1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50% a la aceptación de la Oferta</w:t>
      </w:r>
    </w:p>
    <w:p w:rsidR="004A1130" w:rsidRDefault="004A1130" w:rsidP="004A1130">
      <w:pPr>
        <w:pStyle w:val="Sinespaciado"/>
        <w:numPr>
          <w:ilvl w:val="0"/>
          <w:numId w:val="1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50%  Restante antes de efectuar el retiro de las Cajas</w:t>
      </w:r>
    </w:p>
    <w:p w:rsidR="004A1130" w:rsidRDefault="004A1130" w:rsidP="004A1130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numPr>
          <w:ilvl w:val="0"/>
          <w:numId w:val="1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 xml:space="preserve">Inversión Mensual.- </w:t>
      </w:r>
      <w:r>
        <w:rPr>
          <w:rFonts w:asciiTheme="minorHAnsi" w:hAnsiTheme="minorHAnsi"/>
        </w:rPr>
        <w:t>La factura se  emite cada quince  del mes en curso  por la cantidad de cajas en custodias y Servicios Solicitados a DATASOLUTIONS S.A., cada quince días del mes en curso.</w:t>
      </w:r>
    </w:p>
    <w:p w:rsidR="004A1130" w:rsidRDefault="004A1130" w:rsidP="004A1130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4A1130" w:rsidRDefault="004A1130" w:rsidP="004A1130">
      <w:pPr>
        <w:spacing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Tiempo de Respuestas</w:t>
      </w:r>
    </w:p>
    <w:p w:rsidR="004A1130" w:rsidRDefault="004A1130" w:rsidP="004A1130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4A1130" w:rsidTr="004A1130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4A1130" w:rsidTr="004A1130">
        <w:trPr>
          <w:trHeight w:val="302"/>
          <w:jc w:val="center"/>
        </w:trPr>
        <w:tc>
          <w:tcPr>
            <w:tcW w:w="1086" w:type="dxa"/>
            <w:noWrap/>
            <w:vAlign w:val="bottom"/>
            <w:hideMark/>
          </w:tcPr>
          <w:p w:rsidR="004A1130" w:rsidRDefault="004A1130">
            <w:pPr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086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810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810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810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086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</w:tr>
      <w:tr w:rsidR="004A1130" w:rsidTr="004A1130">
        <w:trPr>
          <w:trHeight w:val="302"/>
          <w:jc w:val="center"/>
        </w:trPr>
        <w:tc>
          <w:tcPr>
            <w:tcW w:w="1086" w:type="dxa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rPr>
                <w:sz w:val="20"/>
                <w:szCs w:val="20"/>
                <w:lang w:eastAsia="es-EC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noWrap/>
            <w:vAlign w:val="bottom"/>
            <w:hideMark/>
          </w:tcPr>
          <w:p w:rsidR="004A1130" w:rsidRDefault="004A1130">
            <w:pPr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4A1130" w:rsidTr="004A1130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1130" w:rsidRDefault="004A113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4A1130" w:rsidRDefault="004A1130" w:rsidP="004A1130">
      <w:pPr>
        <w:pStyle w:val="Sinespaciado"/>
        <w:ind w:right="4"/>
        <w:jc w:val="center"/>
        <w:rPr>
          <w:rFonts w:asciiTheme="minorHAnsi" w:hAnsiTheme="minorHAnsi"/>
          <w:b/>
          <w:u w:val="single"/>
        </w:rPr>
      </w:pPr>
    </w:p>
    <w:p w:rsidR="004A1130" w:rsidRDefault="004A1130" w:rsidP="004A1130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Beneficios de Administrar los Información con DATASOLUTIONS S.A.</w:t>
      </w:r>
    </w:p>
    <w:p w:rsidR="004A1130" w:rsidRDefault="004A1130" w:rsidP="004A1130">
      <w:pPr>
        <w:pStyle w:val="Sinespaciado"/>
        <w:rPr>
          <w:rFonts w:asciiTheme="minorHAnsi" w:hAnsiTheme="minorHAnsi"/>
          <w:b/>
        </w:rPr>
      </w:pP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lastRenderedPageBreak/>
        <w:t>Contamos con un Centro de Acopio acondicionado para la conservación de su información.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A1130" w:rsidRDefault="004A1130" w:rsidP="004A1130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A1130" w:rsidRDefault="004A1130" w:rsidP="004A113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4A1130" w:rsidRDefault="004A1130" w:rsidP="004A1130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4A1130" w:rsidRDefault="004A1130" w:rsidP="004A1130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 de búsqueda ahorrando tiempo y dinero.</w:t>
      </w: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y sin utilizar su espacio físico que puede ser utilizado de manera productiva.</w:t>
      </w:r>
    </w:p>
    <w:p w:rsidR="004A1130" w:rsidRDefault="004A1130" w:rsidP="004A113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 un Software de Gestión Documental y su capacitación  para que el cliente interactúe al momento de solicitar sus cajas.</w:t>
      </w:r>
    </w:p>
    <w:p w:rsidR="004A1130" w:rsidRPr="004A1130" w:rsidRDefault="004A1130" w:rsidP="004338C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4A1130">
        <w:rPr>
          <w:rFonts w:asciiTheme="minorHAnsi" w:hAnsiTheme="minorHAnsi"/>
        </w:rPr>
        <w:t>Tiempo de Vida Útil de Información en custodia.</w:t>
      </w:r>
    </w:p>
    <w:p w:rsidR="004A1130" w:rsidRDefault="004A1130" w:rsidP="004A1130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Inventario de Información en Custodia.</w:t>
      </w:r>
    </w:p>
    <w:p w:rsidR="004A1130" w:rsidRDefault="004A1130" w:rsidP="004A1130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Seguimiento de Cajas solicitadas por el Usuario sin límites.</w:t>
      </w:r>
    </w:p>
    <w:p w:rsidR="004A1130" w:rsidRDefault="004A1130" w:rsidP="004A1130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Reportes de Cajas que se encuentra solicitadas por el Usuario.</w:t>
      </w:r>
    </w:p>
    <w:p w:rsidR="004A1130" w:rsidRDefault="004A1130" w:rsidP="004A1130">
      <w:pPr>
        <w:pStyle w:val="Sinespaciado"/>
        <w:ind w:right="4"/>
        <w:jc w:val="both"/>
        <w:rPr>
          <w:rFonts w:asciiTheme="minorHAnsi" w:hAnsiTheme="minorHAnsi"/>
        </w:rPr>
      </w:pP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>Realizamos la clasificación de su contenido le asignamos a cada caja un  código de barras y stikers.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</w:rPr>
        <w:t xml:space="preserve">Trasladamos todo hasta nuestro centro de acopio para proceder a administrar toda su información clasificada y ordenada. Adjuntamos un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informe del Contenido de cada uno de las cajas. 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Subimos su información en una plataforma  en donde el cliente puede interactuar con nuestro Software y visualizar su información y el contenido de cada caja. 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del Software de Gestión Documental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Nuestras cajas poseen el  peso y el tamaño adecuado para cumplir con el Reglamento muy en Salud Ocupacional y Laboral.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todo un equipo profesional en la administración de su información y pendientes de sus requerimientos.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Bajo un mismo techo realizamos la administración de la información </w:t>
      </w:r>
      <w:r>
        <w:rPr>
          <w:rFonts w:asciiTheme="minorHAnsi" w:hAnsiTheme="minorHAnsi"/>
        </w:rPr>
        <w:t>con  herramientas de alta tecnología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  <w:lang w:val="es-EC"/>
        </w:rPr>
        <w:t>P</w:t>
      </w:r>
      <w:proofErr w:type="spellStart"/>
      <w:r>
        <w:rPr>
          <w:rFonts w:asciiTheme="minorHAnsi" w:hAnsiTheme="minorHAnsi"/>
        </w:rPr>
        <w:t>ersonal</w:t>
      </w:r>
      <w:proofErr w:type="spellEnd"/>
      <w:r>
        <w:rPr>
          <w:rFonts w:asciiTheme="minorHAnsi" w:hAnsiTheme="minorHAnsi"/>
        </w:rPr>
        <w:t xml:space="preserve"> altamente calificado, que en combinación con nuestra experiencia nos permite ser una de las empresas más competitivas del mercado</w:t>
      </w:r>
    </w:p>
    <w:p w:rsidR="004A1130" w:rsidRDefault="004A113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 manera inmediata pueden tener un Inventario del Pasivo y Corriente  de la mano con un Software de Sistema de Gestión Documental.</w:t>
      </w:r>
    </w:p>
    <w:p w:rsidR="00306501" w:rsidRDefault="007753D0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Nuestros clientes tienen libertad total de solicitar la cantidad de cajas que requieran sin límite alguno y sin periodos fijos de retiros.</w:t>
      </w:r>
    </w:p>
    <w:p w:rsidR="007E46B3" w:rsidRDefault="007E46B3" w:rsidP="004A1130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Los envíos se los realiza a cualquiera de sus sucursales  sin que esto sea motivo de un anexo a su contrato.</w:t>
      </w:r>
    </w:p>
    <w:p w:rsidR="004A1130" w:rsidRDefault="004A1130" w:rsidP="004A1130">
      <w:pPr>
        <w:pStyle w:val="Sinespaciado"/>
        <w:ind w:right="4"/>
        <w:rPr>
          <w:rFonts w:asciiTheme="minorHAnsi" w:hAnsiTheme="minorHAnsi"/>
          <w:b/>
        </w:rPr>
      </w:pPr>
    </w:p>
    <w:p w:rsidR="004A1130" w:rsidRDefault="004A1130" w:rsidP="004A1130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A1130" w:rsidRDefault="004A1130" w:rsidP="004A1130">
      <w:pPr>
        <w:pStyle w:val="Sinespaciado"/>
        <w:ind w:right="-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Atentamente,</w:t>
      </w:r>
    </w:p>
    <w:p w:rsidR="004A1130" w:rsidRDefault="004A1130" w:rsidP="004A1130">
      <w:pPr>
        <w:pStyle w:val="Sinespaciado"/>
        <w:ind w:right="-720"/>
        <w:jc w:val="both"/>
        <w:rPr>
          <w:rFonts w:asciiTheme="minorHAnsi" w:hAnsiTheme="minorHAnsi"/>
        </w:rPr>
      </w:pPr>
    </w:p>
    <w:p w:rsidR="004A1130" w:rsidRDefault="004A1130" w:rsidP="004A1130">
      <w:pPr>
        <w:pStyle w:val="Sinespaciado"/>
        <w:ind w:right="-720"/>
        <w:jc w:val="both"/>
        <w:rPr>
          <w:rFonts w:asciiTheme="minorHAnsi" w:hAnsiTheme="minorHAnsi"/>
        </w:rPr>
      </w:pPr>
    </w:p>
    <w:p w:rsidR="004A1130" w:rsidRDefault="004A1130" w:rsidP="004A1130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Yessica Neira Pino</w:t>
      </w:r>
    </w:p>
    <w:p w:rsidR="004A1130" w:rsidRDefault="004A1130" w:rsidP="004A1130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Ejecutiva de Ventas Corporativas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        </w:t>
      </w:r>
    </w:p>
    <w:p w:rsidR="004A1130" w:rsidRDefault="004A1130" w:rsidP="004A1130">
      <w:pPr>
        <w:pStyle w:val="Sinespaciado"/>
        <w:ind w:right="-720"/>
        <w:rPr>
          <w:rFonts w:asciiTheme="minorHAnsi" w:hAnsiTheme="minorHAnsi"/>
          <w:b/>
          <w:lang w:val="es-ES"/>
        </w:rPr>
      </w:pPr>
      <w:r>
        <w:rPr>
          <w:rFonts w:asciiTheme="minorHAnsi" w:hAnsiTheme="minorHAnsi"/>
          <w:b/>
        </w:rPr>
        <w:t>DATASOLUTIONS S.A.</w:t>
      </w:r>
    </w:p>
    <w:sectPr w:rsidR="004A1130" w:rsidSect="000E5360">
      <w:headerReference w:type="even" r:id="rId10"/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386" w:rsidRDefault="00CB6386" w:rsidP="0012137A">
      <w:pPr>
        <w:spacing w:after="0" w:line="240" w:lineRule="auto"/>
      </w:pPr>
      <w:r>
        <w:separator/>
      </w:r>
    </w:p>
  </w:endnote>
  <w:endnote w:type="continuationSeparator" w:id="0">
    <w:p w:rsidR="00CB6386" w:rsidRDefault="00CB638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386" w:rsidRDefault="00CB6386" w:rsidP="0012137A">
      <w:pPr>
        <w:spacing w:after="0" w:line="240" w:lineRule="auto"/>
      </w:pPr>
      <w:r>
        <w:separator/>
      </w:r>
    </w:p>
  </w:footnote>
  <w:footnote w:type="continuationSeparator" w:id="0">
    <w:p w:rsidR="00CB6386" w:rsidRDefault="00CB638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00"/>
    <w:multiLevelType w:val="hybridMultilevel"/>
    <w:tmpl w:val="76EA7E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930195"/>
    <w:multiLevelType w:val="hybridMultilevel"/>
    <w:tmpl w:val="425E8C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101428"/>
    <w:multiLevelType w:val="hybridMultilevel"/>
    <w:tmpl w:val="2FA07A1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B553A"/>
    <w:multiLevelType w:val="hybridMultilevel"/>
    <w:tmpl w:val="C75A5F4E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1"/>
  </w:num>
  <w:num w:numId="5">
    <w:abstractNumId w:val="6"/>
  </w:num>
  <w:num w:numId="6">
    <w:abstractNumId w:val="2"/>
  </w:num>
  <w:num w:numId="7">
    <w:abstractNumId w:val="7"/>
  </w:num>
  <w:num w:numId="8">
    <w:abstractNumId w:val="15"/>
  </w:num>
  <w:num w:numId="9">
    <w:abstractNumId w:val="14"/>
  </w:num>
  <w:num w:numId="10">
    <w:abstractNumId w:val="13"/>
  </w:num>
  <w:num w:numId="11">
    <w:abstractNumId w:val="1"/>
  </w:num>
  <w:num w:numId="12">
    <w:abstractNumId w:val="5"/>
  </w:num>
  <w:num w:numId="13">
    <w:abstractNumId w:val="3"/>
  </w:num>
  <w:num w:numId="14">
    <w:abstractNumId w:val="9"/>
  </w:num>
  <w:num w:numId="15">
    <w:abstractNumId w:val="7"/>
  </w:num>
  <w:num w:numId="16">
    <w:abstractNumId w:val="8"/>
  </w:num>
  <w:num w:numId="17">
    <w:abstractNumId w:val="2"/>
  </w:num>
  <w:num w:numId="18">
    <w:abstractNumId w:val="4"/>
  </w:num>
  <w:num w:numId="19">
    <w:abstractNumId w:val="16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144F1"/>
    <w:rsid w:val="00021DBC"/>
    <w:rsid w:val="0003107A"/>
    <w:rsid w:val="00041048"/>
    <w:rsid w:val="00047D9C"/>
    <w:rsid w:val="00051AA6"/>
    <w:rsid w:val="00052278"/>
    <w:rsid w:val="00055FDA"/>
    <w:rsid w:val="000562BB"/>
    <w:rsid w:val="00057001"/>
    <w:rsid w:val="00062376"/>
    <w:rsid w:val="00086B3F"/>
    <w:rsid w:val="000960D9"/>
    <w:rsid w:val="00097185"/>
    <w:rsid w:val="000B35A5"/>
    <w:rsid w:val="000C2879"/>
    <w:rsid w:val="000D5F43"/>
    <w:rsid w:val="000E5360"/>
    <w:rsid w:val="000F31B9"/>
    <w:rsid w:val="0012137A"/>
    <w:rsid w:val="00124958"/>
    <w:rsid w:val="00125FE2"/>
    <w:rsid w:val="00147EBF"/>
    <w:rsid w:val="0015438E"/>
    <w:rsid w:val="00160A7A"/>
    <w:rsid w:val="001A6479"/>
    <w:rsid w:val="001F01DE"/>
    <w:rsid w:val="00240A1C"/>
    <w:rsid w:val="0024484C"/>
    <w:rsid w:val="00253988"/>
    <w:rsid w:val="002A7F9D"/>
    <w:rsid w:val="002D1D8E"/>
    <w:rsid w:val="002E78B6"/>
    <w:rsid w:val="00306501"/>
    <w:rsid w:val="00313826"/>
    <w:rsid w:val="003431F0"/>
    <w:rsid w:val="003B2057"/>
    <w:rsid w:val="003D762D"/>
    <w:rsid w:val="003F55C0"/>
    <w:rsid w:val="003F5C03"/>
    <w:rsid w:val="00402109"/>
    <w:rsid w:val="00434A21"/>
    <w:rsid w:val="004401BE"/>
    <w:rsid w:val="004438D2"/>
    <w:rsid w:val="0048468F"/>
    <w:rsid w:val="00497519"/>
    <w:rsid w:val="004A1130"/>
    <w:rsid w:val="004A17C1"/>
    <w:rsid w:val="004B401E"/>
    <w:rsid w:val="00516643"/>
    <w:rsid w:val="00594A70"/>
    <w:rsid w:val="005B203C"/>
    <w:rsid w:val="005D55E8"/>
    <w:rsid w:val="005E22A9"/>
    <w:rsid w:val="00630113"/>
    <w:rsid w:val="0064625D"/>
    <w:rsid w:val="006621DA"/>
    <w:rsid w:val="00662FB7"/>
    <w:rsid w:val="006825F1"/>
    <w:rsid w:val="00683718"/>
    <w:rsid w:val="00684B11"/>
    <w:rsid w:val="00692BC3"/>
    <w:rsid w:val="006B23A4"/>
    <w:rsid w:val="006D4582"/>
    <w:rsid w:val="006E1646"/>
    <w:rsid w:val="006E519E"/>
    <w:rsid w:val="006E6FDF"/>
    <w:rsid w:val="006F1D41"/>
    <w:rsid w:val="00712673"/>
    <w:rsid w:val="007134E5"/>
    <w:rsid w:val="00721B96"/>
    <w:rsid w:val="00727A3A"/>
    <w:rsid w:val="00754D57"/>
    <w:rsid w:val="007739EA"/>
    <w:rsid w:val="007753D0"/>
    <w:rsid w:val="007775D7"/>
    <w:rsid w:val="00791996"/>
    <w:rsid w:val="00792B2A"/>
    <w:rsid w:val="0079682D"/>
    <w:rsid w:val="007A03A7"/>
    <w:rsid w:val="007D265A"/>
    <w:rsid w:val="007E46B3"/>
    <w:rsid w:val="008009E0"/>
    <w:rsid w:val="00820D4A"/>
    <w:rsid w:val="00825625"/>
    <w:rsid w:val="008550D7"/>
    <w:rsid w:val="00871AB6"/>
    <w:rsid w:val="008E543D"/>
    <w:rsid w:val="009055A4"/>
    <w:rsid w:val="00912C41"/>
    <w:rsid w:val="00965B5C"/>
    <w:rsid w:val="0097429B"/>
    <w:rsid w:val="0097470C"/>
    <w:rsid w:val="009972CD"/>
    <w:rsid w:val="009B594D"/>
    <w:rsid w:val="00A05836"/>
    <w:rsid w:val="00A22014"/>
    <w:rsid w:val="00A42AB1"/>
    <w:rsid w:val="00A42ED9"/>
    <w:rsid w:val="00A4712F"/>
    <w:rsid w:val="00A87519"/>
    <w:rsid w:val="00AA2343"/>
    <w:rsid w:val="00AB596E"/>
    <w:rsid w:val="00AB5F93"/>
    <w:rsid w:val="00AC00AA"/>
    <w:rsid w:val="00B56FC2"/>
    <w:rsid w:val="00B83006"/>
    <w:rsid w:val="00B94701"/>
    <w:rsid w:val="00C3588E"/>
    <w:rsid w:val="00C4431C"/>
    <w:rsid w:val="00C4590D"/>
    <w:rsid w:val="00C6255D"/>
    <w:rsid w:val="00C74655"/>
    <w:rsid w:val="00CB6386"/>
    <w:rsid w:val="00CD1753"/>
    <w:rsid w:val="00D06711"/>
    <w:rsid w:val="00D3294D"/>
    <w:rsid w:val="00D34B79"/>
    <w:rsid w:val="00D66832"/>
    <w:rsid w:val="00D74B05"/>
    <w:rsid w:val="00D87632"/>
    <w:rsid w:val="00D9450A"/>
    <w:rsid w:val="00D97D4B"/>
    <w:rsid w:val="00DA36FA"/>
    <w:rsid w:val="00DA47D4"/>
    <w:rsid w:val="00DC73A1"/>
    <w:rsid w:val="00E56648"/>
    <w:rsid w:val="00E73E78"/>
    <w:rsid w:val="00EA1686"/>
    <w:rsid w:val="00EB60C6"/>
    <w:rsid w:val="00EC3F3D"/>
    <w:rsid w:val="00ED2282"/>
    <w:rsid w:val="00EE70C4"/>
    <w:rsid w:val="00F244B3"/>
    <w:rsid w:val="00F5242D"/>
    <w:rsid w:val="00F6286F"/>
    <w:rsid w:val="00F6319C"/>
    <w:rsid w:val="00F7019C"/>
    <w:rsid w:val="00F83DAE"/>
    <w:rsid w:val="00F84195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1AD9FBE1-AC36-4AC6-9DB1-ABCA63BD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685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Sofia Chiriboga</cp:lastModifiedBy>
  <cp:revision>2</cp:revision>
  <cp:lastPrinted>2015-02-19T17:12:00Z</cp:lastPrinted>
  <dcterms:created xsi:type="dcterms:W3CDTF">2018-09-07T17:35:00Z</dcterms:created>
  <dcterms:modified xsi:type="dcterms:W3CDTF">2018-09-07T17:35:00Z</dcterms:modified>
</cp:coreProperties>
</file>