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467B5B" w:rsidRDefault="004E1BE6" w:rsidP="004B2F03">
      <w:pPr>
        <w:jc w:val="right"/>
        <w:rPr>
          <w:rFonts w:ascii="Arial Narrow" w:hAnsi="Arial Narrow" w:cstheme="minorHAnsi"/>
          <w:b/>
          <w:sz w:val="20"/>
          <w:szCs w:val="20"/>
        </w:rPr>
      </w:pPr>
      <w:r w:rsidRPr="00467B5B">
        <w:rPr>
          <w:rFonts w:ascii="Arial Narrow" w:hAnsi="Arial Narrow" w:cstheme="minorHAnsi"/>
          <w:b/>
          <w:sz w:val="20"/>
          <w:szCs w:val="20"/>
        </w:rPr>
        <w:t xml:space="preserve">Guayaquil, </w:t>
      </w:r>
      <w:r w:rsidR="00251A23">
        <w:rPr>
          <w:rFonts w:ascii="Arial Narrow" w:hAnsi="Arial Narrow" w:cstheme="minorHAnsi"/>
          <w:b/>
          <w:sz w:val="20"/>
          <w:szCs w:val="20"/>
        </w:rPr>
        <w:t>25</w:t>
      </w:r>
      <w:r w:rsidR="003C7451" w:rsidRPr="00467B5B">
        <w:rPr>
          <w:rFonts w:ascii="Arial Narrow" w:hAnsi="Arial Narrow" w:cstheme="minorHAnsi"/>
          <w:b/>
          <w:sz w:val="20"/>
          <w:szCs w:val="20"/>
        </w:rPr>
        <w:t xml:space="preserve"> </w:t>
      </w:r>
      <w:r w:rsidR="00D06F96" w:rsidRPr="00467B5B">
        <w:rPr>
          <w:rFonts w:ascii="Arial Narrow" w:hAnsi="Arial Narrow" w:cstheme="minorHAnsi"/>
          <w:b/>
          <w:sz w:val="20"/>
          <w:szCs w:val="20"/>
        </w:rPr>
        <w:t>de</w:t>
      </w:r>
      <w:r w:rsidR="004252AC" w:rsidRPr="00467B5B">
        <w:rPr>
          <w:rFonts w:ascii="Arial Narrow" w:hAnsi="Arial Narrow" w:cstheme="minorHAnsi"/>
          <w:b/>
          <w:sz w:val="20"/>
          <w:szCs w:val="20"/>
        </w:rPr>
        <w:t xml:space="preserve"> </w:t>
      </w:r>
      <w:r w:rsidR="00467B5B" w:rsidRPr="00467B5B">
        <w:rPr>
          <w:rFonts w:ascii="Arial Narrow" w:hAnsi="Arial Narrow" w:cstheme="minorHAnsi"/>
          <w:b/>
          <w:sz w:val="20"/>
          <w:szCs w:val="20"/>
        </w:rPr>
        <w:t>junio</w:t>
      </w:r>
      <w:r w:rsidRPr="00467B5B">
        <w:rPr>
          <w:rFonts w:ascii="Arial Narrow" w:hAnsi="Arial Narrow" w:cstheme="minorHAnsi"/>
          <w:b/>
          <w:sz w:val="20"/>
          <w:szCs w:val="20"/>
        </w:rPr>
        <w:t xml:space="preserve"> </w:t>
      </w:r>
      <w:r w:rsidR="00700708" w:rsidRPr="00467B5B">
        <w:rPr>
          <w:rFonts w:ascii="Arial Narrow" w:hAnsi="Arial Narrow" w:cstheme="minorHAnsi"/>
          <w:b/>
          <w:sz w:val="20"/>
          <w:szCs w:val="20"/>
        </w:rPr>
        <w:t>2018</w:t>
      </w:r>
      <w:r w:rsidR="00E521B1" w:rsidRPr="00467B5B">
        <w:rPr>
          <w:rFonts w:ascii="Arial Narrow" w:hAnsi="Arial Narrow" w:cstheme="minorHAnsi"/>
          <w:b/>
          <w:sz w:val="20"/>
          <w:szCs w:val="20"/>
        </w:rPr>
        <w:t>.</w:t>
      </w:r>
    </w:p>
    <w:p w:rsidR="00251A23" w:rsidRDefault="00251A23" w:rsidP="00D84389">
      <w:pPr>
        <w:spacing w:after="0" w:line="240" w:lineRule="auto"/>
        <w:jc w:val="both"/>
        <w:rPr>
          <w:rFonts w:ascii="Arial Narrow" w:eastAsia="Times New Roman" w:hAnsi="Arial Narrow" w:cstheme="minorHAnsi"/>
          <w:sz w:val="20"/>
          <w:szCs w:val="20"/>
          <w:lang w:val="es-ES" w:eastAsia="es-ES"/>
        </w:rPr>
      </w:pPr>
    </w:p>
    <w:p w:rsidR="00251A23" w:rsidRDefault="00251A23" w:rsidP="00D84389">
      <w:pPr>
        <w:spacing w:after="0" w:line="240" w:lineRule="auto"/>
        <w:jc w:val="both"/>
        <w:rPr>
          <w:rFonts w:ascii="Arial Narrow" w:eastAsia="Times New Roman" w:hAnsi="Arial Narrow" w:cstheme="minorHAnsi"/>
          <w:sz w:val="20"/>
          <w:szCs w:val="20"/>
          <w:lang w:val="es-ES" w:eastAsia="es-ES"/>
        </w:rPr>
      </w:pPr>
    </w:p>
    <w:p w:rsidR="001B1B52" w:rsidRDefault="00251A23" w:rsidP="00D84389">
      <w:pPr>
        <w:spacing w:after="0" w:line="240" w:lineRule="auto"/>
        <w:jc w:val="both"/>
        <w:rPr>
          <w:rFonts w:ascii="Arial Narrow" w:eastAsia="Times New Roman" w:hAnsi="Arial Narrow" w:cstheme="minorHAnsi"/>
          <w:sz w:val="20"/>
          <w:szCs w:val="20"/>
          <w:lang w:val="es-ES" w:eastAsia="es-ES"/>
        </w:rPr>
      </w:pPr>
      <w:r w:rsidRPr="00467B5B">
        <w:rPr>
          <w:rFonts w:ascii="Arial Narrow" w:eastAsia="Times New Roman" w:hAnsi="Arial Narrow" w:cstheme="minorHAnsi"/>
          <w:sz w:val="20"/>
          <w:szCs w:val="20"/>
          <w:lang w:val="es-ES" w:eastAsia="es-ES"/>
        </w:rPr>
        <w:t>Ing.</w:t>
      </w:r>
    </w:p>
    <w:p w:rsidR="00251A23" w:rsidRDefault="00251A23" w:rsidP="00D84389">
      <w:pPr>
        <w:spacing w:after="0" w:line="240" w:lineRule="auto"/>
        <w:jc w:val="both"/>
        <w:rPr>
          <w:rFonts w:ascii="Arial Narrow" w:eastAsia="Times New Roman" w:hAnsi="Arial Narrow" w:cstheme="minorHAnsi"/>
          <w:sz w:val="20"/>
          <w:szCs w:val="20"/>
          <w:lang w:val="es-ES" w:eastAsia="es-ES"/>
        </w:rPr>
      </w:pPr>
      <w:r>
        <w:rPr>
          <w:rFonts w:ascii="Arial Narrow" w:eastAsia="Times New Roman" w:hAnsi="Arial Narrow" w:cstheme="minorHAnsi"/>
          <w:sz w:val="20"/>
          <w:szCs w:val="20"/>
          <w:lang w:val="es-ES" w:eastAsia="es-ES"/>
        </w:rPr>
        <w:t xml:space="preserve">Roció Lara </w:t>
      </w:r>
    </w:p>
    <w:p w:rsidR="00251A23" w:rsidRPr="00467B5B" w:rsidRDefault="00B12C7D" w:rsidP="00D84389">
      <w:pPr>
        <w:spacing w:after="0" w:line="240" w:lineRule="auto"/>
        <w:jc w:val="both"/>
        <w:rPr>
          <w:rFonts w:ascii="Arial Narrow" w:eastAsia="Times New Roman" w:hAnsi="Arial Narrow" w:cstheme="minorHAnsi"/>
          <w:sz w:val="20"/>
          <w:szCs w:val="20"/>
          <w:lang w:val="es-ES" w:eastAsia="es-ES"/>
        </w:rPr>
      </w:pPr>
      <w:r>
        <w:rPr>
          <w:rFonts w:ascii="Arial Narrow" w:eastAsia="Times New Roman" w:hAnsi="Arial Narrow" w:cstheme="minorHAnsi"/>
          <w:sz w:val="20"/>
          <w:szCs w:val="20"/>
          <w:lang w:val="es-ES" w:eastAsia="es-ES"/>
        </w:rPr>
        <w:t xml:space="preserve">JEFA FINANCIERA </w:t>
      </w:r>
    </w:p>
    <w:p w:rsidR="003C7451" w:rsidRPr="00467B5B" w:rsidRDefault="00251A23" w:rsidP="00D84389">
      <w:pPr>
        <w:spacing w:after="0" w:line="240" w:lineRule="auto"/>
        <w:jc w:val="both"/>
        <w:rPr>
          <w:rFonts w:ascii="Arial Narrow" w:eastAsia="Times New Roman" w:hAnsi="Arial Narrow"/>
          <w:b/>
          <w:color w:val="000000"/>
          <w:lang w:val="es-ES" w:eastAsia="es-ES"/>
        </w:rPr>
      </w:pPr>
      <w:r>
        <w:rPr>
          <w:rFonts w:ascii="Arial Narrow" w:eastAsia="Times New Roman" w:hAnsi="Arial Narrow"/>
          <w:b/>
          <w:color w:val="000000"/>
          <w:lang w:val="es-ES" w:eastAsia="es-ES"/>
        </w:rPr>
        <w:t>RADIO Y TELEVISION CANELA</w:t>
      </w:r>
    </w:p>
    <w:p w:rsidR="00F36070" w:rsidRDefault="00214687" w:rsidP="00D84389">
      <w:pPr>
        <w:pStyle w:val="Sinespaciado"/>
        <w:jc w:val="both"/>
        <w:rPr>
          <w:rFonts w:ascii="Arial Narrow" w:hAnsi="Arial Narrow" w:cstheme="minorHAnsi"/>
          <w:sz w:val="20"/>
          <w:szCs w:val="20"/>
        </w:rPr>
      </w:pPr>
      <w:r w:rsidRPr="00467B5B">
        <w:rPr>
          <w:rFonts w:ascii="Arial Narrow" w:hAnsi="Arial Narrow" w:cstheme="minorHAnsi"/>
          <w:sz w:val="20"/>
          <w:szCs w:val="20"/>
        </w:rPr>
        <w:t xml:space="preserve">Ciudad. </w:t>
      </w:r>
      <w:r w:rsidR="00251A23">
        <w:rPr>
          <w:rFonts w:ascii="Arial Narrow" w:hAnsi="Arial Narrow" w:cstheme="minorHAnsi"/>
          <w:sz w:val="20"/>
          <w:szCs w:val="20"/>
        </w:rPr>
        <w:t>–</w:t>
      </w:r>
    </w:p>
    <w:p w:rsidR="00251A23" w:rsidRPr="00467B5B" w:rsidRDefault="00251A23" w:rsidP="00D84389">
      <w:pPr>
        <w:pStyle w:val="Sinespaciado"/>
        <w:jc w:val="both"/>
        <w:rPr>
          <w:rFonts w:ascii="Arial Narrow" w:hAnsi="Arial Narrow" w:cstheme="minorHAnsi"/>
          <w:sz w:val="20"/>
          <w:szCs w:val="20"/>
        </w:rPr>
      </w:pPr>
    </w:p>
    <w:p w:rsidR="00214687" w:rsidRPr="00467B5B" w:rsidRDefault="00214687" w:rsidP="00D84389">
      <w:pPr>
        <w:pStyle w:val="Sinespaciado"/>
        <w:jc w:val="both"/>
        <w:rPr>
          <w:rFonts w:ascii="Arial Narrow" w:hAnsi="Arial Narrow" w:cstheme="minorHAnsi"/>
          <w:sz w:val="20"/>
          <w:szCs w:val="20"/>
        </w:rPr>
      </w:pPr>
    </w:p>
    <w:p w:rsidR="00214687" w:rsidRPr="00467B5B" w:rsidRDefault="00214687" w:rsidP="00D84389">
      <w:pPr>
        <w:pStyle w:val="Sinespaciado"/>
        <w:jc w:val="both"/>
        <w:rPr>
          <w:rFonts w:ascii="Arial Narrow" w:hAnsi="Arial Narrow" w:cstheme="minorHAnsi"/>
          <w:sz w:val="20"/>
          <w:szCs w:val="20"/>
        </w:rPr>
      </w:pPr>
      <w:r w:rsidRPr="00467B5B">
        <w:rPr>
          <w:rFonts w:ascii="Arial Narrow" w:hAnsi="Arial Narrow" w:cstheme="minorHAnsi"/>
          <w:sz w:val="20"/>
          <w:szCs w:val="20"/>
        </w:rPr>
        <w:t xml:space="preserve">Presente. - </w:t>
      </w:r>
    </w:p>
    <w:p w:rsidR="00F36070" w:rsidRPr="00467B5B" w:rsidRDefault="00F36070" w:rsidP="00D84389">
      <w:pPr>
        <w:pStyle w:val="Sinespaciado"/>
        <w:jc w:val="both"/>
        <w:rPr>
          <w:rFonts w:ascii="Arial Narrow" w:hAnsi="Arial Narrow" w:cstheme="minorHAnsi"/>
          <w:sz w:val="20"/>
          <w:szCs w:val="20"/>
        </w:rPr>
      </w:pPr>
    </w:p>
    <w:p w:rsidR="00F36070" w:rsidRPr="00467B5B" w:rsidRDefault="00214687" w:rsidP="00D84389">
      <w:pPr>
        <w:pStyle w:val="Default"/>
        <w:jc w:val="both"/>
        <w:rPr>
          <w:rFonts w:ascii="Arial Narrow" w:hAnsi="Arial Narrow" w:cstheme="minorHAnsi"/>
          <w:color w:val="auto"/>
          <w:sz w:val="20"/>
          <w:szCs w:val="20"/>
          <w:lang w:val="es-EC"/>
        </w:rPr>
      </w:pPr>
      <w:r w:rsidRPr="00467B5B">
        <w:rPr>
          <w:rFonts w:ascii="Arial Narrow" w:hAnsi="Arial Narrow" w:cstheme="minorHAnsi"/>
          <w:color w:val="auto"/>
          <w:sz w:val="20"/>
          <w:szCs w:val="20"/>
          <w:lang w:val="es-EC"/>
        </w:rPr>
        <w:t>De nuestra consideración</w:t>
      </w:r>
      <w:r w:rsidR="00F87BBA" w:rsidRPr="00467B5B">
        <w:rPr>
          <w:rFonts w:ascii="Arial Narrow" w:hAnsi="Arial Narrow" w:cstheme="minorHAnsi"/>
          <w:color w:val="auto"/>
          <w:sz w:val="20"/>
          <w:szCs w:val="20"/>
          <w:lang w:val="es-EC"/>
        </w:rPr>
        <w:t>:</w:t>
      </w:r>
      <w:r w:rsidRPr="00467B5B">
        <w:rPr>
          <w:rFonts w:ascii="Arial Narrow" w:hAnsi="Arial Narrow" w:cstheme="minorHAnsi"/>
          <w:color w:val="auto"/>
          <w:sz w:val="20"/>
          <w:szCs w:val="20"/>
          <w:lang w:val="es-EC"/>
        </w:rPr>
        <w:t xml:space="preserve"> </w:t>
      </w:r>
    </w:p>
    <w:p w:rsidR="00EF738B" w:rsidRPr="00467B5B" w:rsidRDefault="00EF738B" w:rsidP="00D84389">
      <w:pPr>
        <w:pStyle w:val="Default"/>
        <w:jc w:val="both"/>
        <w:rPr>
          <w:rFonts w:ascii="Arial Narrow" w:hAnsi="Arial Narrow" w:cstheme="minorHAnsi"/>
          <w:color w:val="auto"/>
          <w:sz w:val="20"/>
          <w:szCs w:val="20"/>
          <w:lang w:val="es-EC"/>
        </w:rPr>
      </w:pPr>
    </w:p>
    <w:p w:rsidR="00B12C7D" w:rsidRDefault="00B12C7D" w:rsidP="00B12C7D">
      <w:pPr>
        <w:pStyle w:val="Default"/>
        <w:jc w:val="both"/>
        <w:rPr>
          <w:rFonts w:ascii="Arial Narrow" w:hAnsi="Arial Narrow" w:cs="Arial"/>
          <w:sz w:val="20"/>
          <w:szCs w:val="20"/>
        </w:rPr>
      </w:pPr>
      <w:r w:rsidRPr="00467B5B">
        <w:rPr>
          <w:rFonts w:ascii="Arial Narrow" w:hAnsi="Arial Narrow" w:cs="Arial"/>
          <w:sz w:val="20"/>
          <w:szCs w:val="20"/>
        </w:rPr>
        <w:t xml:space="preserve">Reciba un cordial saludo de parte de quienes conformamos </w:t>
      </w:r>
      <w:r w:rsidRPr="00467B5B">
        <w:rPr>
          <w:rFonts w:ascii="Arial Narrow" w:hAnsi="Arial Narrow" w:cs="Arial"/>
          <w:bCs/>
          <w:sz w:val="20"/>
          <w:szCs w:val="20"/>
        </w:rPr>
        <w:t>DataSolutions S.A.</w:t>
      </w:r>
      <w:r w:rsidRPr="00467B5B">
        <w:rPr>
          <w:rFonts w:ascii="Arial Narrow" w:hAnsi="Arial Narrow" w:cs="Arial"/>
          <w:sz w:val="20"/>
          <w:szCs w:val="20"/>
        </w:rPr>
        <w:t xml:space="preserve">, especialistas en la Administración Integral de Archivos Físicos y Digitales. Por medio de la presente nos es grato hacerle llegar nuestra propuesta por los Servicios Integrales de Gestión Documental, la misma consiste en </w:t>
      </w:r>
      <w:r>
        <w:rPr>
          <w:rFonts w:ascii="Arial Narrow" w:hAnsi="Arial Narrow" w:cs="Arial"/>
          <w:sz w:val="20"/>
          <w:szCs w:val="20"/>
        </w:rPr>
        <w:t>los servicios de administración y custodia física de información</w:t>
      </w:r>
      <w:r w:rsidRPr="00467B5B">
        <w:rPr>
          <w:rFonts w:ascii="Arial Narrow" w:hAnsi="Arial Narrow" w:cs="Arial"/>
          <w:sz w:val="20"/>
          <w:szCs w:val="20"/>
        </w:rPr>
        <w:t xml:space="preserve">. </w:t>
      </w:r>
    </w:p>
    <w:p w:rsidR="006D14A4" w:rsidRPr="00467B5B" w:rsidRDefault="006D14A4" w:rsidP="00D84389">
      <w:pPr>
        <w:pStyle w:val="Default"/>
        <w:jc w:val="both"/>
        <w:rPr>
          <w:rFonts w:ascii="Arial Narrow" w:hAnsi="Arial Narrow" w:cstheme="minorHAnsi"/>
          <w:bCs/>
          <w:sz w:val="20"/>
          <w:szCs w:val="20"/>
        </w:rPr>
      </w:pPr>
    </w:p>
    <w:p w:rsidR="004F3CF6" w:rsidRDefault="00AF7607" w:rsidP="004F3CF6">
      <w:pPr>
        <w:pStyle w:val="Default"/>
        <w:jc w:val="both"/>
        <w:rPr>
          <w:rFonts w:ascii="Arial Narrow" w:hAnsi="Arial Narrow" w:cstheme="minorHAnsi"/>
          <w:b/>
          <w:bCs/>
          <w:szCs w:val="28"/>
          <w:u w:val="single"/>
        </w:rPr>
      </w:pPr>
      <w:r w:rsidRPr="004B2F03">
        <w:rPr>
          <w:rFonts w:ascii="Arial Narrow" w:hAnsi="Arial Narrow" w:cstheme="minorHAnsi"/>
          <w:b/>
          <w:bCs/>
          <w:szCs w:val="28"/>
          <w:u w:val="single"/>
        </w:rPr>
        <w:t>Antecedentes:</w:t>
      </w:r>
    </w:p>
    <w:p w:rsidR="004F3CF6" w:rsidRDefault="004F3CF6" w:rsidP="004F3CF6">
      <w:pPr>
        <w:pStyle w:val="Default"/>
        <w:jc w:val="both"/>
        <w:rPr>
          <w:rFonts w:ascii="Arial Narrow" w:hAnsi="Arial Narrow" w:cstheme="minorHAnsi"/>
          <w:b/>
          <w:bCs/>
          <w:szCs w:val="28"/>
          <w:u w:val="single"/>
        </w:rPr>
      </w:pPr>
    </w:p>
    <w:p w:rsidR="004F3CF6" w:rsidRPr="00DF3973" w:rsidRDefault="004F3CF6" w:rsidP="00DF3973">
      <w:pPr>
        <w:pStyle w:val="Default"/>
        <w:jc w:val="both"/>
        <w:rPr>
          <w:rFonts w:ascii="Arial Narrow" w:hAnsi="Arial Narrow" w:cstheme="minorHAnsi"/>
          <w:b/>
          <w:bCs/>
          <w:sz w:val="28"/>
          <w:szCs w:val="28"/>
          <w:u w:val="single"/>
        </w:rPr>
      </w:pPr>
      <w:r w:rsidRPr="004F3CF6">
        <w:rPr>
          <w:rFonts w:ascii="Arial Narrow" w:hAnsi="Arial Narrow" w:cs="Arial"/>
          <w:sz w:val="20"/>
          <w:szCs w:val="20"/>
        </w:rPr>
        <w:t xml:space="preserve">Canela TV es una </w:t>
      </w:r>
      <w:hyperlink r:id="rId8" w:tooltip="Cadena de televisión" w:history="1">
        <w:r w:rsidRPr="004F3CF6">
          <w:rPr>
            <w:rFonts w:ascii="Arial Narrow" w:hAnsi="Arial Narrow" w:cs="Arial"/>
            <w:sz w:val="20"/>
            <w:szCs w:val="20"/>
          </w:rPr>
          <w:t>cadena de televisión</w:t>
        </w:r>
      </w:hyperlink>
      <w:r w:rsidRPr="004F3CF6">
        <w:rPr>
          <w:rFonts w:ascii="Arial Narrow" w:hAnsi="Arial Narrow" w:cs="Arial"/>
          <w:sz w:val="20"/>
          <w:szCs w:val="20"/>
        </w:rPr>
        <w:t xml:space="preserve"> </w:t>
      </w:r>
      <w:hyperlink r:id="rId9" w:tooltip="Ecuador" w:history="1">
        <w:r w:rsidRPr="004F3CF6">
          <w:rPr>
            <w:rFonts w:ascii="Arial Narrow" w:hAnsi="Arial Narrow" w:cs="Arial"/>
            <w:sz w:val="20"/>
            <w:szCs w:val="20"/>
          </w:rPr>
          <w:t>ecuatoriana</w:t>
        </w:r>
      </w:hyperlink>
      <w:r w:rsidRPr="004F3CF6">
        <w:rPr>
          <w:rFonts w:ascii="Arial Narrow" w:hAnsi="Arial Narrow" w:cs="Arial"/>
          <w:sz w:val="20"/>
          <w:szCs w:val="20"/>
        </w:rPr>
        <w:t xml:space="preserve"> perteneciente al </w:t>
      </w:r>
      <w:hyperlink r:id="rId10" w:tooltip="Grupo Canela (aún no redactado)" w:history="1">
        <w:r w:rsidRPr="004F3CF6">
          <w:rPr>
            <w:rFonts w:ascii="Arial Narrow" w:hAnsi="Arial Narrow" w:cs="Arial"/>
            <w:sz w:val="20"/>
            <w:szCs w:val="20"/>
          </w:rPr>
          <w:t>Grupo Canela</w:t>
        </w:r>
      </w:hyperlink>
      <w:r w:rsidR="00B12C7D">
        <w:rPr>
          <w:rFonts w:ascii="Arial Narrow" w:hAnsi="Arial Narrow" w:cs="Arial"/>
          <w:sz w:val="20"/>
          <w:szCs w:val="20"/>
        </w:rPr>
        <w:t xml:space="preserve"> operada por el </w:t>
      </w:r>
      <w:r w:rsidRPr="004F3CF6">
        <w:rPr>
          <w:rFonts w:ascii="Arial Narrow" w:hAnsi="Arial Narrow" w:cs="Arial"/>
          <w:sz w:val="20"/>
          <w:szCs w:val="20"/>
        </w:rPr>
        <w:t xml:space="preserve">Grupo Canela en las ciudades de </w:t>
      </w:r>
      <w:hyperlink r:id="rId11" w:tooltip="Guayaquil" w:history="1">
        <w:r w:rsidRPr="004F3CF6">
          <w:rPr>
            <w:rFonts w:ascii="Arial Narrow" w:hAnsi="Arial Narrow" w:cs="Arial"/>
            <w:sz w:val="20"/>
            <w:szCs w:val="20"/>
          </w:rPr>
          <w:t>Guayaquil</w:t>
        </w:r>
      </w:hyperlink>
      <w:r w:rsidRPr="004F3CF6">
        <w:rPr>
          <w:rFonts w:ascii="Arial Narrow" w:hAnsi="Arial Narrow" w:cs="Arial"/>
          <w:sz w:val="20"/>
          <w:szCs w:val="20"/>
        </w:rPr>
        <w:t xml:space="preserve"> y </w:t>
      </w:r>
      <w:hyperlink r:id="rId12" w:tooltip="Quito" w:history="1">
        <w:r w:rsidRPr="004F3CF6">
          <w:rPr>
            <w:rFonts w:ascii="Arial Narrow" w:hAnsi="Arial Narrow" w:cs="Arial"/>
            <w:sz w:val="20"/>
            <w:szCs w:val="20"/>
          </w:rPr>
          <w:t>Quito</w:t>
        </w:r>
      </w:hyperlink>
      <w:r w:rsidRPr="004F3CF6">
        <w:rPr>
          <w:rFonts w:ascii="Arial Narrow" w:hAnsi="Arial Narrow" w:cs="Arial"/>
          <w:sz w:val="20"/>
          <w:szCs w:val="20"/>
        </w:rPr>
        <w:t xml:space="preserve">. </w:t>
      </w:r>
      <w:r w:rsidR="000137D0" w:rsidRPr="004F3CF6">
        <w:rPr>
          <w:rFonts w:ascii="Arial Narrow" w:hAnsi="Arial Narrow" w:cs="Arial"/>
          <w:sz w:val="20"/>
          <w:szCs w:val="20"/>
        </w:rPr>
        <w:t>Además,</w:t>
      </w:r>
      <w:r w:rsidRPr="004F3CF6">
        <w:rPr>
          <w:rFonts w:ascii="Arial Narrow" w:hAnsi="Arial Narrow" w:cs="Arial"/>
          <w:sz w:val="20"/>
          <w:szCs w:val="20"/>
        </w:rPr>
        <w:t xml:space="preserve"> se ha convertido en la primera señal del TV de Ecuador generada en Alta Definición o HD. Desde el comienzo de sus transmisiones oficiales el </w:t>
      </w:r>
      <w:hyperlink r:id="rId13" w:tooltip="7 de junio" w:history="1">
        <w:r w:rsidRPr="004F3CF6">
          <w:rPr>
            <w:rFonts w:ascii="Arial Narrow" w:hAnsi="Arial Narrow" w:cs="Arial"/>
            <w:sz w:val="20"/>
            <w:szCs w:val="20"/>
          </w:rPr>
          <w:t>7 de junio</w:t>
        </w:r>
      </w:hyperlink>
      <w:r w:rsidRPr="004F3CF6">
        <w:rPr>
          <w:rFonts w:ascii="Arial Narrow" w:hAnsi="Arial Narrow" w:cs="Arial"/>
          <w:sz w:val="20"/>
          <w:szCs w:val="20"/>
        </w:rPr>
        <w:t xml:space="preserve"> de </w:t>
      </w:r>
      <w:hyperlink r:id="rId14" w:tooltip="2010" w:history="1">
        <w:r w:rsidRPr="004F3CF6">
          <w:rPr>
            <w:rFonts w:ascii="Arial Narrow" w:hAnsi="Arial Narrow" w:cs="Arial"/>
            <w:sz w:val="20"/>
            <w:szCs w:val="20"/>
          </w:rPr>
          <w:t>2010</w:t>
        </w:r>
      </w:hyperlink>
      <w:r w:rsidRPr="004F3CF6">
        <w:rPr>
          <w:rFonts w:ascii="Arial Narrow" w:hAnsi="Arial Narrow" w:cs="Arial"/>
          <w:sz w:val="20"/>
          <w:szCs w:val="20"/>
        </w:rPr>
        <w:t xml:space="preserve">, el canal se ha convertido en una de las cadenas nacionales más jóvenes en </w:t>
      </w:r>
      <w:hyperlink r:id="rId15" w:tooltip="Ecuador" w:history="1">
        <w:r w:rsidRPr="004F3CF6">
          <w:rPr>
            <w:rFonts w:ascii="Arial Narrow" w:hAnsi="Arial Narrow" w:cs="Arial"/>
            <w:sz w:val="20"/>
            <w:szCs w:val="20"/>
          </w:rPr>
          <w:t>Ecuador</w:t>
        </w:r>
      </w:hyperlink>
      <w:r w:rsidRPr="004F3CF6">
        <w:rPr>
          <w:rFonts w:ascii="Arial Narrow" w:hAnsi="Arial Narrow" w:cs="Arial"/>
          <w:sz w:val="20"/>
          <w:szCs w:val="20"/>
        </w:rPr>
        <w:t xml:space="preserve"> alternando en el mercado televisivo con cadenas importantes ecuatorianas</w:t>
      </w:r>
      <w:r w:rsidR="00B12C7D">
        <w:rPr>
          <w:rFonts w:ascii="Arial Narrow" w:hAnsi="Arial Narrow" w:cs="Arial"/>
          <w:sz w:val="20"/>
          <w:szCs w:val="20"/>
        </w:rPr>
        <w:t>.</w:t>
      </w:r>
      <w:r w:rsidR="00DF3973">
        <w:rPr>
          <w:rFonts w:ascii="Arial Narrow" w:hAnsi="Arial Narrow" w:cstheme="minorHAnsi"/>
          <w:b/>
          <w:bCs/>
          <w:sz w:val="28"/>
          <w:szCs w:val="28"/>
        </w:rPr>
        <w:t xml:space="preserve"> </w:t>
      </w:r>
      <w:r w:rsidRPr="004F3CF6">
        <w:rPr>
          <w:rFonts w:ascii="Arial Narrow" w:hAnsi="Arial Narrow" w:cs="Arial"/>
          <w:sz w:val="20"/>
          <w:szCs w:val="20"/>
        </w:rPr>
        <w:t>Su creciente expansión se debe gracias a la tecnología satelital aplicada en las estaciones receptoras y transmisoras instaladas para dar cobertura a las provincias en donde llega su seña</w:t>
      </w:r>
      <w:r>
        <w:rPr>
          <w:rFonts w:ascii="Arial Narrow" w:hAnsi="Arial Narrow" w:cs="Arial"/>
          <w:sz w:val="20"/>
          <w:szCs w:val="20"/>
        </w:rPr>
        <w:t>l.</w:t>
      </w:r>
    </w:p>
    <w:p w:rsidR="004F3CF6" w:rsidRDefault="004F3CF6"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p>
    <w:p w:rsidR="00B12C7D" w:rsidRDefault="00B12C7D" w:rsidP="00B12C7D">
      <w:p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 xml:space="preserve">El día 15 del mes de Junio nos reunimos con la Ing. Rocío Lara quien nos manifestó tener la necesidad de externalizar el manejo integral de la información física. De acuerdo a lo que pudimos visualizar en Canela actualmente </w:t>
      </w:r>
      <w:r w:rsidR="00DF3973">
        <w:rPr>
          <w:rFonts w:ascii="Arial Narrow" w:hAnsi="Arial Narrow" w:cs="Arial"/>
          <w:color w:val="000000"/>
          <w:sz w:val="20"/>
          <w:szCs w:val="20"/>
          <w:lang w:val="es-ES"/>
        </w:rPr>
        <w:t>la compañía tiene una</w:t>
      </w:r>
      <w:r w:rsidR="001026DA">
        <w:rPr>
          <w:rFonts w:ascii="Arial Narrow" w:hAnsi="Arial Narrow" w:cs="Arial"/>
          <w:color w:val="000000"/>
          <w:sz w:val="20"/>
          <w:szCs w:val="20"/>
          <w:lang w:val="es-ES"/>
        </w:rPr>
        <w:t xml:space="preserve"> </w:t>
      </w:r>
      <w:r w:rsidR="00DF3973">
        <w:rPr>
          <w:rFonts w:ascii="Arial Narrow" w:hAnsi="Arial Narrow" w:cs="Arial"/>
          <w:color w:val="000000"/>
          <w:sz w:val="20"/>
          <w:szCs w:val="20"/>
          <w:lang w:val="es-ES"/>
        </w:rPr>
        <w:t>bodega alquilada fuera de sus instalaciones y además han habilitado un espacio interno para custodiar internamente la información. Esto denota que el crecimiento que han tenido en ventas les ha generado una situación de apremio en relación al manejo del espacio dentro de sus oficinas.</w:t>
      </w:r>
    </w:p>
    <w:p w:rsidR="00DF3973" w:rsidRDefault="00DF3973" w:rsidP="00B12C7D">
      <w:pPr>
        <w:spacing w:after="0" w:line="240" w:lineRule="auto"/>
        <w:jc w:val="both"/>
        <w:rPr>
          <w:rFonts w:ascii="Arial Narrow" w:hAnsi="Arial Narrow" w:cs="Arial"/>
          <w:color w:val="000000"/>
          <w:sz w:val="20"/>
          <w:szCs w:val="20"/>
          <w:lang w:val="es-ES"/>
        </w:rPr>
      </w:pPr>
    </w:p>
    <w:p w:rsidR="00DF3973" w:rsidRDefault="00DF3973" w:rsidP="00B12C7D">
      <w:p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El tener repositorios documentales alquilados de oficina genera también aumentos de costos importantes. Cada vez que el personal de Canela necesita de cierta información el personal debe de salir de sus instalaciones para ir a ver la información necesitada a las bodegas alquiladas. Por más de que esto no implique necesariamente un egreso de dinero existe un costo de oportunidad altísimo al</w:t>
      </w:r>
      <w:r w:rsidR="001026DA">
        <w:rPr>
          <w:rFonts w:ascii="Arial Narrow" w:hAnsi="Arial Narrow" w:cs="Arial"/>
          <w:color w:val="000000"/>
          <w:sz w:val="20"/>
          <w:szCs w:val="20"/>
          <w:lang w:val="es-ES"/>
        </w:rPr>
        <w:t xml:space="preserve"> </w:t>
      </w:r>
      <w:r>
        <w:rPr>
          <w:rFonts w:ascii="Arial Narrow" w:hAnsi="Arial Narrow" w:cs="Arial"/>
          <w:color w:val="000000"/>
          <w:sz w:val="20"/>
          <w:szCs w:val="20"/>
          <w:lang w:val="es-ES"/>
        </w:rPr>
        <w:t>quitarle tiempo productivo a los funcionarios que van a buscar la información que es una actividad que no le genera ningún rédito a la empresa.</w:t>
      </w:r>
    </w:p>
    <w:p w:rsidR="00DF3973" w:rsidRDefault="00DF3973" w:rsidP="00B12C7D">
      <w:pPr>
        <w:spacing w:after="0" w:line="240" w:lineRule="auto"/>
        <w:jc w:val="both"/>
        <w:rPr>
          <w:rFonts w:ascii="Arial Narrow" w:hAnsi="Arial Narrow" w:cs="Arial"/>
          <w:color w:val="000000"/>
          <w:sz w:val="20"/>
          <w:szCs w:val="20"/>
          <w:lang w:val="es-ES"/>
        </w:rPr>
      </w:pPr>
    </w:p>
    <w:p w:rsidR="00B12C7D" w:rsidRDefault="00B12C7D" w:rsidP="00B12C7D">
      <w:p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 xml:space="preserve">De lo que pudimos apreciar </w:t>
      </w:r>
      <w:r w:rsidR="00205D08">
        <w:rPr>
          <w:rFonts w:ascii="Arial Narrow" w:hAnsi="Arial Narrow" w:cs="Arial"/>
          <w:color w:val="000000"/>
          <w:sz w:val="20"/>
          <w:szCs w:val="20"/>
          <w:lang w:val="es-ES"/>
        </w:rPr>
        <w:t xml:space="preserve">y nos indicó que </w:t>
      </w:r>
      <w:r>
        <w:rPr>
          <w:rFonts w:ascii="Arial Narrow" w:hAnsi="Arial Narrow" w:cs="Arial"/>
          <w:color w:val="000000"/>
          <w:sz w:val="20"/>
          <w:szCs w:val="20"/>
          <w:lang w:val="es-ES"/>
        </w:rPr>
        <w:t>ambos espacios carecen de las siguientes características esenciales para el correcto manejo de la información:</w:t>
      </w:r>
    </w:p>
    <w:p w:rsidR="00B12C7D" w:rsidRDefault="00B12C7D" w:rsidP="00B12C7D">
      <w:pPr>
        <w:spacing w:after="0" w:line="240" w:lineRule="auto"/>
        <w:jc w:val="both"/>
        <w:rPr>
          <w:rFonts w:ascii="Arial Narrow" w:hAnsi="Arial Narrow" w:cs="Arial"/>
          <w:color w:val="000000"/>
          <w:sz w:val="20"/>
          <w:szCs w:val="20"/>
          <w:lang w:val="es-ES"/>
        </w:rPr>
      </w:pPr>
    </w:p>
    <w:p w:rsidR="00B12C7D" w:rsidRDefault="00B12C7D"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 xml:space="preserve">Ambos son espacios no idóneos para la conservación de la información </w:t>
      </w:r>
    </w:p>
    <w:p w:rsidR="00B12C7D" w:rsidRDefault="00B12C7D"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Carecen de detectores de calor y humo</w:t>
      </w:r>
    </w:p>
    <w:p w:rsidR="00B12C7D" w:rsidRDefault="00B12C7D"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Carecen de acceso codificado a las bodegas</w:t>
      </w:r>
    </w:p>
    <w:p w:rsidR="00B12C7D" w:rsidRPr="00F34330" w:rsidRDefault="00B12C7D"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No tienen una bitácora para llevar el registro de quien utiliza la información</w:t>
      </w:r>
    </w:p>
    <w:p w:rsidR="00B12C7D" w:rsidRDefault="00B12C7D"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Cada persona debe de ir a buscar la información cuando la necesita</w:t>
      </w:r>
    </w:p>
    <w:p w:rsidR="00944BEA" w:rsidRDefault="00944BEA" w:rsidP="00B12C7D">
      <w:pPr>
        <w:pStyle w:val="Prrafodelista"/>
        <w:numPr>
          <w:ilvl w:val="0"/>
          <w:numId w:val="28"/>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 xml:space="preserve">No posee ningún tipo de herramienta tecnológica para la administración de la documentación física </w:t>
      </w:r>
    </w:p>
    <w:p w:rsidR="00B12C7D" w:rsidRDefault="00B12C7D" w:rsidP="00B12C7D">
      <w:pPr>
        <w:spacing w:after="0" w:line="240" w:lineRule="auto"/>
        <w:jc w:val="both"/>
        <w:rPr>
          <w:rFonts w:ascii="Arial Narrow" w:hAnsi="Arial Narrow" w:cs="Arial"/>
          <w:color w:val="000000"/>
          <w:sz w:val="20"/>
          <w:szCs w:val="20"/>
          <w:lang w:val="es-ES"/>
        </w:rPr>
      </w:pPr>
    </w:p>
    <w:p w:rsidR="00B12C7D" w:rsidRDefault="007135AF" w:rsidP="00B12C7D">
      <w:pPr>
        <w:spacing w:after="0" w:line="240" w:lineRule="auto"/>
        <w:jc w:val="both"/>
        <w:rPr>
          <w:rFonts w:ascii="Arial Narrow" w:hAnsi="Arial Narrow" w:cs="Arial"/>
          <w:color w:val="000000"/>
          <w:sz w:val="20"/>
          <w:szCs w:val="20"/>
          <w:lang w:val="es-ES"/>
        </w:rPr>
      </w:pPr>
      <w:r w:rsidRPr="007135AF">
        <w:rPr>
          <w:rFonts w:ascii="Arial Narrow" w:hAnsi="Arial Narrow" w:cs="Arial"/>
          <w:color w:val="000000"/>
          <w:sz w:val="20"/>
          <w:szCs w:val="20"/>
          <w:lang w:val="es-ES"/>
        </w:rPr>
        <w:lastRenderedPageBreak/>
        <w:t>RADIO Y TELEVISION CANELA</w:t>
      </w:r>
      <w:r>
        <w:rPr>
          <w:rFonts w:ascii="Arial Narrow" w:hAnsi="Arial Narrow" w:cs="Arial"/>
          <w:color w:val="000000"/>
          <w:sz w:val="20"/>
          <w:szCs w:val="20"/>
          <w:lang w:val="es-ES"/>
        </w:rPr>
        <w:t xml:space="preserve"> </w:t>
      </w:r>
      <w:r w:rsidR="00B12C7D">
        <w:rPr>
          <w:rFonts w:ascii="Arial Narrow" w:hAnsi="Arial Narrow" w:cs="Arial"/>
          <w:color w:val="000000"/>
          <w:sz w:val="20"/>
          <w:szCs w:val="20"/>
          <w:lang w:val="es-ES"/>
        </w:rPr>
        <w:t xml:space="preserve">carece también de un software de gestión documental de información que </w:t>
      </w:r>
      <w:r w:rsidR="007D14B1">
        <w:rPr>
          <w:rFonts w:ascii="Arial Narrow" w:hAnsi="Arial Narrow" w:cs="Arial"/>
          <w:color w:val="000000"/>
          <w:sz w:val="20"/>
          <w:szCs w:val="20"/>
          <w:lang w:val="es-ES"/>
        </w:rPr>
        <w:t>les</w:t>
      </w:r>
      <w:r w:rsidR="00B12C7D">
        <w:rPr>
          <w:rFonts w:ascii="Arial Narrow" w:hAnsi="Arial Narrow" w:cs="Arial"/>
          <w:color w:val="000000"/>
          <w:sz w:val="20"/>
          <w:szCs w:val="20"/>
          <w:lang w:val="es-ES"/>
        </w:rPr>
        <w:t xml:space="preserve"> permita a sus usuarios pedir de manera remota la información, tener esquemas de retención que le garantice a la compañía que lo que se conserva es lo estrictamente necesario, capacidad de integrar la funcionalidad de digitalización de la información dentro de la misma plataforma con el repositorio físico.</w:t>
      </w:r>
    </w:p>
    <w:p w:rsidR="00B12C7D" w:rsidRDefault="00B12C7D" w:rsidP="00B12C7D">
      <w:pPr>
        <w:spacing w:after="0" w:line="240" w:lineRule="auto"/>
        <w:jc w:val="both"/>
        <w:rPr>
          <w:rFonts w:ascii="Arial Narrow" w:hAnsi="Arial Narrow" w:cs="Arial"/>
          <w:color w:val="000000"/>
          <w:sz w:val="20"/>
          <w:szCs w:val="20"/>
          <w:lang w:val="es-ES"/>
        </w:rPr>
      </w:pPr>
    </w:p>
    <w:p w:rsidR="00B12C7D" w:rsidRDefault="00B12C7D" w:rsidP="00B12C7D">
      <w:p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rsidR="00B12C7D" w:rsidRDefault="00B12C7D" w:rsidP="00B12C7D">
      <w:pPr>
        <w:spacing w:after="0" w:line="240" w:lineRule="auto"/>
        <w:jc w:val="both"/>
        <w:rPr>
          <w:rFonts w:ascii="Arial Narrow" w:hAnsi="Arial Narrow" w:cs="Arial"/>
          <w:color w:val="000000"/>
          <w:sz w:val="20"/>
          <w:szCs w:val="20"/>
          <w:lang w:val="es-ES"/>
        </w:rPr>
      </w:pPr>
    </w:p>
    <w:p w:rsidR="00B12C7D" w:rsidRDefault="00B12C7D" w:rsidP="00B12C7D">
      <w:pPr>
        <w:pStyle w:val="Prrafodelista"/>
        <w:numPr>
          <w:ilvl w:val="0"/>
          <w:numId w:val="29"/>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Incendio no sólo del área sino de todas las oficinas</w:t>
      </w:r>
    </w:p>
    <w:p w:rsidR="00B12C7D" w:rsidRPr="00F34330" w:rsidRDefault="00B12C7D" w:rsidP="00B12C7D">
      <w:pPr>
        <w:pStyle w:val="Prrafodelista"/>
        <w:numPr>
          <w:ilvl w:val="0"/>
          <w:numId w:val="29"/>
        </w:num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No cobertura de las pólizas de seguros al tener cosas que no son intrínsecas al giro del negocio</w:t>
      </w:r>
    </w:p>
    <w:p w:rsidR="00B12C7D" w:rsidRDefault="00B12C7D" w:rsidP="00B12C7D">
      <w:pPr>
        <w:spacing w:after="0" w:line="240" w:lineRule="auto"/>
        <w:jc w:val="both"/>
        <w:rPr>
          <w:rFonts w:ascii="Arial Narrow" w:hAnsi="Arial Narrow" w:cs="Arial"/>
          <w:color w:val="000000"/>
          <w:sz w:val="20"/>
          <w:szCs w:val="20"/>
          <w:lang w:val="es-ES"/>
        </w:rPr>
      </w:pPr>
    </w:p>
    <w:p w:rsidR="00B12C7D" w:rsidRDefault="00B12C7D" w:rsidP="00B12C7D">
      <w:pPr>
        <w:spacing w:after="0" w:line="240" w:lineRule="auto"/>
        <w:jc w:val="both"/>
        <w:rPr>
          <w:rFonts w:ascii="Arial Narrow" w:hAnsi="Arial Narrow" w:cs="Arial"/>
          <w:color w:val="000000"/>
          <w:sz w:val="20"/>
          <w:szCs w:val="20"/>
          <w:lang w:val="es-ES"/>
        </w:rPr>
      </w:pPr>
      <w:r>
        <w:rPr>
          <w:rFonts w:ascii="Arial Narrow" w:hAnsi="Arial Narrow" w:cs="Arial"/>
          <w:color w:val="000000"/>
          <w:sz w:val="20"/>
          <w:szCs w:val="20"/>
          <w:lang w:val="es-ES"/>
        </w:rPr>
        <w:t>A continuación, ponemos a su disposición de las fotos que pudimos tomar dentro de la inspección:</w:t>
      </w:r>
    </w:p>
    <w:p w:rsidR="00B12C7D" w:rsidRDefault="00B12C7D"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p>
    <w:p w:rsidR="00B12C7D" w:rsidRDefault="00B12C7D"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p>
    <w:p w:rsidR="00B12C7D" w:rsidRDefault="00B12C7D"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p>
    <w:p w:rsidR="00B12C7D" w:rsidRDefault="005117B8" w:rsidP="004F3CF6">
      <w:pPr>
        <w:pStyle w:val="NormalWeb"/>
        <w:spacing w:before="0" w:beforeAutospacing="0" w:after="0" w:afterAutospacing="0"/>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r>
        <w:rPr>
          <w:rFonts w:ascii="Arial Narrow" w:eastAsia="Calibri" w:hAnsi="Arial Narrow" w:cs="Arial"/>
          <w:noProof/>
          <w:color w:val="000000"/>
          <w:sz w:val="20"/>
          <w:szCs w:val="20"/>
          <w:lang w:val="es-ES" w:eastAsia="en-US"/>
        </w:rPr>
        <w:t xml:space="preserve">    </w:t>
      </w:r>
      <w:r w:rsidRPr="005117B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     </w:t>
      </w:r>
    </w:p>
    <w:p w:rsidR="005117B8" w:rsidRDefault="005117B8" w:rsidP="004F3CF6">
      <w:pPr>
        <w:pStyle w:val="NormalWeb"/>
        <w:spacing w:before="0" w:beforeAutospacing="0" w:after="0" w:afterAutospacing="0"/>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p>
    <w:p w:rsidR="00803F1A" w:rsidRDefault="00904216"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r>
        <w:rPr>
          <w:rFonts w:ascii="Arial Narrow" w:eastAsia="Calibri" w:hAnsi="Arial Narrow" w:cs="Arial"/>
          <w:color w:val="000000"/>
          <w:sz w:val="20"/>
          <w:szCs w:val="20"/>
          <w:lang w:val="es-ES" w:eastAsia="en-US"/>
        </w:rPr>
        <w:t xml:space="preserve">  </w:t>
      </w:r>
    </w:p>
    <w:p w:rsidR="00B12C7D" w:rsidRDefault="00DF3973" w:rsidP="004F3CF6">
      <w:pPr>
        <w:pStyle w:val="NormalWeb"/>
        <w:spacing w:before="0" w:beforeAutospacing="0" w:after="0" w:afterAutospacing="0"/>
        <w:jc w:val="both"/>
        <w:rPr>
          <w:rFonts w:ascii="Arial Narrow" w:eastAsia="Calibri" w:hAnsi="Arial Narrow" w:cs="Arial"/>
          <w:color w:val="000000"/>
          <w:sz w:val="20"/>
          <w:szCs w:val="20"/>
          <w:lang w:val="es-ES" w:eastAsia="en-US"/>
        </w:rPr>
      </w:pPr>
      <w:r>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80768" behindDoc="0" locked="0" layoutInCell="1" allowOverlap="1">
                <wp:simplePos x="0" y="0"/>
                <wp:positionH relativeFrom="column">
                  <wp:posOffset>4282080</wp:posOffset>
                </wp:positionH>
                <wp:positionV relativeFrom="paragraph">
                  <wp:posOffset>1498108</wp:posOffset>
                </wp:positionV>
                <wp:extent cx="781050" cy="540385"/>
                <wp:effectExtent l="0" t="38100" r="57150" b="31115"/>
                <wp:wrapNone/>
                <wp:docPr id="16" name="Conector recto de flecha 16"/>
                <wp:cNvGraphicFramePr/>
                <a:graphic xmlns:a="http://schemas.openxmlformats.org/drawingml/2006/main">
                  <a:graphicData uri="http://schemas.microsoft.com/office/word/2010/wordprocessingShape">
                    <wps:wsp>
                      <wps:cNvCnPr/>
                      <wps:spPr>
                        <a:xfrm flipV="1">
                          <a:off x="0" y="0"/>
                          <a:ext cx="781050" cy="5403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2FDCA1" id="_x0000_t32" coordsize="21600,21600" o:spt="32" o:oned="t" path="m,l21600,21600e" filled="f">
                <v:path arrowok="t" fillok="f" o:connecttype="none"/>
                <o:lock v:ext="edit" shapetype="t"/>
              </v:shapetype>
              <v:shape id="Conector recto de flecha 16" o:spid="_x0000_s1026" type="#_x0000_t32" style="position:absolute;margin-left:337.15pt;margin-top:117.95pt;width:61.5pt;height:42.5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" strokecolor="#4579b8 [3044]">
                <v:stroke endarrow="block"/>
              </v:shape>
            </w:pict>
          </mc:Fallback>
        </mc:AlternateContent>
      </w:r>
      <w:r>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81792" behindDoc="0" locked="0" layoutInCell="1" allowOverlap="1">
                <wp:simplePos x="0" y="0"/>
                <wp:positionH relativeFrom="margin">
                  <wp:posOffset>4609525</wp:posOffset>
                </wp:positionH>
                <wp:positionV relativeFrom="paragraph">
                  <wp:posOffset>512277</wp:posOffset>
                </wp:positionV>
                <wp:extent cx="1590675" cy="971550"/>
                <wp:effectExtent l="0" t="0" r="28575" b="19050"/>
                <wp:wrapNone/>
                <wp:docPr id="17" name="Rectángulo: esquinas redondeadas 17"/>
                <wp:cNvGraphicFramePr/>
                <a:graphic xmlns:a="http://schemas.openxmlformats.org/drawingml/2006/main">
                  <a:graphicData uri="http://schemas.microsoft.com/office/word/2010/wordprocessingShape">
                    <wps:wsp>
                      <wps:cNvSpPr/>
                      <wps:spPr>
                        <a:xfrm>
                          <a:off x="0" y="0"/>
                          <a:ext cx="1590675" cy="971550"/>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E604C1" w:rsidRDefault="00E604C1" w:rsidP="003E7047">
                            <w:pPr>
                              <w:jc w:val="center"/>
                            </w:pPr>
                            <w:r>
                              <w:t>D</w:t>
                            </w:r>
                            <w:r w:rsidR="00DF3973">
                              <w:t>ocumentación suelt</w:t>
                            </w:r>
                            <w:r>
                              <w:t xml:space="preserve">a en cartones difícil acceso de búsqueda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esquinas redondeadas 17" o:spid="_x0000_s1026" style="position:absolute;left:0;text-align:left;margin-left:362.95pt;margin-top:40.35pt;width:125.2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" fillcolor="white [3201]" strokecolor="#9bbb59 [3206]" strokeweight="2pt">
                <v:textbox>
                  <w:txbxContent>
                    <w:p w:rsidR="00E604C1" w:rsidRDefault="00E604C1" w:rsidP="003E7047">
                      <w:pPr>
                        <w:jc w:val="center"/>
                      </w:pPr>
                      <w:r>
                        <w:t>D</w:t>
                      </w:r>
                      <w:r w:rsidR="00DF3973">
                        <w:t>ocumentación suelt</w:t>
                      </w:r>
                      <w:r>
                        <w:t xml:space="preserve">a en cartones difícil acceso de búsqueda </w:t>
                      </w:r>
                    </w:p>
                  </w:txbxContent>
                </v:textbox>
                <w10:wrap anchorx="margin"/>
              </v:roundrect>
            </w:pict>
          </mc:Fallback>
        </mc:AlternateContent>
      </w:r>
      <w:r>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79744" behindDoc="0" locked="0" layoutInCell="1" allowOverlap="1">
                <wp:simplePos x="0" y="0"/>
                <wp:positionH relativeFrom="column">
                  <wp:posOffset>2710096</wp:posOffset>
                </wp:positionH>
                <wp:positionV relativeFrom="paragraph">
                  <wp:posOffset>1450939</wp:posOffset>
                </wp:positionV>
                <wp:extent cx="1619250" cy="914400"/>
                <wp:effectExtent l="0" t="0" r="19050" b="19050"/>
                <wp:wrapNone/>
                <wp:docPr id="15" name="Elipse 15"/>
                <wp:cNvGraphicFramePr/>
                <a:graphic xmlns:a="http://schemas.openxmlformats.org/drawingml/2006/main">
                  <a:graphicData uri="http://schemas.microsoft.com/office/word/2010/wordprocessingShape">
                    <wps:wsp>
                      <wps:cNvSpPr/>
                      <wps:spPr>
                        <a:xfrm>
                          <a:off x="0" y="0"/>
                          <a:ext cx="1619250" cy="914400"/>
                        </a:xfrm>
                        <a:prstGeom prst="ellipse">
                          <a:avLst/>
                        </a:prstGeom>
                        <a:noFill/>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3A8B227" id="Elipse 15" o:spid="_x0000_s1026" style="position:absolute;margin-left:213.4pt;margin-top:114.25pt;width:127.5pt;height:1in;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" filled="f" strokecolor="#9bbb59 [3206]" strokeweight="2pt"/>
            </w:pict>
          </mc:Fallback>
        </mc:AlternateContent>
      </w:r>
      <w:r w:rsidR="00904216">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78720" behindDoc="0" locked="0" layoutInCell="1" allowOverlap="1">
                <wp:simplePos x="0" y="0"/>
                <wp:positionH relativeFrom="leftMargin">
                  <wp:posOffset>85725</wp:posOffset>
                </wp:positionH>
                <wp:positionV relativeFrom="paragraph">
                  <wp:posOffset>772795</wp:posOffset>
                </wp:positionV>
                <wp:extent cx="933450" cy="561975"/>
                <wp:effectExtent l="0" t="0" r="19050" b="28575"/>
                <wp:wrapNone/>
                <wp:docPr id="13" name="Rectángulo: esquinas redondeadas 13"/>
                <wp:cNvGraphicFramePr/>
                <a:graphic xmlns:a="http://schemas.openxmlformats.org/drawingml/2006/main">
                  <a:graphicData uri="http://schemas.microsoft.com/office/word/2010/wordprocessingShape">
                    <wps:wsp>
                      <wps:cNvSpPr/>
                      <wps:spPr>
                        <a:xfrm>
                          <a:off x="0" y="0"/>
                          <a:ext cx="933450" cy="561975"/>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E604C1" w:rsidRPr="00904216" w:rsidRDefault="00E604C1" w:rsidP="00904216">
                            <w:pPr>
                              <w:rPr>
                                <w:sz w:val="16"/>
                                <w:szCs w:val="16"/>
                              </w:rPr>
                            </w:pPr>
                            <w:r w:rsidRPr="00904216">
                              <w:rPr>
                                <w:sz w:val="16"/>
                                <w:szCs w:val="16"/>
                              </w:rPr>
                              <w:t>Documentación difícil</w:t>
                            </w:r>
                            <w:r>
                              <w:rPr>
                                <w:sz w:val="16"/>
                                <w:szCs w:val="16"/>
                              </w:rPr>
                              <w:t xml:space="preserve"> de </w:t>
                            </w:r>
                            <w:r w:rsidRPr="00904216">
                              <w:rPr>
                                <w:sz w:val="16"/>
                                <w:szCs w:val="16"/>
                              </w:rPr>
                              <w:t xml:space="preserve">encontrar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esquinas redondeadas 13" o:spid="_x0000_s1027" style="position:absolute;left:0;text-align:left;margin-left:6.75pt;margin-top:60.85pt;width:73.5pt;height:44.25pt;z-index:2516787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" fillcolor="white [3201]" strokecolor="#9bbb59 [3206]" strokeweight="2pt">
                <v:textbox>
                  <w:txbxContent>
                    <w:p w:rsidR="00E604C1" w:rsidRPr="00904216" w:rsidRDefault="00E604C1" w:rsidP="00904216">
                      <w:pPr>
                        <w:rPr>
                          <w:sz w:val="16"/>
                          <w:szCs w:val="16"/>
                        </w:rPr>
                      </w:pPr>
                      <w:r w:rsidRPr="00904216">
                        <w:rPr>
                          <w:sz w:val="16"/>
                          <w:szCs w:val="16"/>
                        </w:rPr>
                        <w:t>Documentación difícil</w:t>
                      </w:r>
                      <w:r>
                        <w:rPr>
                          <w:sz w:val="16"/>
                          <w:szCs w:val="16"/>
                        </w:rPr>
                        <w:t xml:space="preserve"> de </w:t>
                      </w:r>
                      <w:r w:rsidRPr="00904216">
                        <w:rPr>
                          <w:sz w:val="16"/>
                          <w:szCs w:val="16"/>
                        </w:rPr>
                        <w:t xml:space="preserve">encontrar </w:t>
                      </w:r>
                    </w:p>
                  </w:txbxContent>
                </v:textbox>
                <w10:wrap anchorx="margin"/>
              </v:roundrect>
            </w:pict>
          </mc:Fallback>
        </mc:AlternateContent>
      </w:r>
      <w:r w:rsidR="00904216">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76672" behindDoc="0" locked="0" layoutInCell="1" allowOverlap="1">
                <wp:simplePos x="0" y="0"/>
                <wp:positionH relativeFrom="column">
                  <wp:posOffset>643890</wp:posOffset>
                </wp:positionH>
                <wp:positionV relativeFrom="paragraph">
                  <wp:posOffset>563245</wp:posOffset>
                </wp:positionV>
                <wp:extent cx="1438275" cy="914400"/>
                <wp:effectExtent l="0" t="0" r="28575" b="19050"/>
                <wp:wrapNone/>
                <wp:docPr id="3" name="Elipse 3"/>
                <wp:cNvGraphicFramePr/>
                <a:graphic xmlns:a="http://schemas.openxmlformats.org/drawingml/2006/main">
                  <a:graphicData uri="http://schemas.microsoft.com/office/word/2010/wordprocessingShape">
                    <wps:wsp>
                      <wps:cNvSpPr/>
                      <wps:spPr>
                        <a:xfrm>
                          <a:off x="0" y="0"/>
                          <a:ext cx="1438275" cy="914400"/>
                        </a:xfrm>
                        <a:prstGeom prst="ellipse">
                          <a:avLst/>
                        </a:prstGeom>
                        <a:noFill/>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582427C" id="Elipse 3" o:spid="_x0000_s1026" style="position:absolute;margin-left:50.7pt;margin-top:44.35pt;width:113.25pt;height:1in;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" filled="f" strokecolor="#9bbb59 [3206]" strokeweight="2pt"/>
            </w:pict>
          </mc:Fallback>
        </mc:AlternateContent>
      </w:r>
      <w:r w:rsidR="00904216">
        <w:rPr>
          <w:rFonts w:ascii="Arial Narrow" w:eastAsia="Calibri" w:hAnsi="Arial Narrow" w:cs="Arial"/>
          <w:noProof/>
          <w:color w:val="000000"/>
          <w:sz w:val="20"/>
          <w:szCs w:val="20"/>
          <w:lang w:val="es-ES" w:eastAsia="en-US"/>
        </w:rPr>
        <mc:AlternateContent>
          <mc:Choice Requires="wps">
            <w:drawing>
              <wp:anchor distT="0" distB="0" distL="114300" distR="114300" simplePos="0" relativeHeight="251677696" behindDoc="0" locked="0" layoutInCell="1" allowOverlap="1">
                <wp:simplePos x="0" y="0"/>
                <wp:positionH relativeFrom="column">
                  <wp:posOffset>-41910</wp:posOffset>
                </wp:positionH>
                <wp:positionV relativeFrom="paragraph">
                  <wp:posOffset>991235</wp:posOffset>
                </wp:positionV>
                <wp:extent cx="714375" cy="45719"/>
                <wp:effectExtent l="38100" t="38100" r="28575" b="88265"/>
                <wp:wrapNone/>
                <wp:docPr id="6" name="Conector recto de flecha 6"/>
                <wp:cNvGraphicFramePr/>
                <a:graphic xmlns:a="http://schemas.openxmlformats.org/drawingml/2006/main">
                  <a:graphicData uri="http://schemas.microsoft.com/office/word/2010/wordprocessingShape">
                    <wps:wsp>
                      <wps:cNvCnPr/>
                      <wps:spPr>
                        <a:xfrm flipH="1">
                          <a:off x="0" y="0"/>
                          <a:ext cx="71437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5DBD30" id="_x0000_t32" coordsize="21600,21600" o:spt="32" o:oned="t" path="m,l21600,21600e" filled="f">
                <v:path arrowok="t" fillok="f" o:connecttype="none"/>
                <o:lock v:ext="edit" shapetype="t"/>
              </v:shapetype>
              <v:shape id="Conector recto de flecha 6" o:spid="_x0000_s1026" type="#_x0000_t32" style="position:absolute;margin-left:-3.3pt;margin-top:78.05pt;width:56.25pt;height:3.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" strokecolor="#4579b8 [3044]">
                <v:stroke endarrow="block"/>
              </v:shape>
            </w:pict>
          </mc:Fallback>
        </mc:AlternateContent>
      </w:r>
      <w:r w:rsidR="00904216">
        <w:rPr>
          <w:rFonts w:ascii="Arial Narrow" w:eastAsia="Calibri" w:hAnsi="Arial Narrow" w:cs="Arial"/>
          <w:color w:val="000000"/>
          <w:sz w:val="20"/>
          <w:szCs w:val="20"/>
          <w:lang w:val="es-ES" w:eastAsia="en-US"/>
        </w:rPr>
        <w:t xml:space="preserve">     </w:t>
      </w:r>
      <w:r w:rsidR="00803F1A" w:rsidRPr="00803F1A">
        <w:rPr>
          <w:rFonts w:ascii="Arial Narrow" w:eastAsia="Calibri" w:hAnsi="Arial Narrow" w:cs="Arial"/>
          <w:noProof/>
          <w:color w:val="000000"/>
          <w:sz w:val="20"/>
          <w:szCs w:val="20"/>
          <w:lang w:val="es-ES" w:eastAsia="en-US"/>
        </w:rPr>
        <w:drawing>
          <wp:inline distT="0" distB="0" distL="0" distR="0">
            <wp:extent cx="2112136" cy="2627630"/>
            <wp:effectExtent l="0" t="0" r="2540" b="1270"/>
            <wp:docPr id="12" name="Imagen 12" descr="C:\Users\Sofia.chiriboga\Desktop\Inspección Canela\20180615_113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fia.chiriboga\Desktop\Inspección Canela\20180615_113927.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26390" cy="2645363"/>
                    </a:xfrm>
                    <a:prstGeom prst="rect">
                      <a:avLst/>
                    </a:prstGeom>
                    <a:noFill/>
                    <a:ln>
                      <a:noFill/>
                    </a:ln>
                  </pic:spPr>
                </pic:pic>
              </a:graphicData>
            </a:graphic>
          </wp:inline>
        </w:drawing>
      </w:r>
      <w:r w:rsidRPr="003E7047">
        <w:rPr>
          <w:rFonts w:ascii="Arial Narrow" w:eastAsia="Calibri" w:hAnsi="Arial Narrow" w:cs="Arial"/>
          <w:noProof/>
          <w:color w:val="000000"/>
          <w:sz w:val="20"/>
          <w:szCs w:val="20"/>
          <w:lang w:val="es-ES" w:eastAsia="en-US"/>
        </w:rPr>
        <w:drawing>
          <wp:inline distT="0" distB="0" distL="0" distR="0" wp14:anchorId="4BA7C505" wp14:editId="7E3E2A0D">
            <wp:extent cx="2777705" cy="2612390"/>
            <wp:effectExtent l="0" t="0" r="3810" b="3810"/>
            <wp:docPr id="14" name="Imagen 14" descr="C:\Users\Sofia.chiriboga\Desktop\Inspección Canela\20180615_114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fia.chiriboga\Desktop\Inspección Canela\20180615_11401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99407" cy="2632800"/>
                    </a:xfrm>
                    <a:prstGeom prst="rect">
                      <a:avLst/>
                    </a:prstGeom>
                    <a:noFill/>
                    <a:ln>
                      <a:noFill/>
                    </a:ln>
                  </pic:spPr>
                </pic:pic>
              </a:graphicData>
            </a:graphic>
          </wp:inline>
        </w:drawing>
      </w:r>
    </w:p>
    <w:p w:rsidR="00AA01DB" w:rsidRDefault="00AA01DB" w:rsidP="003E7047">
      <w:pPr>
        <w:pStyle w:val="NormalWeb"/>
        <w:spacing w:before="0" w:beforeAutospacing="0" w:after="0" w:afterAutospacing="0"/>
        <w:jc w:val="center"/>
        <w:rPr>
          <w:rFonts w:ascii="Arial Narrow" w:eastAsia="Calibri" w:hAnsi="Arial Narrow" w:cs="Arial"/>
          <w:color w:val="000000"/>
          <w:sz w:val="20"/>
          <w:szCs w:val="20"/>
          <w:lang w:val="es-ES" w:eastAsia="en-US"/>
        </w:rPr>
      </w:pPr>
    </w:p>
    <w:p w:rsidR="003E7047" w:rsidRDefault="003E7047" w:rsidP="003E7047">
      <w:pPr>
        <w:pStyle w:val="NormalWeb"/>
        <w:spacing w:before="0" w:beforeAutospacing="0" w:after="0" w:afterAutospacing="0"/>
        <w:jc w:val="both"/>
        <w:rPr>
          <w:rFonts w:ascii="Arial Narrow" w:eastAsia="Calibri" w:hAnsi="Arial Narrow" w:cs="Arial"/>
          <w:b/>
          <w:color w:val="000000"/>
          <w:sz w:val="20"/>
          <w:szCs w:val="20"/>
          <w:u w:val="single"/>
          <w:lang w:val="es-ES" w:eastAsia="en-US"/>
        </w:rPr>
      </w:pPr>
      <w:r>
        <w:rPr>
          <w:rFonts w:ascii="Arial Narrow" w:eastAsia="Calibri" w:hAnsi="Arial Narrow" w:cs="Arial"/>
          <w:b/>
          <w:color w:val="000000"/>
          <w:sz w:val="20"/>
          <w:szCs w:val="20"/>
          <w:u w:val="single"/>
          <w:lang w:val="es-ES" w:eastAsia="en-US"/>
        </w:rPr>
        <w:t>ANALISIS COSTO VS BENEFICIO</w:t>
      </w:r>
    </w:p>
    <w:p w:rsidR="003E7047" w:rsidRDefault="003E7047" w:rsidP="003E7047">
      <w:pPr>
        <w:pStyle w:val="NormalWeb"/>
        <w:spacing w:before="0" w:beforeAutospacing="0" w:after="0" w:afterAutospacing="0"/>
        <w:jc w:val="both"/>
        <w:rPr>
          <w:rFonts w:ascii="Arial Narrow" w:eastAsia="Calibri" w:hAnsi="Arial Narrow" w:cs="Arial"/>
          <w:b/>
          <w:color w:val="000000"/>
          <w:sz w:val="20"/>
          <w:szCs w:val="20"/>
          <w:u w:val="single"/>
          <w:lang w:val="es-ES" w:eastAsia="en-US"/>
        </w:rPr>
      </w:pPr>
    </w:p>
    <w:p w:rsidR="003E7047" w:rsidRDefault="003E7047"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r>
        <w:rPr>
          <w:rFonts w:ascii="Arial Narrow" w:eastAsia="Calibri" w:hAnsi="Arial Narrow" w:cs="Arial"/>
          <w:color w:val="000000"/>
          <w:sz w:val="20"/>
          <w:szCs w:val="20"/>
          <w:lang w:val="es-ES" w:eastAsia="en-US"/>
        </w:rPr>
        <w:t xml:space="preserve">La reunión que tuvimos en </w:t>
      </w:r>
      <w:r w:rsidR="00E604C1">
        <w:rPr>
          <w:rFonts w:ascii="Arial Narrow" w:eastAsia="Calibri" w:hAnsi="Arial Narrow" w:cs="Arial"/>
          <w:color w:val="000000"/>
          <w:sz w:val="20"/>
          <w:szCs w:val="20"/>
          <w:lang w:val="es-ES" w:eastAsia="en-US"/>
        </w:rPr>
        <w:t>Canela nos</w:t>
      </w:r>
      <w:r>
        <w:rPr>
          <w:rFonts w:ascii="Arial Narrow" w:eastAsia="Calibri" w:hAnsi="Arial Narrow" w:cs="Arial"/>
          <w:color w:val="000000"/>
          <w:sz w:val="20"/>
          <w:szCs w:val="20"/>
          <w:lang w:val="es-ES" w:eastAsia="en-US"/>
        </w:rPr>
        <w:t xml:space="preserve"> da la posibilidad de hacerles un an</w:t>
      </w:r>
      <w:r w:rsidR="00E604C1">
        <w:rPr>
          <w:rFonts w:ascii="Arial Narrow" w:eastAsia="Calibri" w:hAnsi="Arial Narrow" w:cs="Arial"/>
          <w:color w:val="000000"/>
          <w:sz w:val="20"/>
          <w:szCs w:val="20"/>
          <w:lang w:val="es-ES" w:eastAsia="en-US"/>
        </w:rPr>
        <w:t>a</w:t>
      </w:r>
      <w:r>
        <w:rPr>
          <w:rFonts w:ascii="Arial Narrow" w:eastAsia="Calibri" w:hAnsi="Arial Narrow" w:cs="Arial"/>
          <w:color w:val="000000"/>
          <w:sz w:val="20"/>
          <w:szCs w:val="20"/>
          <w:lang w:val="es-ES_tradnl" w:eastAsia="en-US"/>
        </w:rPr>
        <w:t>lisis de lo que implicaría para ustedes implementar un sistema integral de administración documental</w:t>
      </w:r>
      <w:r>
        <w:rPr>
          <w:rFonts w:ascii="Arial Narrow" w:eastAsia="Calibri" w:hAnsi="Arial Narrow" w:cs="Arial"/>
          <w:color w:val="000000"/>
          <w:sz w:val="20"/>
          <w:szCs w:val="20"/>
          <w:lang w:val="es-ES" w:eastAsia="en-US"/>
        </w:rPr>
        <w:t>. Este análisis está hecho en base a dos perspectivas. La primera que si es que una compañía pretende manejar un sistema interno de administración documental dicha compañía tendría que hacer inversiones iniciales por los siguientes conceptos:</w:t>
      </w: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DF3973" w:rsidRDefault="00DF3973"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3E7047" w:rsidRDefault="003E7047"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3E7047" w:rsidRDefault="00F733ED" w:rsidP="00F733ED">
      <w:pPr>
        <w:pStyle w:val="NormalWeb"/>
        <w:spacing w:before="0" w:beforeAutospacing="0" w:after="0" w:afterAutospacing="0"/>
        <w:jc w:val="center"/>
        <w:rPr>
          <w:rFonts w:ascii="Arial Narrow" w:eastAsia="Calibri" w:hAnsi="Arial Narrow" w:cs="Arial"/>
          <w:color w:val="000000"/>
          <w:sz w:val="20"/>
          <w:szCs w:val="20"/>
          <w:lang w:val="es-ES" w:eastAsia="en-US"/>
        </w:rPr>
      </w:pPr>
      <w:r w:rsidRPr="00F733ED">
        <w:rPr>
          <w:rFonts w:ascii="Arial Narrow" w:eastAsia="Calibri" w:hAnsi="Arial Narrow" w:cs="Arial"/>
          <w:noProof/>
          <w:color w:val="000000"/>
          <w:sz w:val="20"/>
          <w:szCs w:val="20"/>
          <w:lang w:val="es-ES" w:eastAsia="en-US"/>
        </w:rPr>
        <w:drawing>
          <wp:inline distT="0" distB="0" distL="0" distR="0" wp14:anchorId="735199A6" wp14:editId="0EFDB643">
            <wp:extent cx="5235731" cy="1907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42724" cy="1909888"/>
                    </a:xfrm>
                    <a:prstGeom prst="rect">
                      <a:avLst/>
                    </a:prstGeom>
                  </pic:spPr>
                </pic:pic>
              </a:graphicData>
            </a:graphic>
          </wp:inline>
        </w:drawing>
      </w:r>
    </w:p>
    <w:p w:rsidR="003E7047" w:rsidRPr="00F34330" w:rsidRDefault="003E7047"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3E7047" w:rsidRDefault="003E7047"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r>
        <w:rPr>
          <w:rFonts w:ascii="Arial Narrow" w:eastAsia="Calibri" w:hAnsi="Arial Narrow" w:cs="Arial"/>
          <w:color w:val="000000"/>
          <w:sz w:val="20"/>
          <w:szCs w:val="20"/>
          <w:lang w:val="es-ES" w:eastAsia="en-US"/>
        </w:rPr>
        <w:t xml:space="preserve">Aparte de los </w:t>
      </w:r>
      <w:r w:rsidR="00E604C1">
        <w:rPr>
          <w:rFonts w:ascii="Arial Narrow" w:eastAsia="Calibri" w:hAnsi="Arial Narrow" w:cs="Arial"/>
          <w:color w:val="000000"/>
          <w:sz w:val="20"/>
          <w:szCs w:val="20"/>
          <w:lang w:val="es-ES" w:eastAsia="en-US"/>
        </w:rPr>
        <w:t>valores de inversión, Canela debe</w:t>
      </w:r>
      <w:r>
        <w:rPr>
          <w:rFonts w:ascii="Arial Narrow" w:eastAsia="Calibri" w:hAnsi="Arial Narrow" w:cs="Arial"/>
          <w:color w:val="000000"/>
          <w:sz w:val="20"/>
          <w:szCs w:val="20"/>
          <w:lang w:val="es-ES" w:eastAsia="en-US"/>
        </w:rPr>
        <w:t xml:space="preserve"> de incurrir en costos mensuales por administración de esta información. Los costos más importantes de estos rubros son normalmente las rentas por el alquiler de las premi</w:t>
      </w:r>
      <w:r w:rsidR="00F733ED">
        <w:rPr>
          <w:rFonts w:ascii="Arial Narrow" w:eastAsia="Calibri" w:hAnsi="Arial Narrow" w:cs="Arial"/>
          <w:color w:val="000000"/>
          <w:sz w:val="20"/>
          <w:szCs w:val="20"/>
          <w:lang w:val="es-ES" w:eastAsia="en-US"/>
        </w:rPr>
        <w:t>sas donde reposa la información</w:t>
      </w:r>
      <w:r>
        <w:rPr>
          <w:rFonts w:ascii="Arial Narrow" w:eastAsia="Calibri" w:hAnsi="Arial Narrow" w:cs="Arial"/>
          <w:color w:val="000000"/>
          <w:sz w:val="20"/>
          <w:szCs w:val="20"/>
          <w:lang w:val="es-ES" w:eastAsia="en-US"/>
        </w:rPr>
        <w:t>. Además de esto, existe un costo del equivalente al tiempo que le dedica los oficiales de la compañía al manejo de la información. A continuación, detallamos el análisis:</w:t>
      </w:r>
    </w:p>
    <w:p w:rsidR="003E7047" w:rsidRDefault="003E7047" w:rsidP="003E7047">
      <w:pPr>
        <w:pStyle w:val="NormalWeb"/>
        <w:spacing w:before="0" w:beforeAutospacing="0" w:after="0" w:afterAutospacing="0"/>
        <w:jc w:val="both"/>
        <w:rPr>
          <w:rFonts w:ascii="Arial Narrow" w:eastAsia="Calibri" w:hAnsi="Arial Narrow" w:cs="Arial"/>
          <w:color w:val="000000"/>
          <w:sz w:val="20"/>
          <w:szCs w:val="20"/>
          <w:lang w:val="es-ES" w:eastAsia="en-US"/>
        </w:rPr>
      </w:pPr>
    </w:p>
    <w:p w:rsidR="003E7047" w:rsidRPr="007D14B1" w:rsidRDefault="00F733ED" w:rsidP="00F733ED">
      <w:pPr>
        <w:pStyle w:val="NormalWeb"/>
        <w:spacing w:before="0" w:beforeAutospacing="0" w:after="0" w:afterAutospacing="0"/>
        <w:jc w:val="center"/>
        <w:rPr>
          <w:rFonts w:ascii="Times New Roman" w:eastAsia="Calibri" w:hAnsi="Times New Roman" w:cs="Times New Roman"/>
          <w:color w:val="000000"/>
          <w:sz w:val="18"/>
          <w:szCs w:val="18"/>
          <w:lang w:val="es-ES" w:eastAsia="en-US"/>
        </w:rPr>
      </w:pPr>
      <w:r w:rsidRPr="00F733ED">
        <w:rPr>
          <w:rFonts w:ascii="Times New Roman" w:eastAsia="Calibri" w:hAnsi="Times New Roman" w:cs="Times New Roman"/>
          <w:noProof/>
          <w:color w:val="000000"/>
          <w:sz w:val="18"/>
          <w:szCs w:val="18"/>
          <w:lang w:val="es-ES" w:eastAsia="en-US"/>
        </w:rPr>
        <w:drawing>
          <wp:inline distT="0" distB="0" distL="0" distR="0" wp14:anchorId="40AFC67E" wp14:editId="58A572E4">
            <wp:extent cx="5400040" cy="15944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40" cy="1594485"/>
                    </a:xfrm>
                    <a:prstGeom prst="rect">
                      <a:avLst/>
                    </a:prstGeom>
                  </pic:spPr>
                </pic:pic>
              </a:graphicData>
            </a:graphic>
          </wp:inline>
        </w:drawing>
      </w:r>
    </w:p>
    <w:p w:rsidR="00AA01DB" w:rsidRDefault="00AA01DB" w:rsidP="00D84389">
      <w:pPr>
        <w:pStyle w:val="Sinespaciado"/>
        <w:jc w:val="both"/>
        <w:rPr>
          <w:rFonts w:asciiTheme="minorHAnsi" w:hAnsiTheme="minorHAnsi" w:cstheme="minorHAnsi"/>
          <w:b/>
          <w:sz w:val="28"/>
          <w:szCs w:val="28"/>
          <w:lang w:val="es-MX"/>
        </w:rPr>
      </w:pPr>
    </w:p>
    <w:p w:rsidR="00F733ED" w:rsidRPr="00F733ED" w:rsidRDefault="00F733ED" w:rsidP="00D84389">
      <w:pPr>
        <w:pStyle w:val="Sinespaciado"/>
        <w:jc w:val="both"/>
        <w:rPr>
          <w:rFonts w:ascii="Arial Narrow" w:hAnsi="Arial Narrow" w:cstheme="minorHAnsi"/>
          <w:b/>
          <w:sz w:val="20"/>
          <w:szCs w:val="20"/>
          <w:u w:val="single"/>
        </w:rPr>
      </w:pPr>
      <w:r>
        <w:rPr>
          <w:rFonts w:ascii="Arial Narrow" w:hAnsi="Arial Narrow" w:cstheme="minorHAnsi"/>
          <w:b/>
          <w:sz w:val="20"/>
          <w:szCs w:val="20"/>
          <w:u w:val="single"/>
        </w:rPr>
        <w:t xml:space="preserve">Propuesta de Solución </w:t>
      </w:r>
    </w:p>
    <w:p w:rsidR="00F733ED" w:rsidRDefault="00F733ED" w:rsidP="00D84389">
      <w:pPr>
        <w:pStyle w:val="Sinespaciado"/>
        <w:jc w:val="both"/>
        <w:rPr>
          <w:rFonts w:ascii="Arial Narrow" w:hAnsi="Arial Narrow" w:cstheme="minorHAnsi"/>
          <w:b/>
          <w:sz w:val="20"/>
          <w:szCs w:val="20"/>
          <w:u w:val="single"/>
        </w:rPr>
      </w:pPr>
    </w:p>
    <w:p w:rsidR="00F733ED" w:rsidRDefault="00F733ED" w:rsidP="00F733ED">
      <w:pPr>
        <w:pStyle w:val="Sinespaciado"/>
        <w:jc w:val="both"/>
        <w:rPr>
          <w:rFonts w:ascii="Arial Narrow" w:hAnsi="Arial Narrow" w:cstheme="minorHAnsi"/>
          <w:sz w:val="20"/>
          <w:szCs w:val="20"/>
          <w:lang w:val="es-MX"/>
        </w:rPr>
      </w:pPr>
      <w:r>
        <w:rPr>
          <w:rFonts w:ascii="Arial Narrow" w:hAnsi="Arial Narrow" w:cstheme="minorHAnsi"/>
          <w:sz w:val="20"/>
          <w:szCs w:val="20"/>
          <w:lang w:val="es-MX"/>
        </w:rPr>
        <w:t>La solución propuesta a CANELA consiste en ofrecerles una solución que consiga de manera inmediata la liberación del espacio que actualmente utilizan tanto afuera y dentro de las oficinas. Proponermos trasladar esta información a los centros de acopio de información de tal manera que con una correcta custodia garantizar mayor longevidad de la información. Por otro lado, les garantizamos que en nuestras instalaciones se olvidará de las preocupaciones en relación  a que hacer cuando se les acabe el espacio disponible para almazenar información.</w:t>
      </w:r>
    </w:p>
    <w:p w:rsidR="00F733ED" w:rsidRDefault="00F733ED" w:rsidP="00F733ED">
      <w:pPr>
        <w:pStyle w:val="Sinespaciado"/>
        <w:jc w:val="both"/>
        <w:rPr>
          <w:rFonts w:ascii="Arial Narrow" w:hAnsi="Arial Narrow" w:cstheme="minorHAnsi"/>
          <w:sz w:val="20"/>
          <w:szCs w:val="20"/>
          <w:lang w:val="es-MX"/>
        </w:rPr>
      </w:pPr>
    </w:p>
    <w:p w:rsidR="00F733ED" w:rsidRDefault="00F733ED" w:rsidP="00F733ED">
      <w:pPr>
        <w:pStyle w:val="Sinespaciado"/>
        <w:jc w:val="both"/>
        <w:rPr>
          <w:rFonts w:ascii="Arial Narrow" w:hAnsi="Arial Narrow" w:cstheme="minorHAnsi"/>
          <w:sz w:val="20"/>
          <w:szCs w:val="20"/>
          <w:lang w:val="es-MX"/>
        </w:rPr>
      </w:pPr>
      <w:r>
        <w:rPr>
          <w:rFonts w:ascii="Arial Narrow" w:hAnsi="Arial Narrow" w:cstheme="minorHAnsi"/>
          <w:sz w:val="20"/>
          <w:szCs w:val="20"/>
          <w:lang w:val="es-MX"/>
        </w:rPr>
        <w:t>Por otro lado, la idea es dotar a Canela con tecnología de punta para el manejo eficiente de la información otorgandoles un software de gestión integral de información física que les permita lo siguiente:</w:t>
      </w:r>
    </w:p>
    <w:p w:rsidR="00F733ED" w:rsidRDefault="00F733ED" w:rsidP="00F733ED">
      <w:pPr>
        <w:pStyle w:val="Sinespaciado"/>
        <w:jc w:val="both"/>
        <w:rPr>
          <w:rFonts w:ascii="Arial Narrow" w:hAnsi="Arial Narrow" w:cstheme="minorHAnsi"/>
          <w:sz w:val="20"/>
          <w:szCs w:val="20"/>
          <w:lang w:val="es-MX"/>
        </w:rPr>
      </w:pPr>
    </w:p>
    <w:p w:rsidR="00F733ED" w:rsidRDefault="00F733ED" w:rsidP="00F733ED">
      <w:pPr>
        <w:pStyle w:val="Sinespaciado"/>
        <w:numPr>
          <w:ilvl w:val="0"/>
          <w:numId w:val="31"/>
        </w:numPr>
        <w:jc w:val="both"/>
        <w:rPr>
          <w:rFonts w:ascii="Arial Narrow" w:hAnsi="Arial Narrow" w:cstheme="minorHAnsi"/>
          <w:sz w:val="20"/>
          <w:szCs w:val="20"/>
          <w:lang w:val="es-MX"/>
        </w:rPr>
      </w:pPr>
      <w:r>
        <w:rPr>
          <w:rFonts w:ascii="Arial Narrow" w:hAnsi="Arial Narrow" w:cstheme="minorHAnsi"/>
          <w:sz w:val="20"/>
          <w:szCs w:val="20"/>
          <w:lang w:val="es-MX"/>
        </w:rPr>
        <w:t>Manejo remoto de la información a través de nuestra plataforma</w:t>
      </w:r>
    </w:p>
    <w:p w:rsidR="00F733ED" w:rsidRDefault="00F733ED" w:rsidP="00F733ED">
      <w:pPr>
        <w:pStyle w:val="Sinespaciado"/>
        <w:numPr>
          <w:ilvl w:val="0"/>
          <w:numId w:val="31"/>
        </w:numPr>
        <w:jc w:val="both"/>
        <w:rPr>
          <w:rFonts w:ascii="Arial Narrow" w:hAnsi="Arial Narrow" w:cstheme="minorHAnsi"/>
          <w:sz w:val="20"/>
          <w:szCs w:val="20"/>
          <w:lang w:val="es-MX"/>
        </w:rPr>
      </w:pPr>
      <w:r>
        <w:rPr>
          <w:rFonts w:ascii="Arial Narrow" w:hAnsi="Arial Narrow" w:cstheme="minorHAnsi"/>
          <w:sz w:val="20"/>
          <w:szCs w:val="20"/>
          <w:lang w:val="es-MX"/>
        </w:rPr>
        <w:t>Bitácora de registro de manejo de la información</w:t>
      </w:r>
    </w:p>
    <w:p w:rsidR="00F733ED" w:rsidRDefault="00F733ED" w:rsidP="00F733ED">
      <w:pPr>
        <w:pStyle w:val="Sinespaciado"/>
        <w:numPr>
          <w:ilvl w:val="0"/>
          <w:numId w:val="31"/>
        </w:numPr>
        <w:jc w:val="both"/>
        <w:rPr>
          <w:rFonts w:ascii="Arial Narrow" w:hAnsi="Arial Narrow" w:cstheme="minorHAnsi"/>
          <w:sz w:val="20"/>
          <w:szCs w:val="20"/>
          <w:lang w:val="es-MX"/>
        </w:rPr>
      </w:pPr>
      <w:r>
        <w:rPr>
          <w:rFonts w:ascii="Arial Narrow" w:hAnsi="Arial Narrow" w:cstheme="minorHAnsi"/>
          <w:sz w:val="20"/>
          <w:szCs w:val="20"/>
          <w:lang w:val="es-MX"/>
        </w:rPr>
        <w:t>Integral el manejo físico, digital y de destrucción en una sola herramienta</w:t>
      </w:r>
    </w:p>
    <w:p w:rsidR="00F733ED" w:rsidRDefault="00F733ED" w:rsidP="00F733ED">
      <w:pPr>
        <w:pStyle w:val="Sinespaciado"/>
        <w:jc w:val="both"/>
        <w:rPr>
          <w:rFonts w:ascii="Arial Narrow" w:hAnsi="Arial Narrow" w:cstheme="minorHAnsi"/>
          <w:sz w:val="20"/>
          <w:szCs w:val="20"/>
          <w:lang w:val="es-MX"/>
        </w:rPr>
      </w:pPr>
    </w:p>
    <w:p w:rsidR="00F733ED" w:rsidRDefault="00F733ED" w:rsidP="00F733ED">
      <w:pPr>
        <w:pStyle w:val="Sinespaciado"/>
        <w:jc w:val="both"/>
        <w:rPr>
          <w:rFonts w:ascii="Arial Narrow" w:hAnsi="Arial Narrow" w:cstheme="minorHAnsi"/>
          <w:sz w:val="20"/>
          <w:szCs w:val="20"/>
          <w:lang w:val="es-MX"/>
        </w:rPr>
      </w:pPr>
      <w:r>
        <w:rPr>
          <w:rFonts w:ascii="Arial Narrow" w:hAnsi="Arial Narrow" w:cstheme="minorHAnsi"/>
          <w:sz w:val="20"/>
          <w:szCs w:val="20"/>
          <w:lang w:val="es-MX"/>
        </w:rPr>
        <w:t>A través de esta solución ayudaremos a que CANELA tenga la seguridad de que todo su personal este concentrado en las actividades productivas relacionadas a su negocio. Esto lo hacemos debido a que al contar con nuestros servicio a través de la plataforma electrónica ustedes pueden solicitar la información que ustedes requieran en el tiempo que crean conveniente.</w:t>
      </w:r>
    </w:p>
    <w:p w:rsidR="00F733ED" w:rsidRDefault="00F733ED" w:rsidP="00F733ED">
      <w:pPr>
        <w:pStyle w:val="Sinespaciado"/>
        <w:jc w:val="both"/>
        <w:rPr>
          <w:rFonts w:ascii="Arial Narrow" w:hAnsi="Arial Narrow" w:cstheme="minorHAnsi"/>
          <w:sz w:val="20"/>
          <w:szCs w:val="20"/>
          <w:lang w:val="es-MX"/>
        </w:rPr>
      </w:pPr>
    </w:p>
    <w:p w:rsidR="00F733ED" w:rsidRPr="00F34330" w:rsidRDefault="00F733ED" w:rsidP="00F733ED">
      <w:pPr>
        <w:pStyle w:val="Sinespaciado"/>
        <w:jc w:val="both"/>
        <w:rPr>
          <w:rFonts w:ascii="Arial Narrow" w:hAnsi="Arial Narrow" w:cstheme="minorHAnsi"/>
          <w:sz w:val="20"/>
          <w:szCs w:val="20"/>
          <w:lang w:val="es-MX"/>
        </w:rPr>
      </w:pPr>
      <w:r>
        <w:rPr>
          <w:rFonts w:ascii="Arial Narrow" w:hAnsi="Arial Narrow" w:cstheme="minorHAnsi"/>
          <w:sz w:val="20"/>
          <w:szCs w:val="20"/>
          <w:lang w:val="es-MX"/>
        </w:rPr>
        <w:t>Para poder implementar esta solución se proponen los siguientes servicios:</w:t>
      </w:r>
    </w:p>
    <w:p w:rsidR="00F733ED" w:rsidRDefault="00F733ED" w:rsidP="00F733ED">
      <w:pPr>
        <w:pStyle w:val="Sinespaciado"/>
        <w:jc w:val="both"/>
        <w:rPr>
          <w:rFonts w:asciiTheme="minorHAnsi" w:hAnsiTheme="minorHAnsi" w:cstheme="minorHAnsi"/>
          <w:b/>
          <w:sz w:val="28"/>
          <w:szCs w:val="28"/>
          <w:lang w:val="es-MX"/>
        </w:rPr>
      </w:pPr>
    </w:p>
    <w:p w:rsidR="00F733ED" w:rsidRDefault="00F733ED" w:rsidP="00F733ED">
      <w:pPr>
        <w:pStyle w:val="Sinespaciado"/>
        <w:numPr>
          <w:ilvl w:val="0"/>
          <w:numId w:val="32"/>
        </w:numPr>
        <w:jc w:val="both"/>
        <w:rPr>
          <w:rFonts w:ascii="Arial Narrow" w:hAnsi="Arial Narrow" w:cstheme="minorHAnsi"/>
          <w:sz w:val="20"/>
          <w:szCs w:val="20"/>
        </w:rPr>
      </w:pPr>
      <w:r>
        <w:rPr>
          <w:rFonts w:ascii="Arial Narrow" w:hAnsi="Arial Narrow" w:cstheme="minorHAnsi"/>
          <w:sz w:val="20"/>
          <w:szCs w:val="20"/>
        </w:rPr>
        <w:t xml:space="preserve">Kit de almacenamiento: </w:t>
      </w:r>
    </w:p>
    <w:p w:rsidR="00F733ED" w:rsidRDefault="00F733ED" w:rsidP="00F733ED">
      <w:pPr>
        <w:pStyle w:val="Sinespaciado"/>
        <w:numPr>
          <w:ilvl w:val="1"/>
          <w:numId w:val="32"/>
        </w:numPr>
        <w:jc w:val="both"/>
        <w:rPr>
          <w:rFonts w:ascii="Arial Narrow" w:hAnsi="Arial Narrow" w:cstheme="minorHAnsi"/>
          <w:sz w:val="20"/>
          <w:szCs w:val="20"/>
        </w:rPr>
      </w:pPr>
      <w:r>
        <w:rPr>
          <w:rFonts w:ascii="Arial Narrow" w:hAnsi="Arial Narrow" w:cstheme="minorHAnsi"/>
          <w:sz w:val="20"/>
          <w:szCs w:val="20"/>
        </w:rPr>
        <w:t>DataSolutions propone el almacenamiento de la información de CANELA dentro de nuestros dispositivos de almacenamiento de información. Estos dispositivos están hechos únicamente para el almacenamiento de información.</w:t>
      </w:r>
    </w:p>
    <w:p w:rsidR="00F733ED" w:rsidRDefault="00F733ED" w:rsidP="00F733ED">
      <w:pPr>
        <w:pStyle w:val="Sinespaciado"/>
        <w:numPr>
          <w:ilvl w:val="0"/>
          <w:numId w:val="32"/>
        </w:numPr>
        <w:jc w:val="both"/>
        <w:rPr>
          <w:rFonts w:ascii="Arial Narrow" w:hAnsi="Arial Narrow" w:cstheme="minorHAnsi"/>
          <w:sz w:val="20"/>
          <w:szCs w:val="20"/>
        </w:rPr>
      </w:pPr>
      <w:r>
        <w:rPr>
          <w:rFonts w:ascii="Arial Narrow" w:hAnsi="Arial Narrow" w:cstheme="minorHAnsi"/>
          <w:sz w:val="20"/>
          <w:szCs w:val="20"/>
        </w:rPr>
        <w:t>Ordenamiento e indexación</w:t>
      </w:r>
    </w:p>
    <w:p w:rsidR="00F733ED" w:rsidRDefault="00F733ED" w:rsidP="00F733ED">
      <w:pPr>
        <w:pStyle w:val="Sinespaciado"/>
        <w:numPr>
          <w:ilvl w:val="1"/>
          <w:numId w:val="32"/>
        </w:numPr>
        <w:jc w:val="both"/>
        <w:rPr>
          <w:rFonts w:ascii="Arial Narrow" w:hAnsi="Arial Narrow" w:cstheme="minorHAnsi"/>
          <w:sz w:val="20"/>
          <w:szCs w:val="20"/>
        </w:rPr>
      </w:pPr>
      <w:r>
        <w:rPr>
          <w:rFonts w:ascii="Arial Narrow" w:hAnsi="Arial Narrow" w:cstheme="minorHAnsi"/>
          <w:sz w:val="20"/>
          <w:szCs w:val="20"/>
        </w:rPr>
        <w:t>Ordenamiento por caja: Se coloca un detalle general de lo que contiene cada una de las cajas en el código de barras que se la compañía asigna a cada una de sus unidades de almacenamiento.</w:t>
      </w:r>
    </w:p>
    <w:p w:rsidR="00F733ED" w:rsidRDefault="00F733ED" w:rsidP="00F733ED">
      <w:pPr>
        <w:pStyle w:val="Sinespaciado"/>
        <w:numPr>
          <w:ilvl w:val="1"/>
          <w:numId w:val="32"/>
        </w:numPr>
        <w:jc w:val="both"/>
        <w:rPr>
          <w:rFonts w:ascii="Arial Narrow" w:hAnsi="Arial Narrow" w:cstheme="minorHAnsi"/>
          <w:sz w:val="20"/>
          <w:szCs w:val="20"/>
        </w:rPr>
      </w:pPr>
      <w:r>
        <w:rPr>
          <w:rFonts w:ascii="Arial Narrow" w:hAnsi="Arial Narrow" w:cstheme="minorHAnsi"/>
          <w:sz w:val="20"/>
          <w:szCs w:val="20"/>
        </w:rPr>
        <w:t>Ordenamiento por File: Se coloca un detalle general de lo que contiene cada uno de los files de CANELA.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A74110" w:rsidRPr="00F733ED" w:rsidRDefault="00F733ED" w:rsidP="00F733ED">
      <w:pPr>
        <w:pStyle w:val="Sinespaciado"/>
        <w:numPr>
          <w:ilvl w:val="0"/>
          <w:numId w:val="32"/>
        </w:numPr>
        <w:jc w:val="both"/>
        <w:rPr>
          <w:rFonts w:ascii="Arial Narrow" w:hAnsi="Arial Narrow" w:cstheme="minorHAnsi"/>
          <w:sz w:val="20"/>
          <w:szCs w:val="20"/>
        </w:rPr>
      </w:pPr>
      <w:r>
        <w:rPr>
          <w:rFonts w:ascii="Arial Narrow" w:hAnsi="Arial Narrow" w:cstheme="minorHAnsi"/>
          <w:sz w:val="20"/>
          <w:szCs w:val="20"/>
        </w:rPr>
        <w:t xml:space="preserve">Custodia de información: Se refiere a los valores que se cobran de alquiler de espacio en nuestros centros </w:t>
      </w:r>
      <w:bookmarkStart w:id="0" w:name="_GoBack"/>
      <w:bookmarkEnd w:id="0"/>
      <w:r>
        <w:rPr>
          <w:rFonts w:ascii="Arial Narrow" w:hAnsi="Arial Narrow" w:cstheme="minorHAnsi"/>
          <w:sz w:val="20"/>
          <w:szCs w:val="20"/>
        </w:rPr>
        <w:t xml:space="preserve">de acopio de información.  </w:t>
      </w:r>
    </w:p>
    <w:tbl>
      <w:tblPr>
        <w:tblpPr w:leftFromText="141" w:rightFromText="141" w:vertAnchor="text" w:horzAnchor="page" w:tblpX="166" w:tblpY="172"/>
        <w:tblW w:w="10642" w:type="dxa"/>
        <w:tblCellMar>
          <w:left w:w="70" w:type="dxa"/>
          <w:right w:w="70" w:type="dxa"/>
        </w:tblCellMar>
        <w:tblLook w:val="04A0" w:firstRow="1" w:lastRow="0" w:firstColumn="1" w:lastColumn="0" w:noHBand="0" w:noVBand="1"/>
      </w:tblPr>
      <w:tblGrid>
        <w:gridCol w:w="1222"/>
        <w:gridCol w:w="5062"/>
        <w:gridCol w:w="969"/>
        <w:gridCol w:w="1566"/>
        <w:gridCol w:w="2130"/>
      </w:tblGrid>
      <w:tr w:rsidR="008930B0" w:rsidRPr="008930B0" w:rsidTr="008930B0">
        <w:trPr>
          <w:trHeight w:val="176"/>
        </w:trPr>
        <w:tc>
          <w:tcPr>
            <w:tcW w:w="122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4"/>
                <w:szCs w:val="24"/>
                <w:lang w:eastAsia="es-EC"/>
              </w:rPr>
            </w:pPr>
          </w:p>
        </w:tc>
        <w:tc>
          <w:tcPr>
            <w:tcW w:w="506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0"/>
                <w:szCs w:val="20"/>
                <w:lang w:eastAsia="es-EC"/>
              </w:rPr>
            </w:pPr>
          </w:p>
        </w:tc>
        <w:tc>
          <w:tcPr>
            <w:tcW w:w="66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0"/>
                <w:szCs w:val="20"/>
                <w:lang w:eastAsia="es-EC"/>
              </w:rPr>
            </w:pPr>
          </w:p>
        </w:tc>
        <w:tc>
          <w:tcPr>
            <w:tcW w:w="1566"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0"/>
                <w:szCs w:val="20"/>
                <w:lang w:eastAsia="es-EC"/>
              </w:rPr>
            </w:pPr>
          </w:p>
        </w:tc>
        <w:tc>
          <w:tcPr>
            <w:tcW w:w="2130"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0"/>
                <w:szCs w:val="20"/>
                <w:lang w:eastAsia="es-EC"/>
              </w:rPr>
            </w:pPr>
          </w:p>
        </w:tc>
      </w:tr>
      <w:tr w:rsidR="008930B0" w:rsidRPr="008930B0" w:rsidTr="008930B0">
        <w:trPr>
          <w:trHeight w:val="205"/>
        </w:trPr>
        <w:tc>
          <w:tcPr>
            <w:tcW w:w="122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rPr>
                <w:rFonts w:ascii="Times New Roman" w:eastAsia="Times New Roman" w:hAnsi="Times New Roman"/>
                <w:sz w:val="20"/>
                <w:szCs w:val="20"/>
                <w:lang w:eastAsia="es-EC"/>
              </w:rPr>
            </w:pPr>
          </w:p>
        </w:tc>
        <w:tc>
          <w:tcPr>
            <w:tcW w:w="9420" w:type="dxa"/>
            <w:gridSpan w:val="4"/>
            <w:tcBorders>
              <w:top w:val="single" w:sz="8" w:space="0" w:color="auto"/>
              <w:left w:val="single" w:sz="8" w:space="0" w:color="auto"/>
              <w:bottom w:val="single" w:sz="4" w:space="0" w:color="auto"/>
              <w:right w:val="nil"/>
            </w:tcBorders>
            <w:shd w:val="clear" w:color="000000" w:fill="CCCCFF"/>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Propuesta Económica Administración de Información Inversión Inicial</w:t>
            </w:r>
          </w:p>
        </w:tc>
      </w:tr>
      <w:tr w:rsidR="008930B0" w:rsidRPr="008930B0" w:rsidTr="008930B0">
        <w:trPr>
          <w:trHeight w:val="246"/>
        </w:trPr>
        <w:tc>
          <w:tcPr>
            <w:tcW w:w="1222" w:type="dxa"/>
            <w:tcBorders>
              <w:top w:val="nil"/>
              <w:left w:val="nil"/>
              <w:bottom w:val="nil"/>
              <w:right w:val="single" w:sz="4" w:space="0" w:color="auto"/>
            </w:tcBorders>
            <w:shd w:val="clear" w:color="auto" w:fill="auto"/>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p>
        </w:tc>
        <w:tc>
          <w:tcPr>
            <w:tcW w:w="506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 xml:space="preserve">Descripción </w:t>
            </w:r>
          </w:p>
        </w:tc>
        <w:tc>
          <w:tcPr>
            <w:tcW w:w="66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Volumen</w:t>
            </w:r>
          </w:p>
        </w:tc>
        <w:tc>
          <w:tcPr>
            <w:tcW w:w="1566"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Precio Unitario</w:t>
            </w:r>
          </w:p>
        </w:tc>
        <w:tc>
          <w:tcPr>
            <w:tcW w:w="21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Precio Total</w:t>
            </w:r>
          </w:p>
        </w:tc>
      </w:tr>
      <w:tr w:rsidR="008930B0" w:rsidRPr="008930B0" w:rsidTr="008930B0">
        <w:trPr>
          <w:trHeight w:val="176"/>
        </w:trPr>
        <w:tc>
          <w:tcPr>
            <w:tcW w:w="1222" w:type="dxa"/>
            <w:tcBorders>
              <w:top w:val="nil"/>
              <w:left w:val="nil"/>
              <w:bottom w:val="nil"/>
              <w:right w:val="single" w:sz="4" w:space="0" w:color="auto"/>
            </w:tcBorders>
            <w:shd w:val="clear" w:color="auto" w:fill="auto"/>
            <w:noWrap/>
            <w:vAlign w:val="bottom"/>
            <w:hideMark/>
          </w:tcPr>
          <w:p w:rsidR="008930B0" w:rsidRPr="008930B0" w:rsidRDefault="008930B0" w:rsidP="008930B0">
            <w:pPr>
              <w:spacing w:after="0" w:line="240" w:lineRule="auto"/>
              <w:jc w:val="center"/>
              <w:rPr>
                <w:rFonts w:eastAsia="Times New Roman" w:cs="Arial"/>
                <w:b/>
                <w:bCs/>
                <w:color w:val="000000"/>
                <w:lang w:eastAsia="es-EC"/>
              </w:rPr>
            </w:pPr>
          </w:p>
        </w:tc>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Kit de Almacenamiento costo por Caja</w:t>
            </w:r>
          </w:p>
        </w:tc>
        <w:tc>
          <w:tcPr>
            <w:tcW w:w="6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928</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1,76 </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1.633.28</w:t>
            </w:r>
          </w:p>
        </w:tc>
      </w:tr>
      <w:tr w:rsidR="008930B0" w:rsidRPr="008930B0" w:rsidTr="008930B0">
        <w:trPr>
          <w:trHeight w:val="176"/>
        </w:trPr>
        <w:tc>
          <w:tcPr>
            <w:tcW w:w="1222" w:type="dxa"/>
            <w:tcBorders>
              <w:top w:val="nil"/>
              <w:left w:val="nil"/>
              <w:bottom w:val="nil"/>
              <w:right w:val="single" w:sz="4" w:space="0" w:color="auto"/>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Ordenamiento e Indexación Normal</w:t>
            </w:r>
          </w:p>
        </w:tc>
        <w:tc>
          <w:tcPr>
            <w:tcW w:w="6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928</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1,60 </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1.484.8</w:t>
            </w:r>
            <w:r w:rsidR="008930B0" w:rsidRPr="008930B0">
              <w:rPr>
                <w:rFonts w:eastAsia="Times New Roman" w:cs="Arial"/>
                <w:color w:val="000000"/>
                <w:sz w:val="20"/>
                <w:szCs w:val="20"/>
                <w:lang w:eastAsia="es-EC"/>
              </w:rPr>
              <w:t xml:space="preserve">0 </w:t>
            </w:r>
          </w:p>
        </w:tc>
      </w:tr>
      <w:tr w:rsidR="008930B0" w:rsidRPr="008930B0" w:rsidTr="008930B0">
        <w:trPr>
          <w:trHeight w:val="176"/>
        </w:trPr>
        <w:tc>
          <w:tcPr>
            <w:tcW w:w="1222" w:type="dxa"/>
            <w:tcBorders>
              <w:top w:val="nil"/>
              <w:left w:val="nil"/>
              <w:bottom w:val="nil"/>
              <w:right w:val="single" w:sz="4" w:space="0" w:color="auto"/>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Ordenamiento e Indexación File</w:t>
            </w:r>
          </w:p>
        </w:tc>
        <w:tc>
          <w:tcPr>
            <w:tcW w:w="6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3605</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0,26 </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937.30</w:t>
            </w:r>
          </w:p>
        </w:tc>
      </w:tr>
      <w:tr w:rsidR="008930B0" w:rsidRPr="008930B0" w:rsidTr="008930B0">
        <w:trPr>
          <w:trHeight w:val="176"/>
        </w:trPr>
        <w:tc>
          <w:tcPr>
            <w:tcW w:w="1222" w:type="dxa"/>
            <w:tcBorders>
              <w:top w:val="nil"/>
              <w:left w:val="nil"/>
              <w:bottom w:val="nil"/>
              <w:right w:val="single" w:sz="4" w:space="0" w:color="auto"/>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Traslado Inicial </w:t>
            </w:r>
          </w:p>
        </w:tc>
        <w:tc>
          <w:tcPr>
            <w:tcW w:w="6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928</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0,96 </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890.88</w:t>
            </w:r>
          </w:p>
        </w:tc>
      </w:tr>
      <w:tr w:rsidR="008930B0" w:rsidRPr="008930B0" w:rsidTr="008930B0">
        <w:trPr>
          <w:trHeight w:val="205"/>
        </w:trPr>
        <w:tc>
          <w:tcPr>
            <w:tcW w:w="122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single" w:sz="4" w:space="0" w:color="auto"/>
              <w:left w:val="nil"/>
              <w:bottom w:val="nil"/>
              <w:right w:val="nil"/>
            </w:tcBorders>
            <w:shd w:val="clear" w:color="000000" w:fill="FFFFFF"/>
            <w:noWrap/>
            <w:vAlign w:val="bottom"/>
            <w:hideMark/>
          </w:tcPr>
          <w:p w:rsidR="008930B0" w:rsidRPr="008930B0" w:rsidRDefault="008930B0" w:rsidP="008930B0">
            <w:pPr>
              <w:spacing w:after="0" w:line="240" w:lineRule="auto"/>
              <w:rPr>
                <w:rFonts w:eastAsia="Times New Roman" w:cs="Arial"/>
                <w:color w:val="000000"/>
                <w:lang w:eastAsia="es-EC"/>
              </w:rPr>
            </w:pPr>
            <w:r w:rsidRPr="008930B0">
              <w:rPr>
                <w:rFonts w:eastAsia="Times New Roman" w:cs="Arial"/>
                <w:color w:val="000000"/>
                <w:lang w:eastAsia="es-EC"/>
              </w:rPr>
              <w:t> </w:t>
            </w:r>
          </w:p>
        </w:tc>
        <w:tc>
          <w:tcPr>
            <w:tcW w:w="662" w:type="dxa"/>
            <w:tcBorders>
              <w:top w:val="single" w:sz="4" w:space="0" w:color="auto"/>
              <w:left w:val="nil"/>
              <w:bottom w:val="nil"/>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color w:val="000000"/>
                <w:lang w:eastAsia="es-EC"/>
              </w:rPr>
            </w:pPr>
            <w:r w:rsidRPr="008930B0">
              <w:rPr>
                <w:rFonts w:eastAsia="Times New Roman" w:cs="Arial"/>
                <w:color w:val="000000"/>
                <w:lang w:eastAsia="es-EC"/>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b/>
                <w:bCs/>
                <w:color w:val="000000"/>
                <w:lang w:eastAsia="es-EC"/>
              </w:rPr>
            </w:pPr>
            <w:r w:rsidRPr="008930B0">
              <w:rPr>
                <w:rFonts w:eastAsia="Times New Roman" w:cs="Arial"/>
                <w:b/>
                <w:bCs/>
                <w:color w:val="000000"/>
                <w:lang w:eastAsia="es-EC"/>
              </w:rPr>
              <w:t>Sub-Total</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4.946,26</w:t>
            </w:r>
          </w:p>
        </w:tc>
      </w:tr>
      <w:tr w:rsidR="008930B0" w:rsidRPr="008930B0" w:rsidTr="008930B0">
        <w:trPr>
          <w:trHeight w:val="205"/>
        </w:trPr>
        <w:tc>
          <w:tcPr>
            <w:tcW w:w="122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nil"/>
              <w:left w:val="nil"/>
              <w:bottom w:val="nil"/>
              <w:right w:val="nil"/>
            </w:tcBorders>
            <w:shd w:val="clear" w:color="000000" w:fill="FFFFFF"/>
            <w:noWrap/>
            <w:vAlign w:val="bottom"/>
            <w:hideMark/>
          </w:tcPr>
          <w:p w:rsidR="008930B0" w:rsidRPr="008930B0" w:rsidRDefault="008930B0" w:rsidP="008930B0">
            <w:pPr>
              <w:spacing w:after="0" w:line="240" w:lineRule="auto"/>
              <w:rPr>
                <w:rFonts w:eastAsia="Times New Roman" w:cs="Arial"/>
                <w:color w:val="000000"/>
                <w:lang w:eastAsia="es-EC"/>
              </w:rPr>
            </w:pPr>
            <w:r w:rsidRPr="008930B0">
              <w:rPr>
                <w:rFonts w:eastAsia="Times New Roman" w:cs="Arial"/>
                <w:color w:val="000000"/>
                <w:lang w:eastAsia="es-EC"/>
              </w:rPr>
              <w:t> </w:t>
            </w:r>
          </w:p>
        </w:tc>
        <w:tc>
          <w:tcPr>
            <w:tcW w:w="662" w:type="dxa"/>
            <w:tcBorders>
              <w:top w:val="nil"/>
              <w:left w:val="nil"/>
              <w:bottom w:val="nil"/>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color w:val="000000"/>
                <w:lang w:eastAsia="es-EC"/>
              </w:rPr>
            </w:pPr>
            <w:r w:rsidRPr="008930B0">
              <w:rPr>
                <w:rFonts w:eastAsia="Times New Roman" w:cs="Arial"/>
                <w:color w:val="000000"/>
                <w:lang w:eastAsia="es-EC"/>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b/>
                <w:bCs/>
                <w:color w:val="000000"/>
                <w:lang w:eastAsia="es-EC"/>
              </w:rPr>
            </w:pPr>
            <w:r w:rsidRPr="008930B0">
              <w:rPr>
                <w:rFonts w:eastAsia="Times New Roman" w:cs="Arial"/>
                <w:b/>
                <w:bCs/>
                <w:color w:val="000000"/>
                <w:lang w:eastAsia="es-EC"/>
              </w:rPr>
              <w:t>IVA</w:t>
            </w:r>
          </w:p>
        </w:tc>
        <w:tc>
          <w:tcPr>
            <w:tcW w:w="21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BC682C"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593.55</w:t>
            </w:r>
          </w:p>
        </w:tc>
      </w:tr>
      <w:tr w:rsidR="008930B0" w:rsidRPr="008930B0" w:rsidTr="008930B0">
        <w:trPr>
          <w:trHeight w:val="215"/>
        </w:trPr>
        <w:tc>
          <w:tcPr>
            <w:tcW w:w="1222" w:type="dxa"/>
            <w:tcBorders>
              <w:top w:val="nil"/>
              <w:left w:val="nil"/>
              <w:bottom w:val="nil"/>
              <w:right w:val="nil"/>
            </w:tcBorders>
            <w:shd w:val="clear" w:color="auto" w:fill="auto"/>
            <w:noWrap/>
            <w:vAlign w:val="bottom"/>
            <w:hideMark/>
          </w:tcPr>
          <w:p w:rsidR="008930B0" w:rsidRPr="008930B0" w:rsidRDefault="008930B0" w:rsidP="008930B0">
            <w:pPr>
              <w:spacing w:after="0" w:line="240" w:lineRule="auto"/>
              <w:jc w:val="center"/>
              <w:rPr>
                <w:rFonts w:eastAsia="Times New Roman" w:cs="Arial"/>
                <w:color w:val="000000"/>
                <w:sz w:val="20"/>
                <w:szCs w:val="20"/>
                <w:lang w:eastAsia="es-EC"/>
              </w:rPr>
            </w:pPr>
          </w:p>
        </w:tc>
        <w:tc>
          <w:tcPr>
            <w:tcW w:w="5062" w:type="dxa"/>
            <w:tcBorders>
              <w:top w:val="nil"/>
              <w:left w:val="nil"/>
              <w:bottom w:val="nil"/>
              <w:right w:val="nil"/>
            </w:tcBorders>
            <w:shd w:val="clear" w:color="000000" w:fill="FFFFFF"/>
            <w:noWrap/>
            <w:vAlign w:val="bottom"/>
            <w:hideMark/>
          </w:tcPr>
          <w:p w:rsidR="008930B0" w:rsidRPr="008930B0" w:rsidRDefault="008930B0" w:rsidP="008930B0">
            <w:pPr>
              <w:spacing w:after="0" w:line="240" w:lineRule="auto"/>
              <w:rPr>
                <w:rFonts w:eastAsia="Times New Roman" w:cs="Arial"/>
                <w:b/>
                <w:bCs/>
                <w:color w:val="000000"/>
                <w:sz w:val="24"/>
                <w:szCs w:val="24"/>
                <w:lang w:eastAsia="es-EC"/>
              </w:rPr>
            </w:pPr>
            <w:r w:rsidRPr="008930B0">
              <w:rPr>
                <w:rFonts w:eastAsia="Times New Roman" w:cs="Arial"/>
                <w:b/>
                <w:bCs/>
                <w:color w:val="000000"/>
                <w:sz w:val="24"/>
                <w:szCs w:val="24"/>
                <w:lang w:eastAsia="es-EC"/>
              </w:rPr>
              <w:t> </w:t>
            </w:r>
          </w:p>
        </w:tc>
        <w:tc>
          <w:tcPr>
            <w:tcW w:w="662" w:type="dxa"/>
            <w:tcBorders>
              <w:top w:val="nil"/>
              <w:left w:val="nil"/>
              <w:bottom w:val="nil"/>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color w:val="000000"/>
                <w:lang w:eastAsia="es-EC"/>
              </w:rPr>
            </w:pPr>
            <w:r w:rsidRPr="008930B0">
              <w:rPr>
                <w:rFonts w:eastAsia="Times New Roman" w:cs="Arial"/>
                <w:color w:val="000000"/>
                <w:lang w:eastAsia="es-EC"/>
              </w:rPr>
              <w:t> </w:t>
            </w:r>
          </w:p>
        </w:tc>
        <w:tc>
          <w:tcPr>
            <w:tcW w:w="1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30B0" w:rsidRPr="008930B0" w:rsidRDefault="008930B0" w:rsidP="008930B0">
            <w:pPr>
              <w:spacing w:after="0" w:line="240" w:lineRule="auto"/>
              <w:rPr>
                <w:rFonts w:eastAsia="Times New Roman" w:cs="Arial"/>
                <w:b/>
                <w:bCs/>
                <w:color w:val="000000"/>
                <w:lang w:eastAsia="es-EC"/>
              </w:rPr>
            </w:pPr>
            <w:r w:rsidRPr="008930B0">
              <w:rPr>
                <w:rFonts w:eastAsia="Times New Roman" w:cs="Arial"/>
                <w:b/>
                <w:bCs/>
                <w:color w:val="000000"/>
                <w:lang w:eastAsia="es-EC"/>
              </w:rPr>
              <w:t>Total</w:t>
            </w:r>
          </w:p>
        </w:tc>
        <w:tc>
          <w:tcPr>
            <w:tcW w:w="21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930B0" w:rsidRPr="008930B0" w:rsidRDefault="00BC682C" w:rsidP="008930B0">
            <w:pPr>
              <w:spacing w:after="0" w:line="240" w:lineRule="auto"/>
              <w:jc w:val="center"/>
              <w:rPr>
                <w:rFonts w:eastAsia="Times New Roman" w:cs="Arial"/>
                <w:b/>
                <w:bCs/>
                <w:color w:val="000000"/>
                <w:sz w:val="20"/>
                <w:szCs w:val="20"/>
                <w:lang w:eastAsia="es-EC"/>
              </w:rPr>
            </w:pPr>
            <w:r>
              <w:rPr>
                <w:rFonts w:eastAsia="Times New Roman" w:cs="Arial"/>
                <w:b/>
                <w:bCs/>
                <w:color w:val="000000"/>
                <w:sz w:val="20"/>
                <w:szCs w:val="20"/>
                <w:lang w:eastAsia="es-EC"/>
              </w:rPr>
              <w:t xml:space="preserve"> $    5.539,81</w:t>
            </w:r>
          </w:p>
        </w:tc>
      </w:tr>
    </w:tbl>
    <w:p w:rsidR="004F3CF6" w:rsidRDefault="004F3CF6" w:rsidP="008930B0">
      <w:pPr>
        <w:pStyle w:val="Sinespaciado"/>
        <w:tabs>
          <w:tab w:val="left" w:pos="2160"/>
        </w:tabs>
        <w:ind w:right="4"/>
        <w:jc w:val="both"/>
        <w:rPr>
          <w:rFonts w:ascii="Arial Narrow" w:hAnsi="Arial Narrow"/>
          <w:b/>
          <w:sz w:val="20"/>
          <w:szCs w:val="20"/>
          <w:u w:val="single"/>
        </w:rPr>
      </w:pPr>
    </w:p>
    <w:p w:rsidR="008930B0" w:rsidRDefault="008930B0" w:rsidP="008930B0">
      <w:pPr>
        <w:pStyle w:val="Sinespaciado"/>
        <w:tabs>
          <w:tab w:val="left" w:pos="2160"/>
        </w:tabs>
        <w:ind w:right="4"/>
        <w:jc w:val="both"/>
        <w:rPr>
          <w:rFonts w:ascii="Arial Narrow" w:hAnsi="Arial Narrow"/>
          <w:b/>
          <w:sz w:val="20"/>
          <w:szCs w:val="20"/>
          <w:u w:val="single"/>
        </w:rPr>
      </w:pPr>
    </w:p>
    <w:tbl>
      <w:tblPr>
        <w:tblW w:w="9981" w:type="dxa"/>
        <w:tblInd w:w="-577" w:type="dxa"/>
        <w:tblCellMar>
          <w:left w:w="70" w:type="dxa"/>
          <w:right w:w="70" w:type="dxa"/>
        </w:tblCellMar>
        <w:tblLook w:val="04A0" w:firstRow="1" w:lastRow="0" w:firstColumn="1" w:lastColumn="0" w:noHBand="0" w:noVBand="1"/>
      </w:tblPr>
      <w:tblGrid>
        <w:gridCol w:w="5421"/>
        <w:gridCol w:w="974"/>
        <w:gridCol w:w="1590"/>
        <w:gridCol w:w="1996"/>
      </w:tblGrid>
      <w:tr w:rsidR="008930B0" w:rsidRPr="008930B0" w:rsidTr="00F733ED">
        <w:trPr>
          <w:trHeight w:val="129"/>
        </w:trPr>
        <w:tc>
          <w:tcPr>
            <w:tcW w:w="998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Propuesta Económica Custodia de Informaci</w:t>
            </w:r>
            <w:r w:rsidRPr="004F3CF6">
              <w:rPr>
                <w:rFonts w:eastAsia="Times New Roman" w:cs="Arial"/>
                <w:b/>
                <w:bCs/>
                <w:color w:val="000000"/>
                <w:lang w:eastAsia="es-EC"/>
              </w:rPr>
              <w:t>ón en las Instalaciones de Data</w:t>
            </w:r>
            <w:r w:rsidRPr="008930B0">
              <w:rPr>
                <w:rFonts w:eastAsia="Times New Roman" w:cs="Arial"/>
                <w:b/>
                <w:bCs/>
                <w:color w:val="000000"/>
                <w:lang w:eastAsia="es-EC"/>
              </w:rPr>
              <w:t xml:space="preserve">Solutions </w:t>
            </w:r>
          </w:p>
        </w:tc>
      </w:tr>
      <w:tr w:rsidR="008930B0" w:rsidRPr="008930B0" w:rsidTr="00F733ED">
        <w:trPr>
          <w:trHeight w:val="103"/>
        </w:trPr>
        <w:tc>
          <w:tcPr>
            <w:tcW w:w="5421" w:type="dxa"/>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 xml:space="preserve">Descripción </w:t>
            </w:r>
          </w:p>
        </w:tc>
        <w:tc>
          <w:tcPr>
            <w:tcW w:w="974" w:type="dxa"/>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Volumen</w:t>
            </w:r>
          </w:p>
        </w:tc>
        <w:tc>
          <w:tcPr>
            <w:tcW w:w="1590" w:type="dxa"/>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Precio Unitario</w:t>
            </w:r>
          </w:p>
        </w:tc>
        <w:tc>
          <w:tcPr>
            <w:tcW w:w="1995" w:type="dxa"/>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8930B0" w:rsidP="008930B0">
            <w:pPr>
              <w:spacing w:after="0" w:line="240" w:lineRule="auto"/>
              <w:jc w:val="center"/>
              <w:rPr>
                <w:rFonts w:eastAsia="Times New Roman" w:cs="Arial"/>
                <w:b/>
                <w:bCs/>
                <w:color w:val="000000"/>
                <w:lang w:eastAsia="es-EC"/>
              </w:rPr>
            </w:pPr>
            <w:r w:rsidRPr="008930B0">
              <w:rPr>
                <w:rFonts w:eastAsia="Times New Roman" w:cs="Arial"/>
                <w:b/>
                <w:bCs/>
                <w:color w:val="000000"/>
                <w:lang w:eastAsia="es-EC"/>
              </w:rPr>
              <w:t>Precio Total</w:t>
            </w:r>
          </w:p>
        </w:tc>
      </w:tr>
      <w:tr w:rsidR="004F3CF6" w:rsidRPr="008930B0" w:rsidTr="00F733ED">
        <w:trPr>
          <w:trHeight w:val="211"/>
        </w:trPr>
        <w:tc>
          <w:tcPr>
            <w:tcW w:w="5421"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Custodia Mensual</w:t>
            </w:r>
          </w:p>
        </w:tc>
        <w:tc>
          <w:tcPr>
            <w:tcW w:w="974"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928</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0,50 </w:t>
            </w:r>
          </w:p>
        </w:tc>
        <w:tc>
          <w:tcPr>
            <w:tcW w:w="1995"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01423F" w:rsidP="008930B0">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464,00</w:t>
            </w:r>
          </w:p>
        </w:tc>
      </w:tr>
      <w:tr w:rsidR="004F3CF6" w:rsidRPr="008930B0" w:rsidTr="00F733ED">
        <w:trPr>
          <w:trHeight w:val="92"/>
        </w:trPr>
        <w:tc>
          <w:tcPr>
            <w:tcW w:w="5421" w:type="dxa"/>
            <w:tcBorders>
              <w:top w:val="single" w:sz="4" w:space="0" w:color="auto"/>
              <w:left w:val="single" w:sz="4" w:space="0" w:color="auto"/>
              <w:right w:val="single" w:sz="4" w:space="0" w:color="auto"/>
            </w:tcBorders>
            <w:shd w:val="clear" w:color="000000" w:fill="FFFFFF"/>
            <w:noWrap/>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Fee Mensual Licencia de Interface Web que Incluye</w:t>
            </w:r>
          </w:p>
        </w:tc>
        <w:tc>
          <w:tcPr>
            <w:tcW w:w="97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1</w:t>
            </w:r>
          </w:p>
        </w:tc>
        <w:tc>
          <w:tcPr>
            <w:tcW w:w="159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20,90 </w:t>
            </w:r>
          </w:p>
        </w:tc>
        <w:tc>
          <w:tcPr>
            <w:tcW w:w="199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20,90 </w:t>
            </w:r>
          </w:p>
        </w:tc>
      </w:tr>
      <w:tr w:rsidR="008930B0" w:rsidRPr="008930B0" w:rsidTr="00F733ED">
        <w:trPr>
          <w:trHeight w:val="92"/>
        </w:trPr>
        <w:tc>
          <w:tcPr>
            <w:tcW w:w="5421" w:type="dxa"/>
            <w:tcBorders>
              <w:left w:val="single" w:sz="4" w:space="0" w:color="auto"/>
              <w:bottom w:val="single" w:sz="4" w:space="0" w:color="auto"/>
              <w:right w:val="single" w:sz="4" w:space="0" w:color="auto"/>
            </w:tcBorders>
            <w:shd w:val="clear" w:color="000000" w:fill="FFFFFF"/>
            <w:noWrap/>
            <w:hideMark/>
          </w:tcPr>
          <w:p w:rsidR="008930B0" w:rsidRPr="008930B0" w:rsidRDefault="008930B0" w:rsidP="008930B0">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Digitalización Máximo 50 Imágenes o páginas por Mes</w:t>
            </w: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8930B0" w:rsidRPr="008930B0" w:rsidRDefault="008930B0" w:rsidP="008930B0">
            <w:pPr>
              <w:spacing w:after="0" w:line="240" w:lineRule="auto"/>
              <w:rPr>
                <w:rFonts w:eastAsia="Times New Roman" w:cs="Arial"/>
                <w:color w:val="000000"/>
                <w:sz w:val="20"/>
                <w:szCs w:val="20"/>
                <w:lang w:eastAsia="es-EC"/>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rsidR="008930B0" w:rsidRPr="008930B0" w:rsidRDefault="008930B0" w:rsidP="008930B0">
            <w:pPr>
              <w:spacing w:after="0" w:line="240" w:lineRule="auto"/>
              <w:rPr>
                <w:rFonts w:eastAsia="Times New Roman" w:cs="Arial"/>
                <w:color w:val="000000"/>
                <w:sz w:val="20"/>
                <w:szCs w:val="20"/>
                <w:lang w:eastAsia="es-EC"/>
              </w:rPr>
            </w:pPr>
          </w:p>
        </w:tc>
        <w:tc>
          <w:tcPr>
            <w:tcW w:w="1995" w:type="dxa"/>
            <w:vMerge/>
            <w:tcBorders>
              <w:top w:val="single" w:sz="4" w:space="0" w:color="auto"/>
              <w:left w:val="single" w:sz="4" w:space="0" w:color="auto"/>
              <w:bottom w:val="single" w:sz="4" w:space="0" w:color="auto"/>
              <w:right w:val="single" w:sz="4" w:space="0" w:color="auto"/>
            </w:tcBorders>
            <w:vAlign w:val="center"/>
            <w:hideMark/>
          </w:tcPr>
          <w:p w:rsidR="008930B0" w:rsidRPr="008930B0" w:rsidRDefault="008930B0" w:rsidP="008930B0">
            <w:pPr>
              <w:spacing w:after="0" w:line="240" w:lineRule="auto"/>
              <w:rPr>
                <w:rFonts w:eastAsia="Times New Roman" w:cs="Arial"/>
                <w:color w:val="000000"/>
                <w:sz w:val="20"/>
                <w:szCs w:val="20"/>
                <w:lang w:eastAsia="es-EC"/>
              </w:rPr>
            </w:pPr>
          </w:p>
        </w:tc>
      </w:tr>
      <w:tr w:rsidR="004F3CF6" w:rsidRPr="008930B0" w:rsidTr="00F733ED">
        <w:trPr>
          <w:trHeight w:val="113"/>
        </w:trPr>
        <w:tc>
          <w:tcPr>
            <w:tcW w:w="5421" w:type="dxa"/>
            <w:tcBorders>
              <w:top w:val="single" w:sz="4" w:space="0" w:color="auto"/>
              <w:left w:val="nil"/>
              <w:bottom w:val="nil"/>
              <w:right w:val="nil"/>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974" w:type="dxa"/>
            <w:tcBorders>
              <w:top w:val="single" w:sz="4" w:space="0" w:color="auto"/>
              <w:left w:val="nil"/>
              <w:bottom w:val="nil"/>
              <w:right w:val="single" w:sz="4" w:space="0" w:color="auto"/>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4F3CF6">
            <w:pPr>
              <w:spacing w:after="0" w:line="240" w:lineRule="auto"/>
              <w:rPr>
                <w:rFonts w:eastAsia="Times New Roman" w:cs="Arial"/>
                <w:color w:val="000000"/>
                <w:sz w:val="20"/>
                <w:szCs w:val="20"/>
                <w:lang w:eastAsia="es-EC"/>
              </w:rPr>
            </w:pPr>
            <w:r w:rsidRPr="008930B0">
              <w:rPr>
                <w:rFonts w:eastAsia="Times New Roman" w:cs="Arial"/>
                <w:b/>
                <w:bCs/>
                <w:color w:val="000000"/>
                <w:lang w:eastAsia="es-EC"/>
              </w:rPr>
              <w:t>Sub-Total</w:t>
            </w:r>
          </w:p>
        </w:tc>
        <w:tc>
          <w:tcPr>
            <w:tcW w:w="1995"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01423F" w:rsidP="004F3CF6">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484,90</w:t>
            </w:r>
          </w:p>
        </w:tc>
      </w:tr>
      <w:tr w:rsidR="008930B0" w:rsidRPr="008930B0" w:rsidTr="00F733ED">
        <w:trPr>
          <w:trHeight w:val="113"/>
        </w:trPr>
        <w:tc>
          <w:tcPr>
            <w:tcW w:w="5421" w:type="dxa"/>
            <w:tcBorders>
              <w:top w:val="nil"/>
              <w:left w:val="nil"/>
              <w:bottom w:val="nil"/>
              <w:right w:val="nil"/>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974" w:type="dxa"/>
            <w:tcBorders>
              <w:top w:val="nil"/>
              <w:left w:val="nil"/>
              <w:bottom w:val="nil"/>
              <w:right w:val="single" w:sz="4" w:space="0" w:color="auto"/>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4F3CF6">
            <w:pPr>
              <w:spacing w:after="0" w:line="240" w:lineRule="auto"/>
              <w:rPr>
                <w:rFonts w:eastAsia="Times New Roman" w:cs="Arial"/>
                <w:b/>
                <w:bCs/>
                <w:color w:val="000000"/>
                <w:lang w:eastAsia="es-EC"/>
              </w:rPr>
            </w:pPr>
            <w:r w:rsidRPr="008930B0">
              <w:rPr>
                <w:rFonts w:eastAsia="Times New Roman" w:cs="Arial"/>
                <w:b/>
                <w:bCs/>
                <w:color w:val="000000"/>
                <w:lang w:eastAsia="es-EC"/>
              </w:rPr>
              <w:t>Descuento</w:t>
            </w:r>
          </w:p>
        </w:tc>
        <w:tc>
          <w:tcPr>
            <w:tcW w:w="1995"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xml:space="preserve"> $          20,90 </w:t>
            </w:r>
          </w:p>
        </w:tc>
      </w:tr>
      <w:tr w:rsidR="008930B0" w:rsidRPr="008930B0" w:rsidTr="00F733ED">
        <w:trPr>
          <w:trHeight w:val="108"/>
        </w:trPr>
        <w:tc>
          <w:tcPr>
            <w:tcW w:w="5421" w:type="dxa"/>
            <w:tcBorders>
              <w:top w:val="nil"/>
              <w:left w:val="nil"/>
              <w:bottom w:val="nil"/>
              <w:right w:val="nil"/>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974" w:type="dxa"/>
            <w:tcBorders>
              <w:top w:val="nil"/>
              <w:left w:val="nil"/>
              <w:bottom w:val="nil"/>
              <w:right w:val="single" w:sz="4" w:space="0" w:color="auto"/>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4F3CF6">
            <w:pPr>
              <w:spacing w:after="0" w:line="240" w:lineRule="auto"/>
              <w:rPr>
                <w:rFonts w:eastAsia="Times New Roman" w:cs="Arial"/>
                <w:b/>
                <w:bCs/>
                <w:color w:val="000000"/>
                <w:lang w:eastAsia="es-EC"/>
              </w:rPr>
            </w:pPr>
            <w:r w:rsidRPr="008930B0">
              <w:rPr>
                <w:rFonts w:eastAsia="Times New Roman" w:cs="Arial"/>
                <w:b/>
                <w:bCs/>
                <w:color w:val="000000"/>
                <w:lang w:eastAsia="es-EC"/>
              </w:rPr>
              <w:t>IVA</w:t>
            </w:r>
          </w:p>
        </w:tc>
        <w:tc>
          <w:tcPr>
            <w:tcW w:w="1995"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01423F" w:rsidP="004F3CF6">
            <w:pPr>
              <w:spacing w:after="0" w:line="240" w:lineRule="auto"/>
              <w:jc w:val="center"/>
              <w:rPr>
                <w:rFonts w:eastAsia="Times New Roman" w:cs="Arial"/>
                <w:color w:val="000000"/>
                <w:sz w:val="20"/>
                <w:szCs w:val="20"/>
                <w:lang w:eastAsia="es-EC"/>
              </w:rPr>
            </w:pPr>
            <w:r>
              <w:rPr>
                <w:rFonts w:eastAsia="Times New Roman" w:cs="Arial"/>
                <w:color w:val="000000"/>
                <w:sz w:val="20"/>
                <w:szCs w:val="20"/>
                <w:lang w:eastAsia="es-EC"/>
              </w:rPr>
              <w:t xml:space="preserve"> $          55,68</w:t>
            </w:r>
          </w:p>
        </w:tc>
      </w:tr>
      <w:tr w:rsidR="008930B0" w:rsidRPr="008930B0" w:rsidTr="00F733ED">
        <w:trPr>
          <w:trHeight w:val="108"/>
        </w:trPr>
        <w:tc>
          <w:tcPr>
            <w:tcW w:w="5421" w:type="dxa"/>
            <w:tcBorders>
              <w:top w:val="nil"/>
              <w:left w:val="nil"/>
              <w:bottom w:val="nil"/>
              <w:right w:val="nil"/>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974" w:type="dxa"/>
            <w:tcBorders>
              <w:top w:val="nil"/>
              <w:left w:val="nil"/>
              <w:bottom w:val="nil"/>
              <w:right w:val="single" w:sz="4" w:space="0" w:color="auto"/>
            </w:tcBorders>
            <w:shd w:val="clear" w:color="000000" w:fill="FFFFFF"/>
            <w:noWrap/>
            <w:hideMark/>
          </w:tcPr>
          <w:p w:rsidR="008930B0" w:rsidRPr="008930B0" w:rsidRDefault="008930B0" w:rsidP="004F3CF6">
            <w:pPr>
              <w:spacing w:after="0" w:line="240" w:lineRule="auto"/>
              <w:jc w:val="center"/>
              <w:rPr>
                <w:rFonts w:eastAsia="Times New Roman" w:cs="Arial"/>
                <w:color w:val="000000"/>
                <w:sz w:val="20"/>
                <w:szCs w:val="20"/>
                <w:lang w:eastAsia="es-EC"/>
              </w:rPr>
            </w:pPr>
            <w:r w:rsidRPr="008930B0">
              <w:rPr>
                <w:rFonts w:eastAsia="Times New Roman" w:cs="Arial"/>
                <w:color w:val="000000"/>
                <w:sz w:val="20"/>
                <w:szCs w:val="20"/>
                <w:lang w:eastAsia="es-EC"/>
              </w:rPr>
              <w:t> </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hideMark/>
          </w:tcPr>
          <w:p w:rsidR="008930B0" w:rsidRPr="008930B0" w:rsidRDefault="008930B0" w:rsidP="004F3CF6">
            <w:pPr>
              <w:spacing w:after="0" w:line="240" w:lineRule="auto"/>
              <w:rPr>
                <w:rFonts w:eastAsia="Times New Roman" w:cs="Arial"/>
                <w:b/>
                <w:bCs/>
                <w:color w:val="000000"/>
                <w:lang w:eastAsia="es-EC"/>
              </w:rPr>
            </w:pPr>
            <w:r w:rsidRPr="008930B0">
              <w:rPr>
                <w:rFonts w:eastAsia="Times New Roman" w:cs="Arial"/>
                <w:b/>
                <w:bCs/>
                <w:color w:val="000000"/>
                <w:lang w:eastAsia="es-EC"/>
              </w:rPr>
              <w:t>Total</w:t>
            </w:r>
          </w:p>
        </w:tc>
        <w:tc>
          <w:tcPr>
            <w:tcW w:w="1995" w:type="dxa"/>
            <w:tcBorders>
              <w:top w:val="single" w:sz="4" w:space="0" w:color="auto"/>
              <w:left w:val="single" w:sz="4" w:space="0" w:color="auto"/>
              <w:bottom w:val="single" w:sz="4" w:space="0" w:color="auto"/>
              <w:right w:val="single" w:sz="4" w:space="0" w:color="auto"/>
            </w:tcBorders>
            <w:shd w:val="clear" w:color="000000" w:fill="CCCCFF"/>
            <w:noWrap/>
            <w:hideMark/>
          </w:tcPr>
          <w:p w:rsidR="008930B0" w:rsidRPr="008930B0" w:rsidRDefault="0001423F" w:rsidP="004F3CF6">
            <w:pPr>
              <w:spacing w:after="0" w:line="240" w:lineRule="auto"/>
              <w:jc w:val="center"/>
              <w:rPr>
                <w:rFonts w:eastAsia="Times New Roman" w:cs="Arial"/>
                <w:b/>
                <w:color w:val="000000"/>
                <w:sz w:val="20"/>
                <w:szCs w:val="20"/>
                <w:lang w:eastAsia="es-EC"/>
              </w:rPr>
            </w:pPr>
            <w:r>
              <w:rPr>
                <w:rFonts w:eastAsia="Times New Roman" w:cs="Arial"/>
                <w:b/>
                <w:color w:val="000000"/>
                <w:sz w:val="20"/>
                <w:szCs w:val="20"/>
                <w:lang w:eastAsia="es-EC"/>
              </w:rPr>
              <w:t xml:space="preserve"> $        519.68</w:t>
            </w:r>
          </w:p>
        </w:tc>
      </w:tr>
    </w:tbl>
    <w:p w:rsidR="008930B0" w:rsidRDefault="008930B0" w:rsidP="008930B0">
      <w:pPr>
        <w:pStyle w:val="Sinespaciado"/>
        <w:tabs>
          <w:tab w:val="left" w:pos="2160"/>
        </w:tabs>
        <w:ind w:right="4"/>
        <w:jc w:val="both"/>
        <w:rPr>
          <w:rFonts w:ascii="Arial Narrow" w:hAnsi="Arial Narrow"/>
          <w:b/>
          <w:sz w:val="20"/>
          <w:szCs w:val="20"/>
          <w:u w:val="single"/>
        </w:rPr>
      </w:pPr>
    </w:p>
    <w:p w:rsidR="008930B0" w:rsidRPr="008930B0" w:rsidRDefault="008930B0" w:rsidP="008930B0">
      <w:pPr>
        <w:pStyle w:val="Sinespaciado"/>
        <w:tabs>
          <w:tab w:val="left" w:pos="5670"/>
        </w:tabs>
        <w:ind w:left="720" w:right="4"/>
        <w:jc w:val="both"/>
        <w:rPr>
          <w:rFonts w:ascii="Arial Narrow" w:hAnsi="Arial Narrow" w:cs="Arial"/>
          <w:sz w:val="20"/>
          <w:szCs w:val="20"/>
        </w:rPr>
      </w:pPr>
    </w:p>
    <w:p w:rsidR="008930B0" w:rsidRPr="008930B0" w:rsidRDefault="008930B0" w:rsidP="008930B0">
      <w:pPr>
        <w:pStyle w:val="Sinespaciado"/>
        <w:tabs>
          <w:tab w:val="left" w:pos="5670"/>
        </w:tabs>
        <w:ind w:left="360" w:right="4"/>
        <w:jc w:val="both"/>
        <w:rPr>
          <w:rFonts w:ascii="Arial Narrow" w:hAnsi="Arial Narrow" w:cs="Arial"/>
          <w:sz w:val="20"/>
          <w:szCs w:val="20"/>
        </w:rPr>
      </w:pPr>
    </w:p>
    <w:p w:rsidR="001B0E6D" w:rsidRDefault="001B0E6D" w:rsidP="001B0E6D">
      <w:pPr>
        <w:pStyle w:val="Sinespaciado"/>
        <w:numPr>
          <w:ilvl w:val="0"/>
          <w:numId w:val="9"/>
        </w:numPr>
        <w:tabs>
          <w:tab w:val="left" w:pos="5670"/>
        </w:tabs>
        <w:ind w:right="4"/>
        <w:jc w:val="both"/>
        <w:rPr>
          <w:rFonts w:ascii="Arial Narrow" w:hAnsi="Arial Narrow" w:cs="Arial"/>
          <w:sz w:val="20"/>
          <w:szCs w:val="20"/>
        </w:rPr>
      </w:pPr>
      <w:r w:rsidRPr="00AD4134">
        <w:rPr>
          <w:rFonts w:ascii="Arial Narrow" w:hAnsi="Arial Narrow" w:cs="Arial"/>
          <w:b/>
          <w:sz w:val="20"/>
          <w:szCs w:val="20"/>
        </w:rPr>
        <w:t>Inversión Inicial. -</w:t>
      </w:r>
      <w:r w:rsidRPr="00467B5B">
        <w:rPr>
          <w:rFonts w:ascii="Arial Narrow" w:hAnsi="Arial Narrow" w:cs="Arial"/>
          <w:sz w:val="20"/>
          <w:szCs w:val="20"/>
        </w:rPr>
        <w:t xml:space="preserve"> Se elaborar una Factura por el 100% la misma que será cancelada de la siguiente manera</w:t>
      </w:r>
      <w:r>
        <w:rPr>
          <w:rFonts w:ascii="Arial Narrow" w:hAnsi="Arial Narrow" w:cs="Arial"/>
          <w:sz w:val="20"/>
          <w:szCs w:val="20"/>
        </w:rPr>
        <w:t>.</w:t>
      </w:r>
    </w:p>
    <w:p w:rsidR="001B0E6D" w:rsidRPr="00467B5B" w:rsidRDefault="001B0E6D" w:rsidP="001B0E6D">
      <w:pPr>
        <w:pStyle w:val="Sinespaciado"/>
        <w:numPr>
          <w:ilvl w:val="0"/>
          <w:numId w:val="26"/>
        </w:numPr>
        <w:tabs>
          <w:tab w:val="left" w:pos="5670"/>
        </w:tabs>
        <w:ind w:right="4"/>
        <w:jc w:val="both"/>
        <w:rPr>
          <w:rFonts w:ascii="Arial Narrow" w:hAnsi="Arial Narrow" w:cs="Arial"/>
          <w:sz w:val="20"/>
          <w:szCs w:val="20"/>
        </w:rPr>
      </w:pPr>
      <w:r w:rsidRPr="00467B5B">
        <w:rPr>
          <w:rFonts w:ascii="Arial Narrow" w:hAnsi="Arial Narrow" w:cs="Arial"/>
          <w:sz w:val="20"/>
          <w:szCs w:val="20"/>
        </w:rPr>
        <w:t>50% Aprobación de propuesta</w:t>
      </w:r>
    </w:p>
    <w:p w:rsidR="001B0E6D" w:rsidRPr="001B0E6D" w:rsidRDefault="001B0E6D" w:rsidP="001B0E6D">
      <w:pPr>
        <w:pStyle w:val="Sinespaciado"/>
        <w:numPr>
          <w:ilvl w:val="0"/>
          <w:numId w:val="26"/>
        </w:numPr>
        <w:tabs>
          <w:tab w:val="left" w:pos="5670"/>
        </w:tabs>
        <w:ind w:right="4"/>
        <w:jc w:val="both"/>
        <w:rPr>
          <w:rFonts w:ascii="Arial Narrow" w:hAnsi="Arial Narrow" w:cs="Arial"/>
          <w:sz w:val="20"/>
          <w:szCs w:val="20"/>
        </w:rPr>
      </w:pPr>
      <w:r w:rsidRPr="00467B5B">
        <w:rPr>
          <w:rFonts w:ascii="Arial Narrow" w:hAnsi="Arial Narrow" w:cs="Arial"/>
          <w:sz w:val="20"/>
          <w:szCs w:val="20"/>
        </w:rPr>
        <w:t xml:space="preserve">50% Una vez terminado el </w:t>
      </w:r>
      <w:r>
        <w:rPr>
          <w:rFonts w:ascii="Arial Narrow" w:hAnsi="Arial Narrow" w:cs="Arial"/>
          <w:sz w:val="20"/>
          <w:szCs w:val="20"/>
        </w:rPr>
        <w:t>ordenamiento y cargado en el sistema</w:t>
      </w:r>
      <w:r w:rsidRPr="00467B5B">
        <w:rPr>
          <w:rFonts w:ascii="Arial Narrow" w:hAnsi="Arial Narrow" w:cs="Arial"/>
          <w:sz w:val="20"/>
          <w:szCs w:val="20"/>
        </w:rPr>
        <w:t>.</w:t>
      </w:r>
    </w:p>
    <w:p w:rsidR="001B0E6D" w:rsidRDefault="001B0E6D" w:rsidP="001B0E6D">
      <w:pPr>
        <w:spacing w:line="240" w:lineRule="auto"/>
        <w:jc w:val="both"/>
        <w:rPr>
          <w:rFonts w:ascii="Arial Narrow" w:hAnsi="Arial Narrow" w:cs="Arial"/>
          <w:b/>
          <w:sz w:val="20"/>
          <w:szCs w:val="20"/>
        </w:rPr>
      </w:pPr>
    </w:p>
    <w:p w:rsidR="007E2E57" w:rsidRDefault="00F733ED" w:rsidP="00D84389">
      <w:pPr>
        <w:pStyle w:val="Sinespaciado"/>
        <w:tabs>
          <w:tab w:val="left" w:pos="5670"/>
        </w:tabs>
        <w:spacing w:line="276" w:lineRule="auto"/>
        <w:ind w:right="4"/>
        <w:jc w:val="both"/>
        <w:rPr>
          <w:rFonts w:ascii="Arial Narrow" w:hAnsi="Arial Narrow"/>
          <w:b/>
          <w:sz w:val="20"/>
          <w:szCs w:val="20"/>
          <w:u w:val="single"/>
          <w:lang w:eastAsia="es-ES"/>
        </w:rPr>
      </w:pPr>
      <w:bookmarkStart w:id="1" w:name="OLE_LINK1"/>
      <w:r>
        <w:rPr>
          <w:rFonts w:ascii="Arial Narrow" w:hAnsi="Arial Narrow"/>
          <w:b/>
          <w:sz w:val="20"/>
          <w:szCs w:val="20"/>
          <w:u w:val="single"/>
          <w:lang w:eastAsia="es-ES"/>
        </w:rPr>
        <w:lastRenderedPageBreak/>
        <w:t>Servicios Adicionales</w:t>
      </w:r>
    </w:p>
    <w:p w:rsidR="00F733ED" w:rsidRDefault="00687DC0" w:rsidP="00D84389">
      <w:pPr>
        <w:pStyle w:val="Sinespaciado"/>
        <w:tabs>
          <w:tab w:val="left" w:pos="5670"/>
        </w:tabs>
        <w:spacing w:line="276" w:lineRule="auto"/>
        <w:ind w:right="4"/>
        <w:jc w:val="both"/>
        <w:rPr>
          <w:rFonts w:ascii="Arial Narrow" w:hAnsi="Arial Narrow"/>
          <w:b/>
          <w:sz w:val="20"/>
          <w:szCs w:val="20"/>
          <w:u w:val="single"/>
          <w:lang w:eastAsia="es-ES"/>
        </w:rPr>
      </w:pPr>
      <w:r>
        <w:rPr>
          <w:rFonts w:ascii="Arial Narrow" w:hAnsi="Arial Narrow"/>
          <w:b/>
          <w:sz w:val="20"/>
          <w:szCs w:val="20"/>
          <w:u w:val="single"/>
          <w:lang w:eastAsia="es-ES"/>
        </w:rPr>
        <w:t>.</w:t>
      </w:r>
    </w:p>
    <w:tbl>
      <w:tblPr>
        <w:tblpPr w:leftFromText="141" w:rightFromText="141" w:vertAnchor="text" w:tblpXSpec="cente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4"/>
        <w:gridCol w:w="6111"/>
        <w:gridCol w:w="1250"/>
      </w:tblGrid>
      <w:tr w:rsidR="00F733ED" w:rsidRPr="00467B5B" w:rsidTr="006E6D5E">
        <w:trPr>
          <w:trHeight w:val="355"/>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b/>
                <w:bCs/>
                <w:color w:val="000000"/>
                <w:sz w:val="20"/>
                <w:szCs w:val="20"/>
                <w:lang w:val="es-ES_tradnl" w:eastAsia="es-EC"/>
              </w:rPr>
            </w:pPr>
            <w:r w:rsidRPr="00467B5B">
              <w:rPr>
                <w:rFonts w:ascii="Arial Narrow" w:hAnsi="Arial Narrow"/>
                <w:b/>
                <w:bCs/>
                <w:color w:val="000000"/>
                <w:sz w:val="20"/>
                <w:szCs w:val="20"/>
                <w:lang w:eastAsia="es-EC"/>
              </w:rPr>
              <w:t>Códigos</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b/>
                <w:bCs/>
                <w:color w:val="000000"/>
                <w:sz w:val="20"/>
                <w:szCs w:val="20"/>
                <w:lang w:val="es-ES_tradnl" w:eastAsia="es-EC"/>
              </w:rPr>
            </w:pPr>
            <w:r w:rsidRPr="00467B5B">
              <w:rPr>
                <w:rFonts w:ascii="Arial Narrow" w:hAnsi="Arial Narrow"/>
                <w:b/>
                <w:bCs/>
                <w:color w:val="000000"/>
                <w:sz w:val="20"/>
                <w:szCs w:val="20"/>
                <w:lang w:eastAsia="es-EC"/>
              </w:rPr>
              <w:t>Descripción</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b/>
                <w:bCs/>
                <w:color w:val="000000"/>
                <w:sz w:val="20"/>
                <w:szCs w:val="20"/>
                <w:lang w:val="es-ES_tradnl" w:eastAsia="es-EC"/>
              </w:rPr>
            </w:pPr>
            <w:r w:rsidRPr="00467B5B">
              <w:rPr>
                <w:rFonts w:ascii="Arial Narrow" w:hAnsi="Arial Narrow"/>
                <w:b/>
                <w:bCs/>
                <w:color w:val="000000"/>
                <w:sz w:val="20"/>
                <w:szCs w:val="20"/>
                <w:lang w:eastAsia="es-EC"/>
              </w:rPr>
              <w:t>Costos</w:t>
            </w:r>
          </w:p>
        </w:tc>
      </w:tr>
      <w:tr w:rsidR="00F733ED" w:rsidRPr="00467B5B" w:rsidTr="006E6D5E">
        <w:trPr>
          <w:trHeight w:val="549"/>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ESFBDNR-917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Scaneo por demanda de</w:t>
            </w:r>
            <w:r w:rsidRPr="00467B5B">
              <w:rPr>
                <w:rFonts w:ascii="Arial Narrow" w:hAnsi="Arial Narrow"/>
                <w:color w:val="000000"/>
                <w:sz w:val="20"/>
                <w:szCs w:val="20"/>
                <w:lang w:eastAsia="es-EC"/>
              </w:rPr>
              <w:t xml:space="preserve"> documentos (Aplica en Ordenamiento por File) </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w:t>
            </w:r>
            <w:r>
              <w:rPr>
                <w:rFonts w:ascii="Arial Narrow" w:hAnsi="Arial Narrow"/>
                <w:color w:val="000000"/>
                <w:sz w:val="20"/>
                <w:szCs w:val="20"/>
                <w:lang w:eastAsia="es-EC"/>
              </w:rPr>
              <w:t>0.30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hAnsi="Arial Narrow" w:cs="Arial"/>
                <w:color w:val="000000"/>
                <w:sz w:val="20"/>
                <w:szCs w:val="20"/>
                <w:lang w:val="es-ES_tradnl"/>
              </w:rPr>
            </w:pPr>
            <w:r w:rsidRPr="00467B5B">
              <w:rPr>
                <w:rFonts w:ascii="Arial Narrow" w:hAnsi="Arial Narrow" w:cs="Arial"/>
                <w:color w:val="000000"/>
                <w:sz w:val="20"/>
                <w:szCs w:val="20"/>
              </w:rPr>
              <w:t>BSCFUR-917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hAnsi="Arial Narrow" w:cs="Arial"/>
                <w:color w:val="000000" w:themeColor="text1"/>
                <w:sz w:val="20"/>
                <w:szCs w:val="20"/>
                <w:lang w:val="es-ES_tradnl" w:eastAsia="es-EC"/>
              </w:rPr>
            </w:pPr>
            <w:r w:rsidRPr="00467B5B">
              <w:rPr>
                <w:rFonts w:ascii="Arial Narrow" w:hAnsi="Arial Narrow" w:cs="Arial"/>
                <w:color w:val="000000" w:themeColor="text1"/>
                <w:sz w:val="20"/>
                <w:szCs w:val="20"/>
                <w:lang w:eastAsia="es-EC"/>
              </w:rPr>
              <w:t xml:space="preserve">Búsqueda de cajas </w:t>
            </w:r>
            <w:r>
              <w:rPr>
                <w:rFonts w:ascii="Arial Narrow" w:hAnsi="Arial Narrow" w:cs="Arial"/>
                <w:color w:val="000000" w:themeColor="text1"/>
                <w:sz w:val="20"/>
                <w:szCs w:val="20"/>
                <w:lang w:eastAsia="es-EC"/>
              </w:rPr>
              <w:t xml:space="preserve">Normal </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F733ED" w:rsidRPr="00467B5B" w:rsidRDefault="00F733ED" w:rsidP="006E6D5E">
            <w:pPr>
              <w:jc w:val="center"/>
              <w:rPr>
                <w:rFonts w:ascii="Arial Narrow" w:hAnsi="Arial Narrow" w:cs="Arial"/>
                <w:color w:val="000000"/>
                <w:sz w:val="20"/>
                <w:szCs w:val="20"/>
                <w:lang w:val="es-ES_tradnl" w:eastAsia="es-EC"/>
              </w:rPr>
            </w:pPr>
            <w:r w:rsidRPr="00467B5B">
              <w:rPr>
                <w:rFonts w:ascii="Arial Narrow" w:hAnsi="Arial Narrow" w:cs="Arial"/>
                <w:color w:val="000000"/>
                <w:sz w:val="20"/>
                <w:szCs w:val="20"/>
                <w:lang w:eastAsia="es-EC"/>
              </w:rPr>
              <w:t>$</w:t>
            </w:r>
            <w:r>
              <w:rPr>
                <w:rFonts w:ascii="Arial Narrow" w:hAnsi="Arial Narrow" w:cs="Arial"/>
                <w:color w:val="000000"/>
                <w:sz w:val="20"/>
                <w:szCs w:val="20"/>
                <w:lang w:eastAsia="es-EC"/>
              </w:rPr>
              <w:t>2.00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hAnsi="Arial Narrow" w:cs="Arial"/>
                <w:color w:val="000000"/>
                <w:sz w:val="20"/>
                <w:szCs w:val="20"/>
                <w:lang w:val="es-ES_tradnl"/>
              </w:rPr>
            </w:pPr>
            <w:r w:rsidRPr="00467B5B">
              <w:rPr>
                <w:rFonts w:ascii="Arial Narrow" w:hAnsi="Arial Narrow"/>
                <w:color w:val="000000"/>
                <w:sz w:val="20"/>
                <w:szCs w:val="20"/>
              </w:rPr>
              <w:t>BSCFNR-917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hAnsi="Arial Narrow" w:cs="Arial"/>
                <w:color w:val="000000" w:themeColor="text1"/>
                <w:sz w:val="20"/>
                <w:szCs w:val="20"/>
                <w:lang w:val="es-ES_tradnl" w:eastAsia="es-EC"/>
              </w:rPr>
            </w:pPr>
            <w:r w:rsidRPr="00467B5B">
              <w:rPr>
                <w:rFonts w:ascii="Arial Narrow" w:hAnsi="Arial Narrow"/>
                <w:color w:val="000000"/>
                <w:sz w:val="20"/>
                <w:szCs w:val="20"/>
                <w:lang w:eastAsia="es-EC"/>
              </w:rPr>
              <w:t xml:space="preserve">Búsqueda de cajas </w:t>
            </w:r>
            <w:r>
              <w:rPr>
                <w:rFonts w:ascii="Arial Narrow" w:hAnsi="Arial Narrow"/>
                <w:color w:val="000000"/>
                <w:sz w:val="20"/>
                <w:szCs w:val="20"/>
                <w:lang w:eastAsia="es-EC"/>
              </w:rPr>
              <w:t>Urgente</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hAnsi="Arial Narrow" w:cs="Arial"/>
                <w:color w:val="000000"/>
                <w:sz w:val="20"/>
                <w:szCs w:val="20"/>
                <w:lang w:val="es-ES_tradnl" w:eastAsia="es-EC"/>
              </w:rPr>
            </w:pPr>
            <w:r>
              <w:rPr>
                <w:rFonts w:ascii="Arial Narrow" w:hAnsi="Arial Narrow" w:cs="Arial"/>
                <w:color w:val="000000"/>
                <w:sz w:val="20"/>
                <w:szCs w:val="20"/>
                <w:lang w:eastAsia="es-EC"/>
              </w:rPr>
              <w:t>$7</w:t>
            </w:r>
            <w:r w:rsidRPr="00467B5B">
              <w:rPr>
                <w:rFonts w:ascii="Arial Narrow" w:hAnsi="Arial Narrow" w:cs="Arial"/>
                <w:color w:val="000000"/>
                <w:sz w:val="20"/>
                <w:szCs w:val="20"/>
                <w:lang w:eastAsia="es-EC"/>
              </w:rPr>
              <w:t>.</w:t>
            </w:r>
            <w:r>
              <w:rPr>
                <w:rFonts w:ascii="Arial Narrow" w:hAnsi="Arial Narrow" w:cs="Arial"/>
                <w:color w:val="000000"/>
                <w:sz w:val="20"/>
                <w:szCs w:val="20"/>
                <w:lang w:eastAsia="es-EC"/>
              </w:rPr>
              <w:t>00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ind w:left="708" w:hanging="708"/>
              <w:jc w:val="center"/>
              <w:rPr>
                <w:rFonts w:ascii="Arial Narrow" w:hAnsi="Arial Narrow" w:cs="Arial"/>
                <w:color w:val="000000"/>
                <w:sz w:val="20"/>
                <w:szCs w:val="20"/>
              </w:rPr>
            </w:pPr>
            <w:r w:rsidRPr="00467B5B">
              <w:rPr>
                <w:rFonts w:ascii="Arial Narrow" w:hAnsi="Arial Narrow" w:cs="Arial"/>
                <w:color w:val="000000"/>
                <w:sz w:val="20"/>
                <w:szCs w:val="20"/>
                <w:lang w:eastAsia="es-EC"/>
              </w:rPr>
              <w:t>CNPDDS-917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733ED" w:rsidRPr="00AD4134" w:rsidRDefault="00F733ED" w:rsidP="006E6D5E">
            <w:pPr>
              <w:ind w:left="708" w:hanging="708"/>
              <w:jc w:val="center"/>
              <w:rPr>
                <w:rFonts w:ascii="Arial Narrow" w:hAnsi="Arial Narrow" w:cs="Arial"/>
                <w:color w:val="000000"/>
                <w:sz w:val="20"/>
                <w:szCs w:val="20"/>
              </w:rPr>
            </w:pPr>
            <w:r w:rsidRPr="00467B5B">
              <w:rPr>
                <w:rFonts w:ascii="Arial Narrow" w:hAnsi="Arial Narrow" w:cs="Arial"/>
                <w:color w:val="000000"/>
                <w:sz w:val="20"/>
                <w:szCs w:val="20"/>
              </w:rPr>
              <w:t>Consulta en DATASOLUTIONS para el administrador</w:t>
            </w:r>
            <w:r>
              <w:rPr>
                <w:rFonts w:ascii="Arial Narrow" w:hAnsi="Arial Narrow" w:cs="Arial"/>
                <w:color w:val="000000"/>
                <w:sz w:val="20"/>
                <w:szCs w:val="20"/>
              </w:rPr>
              <w:t xml:space="preserve"> </w:t>
            </w:r>
            <w:r w:rsidR="005423FA" w:rsidRPr="005423FA">
              <w:rPr>
                <w:rFonts w:ascii="Arial Narrow" w:eastAsia="Times New Roman" w:hAnsi="Arial Narrow"/>
                <w:b/>
                <w:color w:val="000000"/>
                <w:u w:val="single"/>
                <w:lang w:val="es-ES" w:eastAsia="es-ES"/>
              </w:rPr>
              <w:t>Canela</w:t>
            </w:r>
            <w:r w:rsidR="005423FA" w:rsidRPr="005423FA">
              <w:rPr>
                <w:rFonts w:ascii="Arial Narrow" w:eastAsia="Times New Roman" w:hAnsi="Arial Narrow"/>
                <w:b/>
                <w:color w:val="000000"/>
                <w:lang w:val="es-ES" w:eastAsia="es-ES"/>
              </w:rPr>
              <w:t xml:space="preserve"> </w:t>
            </w:r>
            <w:r w:rsidRPr="005423FA">
              <w:rPr>
                <w:rFonts w:ascii="Arial Narrow" w:eastAsia="Times New Roman" w:hAnsi="Arial Narrow"/>
                <w:color w:val="000000"/>
                <w:lang w:val="es-ES" w:eastAsia="es-ES"/>
              </w:rPr>
              <w:t>en</w:t>
            </w:r>
            <w:r w:rsidRPr="005423FA">
              <w:rPr>
                <w:rFonts w:ascii="Arial Narrow" w:hAnsi="Arial Narrow" w:cs="Arial"/>
                <w:color w:val="000000"/>
                <w:sz w:val="20"/>
                <w:szCs w:val="20"/>
              </w:rPr>
              <w:t xml:space="preserve"> las</w:t>
            </w:r>
            <w:r w:rsidRPr="00467B5B">
              <w:rPr>
                <w:rFonts w:ascii="Arial Narrow" w:hAnsi="Arial Narrow" w:cs="Arial"/>
                <w:color w:val="000000"/>
                <w:sz w:val="20"/>
                <w:szCs w:val="20"/>
              </w:rPr>
              <w:t xml:space="preserve"> instalaciones del proveedor.</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F733ED" w:rsidRPr="00467B5B" w:rsidRDefault="00F733ED" w:rsidP="006E6D5E">
            <w:pPr>
              <w:ind w:left="708" w:hanging="708"/>
              <w:jc w:val="center"/>
              <w:rPr>
                <w:rFonts w:ascii="Arial Narrow" w:hAnsi="Arial Narrow" w:cs="Arial"/>
                <w:color w:val="000000"/>
                <w:sz w:val="20"/>
                <w:szCs w:val="20"/>
                <w:lang w:eastAsia="es-EC"/>
              </w:rPr>
            </w:pPr>
            <w:r w:rsidRPr="00467B5B">
              <w:rPr>
                <w:rFonts w:ascii="Arial Narrow" w:hAnsi="Arial Narrow" w:cs="Arial"/>
                <w:color w:val="000000"/>
                <w:sz w:val="20"/>
                <w:szCs w:val="20"/>
                <w:lang w:eastAsia="es-EC"/>
              </w:rPr>
              <w:t>$1.26</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s="Arial"/>
                <w:color w:val="000000"/>
                <w:sz w:val="20"/>
                <w:szCs w:val="20"/>
              </w:rPr>
            </w:pPr>
            <w:r w:rsidRPr="00467B5B">
              <w:rPr>
                <w:rFonts w:ascii="Arial Narrow" w:hAnsi="Arial Narrow" w:cs="Arial"/>
                <w:color w:val="000000"/>
                <w:sz w:val="20"/>
                <w:szCs w:val="20"/>
              </w:rPr>
              <w:t>BSCFNR-917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733ED" w:rsidRPr="00467B5B" w:rsidRDefault="00F733ED" w:rsidP="006E6D5E">
            <w:pPr>
              <w:jc w:val="center"/>
              <w:rPr>
                <w:rFonts w:ascii="Arial Narrow" w:hAnsi="Arial Narrow" w:cs="Arial"/>
                <w:color w:val="000000" w:themeColor="text1"/>
                <w:sz w:val="20"/>
                <w:szCs w:val="20"/>
                <w:lang w:eastAsia="es-EC"/>
              </w:rPr>
            </w:pPr>
            <w:r w:rsidRPr="00467B5B">
              <w:rPr>
                <w:rFonts w:ascii="Arial Narrow" w:hAnsi="Arial Narrow" w:cs="Arial"/>
                <w:color w:val="000000" w:themeColor="text1"/>
                <w:sz w:val="20"/>
                <w:szCs w:val="20"/>
                <w:lang w:eastAsia="es-EC"/>
              </w:rPr>
              <w:t>Búsqueda de carpeta Normal</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F733ED" w:rsidRPr="00467B5B" w:rsidRDefault="00F733ED" w:rsidP="006E6D5E">
            <w:pPr>
              <w:jc w:val="center"/>
              <w:rPr>
                <w:rFonts w:ascii="Arial Narrow" w:hAnsi="Arial Narrow" w:cs="Arial"/>
                <w:color w:val="000000"/>
                <w:sz w:val="20"/>
                <w:szCs w:val="20"/>
                <w:lang w:eastAsia="es-EC"/>
              </w:rPr>
            </w:pPr>
            <w:r>
              <w:rPr>
                <w:rFonts w:ascii="Arial Narrow" w:hAnsi="Arial Narrow" w:cs="Arial"/>
                <w:color w:val="000000"/>
                <w:sz w:val="20"/>
                <w:szCs w:val="20"/>
                <w:lang w:eastAsia="es-EC"/>
              </w:rPr>
              <w:t>$3</w:t>
            </w:r>
            <w:r w:rsidRPr="00467B5B">
              <w:rPr>
                <w:rFonts w:ascii="Arial Narrow" w:hAnsi="Arial Narrow" w:cs="Arial"/>
                <w:color w:val="000000"/>
                <w:sz w:val="20"/>
                <w:szCs w:val="20"/>
                <w:lang w:eastAsia="es-EC"/>
              </w:rPr>
              <w:t>.00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Arial"/>
                <w:color w:val="000000"/>
                <w:sz w:val="20"/>
                <w:szCs w:val="20"/>
              </w:rPr>
              <w:t>BSCFUR-917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Arial"/>
                <w:color w:val="000000" w:themeColor="text1"/>
                <w:sz w:val="20"/>
                <w:szCs w:val="20"/>
                <w:lang w:eastAsia="es-EC"/>
              </w:rPr>
              <w:t>Búsqueda de carpeta Urgente</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Arial"/>
                <w:color w:val="000000"/>
                <w:sz w:val="20"/>
                <w:szCs w:val="20"/>
                <w:lang w:eastAsia="es-EC"/>
              </w:rPr>
              <w:t>$</w:t>
            </w:r>
            <w:r>
              <w:rPr>
                <w:rFonts w:ascii="Arial Narrow" w:hAnsi="Arial Narrow" w:cs="Arial"/>
                <w:color w:val="000000"/>
                <w:sz w:val="20"/>
                <w:szCs w:val="20"/>
                <w:lang w:eastAsia="es-EC"/>
              </w:rPr>
              <w:t>8.00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ENCFNR-917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Envío de Cajas y/o File normal (Tiempo de Respuesta 24 Horas hasta 6 cajas) hasta 5 cajas.</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$8.83</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ENCFUR-917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Envío de Cajas y o File Urgente (Tiempo de Respuesta el mismo día hasta las 16H30) hasta 5 cajas</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$20.00</w:t>
            </w:r>
          </w:p>
        </w:tc>
      </w:tr>
      <w:tr w:rsidR="00F733ED" w:rsidRPr="00467B5B" w:rsidTr="006E6D5E">
        <w:trPr>
          <w:trHeight w:val="256"/>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CNPDEL-917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rPr>
              <w:t>Pedidos por Correo y/o Llamadas, Envío de Cajas y/o File Extra (Tiempo de Respuesta 24 Horas)</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$3</w:t>
            </w:r>
            <w:r w:rsidRPr="00467B5B">
              <w:rPr>
                <w:rFonts w:ascii="Arial Narrow" w:hAnsi="Arial Narrow"/>
                <w:color w:val="000000"/>
                <w:sz w:val="20"/>
                <w:szCs w:val="20"/>
                <w:lang w:eastAsia="es-EC"/>
              </w:rPr>
              <w:t>.</w:t>
            </w:r>
            <w:r>
              <w:rPr>
                <w:rFonts w:ascii="Arial Narrow" w:hAnsi="Arial Narrow"/>
                <w:color w:val="000000"/>
                <w:sz w:val="20"/>
                <w:szCs w:val="20"/>
                <w:lang w:eastAsia="es-EC"/>
              </w:rPr>
              <w:t>00</w:t>
            </w:r>
          </w:p>
        </w:tc>
      </w:tr>
      <w:tr w:rsidR="00F733ED" w:rsidRPr="00467B5B" w:rsidTr="006E6D5E">
        <w:trPr>
          <w:trHeight w:val="45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IXCNRC-917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Indexación de Cajas Nuevas (Cargar información a la Plataforma para efectuar pedidos)</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$1.</w:t>
            </w:r>
            <w:r>
              <w:rPr>
                <w:rFonts w:ascii="Arial Narrow" w:hAnsi="Arial Narrow"/>
                <w:color w:val="000000"/>
                <w:sz w:val="20"/>
                <w:szCs w:val="20"/>
                <w:lang w:eastAsia="es-EC"/>
              </w:rPr>
              <w:t>60</w:t>
            </w:r>
          </w:p>
        </w:tc>
      </w:tr>
      <w:tr w:rsidR="00F733ED" w:rsidRPr="00467B5B" w:rsidTr="006E6D5E">
        <w:trPr>
          <w:trHeight w:val="256"/>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ALIMDG-917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themeColor="text1"/>
                <w:sz w:val="20"/>
                <w:szCs w:val="20"/>
                <w:lang w:val="es-ES_tradnl" w:eastAsia="es-EC"/>
              </w:rPr>
            </w:pPr>
            <w:r w:rsidRPr="00467B5B">
              <w:rPr>
                <w:rFonts w:ascii="Arial Narrow" w:hAnsi="Arial Narrow"/>
                <w:color w:val="000000" w:themeColor="text1"/>
                <w:sz w:val="20"/>
                <w:szCs w:val="20"/>
                <w:lang w:eastAsia="es-EC"/>
              </w:rPr>
              <w:t>Almacenamiento de imágenes digitales 1 Tb</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themeColor="text1"/>
                <w:sz w:val="20"/>
                <w:szCs w:val="20"/>
                <w:lang w:val="es-ES_tradnl" w:eastAsia="es-EC"/>
              </w:rPr>
            </w:pPr>
            <w:r w:rsidRPr="00467B5B">
              <w:rPr>
                <w:rFonts w:ascii="Arial Narrow" w:hAnsi="Arial Narrow"/>
                <w:color w:val="000000" w:themeColor="text1"/>
                <w:sz w:val="20"/>
                <w:szCs w:val="20"/>
                <w:lang w:eastAsia="es-EC"/>
              </w:rPr>
              <w:t>$180.00</w:t>
            </w:r>
          </w:p>
        </w:tc>
      </w:tr>
      <w:tr w:rsidR="00F733ED" w:rsidRPr="00467B5B" w:rsidTr="006E6D5E">
        <w:trPr>
          <w:trHeight w:val="256"/>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olor w:val="000000"/>
                <w:sz w:val="20"/>
                <w:szCs w:val="20"/>
                <w:lang w:eastAsia="es-EC"/>
              </w:rPr>
            </w:pPr>
            <w:r w:rsidRPr="00467B5B">
              <w:rPr>
                <w:rFonts w:ascii="Arial Narrow" w:hAnsi="Arial Narrow"/>
                <w:color w:val="000000"/>
                <w:sz w:val="20"/>
                <w:szCs w:val="20"/>
              </w:rPr>
              <w:t>RTCFACHF-917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733ED" w:rsidRPr="00467B5B" w:rsidRDefault="00F733ED" w:rsidP="006E6D5E">
            <w:pPr>
              <w:jc w:val="center"/>
              <w:rPr>
                <w:rFonts w:ascii="Arial Narrow" w:hAnsi="Arial Narrow"/>
                <w:color w:val="000000"/>
                <w:sz w:val="20"/>
                <w:szCs w:val="20"/>
                <w:lang w:eastAsia="es-EC"/>
              </w:rPr>
            </w:pPr>
            <w:r w:rsidRPr="00467B5B">
              <w:rPr>
                <w:rFonts w:ascii="Arial Narrow" w:hAnsi="Arial Narrow"/>
                <w:color w:val="000000"/>
                <w:sz w:val="20"/>
                <w:szCs w:val="20"/>
                <w:lang w:eastAsia="es-EC"/>
              </w:rPr>
              <w:t>Retorno</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olor w:val="000000"/>
                <w:sz w:val="20"/>
                <w:szCs w:val="20"/>
                <w:lang w:eastAsia="es-EC"/>
              </w:rPr>
            </w:pPr>
            <w:r w:rsidRPr="00467B5B">
              <w:rPr>
                <w:rFonts w:ascii="Arial Narrow" w:hAnsi="Arial Narrow" w:cs="Arial"/>
                <w:color w:val="000000"/>
                <w:sz w:val="20"/>
                <w:szCs w:val="20"/>
                <w:lang w:eastAsia="es-EC"/>
              </w:rPr>
              <w:t>$</w:t>
            </w:r>
            <w:r>
              <w:rPr>
                <w:rFonts w:ascii="Arial Narrow" w:hAnsi="Arial Narrow" w:cs="Arial"/>
                <w:color w:val="000000"/>
                <w:sz w:val="20"/>
                <w:szCs w:val="20"/>
                <w:lang w:eastAsia="es-EC"/>
              </w:rPr>
              <w:t>1.30</w:t>
            </w:r>
          </w:p>
        </w:tc>
      </w:tr>
      <w:tr w:rsidR="00F733ED" w:rsidRPr="00467B5B" w:rsidTr="006E6D5E">
        <w:trPr>
          <w:trHeight w:val="256"/>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DESCFACHF-917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Servicios de Destrucción de archivo Físico</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$2.32</w:t>
            </w:r>
          </w:p>
        </w:tc>
      </w:tr>
      <w:tr w:rsidR="00F733ED" w:rsidRPr="00467B5B" w:rsidTr="006E6D5E">
        <w:trPr>
          <w:trHeight w:val="308"/>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s="Calibri"/>
                <w:color w:val="000000"/>
                <w:sz w:val="20"/>
                <w:szCs w:val="20"/>
                <w:lang w:eastAsia="es-EC"/>
              </w:rPr>
            </w:pPr>
            <w:r w:rsidRPr="00467B5B">
              <w:rPr>
                <w:rFonts w:ascii="Arial Narrow" w:hAnsi="Arial Narrow"/>
                <w:color w:val="000000"/>
                <w:sz w:val="20"/>
                <w:szCs w:val="20"/>
                <w:lang w:eastAsia="es-EC"/>
              </w:rPr>
              <w:t>TRI-917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733ED" w:rsidRPr="00467B5B" w:rsidRDefault="00F733ED" w:rsidP="006E6D5E">
            <w:pPr>
              <w:jc w:val="center"/>
              <w:rPr>
                <w:rFonts w:ascii="Arial Narrow" w:hAnsi="Arial Narrow" w:cs="Calibri"/>
                <w:color w:val="000000"/>
                <w:sz w:val="20"/>
                <w:szCs w:val="20"/>
                <w:lang w:eastAsia="es-EC"/>
              </w:rPr>
            </w:pPr>
            <w:r w:rsidRPr="00467B5B">
              <w:rPr>
                <w:rFonts w:ascii="Arial Narrow" w:hAnsi="Arial Narrow"/>
                <w:color w:val="000000"/>
                <w:sz w:val="20"/>
                <w:szCs w:val="20"/>
                <w:lang w:eastAsia="es-EC"/>
              </w:rPr>
              <w:t>Traslado Inicial</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s="Calibri"/>
                <w:color w:val="000000"/>
                <w:sz w:val="20"/>
                <w:szCs w:val="20"/>
                <w:lang w:eastAsia="es-EC"/>
              </w:rPr>
            </w:pPr>
            <w:r w:rsidRPr="00467B5B">
              <w:rPr>
                <w:rFonts w:ascii="Arial Narrow" w:hAnsi="Arial Narrow" w:cs="Arial"/>
                <w:color w:val="000000"/>
                <w:sz w:val="20"/>
                <w:szCs w:val="20"/>
                <w:lang w:eastAsia="es-EC"/>
              </w:rPr>
              <w:t>$0.9</w:t>
            </w:r>
            <w:r>
              <w:rPr>
                <w:rFonts w:ascii="Arial Narrow" w:hAnsi="Arial Narrow" w:cs="Arial"/>
                <w:color w:val="000000"/>
                <w:sz w:val="20"/>
                <w:szCs w:val="20"/>
                <w:lang w:eastAsia="es-EC"/>
              </w:rPr>
              <w:t>6</w:t>
            </w:r>
          </w:p>
        </w:tc>
      </w:tr>
      <w:tr w:rsidR="00F733ED" w:rsidRPr="00467B5B" w:rsidTr="006E6D5E">
        <w:trPr>
          <w:trHeight w:val="463"/>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Calibri"/>
                <w:color w:val="000000"/>
                <w:sz w:val="20"/>
                <w:szCs w:val="20"/>
                <w:lang w:eastAsia="es-EC"/>
              </w:rPr>
              <w:t>ENSTKORF-917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Calibri"/>
                <w:color w:val="000000"/>
                <w:sz w:val="20"/>
                <w:szCs w:val="20"/>
                <w:lang w:eastAsia="es-EC"/>
              </w:rPr>
              <w:t>Envió de sticker/ ordenamiento por file</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F733ED" w:rsidRPr="00467B5B" w:rsidRDefault="00F733ED" w:rsidP="006E6D5E">
            <w:pPr>
              <w:jc w:val="center"/>
              <w:rPr>
                <w:rFonts w:ascii="Arial Narrow" w:hAnsi="Arial Narrow"/>
                <w:color w:val="000000"/>
                <w:sz w:val="20"/>
                <w:szCs w:val="20"/>
                <w:lang w:val="es-ES_tradnl" w:eastAsia="es-EC"/>
              </w:rPr>
            </w:pPr>
            <w:r w:rsidRPr="00467B5B">
              <w:rPr>
                <w:rFonts w:ascii="Arial Narrow" w:hAnsi="Arial Narrow" w:cs="Calibri"/>
                <w:color w:val="000000"/>
                <w:sz w:val="20"/>
                <w:szCs w:val="20"/>
                <w:lang w:eastAsia="es-EC"/>
              </w:rPr>
              <w:t>$0.3</w:t>
            </w:r>
            <w:r>
              <w:rPr>
                <w:rFonts w:ascii="Arial Narrow" w:hAnsi="Arial Narrow" w:cs="Calibri"/>
                <w:color w:val="000000"/>
                <w:sz w:val="20"/>
                <w:szCs w:val="20"/>
                <w:lang w:eastAsia="es-EC"/>
              </w:rPr>
              <w:t>0</w:t>
            </w:r>
          </w:p>
        </w:tc>
      </w:tr>
      <w:tr w:rsidR="00F733ED" w:rsidRPr="00467B5B" w:rsidTr="006E6D5E">
        <w:trPr>
          <w:trHeight w:val="308"/>
        </w:trPr>
        <w:tc>
          <w:tcPr>
            <w:tcW w:w="13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KTALM-917</w:t>
            </w:r>
          </w:p>
        </w:tc>
        <w:tc>
          <w:tcPr>
            <w:tcW w:w="61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Kit de Almacenamiento</w:t>
            </w:r>
          </w:p>
        </w:tc>
        <w:tc>
          <w:tcPr>
            <w:tcW w:w="125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F733ED" w:rsidRPr="00467B5B" w:rsidRDefault="00F733ED" w:rsidP="006E6D5E">
            <w:pPr>
              <w:jc w:val="center"/>
              <w:rPr>
                <w:rFonts w:ascii="Arial Narrow" w:eastAsiaTheme="minorHAnsi" w:hAnsi="Arial Narrow"/>
                <w:color w:val="000000"/>
                <w:sz w:val="20"/>
                <w:szCs w:val="20"/>
                <w:lang w:val="es-ES_tradnl" w:eastAsia="es-EC"/>
              </w:rPr>
            </w:pPr>
            <w:r w:rsidRPr="00467B5B">
              <w:rPr>
                <w:rFonts w:ascii="Arial Narrow" w:hAnsi="Arial Narrow"/>
                <w:color w:val="000000"/>
                <w:sz w:val="20"/>
                <w:szCs w:val="20"/>
                <w:lang w:eastAsia="es-EC"/>
              </w:rPr>
              <w:t>$1.7</w:t>
            </w:r>
            <w:r>
              <w:rPr>
                <w:rFonts w:ascii="Arial Narrow" w:hAnsi="Arial Narrow"/>
                <w:color w:val="000000"/>
                <w:sz w:val="20"/>
                <w:szCs w:val="20"/>
                <w:lang w:eastAsia="es-EC"/>
              </w:rPr>
              <w:t>6</w:t>
            </w:r>
          </w:p>
        </w:tc>
      </w:tr>
    </w:tbl>
    <w:p w:rsidR="00F733ED" w:rsidRPr="00F733ED" w:rsidRDefault="00F733ED" w:rsidP="00D84389">
      <w:pPr>
        <w:pStyle w:val="Sinespaciado"/>
        <w:tabs>
          <w:tab w:val="left" w:pos="5670"/>
        </w:tabs>
        <w:spacing w:line="276" w:lineRule="auto"/>
        <w:ind w:right="4"/>
        <w:jc w:val="both"/>
        <w:rPr>
          <w:rFonts w:ascii="Arial Narrow" w:hAnsi="Arial Narrow"/>
          <w:b/>
          <w:sz w:val="20"/>
          <w:szCs w:val="20"/>
          <w:u w:val="single"/>
          <w:lang w:eastAsia="es-ES"/>
        </w:rPr>
      </w:pPr>
    </w:p>
    <w:p w:rsidR="007E2E57" w:rsidRPr="00467B5B" w:rsidRDefault="007E2E57" w:rsidP="00D84389">
      <w:pPr>
        <w:pStyle w:val="Sinespaciado"/>
        <w:tabs>
          <w:tab w:val="left" w:pos="5670"/>
        </w:tabs>
        <w:spacing w:line="276" w:lineRule="auto"/>
        <w:ind w:right="4"/>
        <w:jc w:val="both"/>
        <w:rPr>
          <w:rFonts w:ascii="Arial Narrow" w:hAnsi="Arial Narrow"/>
          <w:b/>
          <w:sz w:val="20"/>
          <w:szCs w:val="20"/>
          <w:u w:val="single"/>
        </w:rPr>
      </w:pPr>
    </w:p>
    <w:p w:rsidR="00F733ED" w:rsidRPr="00BF14A1" w:rsidRDefault="00F733ED" w:rsidP="00F733ED">
      <w:pPr>
        <w:pStyle w:val="MediumList2-Accent41"/>
        <w:spacing w:after="0" w:line="240" w:lineRule="auto"/>
        <w:ind w:left="0"/>
        <w:jc w:val="both"/>
        <w:rPr>
          <w:rFonts w:ascii="Arial Narrow" w:hAnsi="Arial Narrow" w:cstheme="minorHAnsi"/>
          <w:b/>
          <w:sz w:val="20"/>
          <w:szCs w:val="20"/>
          <w:u w:val="single"/>
        </w:rPr>
      </w:pPr>
      <w:r>
        <w:rPr>
          <w:rFonts w:ascii="Arial Narrow" w:hAnsi="Arial Narrow" w:cstheme="minorHAnsi"/>
          <w:b/>
          <w:sz w:val="20"/>
          <w:szCs w:val="20"/>
          <w:u w:val="single"/>
          <w:lang w:val="es-EC"/>
        </w:rPr>
        <w:t>BENEFICIOS DE LA ADMINISTRACION DE LA INFORMACION CON DATASOLUTIONS</w:t>
      </w:r>
    </w:p>
    <w:p w:rsidR="00F733ED" w:rsidRPr="00467B5B" w:rsidRDefault="00F733ED" w:rsidP="00F733ED">
      <w:pPr>
        <w:pStyle w:val="MediumList2-Accent41"/>
        <w:spacing w:after="0" w:line="240" w:lineRule="auto"/>
        <w:ind w:left="0"/>
        <w:jc w:val="both"/>
        <w:rPr>
          <w:rFonts w:ascii="Arial Narrow" w:hAnsi="Arial Narrow" w:cstheme="minorHAnsi"/>
          <w:sz w:val="20"/>
          <w:szCs w:val="20"/>
          <w:lang w:val="es-EC"/>
        </w:rPr>
      </w:pPr>
    </w:p>
    <w:p w:rsidR="00F733ED" w:rsidRDefault="00F733ED" w:rsidP="00F733ED">
      <w:pPr>
        <w:pStyle w:val="MediumList2-Accent41"/>
        <w:numPr>
          <w:ilvl w:val="0"/>
          <w:numId w:val="30"/>
        </w:numPr>
        <w:spacing w:after="0" w:line="240" w:lineRule="auto"/>
        <w:jc w:val="both"/>
        <w:rPr>
          <w:rFonts w:ascii="Arial Narrow" w:hAnsi="Arial Narrow" w:cstheme="minorHAnsi"/>
          <w:sz w:val="20"/>
          <w:szCs w:val="20"/>
          <w:lang w:val="es-EC"/>
        </w:rPr>
      </w:pPr>
      <w:r w:rsidRPr="00BF14A1">
        <w:rPr>
          <w:rFonts w:ascii="Arial Narrow" w:hAnsi="Arial Narrow" w:cstheme="minorHAnsi"/>
          <w:b/>
          <w:sz w:val="20"/>
          <w:szCs w:val="20"/>
          <w:lang w:val="es-EC"/>
        </w:rPr>
        <w:t>Lugar de almacenamiento</w:t>
      </w:r>
      <w:r w:rsidRPr="00467B5B">
        <w:rPr>
          <w:rFonts w:ascii="Arial Narrow" w:hAnsi="Arial Narrow" w:cstheme="minorHAnsi"/>
          <w:sz w:val="20"/>
          <w:szCs w:val="20"/>
          <w:lang w:val="es-EC"/>
        </w:rPr>
        <w:t>–</w:t>
      </w:r>
      <w:r>
        <w:rPr>
          <w:rFonts w:ascii="Arial Narrow" w:hAnsi="Arial Narrow" w:cstheme="minorHAnsi"/>
          <w:sz w:val="20"/>
          <w:szCs w:val="20"/>
          <w:lang w:val="es-EC"/>
        </w:rPr>
        <w:t xml:space="preserve"> </w:t>
      </w:r>
      <w:r w:rsidRPr="00467B5B">
        <w:rPr>
          <w:rFonts w:ascii="Arial Narrow" w:hAnsi="Arial Narrow" w:cstheme="minorHAnsi"/>
          <w:sz w:val="20"/>
          <w:szCs w:val="20"/>
          <w:lang w:val="es-EC"/>
        </w:rPr>
        <w:t xml:space="preserve">Contamos con la mejor infraestructura </w:t>
      </w:r>
      <w:r>
        <w:rPr>
          <w:rFonts w:ascii="Arial Narrow" w:hAnsi="Arial Narrow" w:cstheme="minorHAnsi"/>
          <w:sz w:val="20"/>
          <w:szCs w:val="20"/>
          <w:lang w:val="es-EC"/>
        </w:rPr>
        <w:t>para operar la información de cada uno de nuestros clientes. Nuestras ubicaciones tienen los siguientes beneficios:</w:t>
      </w:r>
    </w:p>
    <w:p w:rsidR="00F733ED"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lastRenderedPageBreak/>
        <w:t xml:space="preserve">Detectores de humo </w:t>
      </w:r>
    </w:p>
    <w:p w:rsidR="00F733ED"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t xml:space="preserve">Extintores </w:t>
      </w:r>
    </w:p>
    <w:p w:rsidR="00F733ED"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t>Alarmas contra robo e incendio</w:t>
      </w:r>
    </w:p>
    <w:p w:rsidR="00F733ED"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t>Seguridad 24 horas</w:t>
      </w:r>
    </w:p>
    <w:p w:rsidR="00F733ED"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t>Cisterna propia de incendios (Solo Gye)</w:t>
      </w:r>
    </w:p>
    <w:p w:rsidR="00F733ED" w:rsidRPr="00F34330" w:rsidRDefault="00F733ED" w:rsidP="00F733ED">
      <w:pPr>
        <w:pStyle w:val="MediumList2-Accent41"/>
        <w:numPr>
          <w:ilvl w:val="1"/>
          <w:numId w:val="30"/>
        </w:numPr>
        <w:spacing w:after="0" w:line="240" w:lineRule="auto"/>
        <w:jc w:val="both"/>
        <w:rPr>
          <w:rFonts w:ascii="Arial Narrow" w:hAnsi="Arial Narrow" w:cstheme="minorHAnsi"/>
          <w:sz w:val="20"/>
          <w:szCs w:val="20"/>
          <w:lang w:val="es-EC"/>
        </w:rPr>
      </w:pPr>
      <w:r>
        <w:rPr>
          <w:rFonts w:ascii="Arial Narrow" w:hAnsi="Arial Narrow" w:cstheme="minorHAnsi"/>
          <w:sz w:val="20"/>
          <w:szCs w:val="20"/>
          <w:lang w:val="es-EC"/>
        </w:rPr>
        <w:t>Ubicación estratégica dentro de la ciudad</w:t>
      </w:r>
    </w:p>
    <w:p w:rsidR="00F733ED" w:rsidRPr="00467B5B" w:rsidRDefault="00F733ED" w:rsidP="00F733ED">
      <w:pPr>
        <w:pStyle w:val="MediumList2-Accent41"/>
        <w:spacing w:after="0" w:line="240" w:lineRule="auto"/>
        <w:jc w:val="both"/>
        <w:rPr>
          <w:rFonts w:ascii="Arial Narrow" w:hAnsi="Arial Narrow" w:cstheme="minorHAnsi"/>
          <w:sz w:val="20"/>
          <w:szCs w:val="20"/>
          <w:lang w:val="es-EC"/>
        </w:rPr>
      </w:pPr>
    </w:p>
    <w:p w:rsidR="00F733ED" w:rsidRDefault="00F733ED" w:rsidP="00F733ED">
      <w:pPr>
        <w:pStyle w:val="MediumList2-Accent41"/>
        <w:numPr>
          <w:ilvl w:val="0"/>
          <w:numId w:val="16"/>
        </w:numPr>
        <w:spacing w:after="0" w:line="240" w:lineRule="auto"/>
        <w:ind w:left="720"/>
        <w:jc w:val="both"/>
        <w:rPr>
          <w:rFonts w:ascii="Arial Narrow" w:hAnsi="Arial Narrow" w:cstheme="minorHAnsi"/>
          <w:sz w:val="20"/>
          <w:szCs w:val="20"/>
          <w:lang w:val="es-EC"/>
        </w:rPr>
      </w:pPr>
      <w:r w:rsidRPr="00AD4134">
        <w:rPr>
          <w:rFonts w:ascii="Arial Narrow" w:hAnsi="Arial Narrow" w:cstheme="minorHAnsi"/>
          <w:b/>
          <w:sz w:val="20"/>
          <w:szCs w:val="20"/>
          <w:lang w:val="es-EC"/>
        </w:rPr>
        <w:t>Capacidad. -</w:t>
      </w:r>
      <w:r w:rsidRPr="00AD4134">
        <w:rPr>
          <w:rFonts w:ascii="Arial Narrow" w:hAnsi="Arial Narrow" w:cstheme="minorHAnsi"/>
          <w:sz w:val="20"/>
          <w:szCs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F733ED" w:rsidRPr="00467B5B" w:rsidRDefault="00F733ED" w:rsidP="00F733ED">
      <w:pPr>
        <w:pStyle w:val="MediumList2-Accent41"/>
        <w:spacing w:after="0" w:line="240" w:lineRule="auto"/>
        <w:jc w:val="both"/>
        <w:rPr>
          <w:rFonts w:ascii="Arial Narrow" w:hAnsi="Arial Narrow" w:cstheme="minorHAnsi"/>
          <w:sz w:val="20"/>
          <w:szCs w:val="20"/>
          <w:lang w:val="es-EC"/>
        </w:rPr>
      </w:pPr>
    </w:p>
    <w:p w:rsidR="00F733ED" w:rsidRPr="00467B5B" w:rsidRDefault="00F733ED" w:rsidP="00F733ED">
      <w:pPr>
        <w:pStyle w:val="MediumList2-Accent41"/>
        <w:numPr>
          <w:ilvl w:val="0"/>
          <w:numId w:val="16"/>
        </w:numPr>
        <w:spacing w:after="0" w:line="240" w:lineRule="auto"/>
        <w:ind w:left="720"/>
        <w:jc w:val="both"/>
        <w:rPr>
          <w:rFonts w:ascii="Arial Narrow" w:hAnsi="Arial Narrow" w:cstheme="minorHAnsi"/>
          <w:sz w:val="20"/>
          <w:szCs w:val="20"/>
          <w:lang w:val="es-EC"/>
        </w:rPr>
      </w:pPr>
      <w:r w:rsidRPr="00467B5B">
        <w:rPr>
          <w:rFonts w:ascii="Arial Narrow" w:hAnsi="Arial Narrow" w:cstheme="minorHAnsi"/>
          <w:b/>
          <w:sz w:val="20"/>
          <w:szCs w:val="20"/>
          <w:lang w:val="es-EC"/>
        </w:rPr>
        <w:t xml:space="preserve">Plataforma de Sistemas para Administración de Archivos. - </w:t>
      </w:r>
      <w:r w:rsidRPr="00467B5B">
        <w:rPr>
          <w:rFonts w:ascii="Arial Narrow" w:hAnsi="Arial Narrow" w:cstheme="minorHAnsi"/>
          <w:sz w:val="20"/>
          <w:szCs w:val="20"/>
          <w:lang w:val="es-EC"/>
        </w:rPr>
        <w:t>DataSolutions cuenta con el software EDC, desarrollado por la empresa canadiense DocuData, especializada en desarrollos tecnológicos para necesidades de manejo de archivo.</w:t>
      </w:r>
      <w:r>
        <w:rPr>
          <w:rFonts w:ascii="Arial Narrow" w:hAnsi="Arial Narrow" w:cstheme="minorHAnsi"/>
          <w:sz w:val="20"/>
          <w:szCs w:val="20"/>
          <w:lang w:val="es-EC"/>
        </w:rPr>
        <w:t xml:space="preserve"> En el área digital contamos con la plataforma Alemana Windream que permite un manejo integral de la información digital a todos nuestros clientes.</w:t>
      </w:r>
    </w:p>
    <w:p w:rsidR="00F733ED" w:rsidRPr="00467B5B" w:rsidRDefault="00F733ED" w:rsidP="00F733ED">
      <w:pPr>
        <w:pStyle w:val="MediumList2-Accent41"/>
        <w:spacing w:after="0" w:line="240" w:lineRule="auto"/>
        <w:jc w:val="both"/>
        <w:rPr>
          <w:rFonts w:ascii="Arial Narrow" w:hAnsi="Arial Narrow" w:cstheme="minorHAnsi"/>
          <w:sz w:val="20"/>
          <w:szCs w:val="20"/>
          <w:lang w:val="es-EC"/>
        </w:rPr>
      </w:pPr>
    </w:p>
    <w:p w:rsidR="00F733ED" w:rsidRPr="00467B5B" w:rsidRDefault="00F733ED" w:rsidP="00F733ED">
      <w:pPr>
        <w:pStyle w:val="MediumList2-Accent41"/>
        <w:numPr>
          <w:ilvl w:val="0"/>
          <w:numId w:val="16"/>
        </w:numPr>
        <w:spacing w:after="0" w:line="240" w:lineRule="auto"/>
        <w:ind w:left="720"/>
        <w:jc w:val="both"/>
        <w:rPr>
          <w:rFonts w:ascii="Arial Narrow" w:hAnsi="Arial Narrow" w:cstheme="minorHAnsi"/>
          <w:sz w:val="20"/>
          <w:szCs w:val="20"/>
          <w:lang w:val="es-EC"/>
        </w:rPr>
      </w:pPr>
      <w:r w:rsidRPr="00467B5B">
        <w:rPr>
          <w:rFonts w:ascii="Arial Narrow" w:hAnsi="Arial Narrow" w:cstheme="minorHAnsi"/>
          <w:b/>
          <w:sz w:val="20"/>
          <w:szCs w:val="20"/>
          <w:lang w:val="es-EC"/>
        </w:rPr>
        <w:t>Administración del archivo. -</w:t>
      </w:r>
      <w:r w:rsidRPr="00467B5B">
        <w:rPr>
          <w:rFonts w:ascii="Arial Narrow" w:hAnsi="Arial Narrow" w:cstheme="minorHAnsi"/>
          <w:sz w:val="20"/>
          <w:szCs w:val="20"/>
          <w:lang w:val="es-EC"/>
        </w:rPr>
        <w:t xml:space="preserve"> DataSolutions S.A. proveerá personal altamente capacitado para que administre de forma adecuada el archivo histórico del cliente, así como también para que vaya adaptando a este </w:t>
      </w:r>
      <w:r>
        <w:rPr>
          <w:rFonts w:ascii="Arial Narrow" w:hAnsi="Arial Narrow" w:cstheme="minorHAnsi"/>
          <w:sz w:val="20"/>
          <w:szCs w:val="20"/>
          <w:lang w:val="es-EC"/>
        </w:rPr>
        <w:t xml:space="preserve">la nueva información </w:t>
      </w:r>
      <w:r w:rsidRPr="00467B5B">
        <w:rPr>
          <w:rFonts w:ascii="Arial Narrow" w:hAnsi="Arial Narrow" w:cstheme="minorHAnsi"/>
          <w:sz w:val="20"/>
          <w:szCs w:val="20"/>
          <w:lang w:val="es-EC"/>
        </w:rPr>
        <w:t>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F733ED" w:rsidRPr="00467B5B" w:rsidRDefault="00F733ED" w:rsidP="00F733ED">
      <w:pPr>
        <w:pStyle w:val="MediumList2-Accent41"/>
        <w:spacing w:after="0" w:line="240" w:lineRule="auto"/>
        <w:jc w:val="both"/>
        <w:rPr>
          <w:rFonts w:ascii="Arial Narrow" w:hAnsi="Arial Narrow" w:cstheme="minorHAnsi"/>
          <w:sz w:val="20"/>
          <w:szCs w:val="20"/>
          <w:lang w:val="es-EC"/>
        </w:rPr>
      </w:pPr>
    </w:p>
    <w:p w:rsidR="00F733ED" w:rsidRPr="00467B5B" w:rsidRDefault="00F733ED" w:rsidP="00F733ED">
      <w:pPr>
        <w:pStyle w:val="MediumList2-Accent41"/>
        <w:numPr>
          <w:ilvl w:val="0"/>
          <w:numId w:val="16"/>
        </w:numPr>
        <w:spacing w:after="0" w:line="240" w:lineRule="auto"/>
        <w:ind w:left="720"/>
        <w:jc w:val="both"/>
        <w:rPr>
          <w:rFonts w:ascii="Arial Narrow" w:hAnsi="Arial Narrow" w:cstheme="minorHAnsi"/>
          <w:sz w:val="20"/>
          <w:szCs w:val="20"/>
          <w:lang w:val="es-EC"/>
        </w:rPr>
      </w:pPr>
      <w:r w:rsidRPr="00467B5B">
        <w:rPr>
          <w:rFonts w:ascii="Arial Narrow" w:hAnsi="Arial Narrow" w:cstheme="minorHAnsi"/>
          <w:b/>
          <w:sz w:val="20"/>
          <w:szCs w:val="20"/>
          <w:lang w:val="es-EC"/>
        </w:rPr>
        <w:t>Reducción de Costos. -</w:t>
      </w:r>
      <w:r w:rsidRPr="00467B5B">
        <w:rPr>
          <w:rFonts w:ascii="Arial Narrow" w:hAnsi="Arial Narrow" w:cstheme="minorHAnsi"/>
          <w:sz w:val="20"/>
          <w:szCs w:val="20"/>
          <w:lang w:val="es-EC"/>
        </w:rPr>
        <w:t xml:space="preserve"> Con la implementación de nuestra solución </w:t>
      </w:r>
      <w:r>
        <w:rPr>
          <w:rFonts w:ascii="Arial Narrow" w:hAnsi="Arial Narrow" w:cstheme="minorHAnsi"/>
          <w:sz w:val="20"/>
          <w:szCs w:val="20"/>
          <w:lang w:val="es-EC"/>
        </w:rPr>
        <w:t>le podemos generar a nuestros clientes una importante reducción de costos en el alquiler del espacio donde se conserva la información. En caso de ser las instalaciones propias existe también un ahorro en el costo de oporutnidad. Este concepto es importante ya que toma en cuenta lo que la empresa deja de ganar al destinar un espacio a una actividad que no le aporta ningún rendimiento a la compañía. El ahorro también se puede dar a través de la reducción o optimizaciíón del personal. Nuestros servicios permiten eficientizar la estructura de costos en las empresas.</w:t>
      </w:r>
    </w:p>
    <w:p w:rsidR="00F733ED" w:rsidRPr="00467B5B" w:rsidRDefault="00F733ED" w:rsidP="00F733ED">
      <w:pPr>
        <w:pStyle w:val="MediumList2-Accent41"/>
        <w:spacing w:after="0" w:line="240" w:lineRule="auto"/>
        <w:jc w:val="both"/>
        <w:rPr>
          <w:rFonts w:ascii="Arial Narrow" w:hAnsi="Arial Narrow" w:cstheme="minorHAnsi"/>
          <w:sz w:val="20"/>
          <w:szCs w:val="20"/>
          <w:lang w:val="es-EC"/>
        </w:rPr>
      </w:pPr>
    </w:p>
    <w:p w:rsidR="0033184E" w:rsidRDefault="00F733ED" w:rsidP="0033184E">
      <w:pPr>
        <w:pStyle w:val="MediumList2-Accent41"/>
        <w:numPr>
          <w:ilvl w:val="0"/>
          <w:numId w:val="16"/>
        </w:numPr>
        <w:spacing w:after="0" w:line="240" w:lineRule="auto"/>
        <w:ind w:left="720"/>
        <w:jc w:val="both"/>
        <w:rPr>
          <w:rFonts w:ascii="Arial Narrow" w:hAnsi="Arial Narrow" w:cstheme="minorHAnsi"/>
          <w:sz w:val="20"/>
          <w:szCs w:val="20"/>
          <w:lang w:val="es-EC"/>
        </w:rPr>
      </w:pPr>
      <w:r w:rsidRPr="00467B5B">
        <w:rPr>
          <w:rFonts w:ascii="Arial Narrow" w:hAnsi="Arial Narrow" w:cstheme="minorHAnsi"/>
          <w:b/>
          <w:sz w:val="20"/>
          <w:szCs w:val="20"/>
          <w:lang w:val="es-EC"/>
        </w:rPr>
        <w:t xml:space="preserve">Productividad. </w:t>
      </w:r>
      <w:r>
        <w:rPr>
          <w:rFonts w:ascii="Arial Narrow" w:hAnsi="Arial Narrow" w:cstheme="minorHAnsi"/>
          <w:b/>
          <w:sz w:val="20"/>
          <w:szCs w:val="20"/>
          <w:lang w:val="es-EC"/>
        </w:rPr>
        <w:t>–</w:t>
      </w:r>
      <w:r w:rsidRPr="00467B5B">
        <w:rPr>
          <w:rFonts w:ascii="Arial Narrow" w:hAnsi="Arial Narrow" w:cstheme="minorHAnsi"/>
          <w:sz w:val="20"/>
          <w:szCs w:val="20"/>
          <w:lang w:val="es-EC"/>
        </w:rPr>
        <w:t xml:space="preserve"> </w:t>
      </w:r>
      <w:r>
        <w:rPr>
          <w:rFonts w:ascii="Arial Narrow" w:hAnsi="Arial Narrow" w:cstheme="minorHAnsi"/>
          <w:sz w:val="20"/>
          <w:szCs w:val="20"/>
          <w:lang w:val="es-EC"/>
        </w:rPr>
        <w:t>Nuestras soluciones aumentan considerablemente la producitvidad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Default="00F733ED" w:rsidP="00F733ED">
      <w:pPr>
        <w:pStyle w:val="MediumList2-Accent41"/>
        <w:spacing w:after="0" w:line="240" w:lineRule="auto"/>
        <w:ind w:left="0"/>
        <w:jc w:val="both"/>
        <w:rPr>
          <w:rFonts w:ascii="Arial Narrow" w:eastAsia="Calibri" w:hAnsi="Arial Narrow" w:cstheme="minorHAnsi"/>
          <w:sz w:val="20"/>
          <w:szCs w:val="20"/>
          <w:lang w:val="es-EC" w:eastAsia="en-US"/>
        </w:rPr>
      </w:pPr>
    </w:p>
    <w:p w:rsidR="00F733ED" w:rsidRPr="00F733ED" w:rsidRDefault="00F733ED" w:rsidP="00F733ED">
      <w:pPr>
        <w:pStyle w:val="MediumList2-Accent41"/>
        <w:spacing w:after="0" w:line="240" w:lineRule="auto"/>
        <w:ind w:left="0"/>
        <w:jc w:val="both"/>
        <w:rPr>
          <w:rFonts w:ascii="Arial Narrow" w:hAnsi="Arial Narrow" w:cstheme="minorHAnsi"/>
          <w:sz w:val="20"/>
          <w:szCs w:val="20"/>
          <w:lang w:val="es-EC"/>
        </w:rPr>
      </w:pPr>
    </w:p>
    <w:p w:rsidR="00DD2D1B" w:rsidRPr="00467B5B" w:rsidRDefault="00DD2D1B" w:rsidP="00D84389">
      <w:pPr>
        <w:spacing w:line="240" w:lineRule="auto"/>
        <w:jc w:val="both"/>
        <w:rPr>
          <w:rFonts w:ascii="Arial Narrow" w:hAnsi="Arial Narrow" w:cstheme="minorHAnsi"/>
          <w:b/>
          <w:sz w:val="20"/>
          <w:szCs w:val="20"/>
        </w:rPr>
      </w:pPr>
      <w:r w:rsidRPr="00467B5B">
        <w:rPr>
          <w:rFonts w:ascii="Arial Narrow" w:hAnsi="Arial Narrow" w:cstheme="minorHAnsi"/>
          <w:b/>
          <w:sz w:val="20"/>
          <w:szCs w:val="20"/>
        </w:rPr>
        <w:lastRenderedPageBreak/>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467B5B" w:rsidTr="000B5375">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PEDIDOS NORMALES</w:t>
            </w:r>
          </w:p>
        </w:tc>
      </w:tr>
      <w:tr w:rsidR="00DD2D1B" w:rsidRPr="00467B5B" w:rsidTr="00AD4134">
        <w:trPr>
          <w:trHeight w:val="291"/>
          <w:jc w:val="center"/>
        </w:trPr>
        <w:tc>
          <w:tcPr>
            <w:tcW w:w="1292"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1292"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2153"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1296"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r>
      <w:tr w:rsidR="00DD2D1B" w:rsidRPr="00467B5B" w:rsidTr="00AD4134">
        <w:trPr>
          <w:trHeight w:val="291"/>
          <w:jc w:val="center"/>
        </w:trPr>
        <w:tc>
          <w:tcPr>
            <w:tcW w:w="1292"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Hasta</w:t>
            </w:r>
          </w:p>
        </w:tc>
        <w:tc>
          <w:tcPr>
            <w:tcW w:w="2154"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Desde</w:t>
            </w:r>
          </w:p>
        </w:tc>
        <w:tc>
          <w:tcPr>
            <w:tcW w:w="1296"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Hasta</w:t>
            </w:r>
          </w:p>
        </w:tc>
      </w:tr>
      <w:tr w:rsidR="00DD2D1B" w:rsidRPr="00467B5B" w:rsidTr="00AD413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 00</w:t>
            </w:r>
          </w:p>
        </w:tc>
        <w:tc>
          <w:tcPr>
            <w:tcW w:w="1296" w:type="dxa"/>
            <w:tcBorders>
              <w:top w:val="nil"/>
              <w:left w:val="nil"/>
              <w:bottom w:val="single" w:sz="4" w:space="0" w:color="auto"/>
              <w:right w:val="single" w:sz="4"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17:00</w:t>
            </w:r>
          </w:p>
        </w:tc>
      </w:tr>
    </w:tbl>
    <w:p w:rsidR="00DD2D1B" w:rsidRPr="00467B5B" w:rsidRDefault="00DD2D1B" w:rsidP="00D84389">
      <w:pPr>
        <w:pStyle w:val="Sinespaciado"/>
        <w:ind w:right="4"/>
        <w:jc w:val="both"/>
        <w:rPr>
          <w:rFonts w:ascii="Arial Narrow" w:hAnsi="Arial Narrow" w:cstheme="minorHAnsi"/>
          <w:b/>
          <w:sz w:val="20"/>
          <w:szCs w:val="20"/>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467B5B" w:rsidTr="000B537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ENTREGA DE PEDIDOS URGENTES</w:t>
            </w:r>
          </w:p>
        </w:tc>
      </w:tr>
      <w:tr w:rsidR="00DD2D1B" w:rsidRPr="00467B5B" w:rsidTr="000B5375">
        <w:trPr>
          <w:trHeight w:val="256"/>
          <w:jc w:val="center"/>
        </w:trPr>
        <w:tc>
          <w:tcPr>
            <w:tcW w:w="1439"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Hasta</w:t>
            </w:r>
          </w:p>
        </w:tc>
        <w:tc>
          <w:tcPr>
            <w:tcW w:w="4239" w:type="dxa"/>
            <w:tcBorders>
              <w:top w:val="nil"/>
              <w:left w:val="nil"/>
              <w:bottom w:val="nil"/>
              <w:right w:val="nil"/>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DD2D1B" w:rsidRPr="00467B5B" w:rsidRDefault="00DD2D1B" w:rsidP="00D84389">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Hasta</w:t>
            </w:r>
          </w:p>
        </w:tc>
      </w:tr>
      <w:tr w:rsidR="00DD2D1B" w:rsidRPr="00467B5B" w:rsidTr="000B537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DD2D1B" w:rsidRPr="00467B5B" w:rsidRDefault="00DD2D1B" w:rsidP="00D84389">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17:00</w:t>
            </w:r>
          </w:p>
        </w:tc>
      </w:tr>
    </w:tbl>
    <w:p w:rsidR="003251F6" w:rsidRDefault="003251F6" w:rsidP="00D84389">
      <w:pPr>
        <w:pStyle w:val="Sinespaciado"/>
        <w:ind w:right="-720"/>
        <w:jc w:val="both"/>
        <w:rPr>
          <w:rFonts w:ascii="Arial Narrow" w:hAnsi="Arial Narrow" w:cstheme="minorHAnsi"/>
          <w:b/>
          <w:sz w:val="20"/>
          <w:szCs w:val="20"/>
        </w:rPr>
      </w:pPr>
      <w:r>
        <w:rPr>
          <w:noProof/>
          <w:lang w:val="es-MX" w:eastAsia="es-MX"/>
        </w:rPr>
        <w:drawing>
          <wp:anchor distT="0" distB="0" distL="114300" distR="114300" simplePos="0" relativeHeight="251675648" behindDoc="1" locked="0" layoutInCell="1" allowOverlap="1" wp14:anchorId="35B29FC6" wp14:editId="5D247B4B">
            <wp:simplePos x="0" y="0"/>
            <wp:positionH relativeFrom="column">
              <wp:posOffset>-228600</wp:posOffset>
            </wp:positionH>
            <wp:positionV relativeFrom="paragraph">
              <wp:posOffset>102235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51F6" w:rsidRDefault="003251F6" w:rsidP="00D84389">
      <w:pPr>
        <w:pStyle w:val="Sinespaciado"/>
        <w:ind w:right="-720"/>
        <w:jc w:val="both"/>
        <w:rPr>
          <w:rFonts w:ascii="Arial Narrow" w:hAnsi="Arial Narrow" w:cstheme="minorHAnsi"/>
          <w:b/>
          <w:sz w:val="20"/>
          <w:szCs w:val="20"/>
        </w:rPr>
      </w:pPr>
    </w:p>
    <w:p w:rsidR="003251F6" w:rsidRDefault="003251F6" w:rsidP="00D84389">
      <w:pPr>
        <w:pStyle w:val="Sinespaciado"/>
        <w:ind w:right="-720"/>
        <w:jc w:val="both"/>
        <w:rPr>
          <w:rFonts w:ascii="Arial Narrow" w:hAnsi="Arial Narrow" w:cstheme="minorHAnsi"/>
          <w:b/>
          <w:sz w:val="20"/>
          <w:szCs w:val="20"/>
        </w:rPr>
      </w:pPr>
    </w:p>
    <w:p w:rsidR="00DD2D1B" w:rsidRPr="000B5375" w:rsidRDefault="00DD2D1B" w:rsidP="00D84389">
      <w:pPr>
        <w:pStyle w:val="Sinespaciado"/>
        <w:ind w:right="-720"/>
        <w:jc w:val="both"/>
        <w:rPr>
          <w:rFonts w:ascii="Arial Narrow" w:hAnsi="Arial Narrow" w:cstheme="minorHAnsi"/>
          <w:sz w:val="20"/>
          <w:szCs w:val="20"/>
        </w:rPr>
      </w:pPr>
      <w:r w:rsidRPr="00467B5B">
        <w:rPr>
          <w:rFonts w:ascii="Arial Narrow" w:hAnsi="Arial Narrow" w:cstheme="minorHAnsi"/>
          <w:b/>
          <w:sz w:val="20"/>
          <w:szCs w:val="20"/>
        </w:rPr>
        <w:t>Atentamente,</w:t>
      </w:r>
      <w:r w:rsidR="00F45D02" w:rsidRPr="00467B5B">
        <w:rPr>
          <w:rFonts w:ascii="Arial Narrow" w:hAnsi="Arial Narrow"/>
          <w:noProof/>
          <w:lang w:eastAsia="es-ES"/>
        </w:rPr>
        <w:t xml:space="preserve"> </w:t>
      </w:r>
    </w:p>
    <w:p w:rsidR="00F45D02" w:rsidRDefault="00DD2D1B" w:rsidP="00D84389">
      <w:pPr>
        <w:pStyle w:val="Sinespaciado"/>
        <w:ind w:right="-720"/>
        <w:jc w:val="both"/>
        <w:rPr>
          <w:rFonts w:ascii="Arial Narrow" w:hAnsi="Arial Narrow" w:cstheme="minorHAnsi"/>
          <w:b/>
          <w:szCs w:val="24"/>
        </w:rPr>
      </w:pPr>
      <w:r w:rsidRPr="00467B5B">
        <w:rPr>
          <w:rFonts w:ascii="Arial Narrow" w:hAnsi="Arial Narrow" w:cstheme="minorHAnsi"/>
          <w:b/>
          <w:szCs w:val="24"/>
        </w:rPr>
        <w:tab/>
      </w:r>
    </w:p>
    <w:p w:rsidR="00AD4134" w:rsidRDefault="00AD4134" w:rsidP="00D84389">
      <w:pPr>
        <w:pStyle w:val="Sinespaciado"/>
        <w:ind w:right="-720"/>
        <w:jc w:val="both"/>
        <w:rPr>
          <w:rFonts w:ascii="Arial Narrow" w:hAnsi="Arial Narrow" w:cstheme="minorHAnsi"/>
          <w:b/>
          <w:szCs w:val="24"/>
        </w:rPr>
      </w:pPr>
    </w:p>
    <w:p w:rsidR="00AD4134" w:rsidRPr="00467B5B" w:rsidRDefault="00940625" w:rsidP="00940625">
      <w:pPr>
        <w:pStyle w:val="Sinespaciado"/>
        <w:tabs>
          <w:tab w:val="left" w:pos="1935"/>
        </w:tabs>
        <w:ind w:right="-720"/>
        <w:jc w:val="both"/>
        <w:rPr>
          <w:rFonts w:ascii="Arial Narrow" w:hAnsi="Arial Narrow" w:cstheme="minorHAnsi"/>
          <w:b/>
          <w:szCs w:val="24"/>
        </w:rPr>
      </w:pPr>
      <w:r>
        <w:rPr>
          <w:rFonts w:ascii="Arial Narrow" w:hAnsi="Arial Narrow" w:cstheme="minorHAnsi"/>
          <w:b/>
          <w:szCs w:val="24"/>
        </w:rPr>
        <w:tab/>
      </w:r>
    </w:p>
    <w:p w:rsidR="00AD4134" w:rsidRDefault="00AD4134" w:rsidP="00D84389">
      <w:pPr>
        <w:pStyle w:val="Sinespaciado"/>
        <w:ind w:right="-720"/>
        <w:jc w:val="both"/>
        <w:rPr>
          <w:rFonts w:ascii="Arial Narrow" w:hAnsi="Arial Narrow" w:cstheme="minorHAnsi"/>
          <w:b/>
          <w:szCs w:val="24"/>
        </w:rPr>
      </w:pPr>
    </w:p>
    <w:p w:rsidR="00AD4134" w:rsidRDefault="00AD4134" w:rsidP="00D84389">
      <w:pPr>
        <w:pStyle w:val="Sinespaciado"/>
        <w:ind w:right="-720"/>
        <w:jc w:val="both"/>
        <w:rPr>
          <w:rFonts w:ascii="Arial Narrow" w:hAnsi="Arial Narrow" w:cstheme="minorHAnsi"/>
          <w:b/>
          <w:szCs w:val="24"/>
        </w:rPr>
      </w:pPr>
    </w:p>
    <w:p w:rsidR="00B236C1" w:rsidRPr="00B12C7D" w:rsidRDefault="00940625" w:rsidP="00D84389">
      <w:pPr>
        <w:pStyle w:val="Sinespaciado"/>
        <w:ind w:right="-720"/>
        <w:jc w:val="both"/>
        <w:rPr>
          <w:rFonts w:ascii="Arial Narrow" w:hAnsi="Arial Narrow" w:cstheme="minorHAnsi"/>
          <w:b/>
          <w:szCs w:val="24"/>
          <w:lang w:val="en-US"/>
        </w:rPr>
      </w:pPr>
      <w:proofErr w:type="spellStart"/>
      <w:r w:rsidRPr="00251A23">
        <w:rPr>
          <w:rFonts w:ascii="Arial Narrow" w:hAnsi="Arial Narrow" w:cstheme="minorHAnsi"/>
          <w:b/>
          <w:szCs w:val="24"/>
          <w:lang w:val="en-US"/>
        </w:rPr>
        <w:t>Ing</w:t>
      </w:r>
      <w:proofErr w:type="spellEnd"/>
      <w:r w:rsidRPr="00251A23">
        <w:rPr>
          <w:rFonts w:ascii="Arial Narrow" w:hAnsi="Arial Narrow" w:cstheme="minorHAnsi"/>
          <w:b/>
          <w:szCs w:val="24"/>
          <w:lang w:val="en-US"/>
        </w:rPr>
        <w:t>. A. Santiago Gomez V.</w:t>
      </w:r>
      <w:r w:rsidRPr="00251A23">
        <w:rPr>
          <w:rFonts w:ascii="Arial Narrow" w:hAnsi="Arial Narrow" w:cstheme="minorHAnsi"/>
          <w:b/>
          <w:szCs w:val="24"/>
          <w:lang w:val="en-US"/>
        </w:rPr>
        <w:tab/>
      </w:r>
      <w:r w:rsidRPr="00251A23">
        <w:rPr>
          <w:rFonts w:ascii="Arial Narrow" w:hAnsi="Arial Narrow" w:cstheme="minorHAnsi"/>
          <w:b/>
          <w:szCs w:val="24"/>
          <w:lang w:val="en-US"/>
        </w:rPr>
        <w:tab/>
      </w:r>
      <w:r w:rsidRPr="00251A23">
        <w:rPr>
          <w:rFonts w:ascii="Arial Narrow" w:hAnsi="Arial Narrow" w:cstheme="minorHAnsi"/>
          <w:b/>
          <w:szCs w:val="24"/>
          <w:lang w:val="en-US"/>
        </w:rPr>
        <w:tab/>
      </w:r>
      <w:r w:rsidRPr="00251A23">
        <w:rPr>
          <w:rFonts w:ascii="Arial Narrow" w:hAnsi="Arial Narrow" w:cstheme="minorHAnsi"/>
          <w:b/>
          <w:szCs w:val="24"/>
          <w:lang w:val="en-US"/>
        </w:rPr>
        <w:tab/>
      </w:r>
      <w:r w:rsidRPr="00251A23">
        <w:rPr>
          <w:rFonts w:ascii="Arial Narrow" w:hAnsi="Arial Narrow" w:cstheme="minorHAnsi"/>
          <w:b/>
          <w:szCs w:val="24"/>
          <w:lang w:val="en-US"/>
        </w:rPr>
        <w:tab/>
      </w:r>
      <w:r w:rsidRPr="00251A23">
        <w:rPr>
          <w:rFonts w:ascii="Arial Narrow" w:hAnsi="Arial Narrow" w:cstheme="minorHAnsi"/>
          <w:b/>
          <w:szCs w:val="24"/>
          <w:lang w:val="en-US"/>
        </w:rPr>
        <w:tab/>
      </w:r>
    </w:p>
    <w:p w:rsidR="00B236C1" w:rsidRPr="00B12C7D" w:rsidRDefault="00940625" w:rsidP="00D84389">
      <w:pPr>
        <w:pStyle w:val="Sinespaciado"/>
        <w:ind w:right="-720"/>
        <w:jc w:val="both"/>
        <w:rPr>
          <w:rFonts w:ascii="Arial Narrow" w:hAnsi="Arial Narrow" w:cstheme="minorHAnsi"/>
          <w:b/>
          <w:szCs w:val="24"/>
          <w:lang w:val="en-US"/>
        </w:rPr>
      </w:pPr>
      <w:proofErr w:type="spellStart"/>
      <w:r w:rsidRPr="00B12C7D">
        <w:rPr>
          <w:rFonts w:ascii="Arial Narrow" w:hAnsi="Arial Narrow" w:cstheme="minorHAnsi"/>
          <w:b/>
          <w:szCs w:val="24"/>
          <w:lang w:val="en-US"/>
        </w:rPr>
        <w:t>Gerente</w:t>
      </w:r>
      <w:proofErr w:type="spellEnd"/>
      <w:r w:rsidRPr="00B12C7D">
        <w:rPr>
          <w:rFonts w:ascii="Arial Narrow" w:hAnsi="Arial Narrow" w:cstheme="minorHAnsi"/>
          <w:b/>
          <w:szCs w:val="24"/>
          <w:lang w:val="en-US"/>
        </w:rPr>
        <w:t xml:space="preserve"> </w:t>
      </w:r>
      <w:proofErr w:type="spellStart"/>
      <w:r w:rsidRPr="00B12C7D">
        <w:rPr>
          <w:rFonts w:ascii="Arial Narrow" w:hAnsi="Arial Narrow" w:cstheme="minorHAnsi"/>
          <w:b/>
          <w:szCs w:val="24"/>
          <w:lang w:val="en-US"/>
        </w:rPr>
        <w:t>Comercial</w:t>
      </w:r>
      <w:proofErr w:type="spellEnd"/>
      <w:r w:rsidRPr="00B12C7D">
        <w:rPr>
          <w:rFonts w:ascii="Arial Narrow" w:hAnsi="Arial Narrow" w:cstheme="minorHAnsi"/>
          <w:b/>
          <w:szCs w:val="24"/>
          <w:lang w:val="en-US"/>
        </w:rPr>
        <w:tab/>
      </w:r>
      <w:r w:rsidRPr="00B12C7D">
        <w:rPr>
          <w:rFonts w:ascii="Arial Narrow" w:hAnsi="Arial Narrow" w:cstheme="minorHAnsi"/>
          <w:b/>
          <w:szCs w:val="24"/>
          <w:lang w:val="en-US"/>
        </w:rPr>
        <w:tab/>
      </w:r>
      <w:r w:rsidRPr="00B12C7D">
        <w:rPr>
          <w:rFonts w:ascii="Arial Narrow" w:hAnsi="Arial Narrow" w:cstheme="minorHAnsi"/>
          <w:b/>
          <w:szCs w:val="24"/>
          <w:lang w:val="en-US"/>
        </w:rPr>
        <w:tab/>
      </w:r>
      <w:r w:rsidRPr="00B12C7D">
        <w:rPr>
          <w:rFonts w:ascii="Arial Narrow" w:hAnsi="Arial Narrow" w:cstheme="minorHAnsi"/>
          <w:b/>
          <w:szCs w:val="24"/>
          <w:lang w:val="en-US"/>
        </w:rPr>
        <w:tab/>
      </w:r>
      <w:r w:rsidRPr="00B12C7D">
        <w:rPr>
          <w:rFonts w:ascii="Arial Narrow" w:hAnsi="Arial Narrow" w:cstheme="minorHAnsi"/>
          <w:b/>
          <w:szCs w:val="24"/>
          <w:lang w:val="en-US"/>
        </w:rPr>
        <w:tab/>
      </w:r>
      <w:r w:rsidRPr="00B12C7D">
        <w:rPr>
          <w:rFonts w:ascii="Arial Narrow" w:hAnsi="Arial Narrow" w:cstheme="minorHAnsi"/>
          <w:b/>
          <w:szCs w:val="24"/>
          <w:lang w:val="en-US"/>
        </w:rPr>
        <w:tab/>
      </w:r>
    </w:p>
    <w:p w:rsidR="003862EF" w:rsidRPr="00251A23" w:rsidRDefault="00B236C1" w:rsidP="00AD4134">
      <w:pPr>
        <w:pStyle w:val="Sinespaciado"/>
        <w:ind w:right="-720"/>
        <w:jc w:val="both"/>
        <w:rPr>
          <w:rFonts w:ascii="Arial Narrow" w:hAnsi="Arial Narrow" w:cstheme="minorHAnsi"/>
          <w:b/>
          <w:sz w:val="20"/>
          <w:szCs w:val="20"/>
          <w:u w:val="single"/>
          <w:lang w:val="en-US"/>
        </w:rPr>
      </w:pPr>
      <w:r w:rsidRPr="00251A23">
        <w:rPr>
          <w:rFonts w:ascii="Arial Narrow" w:hAnsi="Arial Narrow" w:cstheme="minorHAnsi"/>
          <w:b/>
          <w:szCs w:val="24"/>
          <w:lang w:val="en-US"/>
        </w:rPr>
        <w:t>DATASOLUTIONS</w:t>
      </w:r>
      <w:r w:rsidR="00940625" w:rsidRPr="00251A23">
        <w:rPr>
          <w:rFonts w:ascii="Arial Narrow" w:hAnsi="Arial Narrow" w:cstheme="minorHAnsi"/>
          <w:b/>
          <w:szCs w:val="24"/>
          <w:lang w:val="en-US"/>
        </w:rPr>
        <w:t xml:space="preserve"> S</w:t>
      </w:r>
      <w:r w:rsidRPr="00251A23">
        <w:rPr>
          <w:rFonts w:ascii="Arial Narrow" w:hAnsi="Arial Narrow" w:cstheme="minorHAnsi"/>
          <w:b/>
          <w:szCs w:val="24"/>
          <w:lang w:val="en-US"/>
        </w:rPr>
        <w:t>.</w:t>
      </w:r>
      <w:r w:rsidR="00940625" w:rsidRPr="00251A23">
        <w:rPr>
          <w:rFonts w:ascii="Arial Narrow" w:hAnsi="Arial Narrow" w:cstheme="minorHAnsi"/>
          <w:b/>
          <w:szCs w:val="24"/>
          <w:lang w:val="en-US"/>
        </w:rPr>
        <w:t>A.</w:t>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940625" w:rsidRPr="00251A23">
        <w:rPr>
          <w:rFonts w:ascii="Arial Narrow" w:hAnsi="Arial Narrow" w:cstheme="minorHAnsi"/>
          <w:b/>
          <w:szCs w:val="24"/>
          <w:lang w:val="en-US"/>
        </w:rPr>
        <w:tab/>
      </w:r>
      <w:r w:rsidR="00DD2D1B" w:rsidRPr="00251A23">
        <w:rPr>
          <w:rFonts w:ascii="Arial Narrow" w:hAnsi="Arial Narrow" w:cstheme="minorHAnsi"/>
          <w:b/>
          <w:szCs w:val="24"/>
          <w:lang w:val="en-US"/>
        </w:rPr>
        <w:tab/>
      </w:r>
      <w:bookmarkEnd w:id="1"/>
    </w:p>
    <w:sectPr w:rsidR="003862EF" w:rsidRPr="00251A23" w:rsidSect="000E5360">
      <w:headerReference w:type="default" r:id="rId21"/>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398" w:rsidRDefault="00DB0398" w:rsidP="0012137A">
      <w:pPr>
        <w:spacing w:after="0" w:line="240" w:lineRule="auto"/>
      </w:pPr>
      <w:r>
        <w:separator/>
      </w:r>
    </w:p>
  </w:endnote>
  <w:endnote w:type="continuationSeparator" w:id="0">
    <w:p w:rsidR="00DB0398" w:rsidRDefault="00DB039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4C1" w:rsidRDefault="00E604C1">
    <w:pPr>
      <w:pStyle w:val="Piedepgina"/>
    </w:pPr>
    <w:r w:rsidRPr="002918C5">
      <w:rPr>
        <w:noProof/>
        <w:lang w:eastAsia="es-EC"/>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604C1" w:rsidRPr="00812A6C" w:rsidRDefault="00DB0398" w:rsidP="005655F1">
                          <w:pPr>
                            <w:jc w:val="center"/>
                            <w:rPr>
                              <w:color w:val="FFFFFF" w:themeColor="background1"/>
                              <w:sz w:val="32"/>
                              <w:szCs w:val="18"/>
                              <w:lang w:val="es-ES"/>
                            </w:rPr>
                          </w:pPr>
                          <w:hyperlink r:id="rId1" w:history="1">
                            <w:r w:rsidR="00E604C1" w:rsidRPr="00812A6C">
                              <w:rPr>
                                <w:rStyle w:val="Hipervnculo"/>
                                <w:sz w:val="32"/>
                                <w:szCs w:val="18"/>
                                <w:lang w:val="es-ES"/>
                              </w:rPr>
                              <w:t>www.datasolutions.com</w:t>
                            </w:r>
                          </w:hyperlink>
                          <w:r w:rsidR="00E604C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28"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" o:allowincell="f" fillcolor="#4f81bd" strokecolor="#4f81bd">
              <v:fill color2="#8eaed5" rotate="t" focus="100%" type="gradient"/>
              <v:shadow on="t" type="perspective" color="#bfbfbf" opacity=".5" origin="-.5,-.5" offset="51pt,-10pt" matrix=".75,,,.75"/>
              <v:textbox inset="18pt,18pt,18pt,18pt">
                <w:txbxContent>
                  <w:p w:rsidR="00E604C1" w:rsidRPr="00812A6C" w:rsidRDefault="00AE119B" w:rsidP="005655F1">
                    <w:pPr>
                      <w:jc w:val="center"/>
                      <w:rPr>
                        <w:color w:val="FFFFFF" w:themeColor="background1"/>
                        <w:sz w:val="32"/>
                        <w:szCs w:val="18"/>
                        <w:lang w:val="es-ES"/>
                      </w:rPr>
                    </w:pPr>
                    <w:hyperlink r:id="rId2" w:history="1">
                      <w:r w:rsidR="00E604C1" w:rsidRPr="00812A6C">
                        <w:rPr>
                          <w:rStyle w:val="Hyperlink"/>
                          <w:sz w:val="32"/>
                          <w:szCs w:val="18"/>
                          <w:lang w:val="es-ES"/>
                        </w:rPr>
                        <w:t>www.datasolutions.com</w:t>
                      </w:r>
                    </w:hyperlink>
                    <w:r w:rsidR="00E604C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398" w:rsidRDefault="00DB0398" w:rsidP="0012137A">
      <w:pPr>
        <w:spacing w:after="0" w:line="240" w:lineRule="auto"/>
      </w:pPr>
      <w:r>
        <w:separator/>
      </w:r>
    </w:p>
  </w:footnote>
  <w:footnote w:type="continuationSeparator" w:id="0">
    <w:p w:rsidR="00DB0398" w:rsidRDefault="00DB0398"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4C1" w:rsidRPr="005655F1" w:rsidRDefault="00E604C1" w:rsidP="00214687">
    <w:pPr>
      <w:spacing w:after="0" w:line="240" w:lineRule="auto"/>
      <w:rPr>
        <w:b/>
        <w:sz w:val="18"/>
        <w:lang w:val="es-ES"/>
      </w:rPr>
    </w:pPr>
    <w:r w:rsidRPr="005655F1">
      <w:rPr>
        <w:b/>
        <w:noProof/>
        <w:lang w:eastAsia="es-EC"/>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E604C1" w:rsidRPr="005655F1" w:rsidRDefault="00E604C1"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E604C1" w:rsidRPr="005655F1" w:rsidRDefault="00E604C1"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E604C1" w:rsidRPr="00FF0B7B" w:rsidRDefault="00E604C1"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E604C1" w:rsidRPr="005655F1" w:rsidRDefault="00E604C1"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rsidR="00E604C1" w:rsidRPr="00214687" w:rsidRDefault="00E604C1" w:rsidP="00214687">
    <w:pPr>
      <w:pStyle w:val="Encabezado"/>
    </w:pPr>
    <w:r>
      <w:rPr>
        <w:noProof/>
        <w:lang w:eastAsia="es-EC"/>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BFF09F"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4251071"/>
    <w:multiLevelType w:val="hybridMultilevel"/>
    <w:tmpl w:val="CAC478A0"/>
    <w:lvl w:ilvl="0" w:tplc="040C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1"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3"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9"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26"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9"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28"/>
  </w:num>
  <w:num w:numId="5">
    <w:abstractNumId w:val="5"/>
  </w:num>
  <w:num w:numId="6">
    <w:abstractNumId w:val="27"/>
  </w:num>
  <w:num w:numId="7">
    <w:abstractNumId w:val="30"/>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1"/>
  </w:num>
  <w:num w:numId="11">
    <w:abstractNumId w:val="31"/>
  </w:num>
  <w:num w:numId="12">
    <w:abstractNumId w:val="15"/>
  </w:num>
  <w:num w:numId="13">
    <w:abstractNumId w:val="2"/>
  </w:num>
  <w:num w:numId="14">
    <w:abstractNumId w:val="19"/>
  </w:num>
  <w:num w:numId="15">
    <w:abstractNumId w:val="8"/>
  </w:num>
  <w:num w:numId="16">
    <w:abstractNumId w:val="18"/>
  </w:num>
  <w:num w:numId="17">
    <w:abstractNumId w:val="20"/>
  </w:num>
  <w:num w:numId="18">
    <w:abstractNumId w:val="3"/>
  </w:num>
  <w:num w:numId="19">
    <w:abstractNumId w:val="24"/>
  </w:num>
  <w:num w:numId="20">
    <w:abstractNumId w:val="12"/>
  </w:num>
  <w:num w:numId="21">
    <w:abstractNumId w:val="23"/>
  </w:num>
  <w:num w:numId="22">
    <w:abstractNumId w:val="14"/>
  </w:num>
  <w:num w:numId="23">
    <w:abstractNumId w:val="16"/>
  </w:num>
  <w:num w:numId="24">
    <w:abstractNumId w:val="29"/>
  </w:num>
  <w:num w:numId="25">
    <w:abstractNumId w:val="17"/>
  </w:num>
  <w:num w:numId="26">
    <w:abstractNumId w:val="6"/>
  </w:num>
  <w:num w:numId="27">
    <w:abstractNumId w:val="7"/>
  </w:num>
  <w:num w:numId="28">
    <w:abstractNumId w:val="26"/>
  </w:num>
  <w:num w:numId="29">
    <w:abstractNumId w:val="0"/>
  </w:num>
  <w:num w:numId="30">
    <w:abstractNumId w:val="9"/>
  </w:num>
  <w:num w:numId="31">
    <w:abstractNumId w:val="22"/>
  </w:num>
  <w:num w:numId="3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1AD"/>
    <w:rsid w:val="00004E7A"/>
    <w:rsid w:val="00011CCC"/>
    <w:rsid w:val="000137D0"/>
    <w:rsid w:val="0001423F"/>
    <w:rsid w:val="00015EA8"/>
    <w:rsid w:val="0002614D"/>
    <w:rsid w:val="0004341B"/>
    <w:rsid w:val="00047372"/>
    <w:rsid w:val="0006166B"/>
    <w:rsid w:val="00063A09"/>
    <w:rsid w:val="000719DF"/>
    <w:rsid w:val="00073E7C"/>
    <w:rsid w:val="000742D9"/>
    <w:rsid w:val="00091C19"/>
    <w:rsid w:val="00093EC4"/>
    <w:rsid w:val="00096433"/>
    <w:rsid w:val="000A4C29"/>
    <w:rsid w:val="000A7F7C"/>
    <w:rsid w:val="000B001D"/>
    <w:rsid w:val="000B5375"/>
    <w:rsid w:val="000B54E5"/>
    <w:rsid w:val="000C20D9"/>
    <w:rsid w:val="000E5360"/>
    <w:rsid w:val="000F00B3"/>
    <w:rsid w:val="001006AF"/>
    <w:rsid w:val="001026DA"/>
    <w:rsid w:val="0012137A"/>
    <w:rsid w:val="00121596"/>
    <w:rsid w:val="001365FD"/>
    <w:rsid w:val="001449F4"/>
    <w:rsid w:val="001611B9"/>
    <w:rsid w:val="00161BB6"/>
    <w:rsid w:val="0016597C"/>
    <w:rsid w:val="00190D3F"/>
    <w:rsid w:val="001A271C"/>
    <w:rsid w:val="001B0E6D"/>
    <w:rsid w:val="001B1B52"/>
    <w:rsid w:val="001C0566"/>
    <w:rsid w:val="001C05D5"/>
    <w:rsid w:val="001C439E"/>
    <w:rsid w:val="001D6737"/>
    <w:rsid w:val="001F15DC"/>
    <w:rsid w:val="002049E2"/>
    <w:rsid w:val="00205D08"/>
    <w:rsid w:val="00214687"/>
    <w:rsid w:val="00215400"/>
    <w:rsid w:val="00220B1D"/>
    <w:rsid w:val="00221B0B"/>
    <w:rsid w:val="002272B0"/>
    <w:rsid w:val="00233CEF"/>
    <w:rsid w:val="00251A23"/>
    <w:rsid w:val="0025470C"/>
    <w:rsid w:val="0026364F"/>
    <w:rsid w:val="00266FD6"/>
    <w:rsid w:val="00290FD5"/>
    <w:rsid w:val="00296B2F"/>
    <w:rsid w:val="002A1CE3"/>
    <w:rsid w:val="002A4057"/>
    <w:rsid w:val="002C092B"/>
    <w:rsid w:val="002C26EC"/>
    <w:rsid w:val="002D3E6C"/>
    <w:rsid w:val="002D6239"/>
    <w:rsid w:val="002E3F3C"/>
    <w:rsid w:val="002F3C2B"/>
    <w:rsid w:val="00300A6F"/>
    <w:rsid w:val="003251F6"/>
    <w:rsid w:val="0033184E"/>
    <w:rsid w:val="003328D4"/>
    <w:rsid w:val="00337278"/>
    <w:rsid w:val="00355861"/>
    <w:rsid w:val="00362F7E"/>
    <w:rsid w:val="00373ECA"/>
    <w:rsid w:val="00374D71"/>
    <w:rsid w:val="003751ED"/>
    <w:rsid w:val="003840AF"/>
    <w:rsid w:val="003862EF"/>
    <w:rsid w:val="00391317"/>
    <w:rsid w:val="003935E9"/>
    <w:rsid w:val="00394E38"/>
    <w:rsid w:val="003950FE"/>
    <w:rsid w:val="003967E9"/>
    <w:rsid w:val="003A7A6C"/>
    <w:rsid w:val="003B5D9E"/>
    <w:rsid w:val="003C7451"/>
    <w:rsid w:val="003E2D4B"/>
    <w:rsid w:val="003E4D63"/>
    <w:rsid w:val="003E6230"/>
    <w:rsid w:val="003E7047"/>
    <w:rsid w:val="003F2732"/>
    <w:rsid w:val="003F300D"/>
    <w:rsid w:val="003F3B25"/>
    <w:rsid w:val="003F4A06"/>
    <w:rsid w:val="003F7018"/>
    <w:rsid w:val="00412580"/>
    <w:rsid w:val="00413656"/>
    <w:rsid w:val="004152AB"/>
    <w:rsid w:val="0042002A"/>
    <w:rsid w:val="00420E00"/>
    <w:rsid w:val="00425220"/>
    <w:rsid w:val="004252AC"/>
    <w:rsid w:val="00430CCD"/>
    <w:rsid w:val="00435B96"/>
    <w:rsid w:val="004401B6"/>
    <w:rsid w:val="0044314F"/>
    <w:rsid w:val="00467B5B"/>
    <w:rsid w:val="0047385A"/>
    <w:rsid w:val="0047466A"/>
    <w:rsid w:val="00490171"/>
    <w:rsid w:val="00495962"/>
    <w:rsid w:val="004A77DC"/>
    <w:rsid w:val="004B1CF2"/>
    <w:rsid w:val="004B2F03"/>
    <w:rsid w:val="004B5C97"/>
    <w:rsid w:val="004C7104"/>
    <w:rsid w:val="004D0514"/>
    <w:rsid w:val="004E1BE6"/>
    <w:rsid w:val="004E3F61"/>
    <w:rsid w:val="004F3CF6"/>
    <w:rsid w:val="004F60EA"/>
    <w:rsid w:val="005117B8"/>
    <w:rsid w:val="0052291D"/>
    <w:rsid w:val="005277E0"/>
    <w:rsid w:val="005423FA"/>
    <w:rsid w:val="00543FAB"/>
    <w:rsid w:val="005655F1"/>
    <w:rsid w:val="00575D40"/>
    <w:rsid w:val="0058228A"/>
    <w:rsid w:val="00587EA6"/>
    <w:rsid w:val="005915D9"/>
    <w:rsid w:val="00594801"/>
    <w:rsid w:val="005A3CC9"/>
    <w:rsid w:val="005E7B02"/>
    <w:rsid w:val="00611ED2"/>
    <w:rsid w:val="00636C64"/>
    <w:rsid w:val="00651083"/>
    <w:rsid w:val="00657411"/>
    <w:rsid w:val="00687DC0"/>
    <w:rsid w:val="0069012E"/>
    <w:rsid w:val="00692813"/>
    <w:rsid w:val="006940F9"/>
    <w:rsid w:val="006A5DDA"/>
    <w:rsid w:val="006B11A9"/>
    <w:rsid w:val="006C19F4"/>
    <w:rsid w:val="006C2301"/>
    <w:rsid w:val="006C59E3"/>
    <w:rsid w:val="006C67DF"/>
    <w:rsid w:val="006D14A4"/>
    <w:rsid w:val="006E1062"/>
    <w:rsid w:val="006E33E5"/>
    <w:rsid w:val="00700708"/>
    <w:rsid w:val="00704EBE"/>
    <w:rsid w:val="0071102F"/>
    <w:rsid w:val="007135AF"/>
    <w:rsid w:val="00731631"/>
    <w:rsid w:val="00743168"/>
    <w:rsid w:val="00747D7C"/>
    <w:rsid w:val="00750970"/>
    <w:rsid w:val="00756E34"/>
    <w:rsid w:val="00767A13"/>
    <w:rsid w:val="007A03A7"/>
    <w:rsid w:val="007B7827"/>
    <w:rsid w:val="007C49D5"/>
    <w:rsid w:val="007C5799"/>
    <w:rsid w:val="007C72B4"/>
    <w:rsid w:val="007D14B1"/>
    <w:rsid w:val="007D7D24"/>
    <w:rsid w:val="007E2E57"/>
    <w:rsid w:val="007F44CE"/>
    <w:rsid w:val="00802C5D"/>
    <w:rsid w:val="00803F1A"/>
    <w:rsid w:val="008333E6"/>
    <w:rsid w:val="00835A7C"/>
    <w:rsid w:val="00840D8F"/>
    <w:rsid w:val="008466D2"/>
    <w:rsid w:val="008930B0"/>
    <w:rsid w:val="008A1FD2"/>
    <w:rsid w:val="008A29FD"/>
    <w:rsid w:val="008A5223"/>
    <w:rsid w:val="008A7EDE"/>
    <w:rsid w:val="008D4C1D"/>
    <w:rsid w:val="008E66FF"/>
    <w:rsid w:val="00902247"/>
    <w:rsid w:val="00904216"/>
    <w:rsid w:val="00910FC7"/>
    <w:rsid w:val="00911A4B"/>
    <w:rsid w:val="00913A2C"/>
    <w:rsid w:val="0091409A"/>
    <w:rsid w:val="009163DB"/>
    <w:rsid w:val="00931DB8"/>
    <w:rsid w:val="00935334"/>
    <w:rsid w:val="00940625"/>
    <w:rsid w:val="00941743"/>
    <w:rsid w:val="00941B70"/>
    <w:rsid w:val="009422BB"/>
    <w:rsid w:val="00944BEA"/>
    <w:rsid w:val="009532FD"/>
    <w:rsid w:val="009839C4"/>
    <w:rsid w:val="0098436A"/>
    <w:rsid w:val="009849E3"/>
    <w:rsid w:val="00986DCC"/>
    <w:rsid w:val="0098783D"/>
    <w:rsid w:val="00992D6B"/>
    <w:rsid w:val="00997AE0"/>
    <w:rsid w:val="009A32FA"/>
    <w:rsid w:val="009A71E5"/>
    <w:rsid w:val="009A7D32"/>
    <w:rsid w:val="009B2996"/>
    <w:rsid w:val="009C3A47"/>
    <w:rsid w:val="009D0A11"/>
    <w:rsid w:val="009F0140"/>
    <w:rsid w:val="009F3026"/>
    <w:rsid w:val="009F7298"/>
    <w:rsid w:val="009F758A"/>
    <w:rsid w:val="00A06AAD"/>
    <w:rsid w:val="00A11684"/>
    <w:rsid w:val="00A12C92"/>
    <w:rsid w:val="00A24DE8"/>
    <w:rsid w:val="00A31193"/>
    <w:rsid w:val="00A34DFD"/>
    <w:rsid w:val="00A36465"/>
    <w:rsid w:val="00A67CC3"/>
    <w:rsid w:val="00A74110"/>
    <w:rsid w:val="00A86A2A"/>
    <w:rsid w:val="00AA01DB"/>
    <w:rsid w:val="00AD4134"/>
    <w:rsid w:val="00AE119B"/>
    <w:rsid w:val="00AE2287"/>
    <w:rsid w:val="00AF2B0E"/>
    <w:rsid w:val="00AF7607"/>
    <w:rsid w:val="00B01224"/>
    <w:rsid w:val="00B04DE1"/>
    <w:rsid w:val="00B11DE5"/>
    <w:rsid w:val="00B12C7D"/>
    <w:rsid w:val="00B12C86"/>
    <w:rsid w:val="00B20806"/>
    <w:rsid w:val="00B20AC1"/>
    <w:rsid w:val="00B224B7"/>
    <w:rsid w:val="00B236C1"/>
    <w:rsid w:val="00B25A16"/>
    <w:rsid w:val="00B36472"/>
    <w:rsid w:val="00B614C4"/>
    <w:rsid w:val="00B821E9"/>
    <w:rsid w:val="00B82C78"/>
    <w:rsid w:val="00B90A9F"/>
    <w:rsid w:val="00BA4548"/>
    <w:rsid w:val="00BB5B82"/>
    <w:rsid w:val="00BC1EFB"/>
    <w:rsid w:val="00BC682C"/>
    <w:rsid w:val="00BD3FA1"/>
    <w:rsid w:val="00BF3E7E"/>
    <w:rsid w:val="00BF6544"/>
    <w:rsid w:val="00C02B42"/>
    <w:rsid w:val="00C101F9"/>
    <w:rsid w:val="00C419BA"/>
    <w:rsid w:val="00C51914"/>
    <w:rsid w:val="00C52FA5"/>
    <w:rsid w:val="00C63939"/>
    <w:rsid w:val="00C710C3"/>
    <w:rsid w:val="00C71F0A"/>
    <w:rsid w:val="00C82CCE"/>
    <w:rsid w:val="00C860EC"/>
    <w:rsid w:val="00C876A0"/>
    <w:rsid w:val="00C96A41"/>
    <w:rsid w:val="00CA24E0"/>
    <w:rsid w:val="00CA30A5"/>
    <w:rsid w:val="00CE31AB"/>
    <w:rsid w:val="00CF0023"/>
    <w:rsid w:val="00CF419F"/>
    <w:rsid w:val="00D04009"/>
    <w:rsid w:val="00D063E9"/>
    <w:rsid w:val="00D06711"/>
    <w:rsid w:val="00D06F96"/>
    <w:rsid w:val="00D114E4"/>
    <w:rsid w:val="00D203FE"/>
    <w:rsid w:val="00D23689"/>
    <w:rsid w:val="00D3414A"/>
    <w:rsid w:val="00D40DB1"/>
    <w:rsid w:val="00D43F44"/>
    <w:rsid w:val="00D73F6C"/>
    <w:rsid w:val="00D811C6"/>
    <w:rsid w:val="00D84389"/>
    <w:rsid w:val="00DA5CCF"/>
    <w:rsid w:val="00DB0398"/>
    <w:rsid w:val="00DB123B"/>
    <w:rsid w:val="00DB187E"/>
    <w:rsid w:val="00DB61D7"/>
    <w:rsid w:val="00DC0AB7"/>
    <w:rsid w:val="00DD0DFD"/>
    <w:rsid w:val="00DD2C53"/>
    <w:rsid w:val="00DD2D1B"/>
    <w:rsid w:val="00DF0B1A"/>
    <w:rsid w:val="00DF3973"/>
    <w:rsid w:val="00DF6783"/>
    <w:rsid w:val="00E01E4C"/>
    <w:rsid w:val="00E17BC5"/>
    <w:rsid w:val="00E2396C"/>
    <w:rsid w:val="00E3452D"/>
    <w:rsid w:val="00E521B1"/>
    <w:rsid w:val="00E5295E"/>
    <w:rsid w:val="00E552F0"/>
    <w:rsid w:val="00E604C1"/>
    <w:rsid w:val="00EA30D2"/>
    <w:rsid w:val="00EB0633"/>
    <w:rsid w:val="00EC2AB7"/>
    <w:rsid w:val="00EF2A83"/>
    <w:rsid w:val="00EF5D01"/>
    <w:rsid w:val="00EF738B"/>
    <w:rsid w:val="00F11E16"/>
    <w:rsid w:val="00F36070"/>
    <w:rsid w:val="00F4513F"/>
    <w:rsid w:val="00F45D02"/>
    <w:rsid w:val="00F51D0C"/>
    <w:rsid w:val="00F733ED"/>
    <w:rsid w:val="00F85A5D"/>
    <w:rsid w:val="00F87BBA"/>
    <w:rsid w:val="00FB1EDE"/>
    <w:rsid w:val="00FD354E"/>
    <w:rsid w:val="00FD67D7"/>
    <w:rsid w:val="00FD79B1"/>
    <w:rsid w:val="00FE0B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E91C0"/>
  <w15:docId w15:val="{56F12DA1-B9FC-4801-9DB4-521DD882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5656557">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25541688">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48604517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Cadena_de_televisi%C3%B3n" TargetMode="External"/><Relationship Id="rId13" Type="http://schemas.openxmlformats.org/officeDocument/2006/relationships/hyperlink" Target="https://es.wikipedia.org/wiki/7_de_junio"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s.wikipedia.org/wiki/Quito"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Guayaqui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wikipedia.org/wiki/Ecuador" TargetMode="External"/><Relationship Id="rId23" Type="http://schemas.openxmlformats.org/officeDocument/2006/relationships/fontTable" Target="fontTable.xml"/><Relationship Id="rId10" Type="http://schemas.openxmlformats.org/officeDocument/2006/relationships/hyperlink" Target="https://es.wikipedia.org/w/index.php?title=Grupo_Canela&amp;action=edit&amp;redlink=1"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s://es.wikipedia.org/wiki/Ecuador" TargetMode="External"/><Relationship Id="rId14" Type="http://schemas.openxmlformats.org/officeDocument/2006/relationships/hyperlink" Target="https://es.wikipedia.org/wiki/2010"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174EE-518B-4CB3-A545-03B78EEF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2006</Words>
  <Characters>11036</Characters>
  <Application>Microsoft Office Word</Application>
  <DocSecurity>0</DocSecurity>
  <Lines>91</Lines>
  <Paragraphs>26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25</cp:revision>
  <cp:lastPrinted>2018-06-07T22:31:00Z</cp:lastPrinted>
  <dcterms:created xsi:type="dcterms:W3CDTF">2018-06-28T13:50:00Z</dcterms:created>
  <dcterms:modified xsi:type="dcterms:W3CDTF">2018-07-04T19:56:00Z</dcterms:modified>
</cp:coreProperties>
</file>