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AC" w:rsidRPr="003E1649" w:rsidRDefault="00746452" w:rsidP="002167AC">
      <w:pPr>
        <w:jc w:val="right"/>
        <w:rPr>
          <w:sz w:val="24"/>
        </w:rPr>
      </w:pPr>
      <w:r>
        <w:rPr>
          <w:sz w:val="24"/>
        </w:rPr>
        <w:t xml:space="preserve">Guayaquil, 9 de Julio </w:t>
      </w:r>
      <w:r w:rsidR="002167AC">
        <w:rPr>
          <w:sz w:val="24"/>
        </w:rPr>
        <w:t xml:space="preserve"> del 2012</w:t>
      </w:r>
    </w:p>
    <w:p w:rsidR="002167AC" w:rsidRDefault="002167AC" w:rsidP="002167AC">
      <w:pPr>
        <w:pStyle w:val="Sinespaciado"/>
        <w:jc w:val="both"/>
        <w:rPr>
          <w:sz w:val="24"/>
        </w:rPr>
      </w:pPr>
    </w:p>
    <w:p w:rsidR="00746452" w:rsidRPr="00746452" w:rsidRDefault="00746452" w:rsidP="00746452">
      <w:pPr>
        <w:pStyle w:val="Sinespaciado"/>
        <w:jc w:val="both"/>
        <w:rPr>
          <w:sz w:val="24"/>
        </w:rPr>
      </w:pPr>
      <w:r w:rsidRPr="00746452">
        <w:rPr>
          <w:sz w:val="24"/>
        </w:rPr>
        <w:t>Ingeniero</w:t>
      </w:r>
    </w:p>
    <w:p w:rsidR="00746452" w:rsidRPr="00746452" w:rsidRDefault="00746452" w:rsidP="00746452">
      <w:pPr>
        <w:pStyle w:val="Sinespaciado"/>
        <w:jc w:val="both"/>
        <w:rPr>
          <w:sz w:val="24"/>
        </w:rPr>
      </w:pPr>
      <w:r w:rsidRPr="00746452">
        <w:rPr>
          <w:sz w:val="24"/>
        </w:rPr>
        <w:t>Salvador Arellano</w:t>
      </w:r>
    </w:p>
    <w:p w:rsidR="00746452" w:rsidRPr="00746452" w:rsidRDefault="00746452" w:rsidP="00746452">
      <w:pPr>
        <w:pStyle w:val="Sinespaciado"/>
        <w:jc w:val="both"/>
        <w:rPr>
          <w:b/>
          <w:sz w:val="24"/>
        </w:rPr>
      </w:pPr>
      <w:r w:rsidRPr="00746452">
        <w:rPr>
          <w:b/>
          <w:sz w:val="24"/>
        </w:rPr>
        <w:t xml:space="preserve">Gerente Financiero Administrativo </w:t>
      </w:r>
    </w:p>
    <w:p w:rsidR="00746452" w:rsidRPr="00746452" w:rsidRDefault="00746452" w:rsidP="00746452">
      <w:pPr>
        <w:pStyle w:val="Sinespaciado"/>
        <w:jc w:val="both"/>
        <w:rPr>
          <w:b/>
          <w:sz w:val="24"/>
        </w:rPr>
      </w:pPr>
      <w:r w:rsidRPr="00746452">
        <w:rPr>
          <w:b/>
          <w:sz w:val="24"/>
        </w:rPr>
        <w:t>FERREMUNDO</w:t>
      </w:r>
    </w:p>
    <w:p w:rsidR="00746452" w:rsidRPr="00746452" w:rsidRDefault="00746452" w:rsidP="00746452">
      <w:pPr>
        <w:pStyle w:val="Sinespaciado"/>
        <w:jc w:val="both"/>
        <w:rPr>
          <w:sz w:val="24"/>
        </w:rPr>
      </w:pPr>
      <w:r w:rsidRPr="00746452">
        <w:rPr>
          <w:sz w:val="24"/>
        </w:rPr>
        <w:t>Ciudad</w:t>
      </w:r>
    </w:p>
    <w:p w:rsidR="00746452" w:rsidRDefault="00746452" w:rsidP="00746452">
      <w:pPr>
        <w:pStyle w:val="Sinespaciado"/>
        <w:jc w:val="both"/>
      </w:pPr>
    </w:p>
    <w:p w:rsidR="00746452" w:rsidRPr="00746452" w:rsidRDefault="00746452" w:rsidP="00746452">
      <w:pPr>
        <w:pStyle w:val="Sinespaciado"/>
        <w:jc w:val="both"/>
        <w:rPr>
          <w:sz w:val="24"/>
        </w:rPr>
      </w:pPr>
      <w:r w:rsidRPr="00746452">
        <w:rPr>
          <w:sz w:val="24"/>
        </w:rPr>
        <w:t>Estimado Ing. Arellano:</w:t>
      </w:r>
    </w:p>
    <w:p w:rsidR="002167AC" w:rsidRPr="003E1649" w:rsidRDefault="002167AC" w:rsidP="002167AC">
      <w:pPr>
        <w:pStyle w:val="Sinespaciado"/>
        <w:spacing w:line="480" w:lineRule="auto"/>
        <w:jc w:val="both"/>
        <w:rPr>
          <w:sz w:val="24"/>
        </w:rPr>
      </w:pPr>
    </w:p>
    <w:p w:rsidR="002167AC" w:rsidRPr="00746452" w:rsidRDefault="002167AC" w:rsidP="002167AC">
      <w:pPr>
        <w:pStyle w:val="Sinespaciado"/>
        <w:spacing w:line="480" w:lineRule="auto"/>
        <w:jc w:val="both"/>
        <w:rPr>
          <w:b/>
          <w:sz w:val="24"/>
        </w:rPr>
      </w:pPr>
      <w:r w:rsidRPr="003E1649">
        <w:rPr>
          <w:sz w:val="24"/>
        </w:rPr>
        <w:t xml:space="preserve">Reciba los más cordiales saludos de parte de quienes conformamos </w:t>
      </w:r>
      <w:r w:rsidRPr="003E1649">
        <w:rPr>
          <w:b/>
          <w:sz w:val="24"/>
        </w:rPr>
        <w:t>DataSolutions S.A.</w:t>
      </w:r>
      <w:r w:rsidRPr="003E1649">
        <w:rPr>
          <w:sz w:val="24"/>
        </w:rPr>
        <w:t xml:space="preserve">, especialistas en la administración integral de archivos. A través de la presente nos es grato hacerle llegar nuestra cotización con respecto al servicio de Administración Integral de Archivo para </w:t>
      </w:r>
      <w:r w:rsidR="002802CA">
        <w:rPr>
          <w:b/>
          <w:sz w:val="24"/>
        </w:rPr>
        <w:t>FERREMUNDO S.A</w:t>
      </w:r>
      <w:r w:rsidRPr="003E1649">
        <w:rPr>
          <w:b/>
          <w:sz w:val="24"/>
        </w:rPr>
        <w:t>.</w:t>
      </w:r>
    </w:p>
    <w:p w:rsidR="002167AC" w:rsidRDefault="002167AC" w:rsidP="002167AC">
      <w:pPr>
        <w:pStyle w:val="Sinespaciado"/>
        <w:spacing w:line="480" w:lineRule="auto"/>
        <w:ind w:right="-720"/>
        <w:jc w:val="center"/>
        <w:rPr>
          <w:b/>
          <w:sz w:val="32"/>
          <w:szCs w:val="28"/>
          <w:u w:val="single"/>
        </w:rPr>
      </w:pPr>
      <w:r w:rsidRPr="003E1649">
        <w:rPr>
          <w:b/>
          <w:sz w:val="32"/>
          <w:szCs w:val="28"/>
          <w:u w:val="single"/>
        </w:rPr>
        <w:t>Antecedentes</w:t>
      </w:r>
    </w:p>
    <w:p w:rsidR="002167AC" w:rsidRDefault="002167AC" w:rsidP="002802CA">
      <w:pPr>
        <w:pStyle w:val="Sinespaciado"/>
        <w:spacing w:line="480" w:lineRule="auto"/>
        <w:jc w:val="both"/>
        <w:rPr>
          <w:sz w:val="24"/>
        </w:rPr>
      </w:pPr>
      <w:r w:rsidRPr="003E1649">
        <w:rPr>
          <w:sz w:val="24"/>
        </w:rPr>
        <w:t>En el transcurso</w:t>
      </w:r>
      <w:r w:rsidR="002802CA">
        <w:rPr>
          <w:sz w:val="24"/>
        </w:rPr>
        <w:t xml:space="preserve"> de </w:t>
      </w:r>
      <w:r w:rsidR="00250231">
        <w:rPr>
          <w:sz w:val="24"/>
        </w:rPr>
        <w:t>días</w:t>
      </w:r>
      <w:r w:rsidR="002802CA">
        <w:rPr>
          <w:sz w:val="24"/>
        </w:rPr>
        <w:t xml:space="preserve"> pasado tuvimos el placer de conocer el lugar en donde Ferremundo almacena sus Documentos Pasivos, fuimos atendidos por la Ing. Lorena Russo, quien de manera amable y excelente nos mostro el lugar, en donde se evidencio el estado actual de los Documentos, evidenciando </w:t>
      </w:r>
      <w:r w:rsidR="00250231">
        <w:rPr>
          <w:sz w:val="24"/>
        </w:rPr>
        <w:t>así</w:t>
      </w:r>
      <w:r w:rsidR="002802CA">
        <w:rPr>
          <w:sz w:val="24"/>
        </w:rPr>
        <w:t xml:space="preserve"> los tipos de Ordenamientos necesarios para que FERREMUNDO pueda mantener sus documentos. Evitando </w:t>
      </w:r>
      <w:r w:rsidR="00250231">
        <w:rPr>
          <w:sz w:val="24"/>
        </w:rPr>
        <w:t>así</w:t>
      </w:r>
      <w:r w:rsidR="002802CA">
        <w:rPr>
          <w:sz w:val="24"/>
        </w:rPr>
        <w:t xml:space="preserve"> novedades con entes reguladores tales como S.R.I, IESS y </w:t>
      </w:r>
      <w:r w:rsidR="00185DEB">
        <w:rPr>
          <w:sz w:val="24"/>
        </w:rPr>
        <w:t>Super de Compañía.</w:t>
      </w:r>
    </w:p>
    <w:p w:rsidR="00250231" w:rsidRDefault="00250231" w:rsidP="00250231">
      <w:pPr>
        <w:pStyle w:val="Sinespaciado"/>
        <w:ind w:right="4"/>
        <w:rPr>
          <w:b/>
          <w:sz w:val="32"/>
          <w:szCs w:val="28"/>
          <w:u w:val="single"/>
        </w:rPr>
      </w:pPr>
    </w:p>
    <w:p w:rsidR="00746452" w:rsidRDefault="00746452" w:rsidP="00250231">
      <w:pPr>
        <w:pStyle w:val="Sinespaciado"/>
        <w:ind w:right="4"/>
        <w:jc w:val="center"/>
        <w:rPr>
          <w:b/>
          <w:sz w:val="32"/>
          <w:szCs w:val="28"/>
          <w:u w:val="single"/>
        </w:rPr>
      </w:pPr>
    </w:p>
    <w:p w:rsidR="00746452" w:rsidRDefault="00746452" w:rsidP="00250231">
      <w:pPr>
        <w:pStyle w:val="Sinespaciado"/>
        <w:ind w:right="4"/>
        <w:jc w:val="center"/>
        <w:rPr>
          <w:b/>
          <w:sz w:val="32"/>
          <w:szCs w:val="28"/>
          <w:u w:val="single"/>
        </w:rPr>
      </w:pPr>
    </w:p>
    <w:p w:rsidR="00746452" w:rsidRDefault="00746452" w:rsidP="00250231">
      <w:pPr>
        <w:pStyle w:val="Sinespaciado"/>
        <w:ind w:right="4"/>
        <w:jc w:val="center"/>
        <w:rPr>
          <w:b/>
          <w:sz w:val="32"/>
          <w:szCs w:val="28"/>
          <w:u w:val="single"/>
        </w:rPr>
      </w:pPr>
    </w:p>
    <w:p w:rsidR="002167AC" w:rsidRDefault="002167AC" w:rsidP="00250231">
      <w:pPr>
        <w:pStyle w:val="Sinespaciado"/>
        <w:ind w:right="4"/>
        <w:jc w:val="center"/>
        <w:rPr>
          <w:b/>
          <w:sz w:val="32"/>
          <w:szCs w:val="28"/>
          <w:u w:val="single"/>
        </w:rPr>
      </w:pPr>
      <w:r w:rsidRPr="003E1649">
        <w:rPr>
          <w:b/>
          <w:sz w:val="32"/>
          <w:szCs w:val="28"/>
          <w:u w:val="single"/>
        </w:rPr>
        <w:lastRenderedPageBreak/>
        <w:t xml:space="preserve">Análisis de Costos </w:t>
      </w:r>
      <w:r w:rsidR="00185DEB">
        <w:rPr>
          <w:b/>
          <w:sz w:val="32"/>
          <w:szCs w:val="28"/>
          <w:u w:val="single"/>
        </w:rPr>
        <w:t xml:space="preserve">por el Ordenamiento y </w:t>
      </w:r>
      <w:r w:rsidRPr="003E1649">
        <w:rPr>
          <w:b/>
          <w:sz w:val="32"/>
          <w:szCs w:val="28"/>
          <w:u w:val="single"/>
        </w:rPr>
        <w:t>Custodia Física</w:t>
      </w:r>
      <w:r w:rsidR="00185DEB">
        <w:rPr>
          <w:b/>
          <w:sz w:val="32"/>
          <w:szCs w:val="28"/>
          <w:u w:val="single"/>
        </w:rPr>
        <w:t xml:space="preserve"> de la información del Pasivo</w:t>
      </w:r>
      <w:r w:rsidRPr="003E1649">
        <w:rPr>
          <w:b/>
          <w:sz w:val="32"/>
          <w:szCs w:val="28"/>
          <w:u w:val="single"/>
        </w:rPr>
        <w:t xml:space="preserve"> –</w:t>
      </w:r>
      <w:r>
        <w:rPr>
          <w:b/>
          <w:sz w:val="32"/>
          <w:szCs w:val="28"/>
          <w:u w:val="single"/>
        </w:rPr>
        <w:t xml:space="preserve"> Administración Externa, en I</w:t>
      </w:r>
      <w:r w:rsidRPr="003E1649">
        <w:rPr>
          <w:b/>
          <w:sz w:val="32"/>
          <w:szCs w:val="28"/>
          <w:u w:val="single"/>
        </w:rPr>
        <w:t>nstalaciones de Data Solutions</w:t>
      </w:r>
    </w:p>
    <w:p w:rsidR="00250231" w:rsidRDefault="00250231" w:rsidP="00250231">
      <w:pPr>
        <w:pStyle w:val="Sinespaciado"/>
        <w:spacing w:line="360" w:lineRule="auto"/>
        <w:ind w:right="4"/>
        <w:jc w:val="both"/>
        <w:rPr>
          <w:b/>
          <w:sz w:val="32"/>
          <w:szCs w:val="28"/>
          <w:u w:val="single"/>
        </w:rPr>
      </w:pPr>
    </w:p>
    <w:p w:rsidR="002802CA" w:rsidRDefault="002802CA" w:rsidP="00250231">
      <w:pPr>
        <w:pStyle w:val="Sinespaciado"/>
        <w:spacing w:line="360" w:lineRule="auto"/>
        <w:ind w:right="4"/>
        <w:jc w:val="both"/>
        <w:rPr>
          <w:sz w:val="24"/>
          <w:szCs w:val="28"/>
        </w:rPr>
      </w:pPr>
      <w:r>
        <w:rPr>
          <w:sz w:val="24"/>
          <w:szCs w:val="28"/>
        </w:rPr>
        <w:t>En la Inspección desarrollada en las Instalaciones de FERREMUNDO se evidencio la cantidad de Cajas necesarias para custodiar toda la información dentro de las Instalaciones de Data Solutions, junto a esto la cantidad aproximada de Carpetas entre manilas y platicas, las mismas se sugiere que se realice un ordenamiento por File.</w:t>
      </w:r>
    </w:p>
    <w:p w:rsidR="002802CA" w:rsidRDefault="002802CA" w:rsidP="00250231">
      <w:pPr>
        <w:pStyle w:val="Sinespaciado"/>
        <w:spacing w:line="360" w:lineRule="auto"/>
        <w:ind w:right="4"/>
        <w:jc w:val="both"/>
        <w:rPr>
          <w:sz w:val="24"/>
          <w:szCs w:val="28"/>
        </w:rPr>
      </w:pPr>
      <w:r>
        <w:rPr>
          <w:sz w:val="24"/>
          <w:szCs w:val="28"/>
        </w:rPr>
        <w:t>Data Solutions propone tres tipos de ordenamientos para la documentación que reposa en FERREMUNDO, a continuación el detalle de cada uno de ellos:</w:t>
      </w:r>
    </w:p>
    <w:p w:rsidR="002802CA" w:rsidRDefault="002802CA" w:rsidP="00250231">
      <w:pPr>
        <w:pStyle w:val="Sinespaciado"/>
        <w:spacing w:line="360" w:lineRule="auto"/>
        <w:ind w:right="4"/>
        <w:rPr>
          <w:sz w:val="24"/>
          <w:szCs w:val="28"/>
        </w:rPr>
      </w:pPr>
    </w:p>
    <w:p w:rsidR="00C87076" w:rsidRPr="00250231" w:rsidRDefault="00C87076" w:rsidP="00250231">
      <w:pPr>
        <w:pStyle w:val="Sinespaciado"/>
        <w:spacing w:line="360" w:lineRule="auto"/>
        <w:ind w:right="4"/>
        <w:rPr>
          <w:b/>
          <w:sz w:val="32"/>
          <w:szCs w:val="28"/>
        </w:rPr>
      </w:pPr>
      <w:r w:rsidRPr="00250231">
        <w:rPr>
          <w:b/>
          <w:sz w:val="32"/>
          <w:szCs w:val="28"/>
        </w:rPr>
        <w:t>Ordenamiento Normal</w:t>
      </w:r>
    </w:p>
    <w:p w:rsidR="00C87076" w:rsidRPr="00A160ED" w:rsidRDefault="002167AC" w:rsidP="00250231">
      <w:pPr>
        <w:spacing w:line="360" w:lineRule="auto"/>
        <w:jc w:val="both"/>
        <w:rPr>
          <w:rFonts w:asciiTheme="minorHAnsi" w:hAnsiTheme="minorHAnsi"/>
          <w:sz w:val="24"/>
        </w:rPr>
      </w:pPr>
      <w:r w:rsidRPr="00A160ED">
        <w:rPr>
          <w:rFonts w:asciiTheme="minorHAnsi" w:hAnsiTheme="minorHAnsi"/>
          <w:sz w:val="24"/>
        </w:rPr>
        <w:t xml:space="preserve">Este tipo de ordenamiento consiste en validar la </w:t>
      </w:r>
      <w:r w:rsidR="00C87076" w:rsidRPr="00A160ED">
        <w:rPr>
          <w:rFonts w:asciiTheme="minorHAnsi" w:hAnsiTheme="minorHAnsi"/>
          <w:sz w:val="24"/>
        </w:rPr>
        <w:t>información que indica el Leitz Vs el Contenido del Mismo,</w:t>
      </w:r>
      <w:r w:rsidRPr="00A160ED">
        <w:rPr>
          <w:rFonts w:asciiTheme="minorHAnsi" w:hAnsiTheme="minorHAnsi"/>
          <w:sz w:val="24"/>
        </w:rPr>
        <w:t xml:space="preserve"> el Operario de Data Solutions se guía para efectuar el ordenamiento</w:t>
      </w:r>
      <w:r w:rsidR="00C87076" w:rsidRPr="00A160ED">
        <w:rPr>
          <w:rFonts w:asciiTheme="minorHAnsi" w:hAnsiTheme="minorHAnsi"/>
          <w:sz w:val="24"/>
        </w:rPr>
        <w:t xml:space="preserve">. De encontrarse alguna </w:t>
      </w:r>
      <w:r w:rsidR="00A160ED" w:rsidRPr="00A160ED">
        <w:rPr>
          <w:rFonts w:asciiTheme="minorHAnsi" w:hAnsiTheme="minorHAnsi"/>
          <w:sz w:val="24"/>
        </w:rPr>
        <w:t>anomalía</w:t>
      </w:r>
      <w:r w:rsidR="00C87076" w:rsidRPr="00A160ED">
        <w:rPr>
          <w:rFonts w:asciiTheme="minorHAnsi" w:hAnsiTheme="minorHAnsi"/>
          <w:sz w:val="24"/>
        </w:rPr>
        <w:t xml:space="preserve"> al ejecutar este ordenamiento, el operario comunicara al Cliente para que le indique que si es necesario realizar otro ordenamiento. </w:t>
      </w:r>
    </w:p>
    <w:p w:rsidR="00A160ED" w:rsidRDefault="00A160ED" w:rsidP="00A160ED">
      <w:pPr>
        <w:jc w:val="both"/>
        <w:rPr>
          <w:b/>
          <w:szCs w:val="24"/>
        </w:rPr>
      </w:pPr>
    </w:p>
    <w:tbl>
      <w:tblPr>
        <w:tblW w:w="9100" w:type="dxa"/>
        <w:jc w:val="center"/>
        <w:tblInd w:w="60" w:type="dxa"/>
        <w:tblCellMar>
          <w:left w:w="70" w:type="dxa"/>
          <w:right w:w="70" w:type="dxa"/>
        </w:tblCellMar>
        <w:tblLook w:val="04A0"/>
      </w:tblPr>
      <w:tblGrid>
        <w:gridCol w:w="4464"/>
        <w:gridCol w:w="1246"/>
        <w:gridCol w:w="1744"/>
        <w:gridCol w:w="1646"/>
      </w:tblGrid>
      <w:tr w:rsidR="00746452" w:rsidRPr="00746452" w:rsidTr="00746452">
        <w:trPr>
          <w:trHeight w:val="360"/>
          <w:jc w:val="center"/>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 xml:space="preserve">Administración de Archivos Físicos </w:t>
            </w:r>
          </w:p>
        </w:tc>
      </w:tr>
      <w:tr w:rsidR="00746452" w:rsidRPr="00746452" w:rsidTr="00746452">
        <w:trPr>
          <w:trHeight w:val="645"/>
          <w:jc w:val="center"/>
        </w:trPr>
        <w:tc>
          <w:tcPr>
            <w:tcW w:w="4464" w:type="dxa"/>
            <w:tcBorders>
              <w:top w:val="nil"/>
              <w:left w:val="single" w:sz="8" w:space="0" w:color="auto"/>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 xml:space="preserve">Descripción </w:t>
            </w:r>
          </w:p>
        </w:tc>
        <w:tc>
          <w:tcPr>
            <w:tcW w:w="1246" w:type="dxa"/>
            <w:tcBorders>
              <w:top w:val="nil"/>
              <w:left w:val="nil"/>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Volumen</w:t>
            </w:r>
          </w:p>
        </w:tc>
        <w:tc>
          <w:tcPr>
            <w:tcW w:w="1744" w:type="dxa"/>
            <w:tcBorders>
              <w:top w:val="nil"/>
              <w:left w:val="nil"/>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Precio Inicial</w:t>
            </w:r>
          </w:p>
        </w:tc>
        <w:tc>
          <w:tcPr>
            <w:tcW w:w="1646" w:type="dxa"/>
            <w:tcBorders>
              <w:top w:val="nil"/>
              <w:left w:val="nil"/>
              <w:bottom w:val="single" w:sz="8" w:space="0" w:color="auto"/>
              <w:right w:val="single" w:sz="8" w:space="0" w:color="auto"/>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Precio Total</w:t>
            </w:r>
          </w:p>
        </w:tc>
      </w:tr>
      <w:tr w:rsidR="00746452" w:rsidRPr="00746452" w:rsidTr="00746452">
        <w:trPr>
          <w:trHeight w:val="315"/>
          <w:jc w:val="center"/>
        </w:trPr>
        <w:tc>
          <w:tcPr>
            <w:tcW w:w="4464"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Kit de Almacenamiento</w:t>
            </w:r>
          </w:p>
        </w:tc>
        <w:tc>
          <w:tcPr>
            <w:tcW w:w="12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1000</w:t>
            </w:r>
          </w:p>
        </w:tc>
        <w:tc>
          <w:tcPr>
            <w:tcW w:w="174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$ 1,20 </w:t>
            </w:r>
          </w:p>
        </w:tc>
        <w:tc>
          <w:tcPr>
            <w:tcW w:w="1646"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$ 1.200 </w:t>
            </w:r>
          </w:p>
        </w:tc>
      </w:tr>
      <w:tr w:rsidR="00746452" w:rsidRPr="00746452" w:rsidTr="00746452">
        <w:trPr>
          <w:trHeight w:val="315"/>
          <w:jc w:val="center"/>
        </w:trPr>
        <w:tc>
          <w:tcPr>
            <w:tcW w:w="4464"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Ordenamiento e Indexación Normal</w:t>
            </w:r>
          </w:p>
        </w:tc>
        <w:tc>
          <w:tcPr>
            <w:tcW w:w="12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1000</w:t>
            </w:r>
          </w:p>
        </w:tc>
        <w:tc>
          <w:tcPr>
            <w:tcW w:w="174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$ 1,00 </w:t>
            </w:r>
          </w:p>
        </w:tc>
        <w:tc>
          <w:tcPr>
            <w:tcW w:w="1646"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$ 1.000 </w:t>
            </w:r>
          </w:p>
        </w:tc>
      </w:tr>
      <w:tr w:rsidR="00746452" w:rsidRPr="00746452" w:rsidTr="00746452">
        <w:trPr>
          <w:trHeight w:val="330"/>
          <w:jc w:val="center"/>
        </w:trPr>
        <w:tc>
          <w:tcPr>
            <w:tcW w:w="4464" w:type="dxa"/>
            <w:tcBorders>
              <w:top w:val="nil"/>
              <w:left w:val="single" w:sz="8" w:space="0" w:color="auto"/>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Traslado  Inicial de Mercadería</w:t>
            </w:r>
          </w:p>
        </w:tc>
        <w:tc>
          <w:tcPr>
            <w:tcW w:w="1246" w:type="dxa"/>
            <w:tcBorders>
              <w:top w:val="nil"/>
              <w:left w:val="nil"/>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1000</w:t>
            </w:r>
          </w:p>
        </w:tc>
        <w:tc>
          <w:tcPr>
            <w:tcW w:w="1744" w:type="dxa"/>
            <w:tcBorders>
              <w:top w:val="nil"/>
              <w:left w:val="nil"/>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$ 0,20 </w:t>
            </w:r>
          </w:p>
        </w:tc>
        <w:tc>
          <w:tcPr>
            <w:tcW w:w="1646" w:type="dxa"/>
            <w:tcBorders>
              <w:top w:val="nil"/>
              <w:left w:val="nil"/>
              <w:bottom w:val="single" w:sz="8" w:space="0" w:color="auto"/>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$ 200 </w:t>
            </w:r>
          </w:p>
        </w:tc>
      </w:tr>
      <w:tr w:rsidR="00746452" w:rsidRPr="00746452" w:rsidTr="00746452">
        <w:trPr>
          <w:trHeight w:val="330"/>
          <w:jc w:val="center"/>
        </w:trPr>
        <w:tc>
          <w:tcPr>
            <w:tcW w:w="446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2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744"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Sub-Total</w:t>
            </w:r>
          </w:p>
        </w:tc>
        <w:tc>
          <w:tcPr>
            <w:tcW w:w="1646"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$ 2.400 </w:t>
            </w:r>
          </w:p>
        </w:tc>
      </w:tr>
      <w:tr w:rsidR="00746452" w:rsidRPr="00746452" w:rsidTr="00746452">
        <w:trPr>
          <w:trHeight w:val="525"/>
          <w:jc w:val="center"/>
        </w:trPr>
        <w:tc>
          <w:tcPr>
            <w:tcW w:w="446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2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744"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IVA</w:t>
            </w:r>
          </w:p>
        </w:tc>
        <w:tc>
          <w:tcPr>
            <w:tcW w:w="1646"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 xml:space="preserve">$ 312 </w:t>
            </w:r>
          </w:p>
        </w:tc>
      </w:tr>
      <w:tr w:rsidR="00746452" w:rsidRPr="00746452" w:rsidTr="00746452">
        <w:trPr>
          <w:trHeight w:val="780"/>
          <w:jc w:val="center"/>
        </w:trPr>
        <w:tc>
          <w:tcPr>
            <w:tcW w:w="446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 </w:t>
            </w:r>
          </w:p>
        </w:tc>
        <w:tc>
          <w:tcPr>
            <w:tcW w:w="12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744" w:type="dxa"/>
            <w:tcBorders>
              <w:top w:val="single" w:sz="8" w:space="0" w:color="auto"/>
              <w:left w:val="single" w:sz="8" w:space="0" w:color="auto"/>
              <w:bottom w:val="single" w:sz="8" w:space="0" w:color="auto"/>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Total</w:t>
            </w:r>
          </w:p>
        </w:tc>
        <w:tc>
          <w:tcPr>
            <w:tcW w:w="1646" w:type="dxa"/>
            <w:tcBorders>
              <w:top w:val="single" w:sz="8" w:space="0" w:color="auto"/>
              <w:left w:val="nil"/>
              <w:bottom w:val="single" w:sz="8" w:space="0" w:color="auto"/>
              <w:right w:val="single" w:sz="8" w:space="0" w:color="auto"/>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 xml:space="preserve">$ 2.712 </w:t>
            </w:r>
          </w:p>
        </w:tc>
      </w:tr>
    </w:tbl>
    <w:p w:rsidR="00185DEB" w:rsidRPr="00645799" w:rsidRDefault="00185DEB" w:rsidP="00645799">
      <w:pPr>
        <w:spacing w:line="360" w:lineRule="auto"/>
        <w:jc w:val="center"/>
        <w:rPr>
          <w:rFonts w:asciiTheme="minorHAnsi" w:hAnsiTheme="minorHAnsi"/>
          <w:b/>
          <w:sz w:val="32"/>
        </w:rPr>
      </w:pPr>
      <w:r w:rsidRPr="00645799">
        <w:rPr>
          <w:rFonts w:asciiTheme="minorHAnsi" w:hAnsiTheme="minorHAnsi"/>
          <w:b/>
          <w:sz w:val="32"/>
        </w:rPr>
        <w:lastRenderedPageBreak/>
        <w:t>Ordenamiento por File</w:t>
      </w:r>
      <w:r w:rsidR="00645799" w:rsidRPr="00645799">
        <w:rPr>
          <w:rFonts w:asciiTheme="minorHAnsi" w:hAnsiTheme="minorHAnsi"/>
          <w:b/>
          <w:sz w:val="32"/>
        </w:rPr>
        <w:t xml:space="preserve"> (Opcional)</w:t>
      </w:r>
    </w:p>
    <w:p w:rsidR="00185DEB" w:rsidRPr="00645799" w:rsidRDefault="00185DEB" w:rsidP="00250231">
      <w:pPr>
        <w:spacing w:line="360" w:lineRule="auto"/>
        <w:jc w:val="both"/>
        <w:rPr>
          <w:rFonts w:asciiTheme="minorHAnsi" w:hAnsiTheme="minorHAnsi"/>
          <w:sz w:val="24"/>
        </w:rPr>
      </w:pPr>
      <w:r w:rsidRPr="00185DEB">
        <w:rPr>
          <w:rFonts w:asciiTheme="minorHAnsi" w:hAnsiTheme="minorHAnsi"/>
          <w:sz w:val="24"/>
        </w:rPr>
        <w:t>Este tipo de ordenamiento consiste en colocar un Stikers a cada una de las carpetas que no se encuentran en cajas, esto con la finalidad de poder elaborar un informe en donde podamos saber con exactitud la ubicación y conteni</w:t>
      </w:r>
      <w:r>
        <w:rPr>
          <w:rFonts w:asciiTheme="minorHAnsi" w:hAnsiTheme="minorHAnsi"/>
          <w:sz w:val="24"/>
        </w:rPr>
        <w:t>do (</w:t>
      </w:r>
      <w:r w:rsidRPr="00185DEB">
        <w:rPr>
          <w:rFonts w:asciiTheme="minorHAnsi" w:hAnsiTheme="minorHAnsi"/>
          <w:sz w:val="24"/>
        </w:rPr>
        <w:t>dos campos de Busqueda) de cada una de las carpetas.</w:t>
      </w:r>
    </w:p>
    <w:tbl>
      <w:tblPr>
        <w:tblW w:w="9100" w:type="dxa"/>
        <w:jc w:val="center"/>
        <w:tblInd w:w="60" w:type="dxa"/>
        <w:tblCellMar>
          <w:left w:w="70" w:type="dxa"/>
          <w:right w:w="70" w:type="dxa"/>
        </w:tblCellMar>
        <w:tblLook w:val="04A0"/>
      </w:tblPr>
      <w:tblGrid>
        <w:gridCol w:w="4834"/>
        <w:gridCol w:w="1146"/>
        <w:gridCol w:w="1605"/>
        <w:gridCol w:w="1515"/>
      </w:tblGrid>
      <w:tr w:rsidR="00746452" w:rsidRPr="00746452" w:rsidTr="00746452">
        <w:trPr>
          <w:trHeight w:val="360"/>
          <w:jc w:val="center"/>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Ordenamiento de Carpetas por File</w:t>
            </w:r>
          </w:p>
        </w:tc>
      </w:tr>
      <w:tr w:rsidR="00746452" w:rsidRPr="00746452" w:rsidTr="00746452">
        <w:trPr>
          <w:trHeight w:val="360"/>
          <w:jc w:val="center"/>
        </w:trPr>
        <w:tc>
          <w:tcPr>
            <w:tcW w:w="4834" w:type="dxa"/>
            <w:tcBorders>
              <w:top w:val="nil"/>
              <w:left w:val="single" w:sz="8" w:space="0" w:color="auto"/>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 xml:space="preserve">Descripción </w:t>
            </w:r>
          </w:p>
        </w:tc>
        <w:tc>
          <w:tcPr>
            <w:tcW w:w="1146" w:type="dxa"/>
            <w:tcBorders>
              <w:top w:val="nil"/>
              <w:left w:val="nil"/>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Volumen</w:t>
            </w:r>
          </w:p>
        </w:tc>
        <w:tc>
          <w:tcPr>
            <w:tcW w:w="1605" w:type="dxa"/>
            <w:tcBorders>
              <w:top w:val="nil"/>
              <w:left w:val="nil"/>
              <w:bottom w:val="single" w:sz="8" w:space="0" w:color="auto"/>
              <w:right w:val="nil"/>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Precio Inicial</w:t>
            </w:r>
          </w:p>
        </w:tc>
        <w:tc>
          <w:tcPr>
            <w:tcW w:w="1515" w:type="dxa"/>
            <w:tcBorders>
              <w:top w:val="nil"/>
              <w:left w:val="nil"/>
              <w:bottom w:val="single" w:sz="8" w:space="0" w:color="auto"/>
              <w:right w:val="single" w:sz="8" w:space="0" w:color="auto"/>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Precio Total</w:t>
            </w:r>
          </w:p>
        </w:tc>
      </w:tr>
      <w:tr w:rsidR="00746452" w:rsidRPr="00746452" w:rsidTr="00746452">
        <w:trPr>
          <w:trHeight w:val="315"/>
          <w:jc w:val="center"/>
        </w:trPr>
        <w:tc>
          <w:tcPr>
            <w:tcW w:w="4834"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Ordenamiento e Indexación Carpetas/ File</w:t>
            </w:r>
          </w:p>
        </w:tc>
        <w:tc>
          <w:tcPr>
            <w:tcW w:w="11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1000</w:t>
            </w:r>
          </w:p>
        </w:tc>
        <w:tc>
          <w:tcPr>
            <w:tcW w:w="1605"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0,28</w:t>
            </w:r>
          </w:p>
        </w:tc>
        <w:tc>
          <w:tcPr>
            <w:tcW w:w="1515"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280</w:t>
            </w:r>
          </w:p>
        </w:tc>
      </w:tr>
      <w:tr w:rsidR="00746452" w:rsidRPr="00746452" w:rsidTr="00746452">
        <w:trPr>
          <w:trHeight w:val="330"/>
          <w:jc w:val="center"/>
        </w:trPr>
        <w:tc>
          <w:tcPr>
            <w:tcW w:w="4834" w:type="dxa"/>
            <w:tcBorders>
              <w:top w:val="nil"/>
              <w:left w:val="single" w:sz="8" w:space="0" w:color="auto"/>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Envio de Stikers</w:t>
            </w:r>
          </w:p>
        </w:tc>
        <w:tc>
          <w:tcPr>
            <w:tcW w:w="1146" w:type="dxa"/>
            <w:tcBorders>
              <w:top w:val="nil"/>
              <w:left w:val="nil"/>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1000</w:t>
            </w:r>
          </w:p>
        </w:tc>
        <w:tc>
          <w:tcPr>
            <w:tcW w:w="1605" w:type="dxa"/>
            <w:tcBorders>
              <w:top w:val="nil"/>
              <w:left w:val="nil"/>
              <w:bottom w:val="single" w:sz="8" w:space="0" w:color="auto"/>
              <w:right w:val="nil"/>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0,05</w:t>
            </w:r>
          </w:p>
        </w:tc>
        <w:tc>
          <w:tcPr>
            <w:tcW w:w="1515" w:type="dxa"/>
            <w:tcBorders>
              <w:top w:val="nil"/>
              <w:left w:val="nil"/>
              <w:bottom w:val="single" w:sz="8" w:space="0" w:color="auto"/>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50</w:t>
            </w:r>
          </w:p>
        </w:tc>
      </w:tr>
      <w:tr w:rsidR="00746452" w:rsidRPr="00746452" w:rsidTr="00746452">
        <w:trPr>
          <w:trHeight w:val="315"/>
          <w:jc w:val="center"/>
        </w:trPr>
        <w:tc>
          <w:tcPr>
            <w:tcW w:w="483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1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605"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Sub-Total</w:t>
            </w:r>
          </w:p>
        </w:tc>
        <w:tc>
          <w:tcPr>
            <w:tcW w:w="1515"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330</w:t>
            </w:r>
          </w:p>
        </w:tc>
      </w:tr>
      <w:tr w:rsidR="00746452" w:rsidRPr="00746452" w:rsidTr="00746452">
        <w:trPr>
          <w:trHeight w:val="330"/>
          <w:jc w:val="center"/>
        </w:trPr>
        <w:tc>
          <w:tcPr>
            <w:tcW w:w="483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1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605" w:type="dxa"/>
            <w:tcBorders>
              <w:top w:val="nil"/>
              <w:left w:val="single" w:sz="8" w:space="0" w:color="auto"/>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IVA</w:t>
            </w:r>
          </w:p>
        </w:tc>
        <w:tc>
          <w:tcPr>
            <w:tcW w:w="1515" w:type="dxa"/>
            <w:tcBorders>
              <w:top w:val="nil"/>
              <w:left w:val="nil"/>
              <w:bottom w:val="nil"/>
              <w:right w:val="single" w:sz="8" w:space="0" w:color="auto"/>
            </w:tcBorders>
            <w:shd w:val="clear" w:color="000000" w:fill="FFFFFF"/>
            <w:noWrap/>
            <w:vAlign w:val="bottom"/>
            <w:hideMark/>
          </w:tcPr>
          <w:p w:rsidR="00746452" w:rsidRPr="00746452" w:rsidRDefault="00746452" w:rsidP="00746452">
            <w:pPr>
              <w:spacing w:after="0" w:line="240" w:lineRule="auto"/>
              <w:jc w:val="center"/>
              <w:rPr>
                <w:rFonts w:eastAsia="Times New Roman" w:cs="Arial"/>
                <w:color w:val="000000"/>
                <w:sz w:val="24"/>
                <w:szCs w:val="24"/>
                <w:lang w:val="es-ES" w:eastAsia="es-ES"/>
              </w:rPr>
            </w:pPr>
            <w:r w:rsidRPr="00746452">
              <w:rPr>
                <w:rFonts w:eastAsia="Times New Roman" w:cs="Arial"/>
                <w:color w:val="000000"/>
                <w:sz w:val="24"/>
                <w:szCs w:val="24"/>
                <w:lang w:val="es-ES" w:eastAsia="es-ES"/>
              </w:rPr>
              <w:t>39,6</w:t>
            </w:r>
          </w:p>
        </w:tc>
      </w:tr>
      <w:tr w:rsidR="00746452" w:rsidRPr="00746452" w:rsidTr="00746452">
        <w:trPr>
          <w:trHeight w:val="360"/>
          <w:jc w:val="center"/>
        </w:trPr>
        <w:tc>
          <w:tcPr>
            <w:tcW w:w="4834"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 </w:t>
            </w:r>
          </w:p>
        </w:tc>
        <w:tc>
          <w:tcPr>
            <w:tcW w:w="1146" w:type="dxa"/>
            <w:tcBorders>
              <w:top w:val="nil"/>
              <w:left w:val="nil"/>
              <w:bottom w:val="nil"/>
              <w:right w:val="nil"/>
            </w:tcBorders>
            <w:shd w:val="clear" w:color="000000" w:fill="FFFFFF"/>
            <w:noWrap/>
            <w:vAlign w:val="bottom"/>
            <w:hideMark/>
          </w:tcPr>
          <w:p w:rsidR="00746452" w:rsidRPr="00746452" w:rsidRDefault="00746452" w:rsidP="00746452">
            <w:pPr>
              <w:spacing w:after="0" w:line="240" w:lineRule="auto"/>
              <w:rPr>
                <w:rFonts w:eastAsia="Times New Roman" w:cs="Arial"/>
                <w:color w:val="000000"/>
                <w:lang w:val="es-ES" w:eastAsia="es-ES"/>
              </w:rPr>
            </w:pPr>
            <w:r w:rsidRPr="00746452">
              <w:rPr>
                <w:rFonts w:eastAsia="Times New Roman" w:cs="Arial"/>
                <w:color w:val="000000"/>
                <w:lang w:val="es-ES" w:eastAsia="es-ES"/>
              </w:rPr>
              <w:t> </w:t>
            </w:r>
          </w:p>
        </w:tc>
        <w:tc>
          <w:tcPr>
            <w:tcW w:w="1605" w:type="dxa"/>
            <w:tcBorders>
              <w:top w:val="single" w:sz="8" w:space="0" w:color="auto"/>
              <w:left w:val="single" w:sz="8" w:space="0" w:color="auto"/>
              <w:bottom w:val="single" w:sz="8" w:space="0" w:color="auto"/>
              <w:right w:val="nil"/>
            </w:tcBorders>
            <w:shd w:val="clear" w:color="000000" w:fill="FFFFFF"/>
            <w:noWrap/>
            <w:vAlign w:val="bottom"/>
            <w:hideMark/>
          </w:tcPr>
          <w:p w:rsidR="00746452" w:rsidRPr="00746452" w:rsidRDefault="00746452" w:rsidP="00746452">
            <w:pPr>
              <w:spacing w:after="0" w:line="240" w:lineRule="auto"/>
              <w:rPr>
                <w:rFonts w:eastAsia="Times New Roman" w:cs="Arial"/>
                <w:b/>
                <w:bCs/>
                <w:color w:val="000000"/>
                <w:sz w:val="24"/>
                <w:szCs w:val="24"/>
                <w:lang w:val="es-ES" w:eastAsia="es-ES"/>
              </w:rPr>
            </w:pPr>
            <w:r w:rsidRPr="00746452">
              <w:rPr>
                <w:rFonts w:eastAsia="Times New Roman" w:cs="Arial"/>
                <w:b/>
                <w:bCs/>
                <w:color w:val="000000"/>
                <w:sz w:val="24"/>
                <w:szCs w:val="24"/>
                <w:lang w:val="es-ES" w:eastAsia="es-ES"/>
              </w:rPr>
              <w:t>Total</w:t>
            </w:r>
          </w:p>
        </w:tc>
        <w:tc>
          <w:tcPr>
            <w:tcW w:w="1515" w:type="dxa"/>
            <w:tcBorders>
              <w:top w:val="single" w:sz="8" w:space="0" w:color="auto"/>
              <w:left w:val="nil"/>
              <w:bottom w:val="single" w:sz="8" w:space="0" w:color="auto"/>
              <w:right w:val="single" w:sz="8" w:space="0" w:color="auto"/>
            </w:tcBorders>
            <w:shd w:val="clear" w:color="000000" w:fill="CCCCFF"/>
            <w:noWrap/>
            <w:vAlign w:val="bottom"/>
            <w:hideMark/>
          </w:tcPr>
          <w:p w:rsidR="00746452" w:rsidRPr="00746452" w:rsidRDefault="00746452" w:rsidP="00746452">
            <w:pPr>
              <w:spacing w:after="0" w:line="240" w:lineRule="auto"/>
              <w:jc w:val="center"/>
              <w:rPr>
                <w:rFonts w:eastAsia="Times New Roman" w:cs="Arial"/>
                <w:b/>
                <w:bCs/>
                <w:color w:val="000000"/>
                <w:sz w:val="26"/>
                <w:szCs w:val="26"/>
                <w:lang w:val="es-ES" w:eastAsia="es-ES"/>
              </w:rPr>
            </w:pPr>
            <w:r w:rsidRPr="00746452">
              <w:rPr>
                <w:rFonts w:eastAsia="Times New Roman" w:cs="Arial"/>
                <w:b/>
                <w:bCs/>
                <w:color w:val="000000"/>
                <w:sz w:val="26"/>
                <w:szCs w:val="26"/>
                <w:lang w:val="es-ES" w:eastAsia="es-ES"/>
              </w:rPr>
              <w:t>369,6</w:t>
            </w:r>
          </w:p>
        </w:tc>
      </w:tr>
    </w:tbl>
    <w:p w:rsidR="00250231" w:rsidRDefault="00250231" w:rsidP="00250231">
      <w:pPr>
        <w:pStyle w:val="Sinespaciado1"/>
        <w:tabs>
          <w:tab w:val="left" w:pos="2160"/>
        </w:tabs>
        <w:ind w:right="4"/>
        <w:jc w:val="center"/>
        <w:rPr>
          <w:b/>
          <w:sz w:val="32"/>
          <w:szCs w:val="24"/>
          <w:u w:val="single"/>
        </w:rPr>
      </w:pPr>
    </w:p>
    <w:p w:rsidR="00F261EA" w:rsidRDefault="00250231" w:rsidP="00746452">
      <w:pPr>
        <w:pStyle w:val="Sinespaciado1"/>
        <w:tabs>
          <w:tab w:val="left" w:pos="2160"/>
        </w:tabs>
        <w:ind w:right="4"/>
        <w:jc w:val="center"/>
        <w:rPr>
          <w:b/>
          <w:sz w:val="32"/>
          <w:szCs w:val="24"/>
          <w:u w:val="single"/>
        </w:rPr>
      </w:pPr>
      <w:r>
        <w:rPr>
          <w:b/>
          <w:sz w:val="32"/>
          <w:szCs w:val="24"/>
          <w:u w:val="single"/>
        </w:rPr>
        <w:t xml:space="preserve">Valor de la </w:t>
      </w:r>
      <w:r w:rsidR="00F261EA">
        <w:rPr>
          <w:b/>
          <w:sz w:val="32"/>
          <w:szCs w:val="24"/>
          <w:u w:val="single"/>
        </w:rPr>
        <w:t>Custodia de los Archivos de Ferremundo en las Instalaciones de Data Solutions</w:t>
      </w:r>
    </w:p>
    <w:p w:rsidR="00F261EA" w:rsidRDefault="00F261EA" w:rsidP="00070A15">
      <w:pPr>
        <w:pStyle w:val="Sinespaciado1"/>
        <w:tabs>
          <w:tab w:val="left" w:pos="2160"/>
        </w:tabs>
        <w:ind w:right="4"/>
        <w:jc w:val="center"/>
        <w:rPr>
          <w:b/>
          <w:sz w:val="32"/>
          <w:szCs w:val="24"/>
          <w:u w:val="single"/>
        </w:rPr>
      </w:pPr>
    </w:p>
    <w:tbl>
      <w:tblPr>
        <w:tblW w:w="9100" w:type="dxa"/>
        <w:tblInd w:w="60" w:type="dxa"/>
        <w:tblCellMar>
          <w:left w:w="70" w:type="dxa"/>
          <w:right w:w="70" w:type="dxa"/>
        </w:tblCellMar>
        <w:tblLook w:val="04A0"/>
      </w:tblPr>
      <w:tblGrid>
        <w:gridCol w:w="2959"/>
        <w:gridCol w:w="1650"/>
        <w:gridCol w:w="2310"/>
        <w:gridCol w:w="2181"/>
      </w:tblGrid>
      <w:tr w:rsidR="00645799" w:rsidRPr="00645799" w:rsidTr="00645799">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Custodia Mensual de Archivos Físicos</w:t>
            </w:r>
          </w:p>
        </w:tc>
      </w:tr>
      <w:tr w:rsidR="00645799" w:rsidRPr="00645799" w:rsidTr="00645799">
        <w:trPr>
          <w:trHeight w:val="360"/>
        </w:trPr>
        <w:tc>
          <w:tcPr>
            <w:tcW w:w="2959" w:type="dxa"/>
            <w:tcBorders>
              <w:top w:val="nil"/>
              <w:left w:val="single" w:sz="8" w:space="0" w:color="auto"/>
              <w:bottom w:val="single" w:sz="8" w:space="0" w:color="auto"/>
              <w:right w:val="nil"/>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 xml:space="preserve">Descripción </w:t>
            </w:r>
          </w:p>
        </w:tc>
        <w:tc>
          <w:tcPr>
            <w:tcW w:w="1650" w:type="dxa"/>
            <w:tcBorders>
              <w:top w:val="nil"/>
              <w:left w:val="nil"/>
              <w:bottom w:val="single" w:sz="8" w:space="0" w:color="auto"/>
              <w:right w:val="nil"/>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Volumen</w:t>
            </w:r>
          </w:p>
        </w:tc>
        <w:tc>
          <w:tcPr>
            <w:tcW w:w="2310" w:type="dxa"/>
            <w:tcBorders>
              <w:top w:val="nil"/>
              <w:left w:val="nil"/>
              <w:bottom w:val="single" w:sz="8" w:space="0" w:color="auto"/>
              <w:right w:val="nil"/>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Precio Inicial</w:t>
            </w:r>
          </w:p>
        </w:tc>
        <w:tc>
          <w:tcPr>
            <w:tcW w:w="2181" w:type="dxa"/>
            <w:tcBorders>
              <w:top w:val="nil"/>
              <w:left w:val="nil"/>
              <w:bottom w:val="single" w:sz="8" w:space="0" w:color="auto"/>
              <w:right w:val="single" w:sz="8" w:space="0" w:color="auto"/>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Precio Total</w:t>
            </w:r>
          </w:p>
        </w:tc>
      </w:tr>
      <w:tr w:rsidR="00645799" w:rsidRPr="00645799" w:rsidTr="00645799">
        <w:trPr>
          <w:trHeight w:val="315"/>
        </w:trPr>
        <w:tc>
          <w:tcPr>
            <w:tcW w:w="2959" w:type="dxa"/>
            <w:tcBorders>
              <w:top w:val="nil"/>
              <w:left w:val="single" w:sz="8" w:space="0" w:color="auto"/>
              <w:bottom w:val="nil"/>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Custodia Mensual</w:t>
            </w:r>
          </w:p>
        </w:tc>
        <w:tc>
          <w:tcPr>
            <w:tcW w:w="1650"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1000</w:t>
            </w:r>
          </w:p>
        </w:tc>
        <w:tc>
          <w:tcPr>
            <w:tcW w:w="2310"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xml:space="preserve">$ 0,35 </w:t>
            </w:r>
          </w:p>
        </w:tc>
        <w:tc>
          <w:tcPr>
            <w:tcW w:w="2181" w:type="dxa"/>
            <w:tcBorders>
              <w:top w:val="nil"/>
              <w:left w:val="nil"/>
              <w:bottom w:val="nil"/>
              <w:right w:val="single" w:sz="8" w:space="0" w:color="auto"/>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xml:space="preserve">$ 350,00 </w:t>
            </w:r>
          </w:p>
        </w:tc>
      </w:tr>
      <w:tr w:rsidR="00645799" w:rsidRPr="00645799" w:rsidTr="00645799">
        <w:trPr>
          <w:trHeight w:val="330"/>
        </w:trPr>
        <w:tc>
          <w:tcPr>
            <w:tcW w:w="2959" w:type="dxa"/>
            <w:tcBorders>
              <w:top w:val="nil"/>
              <w:left w:val="single" w:sz="8" w:space="0" w:color="auto"/>
              <w:bottom w:val="single" w:sz="8" w:space="0" w:color="auto"/>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w:t>
            </w:r>
          </w:p>
        </w:tc>
        <w:tc>
          <w:tcPr>
            <w:tcW w:w="1650" w:type="dxa"/>
            <w:tcBorders>
              <w:top w:val="nil"/>
              <w:left w:val="nil"/>
              <w:bottom w:val="single" w:sz="8" w:space="0" w:color="auto"/>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w:t>
            </w:r>
          </w:p>
        </w:tc>
        <w:tc>
          <w:tcPr>
            <w:tcW w:w="2310" w:type="dxa"/>
            <w:tcBorders>
              <w:top w:val="nil"/>
              <w:left w:val="nil"/>
              <w:bottom w:val="single" w:sz="8" w:space="0" w:color="auto"/>
              <w:right w:val="nil"/>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w:t>
            </w:r>
          </w:p>
        </w:tc>
        <w:tc>
          <w:tcPr>
            <w:tcW w:w="2181" w:type="dxa"/>
            <w:tcBorders>
              <w:top w:val="nil"/>
              <w:left w:val="nil"/>
              <w:bottom w:val="single" w:sz="8" w:space="0" w:color="auto"/>
              <w:right w:val="single" w:sz="8" w:space="0" w:color="auto"/>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w:t>
            </w:r>
          </w:p>
        </w:tc>
      </w:tr>
      <w:tr w:rsidR="00645799" w:rsidRPr="00645799" w:rsidTr="00645799">
        <w:trPr>
          <w:trHeight w:val="315"/>
        </w:trPr>
        <w:tc>
          <w:tcPr>
            <w:tcW w:w="2959"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rPr>
                <w:rFonts w:eastAsia="Times New Roman" w:cs="Arial"/>
                <w:color w:val="000000"/>
                <w:sz w:val="24"/>
                <w:szCs w:val="24"/>
                <w:lang w:val="es-ES" w:eastAsia="es-ES"/>
              </w:rPr>
            </w:pPr>
            <w:r w:rsidRPr="00645799">
              <w:rPr>
                <w:rFonts w:eastAsia="Times New Roman" w:cs="Arial"/>
                <w:color w:val="000000"/>
                <w:sz w:val="24"/>
                <w:szCs w:val="24"/>
                <w:lang w:val="es-ES" w:eastAsia="es-ES"/>
              </w:rPr>
              <w:t> </w:t>
            </w:r>
          </w:p>
        </w:tc>
        <w:tc>
          <w:tcPr>
            <w:tcW w:w="1650"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rPr>
                <w:rFonts w:eastAsia="Times New Roman" w:cs="Arial"/>
                <w:color w:val="000000"/>
                <w:lang w:val="es-ES" w:eastAsia="es-ES"/>
              </w:rPr>
            </w:pPr>
            <w:r w:rsidRPr="00645799">
              <w:rPr>
                <w:rFonts w:eastAsia="Times New Roman" w:cs="Arial"/>
                <w:color w:val="000000"/>
                <w:lang w:val="es-ES" w:eastAsia="es-ES"/>
              </w:rPr>
              <w:t> </w:t>
            </w:r>
          </w:p>
        </w:tc>
        <w:tc>
          <w:tcPr>
            <w:tcW w:w="2310" w:type="dxa"/>
            <w:tcBorders>
              <w:top w:val="nil"/>
              <w:left w:val="single" w:sz="8" w:space="0" w:color="auto"/>
              <w:bottom w:val="nil"/>
              <w:right w:val="nil"/>
            </w:tcBorders>
            <w:shd w:val="clear" w:color="000000" w:fill="FFFFFF"/>
            <w:noWrap/>
            <w:vAlign w:val="bottom"/>
            <w:hideMark/>
          </w:tcPr>
          <w:p w:rsidR="00645799" w:rsidRPr="00645799" w:rsidRDefault="00645799" w:rsidP="00645799">
            <w:pPr>
              <w:spacing w:after="0" w:line="240" w:lineRule="auto"/>
              <w:rPr>
                <w:rFonts w:eastAsia="Times New Roman" w:cs="Arial"/>
                <w:b/>
                <w:bCs/>
                <w:color w:val="000000"/>
                <w:sz w:val="24"/>
                <w:szCs w:val="24"/>
                <w:lang w:val="es-ES" w:eastAsia="es-ES"/>
              </w:rPr>
            </w:pPr>
            <w:r w:rsidRPr="00645799">
              <w:rPr>
                <w:rFonts w:eastAsia="Times New Roman" w:cs="Arial"/>
                <w:b/>
                <w:bCs/>
                <w:color w:val="000000"/>
                <w:sz w:val="24"/>
                <w:szCs w:val="24"/>
                <w:lang w:val="es-ES" w:eastAsia="es-ES"/>
              </w:rPr>
              <w:t>Sub-Total</w:t>
            </w:r>
          </w:p>
        </w:tc>
        <w:tc>
          <w:tcPr>
            <w:tcW w:w="2181" w:type="dxa"/>
            <w:tcBorders>
              <w:top w:val="nil"/>
              <w:left w:val="nil"/>
              <w:bottom w:val="nil"/>
              <w:right w:val="single" w:sz="8" w:space="0" w:color="auto"/>
            </w:tcBorders>
            <w:shd w:val="clear" w:color="000000" w:fill="FFFFFF"/>
            <w:noWrap/>
            <w:vAlign w:val="bottom"/>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xml:space="preserve">$ 350,00 </w:t>
            </w:r>
          </w:p>
        </w:tc>
      </w:tr>
      <w:tr w:rsidR="00645799" w:rsidRPr="00645799" w:rsidTr="00645799">
        <w:trPr>
          <w:trHeight w:val="330"/>
        </w:trPr>
        <w:tc>
          <w:tcPr>
            <w:tcW w:w="2959" w:type="dxa"/>
            <w:tcBorders>
              <w:top w:val="nil"/>
              <w:left w:val="nil"/>
              <w:bottom w:val="nil"/>
              <w:right w:val="nil"/>
            </w:tcBorders>
            <w:shd w:val="clear" w:color="000000" w:fill="FFFFFF"/>
            <w:noWrap/>
            <w:vAlign w:val="center"/>
            <w:hideMark/>
          </w:tcPr>
          <w:p w:rsidR="00645799" w:rsidRPr="00645799" w:rsidRDefault="00645799" w:rsidP="00645799">
            <w:pPr>
              <w:spacing w:after="0" w:line="240" w:lineRule="auto"/>
              <w:rPr>
                <w:rFonts w:eastAsia="Times New Roman" w:cs="Arial"/>
                <w:color w:val="000000"/>
                <w:lang w:val="es-ES" w:eastAsia="es-ES"/>
              </w:rPr>
            </w:pPr>
            <w:r w:rsidRPr="00645799">
              <w:rPr>
                <w:rFonts w:eastAsia="Times New Roman" w:cs="Arial"/>
                <w:color w:val="000000"/>
                <w:lang w:val="es-ES" w:eastAsia="es-ES"/>
              </w:rPr>
              <w:t> </w:t>
            </w:r>
          </w:p>
        </w:tc>
        <w:tc>
          <w:tcPr>
            <w:tcW w:w="1650" w:type="dxa"/>
            <w:tcBorders>
              <w:top w:val="nil"/>
              <w:left w:val="nil"/>
              <w:bottom w:val="nil"/>
              <w:right w:val="nil"/>
            </w:tcBorders>
            <w:shd w:val="clear" w:color="000000" w:fill="FFFFFF"/>
            <w:noWrap/>
            <w:vAlign w:val="center"/>
            <w:hideMark/>
          </w:tcPr>
          <w:p w:rsidR="00645799" w:rsidRPr="00645799" w:rsidRDefault="00645799" w:rsidP="00645799">
            <w:pPr>
              <w:spacing w:after="0" w:line="240" w:lineRule="auto"/>
              <w:rPr>
                <w:rFonts w:eastAsia="Times New Roman" w:cs="Arial"/>
                <w:color w:val="000000"/>
                <w:lang w:val="es-ES" w:eastAsia="es-ES"/>
              </w:rPr>
            </w:pPr>
            <w:r w:rsidRPr="00645799">
              <w:rPr>
                <w:rFonts w:eastAsia="Times New Roman" w:cs="Arial"/>
                <w:color w:val="000000"/>
                <w:lang w:val="es-ES" w:eastAsia="es-ES"/>
              </w:rPr>
              <w:t> </w:t>
            </w:r>
          </w:p>
        </w:tc>
        <w:tc>
          <w:tcPr>
            <w:tcW w:w="2310" w:type="dxa"/>
            <w:tcBorders>
              <w:top w:val="nil"/>
              <w:left w:val="single" w:sz="8" w:space="0" w:color="auto"/>
              <w:bottom w:val="nil"/>
              <w:right w:val="nil"/>
            </w:tcBorders>
            <w:shd w:val="clear" w:color="000000" w:fill="FFFFFF"/>
            <w:noWrap/>
            <w:vAlign w:val="center"/>
            <w:hideMark/>
          </w:tcPr>
          <w:p w:rsidR="00645799" w:rsidRPr="00645799" w:rsidRDefault="00645799" w:rsidP="00645799">
            <w:pPr>
              <w:spacing w:after="0" w:line="240" w:lineRule="auto"/>
              <w:rPr>
                <w:rFonts w:eastAsia="Times New Roman" w:cs="Arial"/>
                <w:b/>
                <w:bCs/>
                <w:color w:val="000000"/>
                <w:sz w:val="24"/>
                <w:szCs w:val="24"/>
                <w:lang w:val="es-ES" w:eastAsia="es-ES"/>
              </w:rPr>
            </w:pPr>
            <w:r w:rsidRPr="00645799">
              <w:rPr>
                <w:rFonts w:eastAsia="Times New Roman" w:cs="Arial"/>
                <w:b/>
                <w:bCs/>
                <w:color w:val="000000"/>
                <w:sz w:val="24"/>
                <w:szCs w:val="24"/>
                <w:lang w:val="es-ES" w:eastAsia="es-ES"/>
              </w:rPr>
              <w:t>IVA</w:t>
            </w:r>
          </w:p>
        </w:tc>
        <w:tc>
          <w:tcPr>
            <w:tcW w:w="2181" w:type="dxa"/>
            <w:tcBorders>
              <w:top w:val="nil"/>
              <w:left w:val="nil"/>
              <w:bottom w:val="nil"/>
              <w:right w:val="single" w:sz="8" w:space="0" w:color="auto"/>
            </w:tcBorders>
            <w:shd w:val="clear" w:color="000000" w:fill="FFFFFF"/>
            <w:noWrap/>
            <w:vAlign w:val="center"/>
            <w:hideMark/>
          </w:tcPr>
          <w:p w:rsidR="00645799" w:rsidRPr="00645799" w:rsidRDefault="00645799" w:rsidP="00645799">
            <w:pPr>
              <w:spacing w:after="0" w:line="240" w:lineRule="auto"/>
              <w:jc w:val="center"/>
              <w:rPr>
                <w:rFonts w:eastAsia="Times New Roman" w:cs="Arial"/>
                <w:color w:val="000000"/>
                <w:sz w:val="24"/>
                <w:szCs w:val="24"/>
                <w:lang w:val="es-ES" w:eastAsia="es-ES"/>
              </w:rPr>
            </w:pPr>
            <w:r w:rsidRPr="00645799">
              <w:rPr>
                <w:rFonts w:eastAsia="Times New Roman" w:cs="Arial"/>
                <w:color w:val="000000"/>
                <w:sz w:val="24"/>
                <w:szCs w:val="24"/>
                <w:lang w:val="es-ES" w:eastAsia="es-ES"/>
              </w:rPr>
              <w:t xml:space="preserve">$ 42,00 </w:t>
            </w:r>
          </w:p>
        </w:tc>
      </w:tr>
      <w:tr w:rsidR="00645799" w:rsidRPr="00645799" w:rsidTr="00645799">
        <w:trPr>
          <w:trHeight w:val="360"/>
        </w:trPr>
        <w:tc>
          <w:tcPr>
            <w:tcW w:w="2959"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rPr>
                <w:rFonts w:eastAsia="Times New Roman" w:cs="Arial"/>
                <w:color w:val="000000"/>
                <w:lang w:val="es-ES" w:eastAsia="es-ES"/>
              </w:rPr>
            </w:pPr>
            <w:r w:rsidRPr="00645799">
              <w:rPr>
                <w:rFonts w:eastAsia="Times New Roman" w:cs="Arial"/>
                <w:color w:val="000000"/>
                <w:lang w:val="es-ES" w:eastAsia="es-ES"/>
              </w:rPr>
              <w:t> </w:t>
            </w:r>
          </w:p>
        </w:tc>
        <w:tc>
          <w:tcPr>
            <w:tcW w:w="1650" w:type="dxa"/>
            <w:tcBorders>
              <w:top w:val="nil"/>
              <w:left w:val="nil"/>
              <w:bottom w:val="nil"/>
              <w:right w:val="nil"/>
            </w:tcBorders>
            <w:shd w:val="clear" w:color="000000" w:fill="FFFFFF"/>
            <w:noWrap/>
            <w:vAlign w:val="bottom"/>
            <w:hideMark/>
          </w:tcPr>
          <w:p w:rsidR="00645799" w:rsidRPr="00645799" w:rsidRDefault="00645799" w:rsidP="00645799">
            <w:pPr>
              <w:spacing w:after="0" w:line="240" w:lineRule="auto"/>
              <w:rPr>
                <w:rFonts w:eastAsia="Times New Roman" w:cs="Arial"/>
                <w:color w:val="000000"/>
                <w:lang w:val="es-ES" w:eastAsia="es-ES"/>
              </w:rPr>
            </w:pPr>
            <w:r w:rsidRPr="00645799">
              <w:rPr>
                <w:rFonts w:eastAsia="Times New Roman" w:cs="Arial"/>
                <w:color w:val="000000"/>
                <w:lang w:val="es-ES" w:eastAsia="es-ES"/>
              </w:rPr>
              <w:t> </w:t>
            </w:r>
          </w:p>
        </w:tc>
        <w:tc>
          <w:tcPr>
            <w:tcW w:w="2310" w:type="dxa"/>
            <w:tcBorders>
              <w:top w:val="single" w:sz="8" w:space="0" w:color="auto"/>
              <w:left w:val="single" w:sz="8" w:space="0" w:color="auto"/>
              <w:bottom w:val="single" w:sz="8" w:space="0" w:color="auto"/>
              <w:right w:val="nil"/>
            </w:tcBorders>
            <w:shd w:val="clear" w:color="000000" w:fill="FFFFFF"/>
            <w:noWrap/>
            <w:vAlign w:val="bottom"/>
            <w:hideMark/>
          </w:tcPr>
          <w:p w:rsidR="00645799" w:rsidRPr="00645799" w:rsidRDefault="00645799" w:rsidP="00645799">
            <w:pPr>
              <w:spacing w:after="0" w:line="240" w:lineRule="auto"/>
              <w:rPr>
                <w:rFonts w:eastAsia="Times New Roman" w:cs="Arial"/>
                <w:b/>
                <w:bCs/>
                <w:color w:val="000000"/>
                <w:sz w:val="24"/>
                <w:szCs w:val="24"/>
                <w:lang w:val="es-ES" w:eastAsia="es-ES"/>
              </w:rPr>
            </w:pPr>
            <w:r w:rsidRPr="00645799">
              <w:rPr>
                <w:rFonts w:eastAsia="Times New Roman" w:cs="Arial"/>
                <w:b/>
                <w:bCs/>
                <w:color w:val="000000"/>
                <w:sz w:val="24"/>
                <w:szCs w:val="24"/>
                <w:lang w:val="es-ES" w:eastAsia="es-ES"/>
              </w:rPr>
              <w:t>total</w:t>
            </w:r>
          </w:p>
        </w:tc>
        <w:tc>
          <w:tcPr>
            <w:tcW w:w="2181" w:type="dxa"/>
            <w:tcBorders>
              <w:top w:val="single" w:sz="8" w:space="0" w:color="auto"/>
              <w:left w:val="nil"/>
              <w:bottom w:val="single" w:sz="8" w:space="0" w:color="auto"/>
              <w:right w:val="single" w:sz="8" w:space="0" w:color="auto"/>
            </w:tcBorders>
            <w:shd w:val="clear" w:color="000000" w:fill="CCCCFF"/>
            <w:noWrap/>
            <w:vAlign w:val="bottom"/>
            <w:hideMark/>
          </w:tcPr>
          <w:p w:rsidR="00645799" w:rsidRPr="00645799" w:rsidRDefault="00645799" w:rsidP="00645799">
            <w:pPr>
              <w:spacing w:after="0" w:line="240" w:lineRule="auto"/>
              <w:jc w:val="center"/>
              <w:rPr>
                <w:rFonts w:eastAsia="Times New Roman" w:cs="Arial"/>
                <w:b/>
                <w:bCs/>
                <w:color w:val="000000"/>
                <w:sz w:val="26"/>
                <w:szCs w:val="26"/>
                <w:lang w:val="es-ES" w:eastAsia="es-ES"/>
              </w:rPr>
            </w:pPr>
            <w:r w:rsidRPr="00645799">
              <w:rPr>
                <w:rFonts w:eastAsia="Times New Roman" w:cs="Arial"/>
                <w:b/>
                <w:bCs/>
                <w:color w:val="000000"/>
                <w:sz w:val="26"/>
                <w:szCs w:val="26"/>
                <w:lang w:val="es-ES" w:eastAsia="es-ES"/>
              </w:rPr>
              <w:t xml:space="preserve">$ 392,00 </w:t>
            </w:r>
          </w:p>
        </w:tc>
      </w:tr>
    </w:tbl>
    <w:p w:rsidR="0067322B" w:rsidRDefault="0067322B" w:rsidP="0067322B">
      <w:pPr>
        <w:pStyle w:val="Sinespaciado"/>
        <w:jc w:val="center"/>
        <w:rPr>
          <w:b/>
          <w:sz w:val="32"/>
          <w:u w:val="single"/>
        </w:rPr>
      </w:pPr>
    </w:p>
    <w:p w:rsidR="0067322B" w:rsidRDefault="0067322B" w:rsidP="0067322B">
      <w:pPr>
        <w:pStyle w:val="Sinespaciado"/>
        <w:jc w:val="center"/>
        <w:rPr>
          <w:b/>
          <w:sz w:val="32"/>
          <w:u w:val="single"/>
        </w:rPr>
      </w:pPr>
    </w:p>
    <w:p w:rsidR="00645799" w:rsidRDefault="00645799" w:rsidP="0067322B">
      <w:pPr>
        <w:pStyle w:val="Sinespaciado"/>
        <w:jc w:val="center"/>
        <w:rPr>
          <w:b/>
          <w:sz w:val="32"/>
          <w:u w:val="single"/>
        </w:rPr>
      </w:pPr>
      <w:r>
        <w:rPr>
          <w:b/>
          <w:sz w:val="32"/>
          <w:u w:val="single"/>
        </w:rPr>
        <w:t>Tiempo del contrato 6 Años</w:t>
      </w:r>
    </w:p>
    <w:p w:rsidR="00645799" w:rsidRDefault="00645799" w:rsidP="0067322B">
      <w:pPr>
        <w:pStyle w:val="Sinespaciado"/>
        <w:jc w:val="center"/>
        <w:rPr>
          <w:b/>
          <w:sz w:val="32"/>
          <w:u w:val="single"/>
        </w:rPr>
      </w:pPr>
    </w:p>
    <w:p w:rsidR="00645799" w:rsidRDefault="00645799" w:rsidP="0067322B">
      <w:pPr>
        <w:pStyle w:val="Sinespaciado"/>
        <w:jc w:val="center"/>
        <w:rPr>
          <w:b/>
          <w:sz w:val="32"/>
          <w:u w:val="single"/>
        </w:rPr>
      </w:pPr>
    </w:p>
    <w:p w:rsidR="00645799" w:rsidRDefault="00645799" w:rsidP="0067322B">
      <w:pPr>
        <w:pStyle w:val="Sinespaciado"/>
        <w:jc w:val="center"/>
        <w:rPr>
          <w:b/>
          <w:sz w:val="32"/>
          <w:u w:val="single"/>
        </w:rPr>
      </w:pPr>
    </w:p>
    <w:p w:rsidR="00645799" w:rsidRDefault="00645799" w:rsidP="0067322B">
      <w:pPr>
        <w:pStyle w:val="Sinespaciado"/>
        <w:jc w:val="center"/>
        <w:rPr>
          <w:b/>
          <w:sz w:val="32"/>
          <w:u w:val="single"/>
        </w:rPr>
      </w:pPr>
    </w:p>
    <w:p w:rsidR="0067322B" w:rsidRPr="008D0419" w:rsidRDefault="0067322B" w:rsidP="0067322B">
      <w:pPr>
        <w:pStyle w:val="Sinespaciado"/>
        <w:jc w:val="center"/>
        <w:rPr>
          <w:b/>
          <w:sz w:val="24"/>
          <w:szCs w:val="24"/>
        </w:rPr>
      </w:pPr>
      <w:r w:rsidRPr="008D0419">
        <w:rPr>
          <w:b/>
          <w:sz w:val="32"/>
          <w:u w:val="single"/>
        </w:rPr>
        <w:lastRenderedPageBreak/>
        <w:t>Proceso de Ordenamiento e Indexación</w:t>
      </w:r>
    </w:p>
    <w:p w:rsidR="0067322B" w:rsidRDefault="0067322B" w:rsidP="0067322B">
      <w:pPr>
        <w:pStyle w:val="Sinespaciado"/>
        <w:ind w:right="-720"/>
        <w:jc w:val="center"/>
      </w:pPr>
    </w:p>
    <w:p w:rsidR="0067322B" w:rsidRDefault="0067322B" w:rsidP="0067322B">
      <w:pPr>
        <w:pStyle w:val="Sinespaciado"/>
        <w:ind w:right="-720"/>
        <w:jc w:val="cente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Clasificación de Documentos</w:t>
      </w:r>
      <w:r w:rsidRPr="008D0419">
        <w:rPr>
          <w:rFonts w:asciiTheme="minorHAnsi" w:hAnsiTheme="minorHAnsi"/>
          <w:sz w:val="24"/>
          <w:szCs w:val="24"/>
        </w:rPr>
        <w:t xml:space="preserve"> – Se procede a clasificar los tipos de documentos que almacena cada uno de las áreas / departamentos de la empresa</w:t>
      </w:r>
    </w:p>
    <w:p w:rsidR="0067322B" w:rsidRPr="008D0419"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Definición de Parámetros de Ordenamiento</w:t>
      </w:r>
      <w:r w:rsidRPr="008D0419">
        <w:rPr>
          <w:rFonts w:asciiTheme="minorHAnsi" w:hAnsiTheme="minorHAnsi"/>
          <w:sz w:val="24"/>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7322B"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Trasvase de documentación</w:t>
      </w:r>
      <w:r w:rsidRPr="008D0419">
        <w:rPr>
          <w:rFonts w:asciiTheme="minorHAnsi" w:hAnsiTheme="minorHAnsi"/>
          <w:sz w:val="24"/>
          <w:szCs w:val="24"/>
        </w:rPr>
        <w:t xml:space="preserve"> – Se procede a guardar los archivos de forma ordenada en las cajas donde serán almacenados. </w:t>
      </w:r>
    </w:p>
    <w:p w:rsidR="0067322B" w:rsidRPr="008D0419"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Indexación</w:t>
      </w:r>
      <w:r w:rsidRPr="008D0419">
        <w:rPr>
          <w:rFonts w:asciiTheme="minorHAnsi" w:hAnsiTheme="minorHAnsi"/>
          <w:sz w:val="24"/>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67322B" w:rsidRPr="008D0419"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Código de barras</w:t>
      </w:r>
      <w:r w:rsidRPr="008D0419">
        <w:rPr>
          <w:rFonts w:asciiTheme="minorHAnsi" w:hAnsiTheme="minorHAnsi"/>
          <w:sz w:val="24"/>
          <w:szCs w:val="24"/>
        </w:rPr>
        <w:t xml:space="preserve"> – Se procede a imprimir y pegar en cada Historia Médica el </w:t>
      </w:r>
      <w:proofErr w:type="spellStart"/>
      <w:r w:rsidRPr="008D0419">
        <w:rPr>
          <w:rFonts w:asciiTheme="minorHAnsi" w:hAnsiTheme="minorHAnsi"/>
          <w:sz w:val="24"/>
          <w:szCs w:val="24"/>
        </w:rPr>
        <w:t>sticker</w:t>
      </w:r>
      <w:proofErr w:type="spellEnd"/>
      <w:r w:rsidRPr="008D0419">
        <w:rPr>
          <w:rFonts w:asciiTheme="minorHAnsi" w:hAnsiTheme="minorHAnsi"/>
          <w:sz w:val="24"/>
          <w:szCs w:val="24"/>
        </w:rPr>
        <w:t xml:space="preserve"> con el correspondiente código de barras, el mismo que contiene los datos de la información contenida en la Carpeta.</w:t>
      </w:r>
    </w:p>
    <w:p w:rsidR="0067322B" w:rsidRPr="008D0419" w:rsidRDefault="0067322B" w:rsidP="0067322B">
      <w:pPr>
        <w:pStyle w:val="Sinespaciado"/>
        <w:spacing w:line="276" w:lineRule="auto"/>
        <w:ind w:left="720" w:right="4"/>
        <w:jc w:val="both"/>
        <w:rPr>
          <w:rFonts w:asciiTheme="minorHAnsi" w:hAnsiTheme="minorHAnsi"/>
          <w:sz w:val="24"/>
          <w:szCs w:val="24"/>
        </w:rPr>
      </w:pPr>
    </w:p>
    <w:p w:rsidR="0067322B" w:rsidRPr="008D0419" w:rsidRDefault="0067322B" w:rsidP="0067322B">
      <w:pPr>
        <w:pStyle w:val="Sinespaciado"/>
        <w:numPr>
          <w:ilvl w:val="0"/>
          <w:numId w:val="39"/>
        </w:numPr>
        <w:spacing w:line="276" w:lineRule="auto"/>
        <w:ind w:right="4"/>
        <w:jc w:val="both"/>
        <w:rPr>
          <w:rFonts w:asciiTheme="minorHAnsi" w:hAnsiTheme="minorHAnsi"/>
          <w:sz w:val="24"/>
          <w:szCs w:val="24"/>
        </w:rPr>
      </w:pPr>
      <w:r w:rsidRPr="008D0419">
        <w:rPr>
          <w:rFonts w:asciiTheme="minorHAnsi" w:hAnsiTheme="minorHAnsi"/>
          <w:b/>
          <w:sz w:val="24"/>
          <w:szCs w:val="24"/>
        </w:rPr>
        <w:t>Emperchado</w:t>
      </w:r>
      <w:r w:rsidRPr="008D0419">
        <w:rPr>
          <w:rFonts w:asciiTheme="minorHAnsi" w:hAnsiTheme="minorHAnsi"/>
          <w:sz w:val="24"/>
          <w:szCs w:val="24"/>
        </w:rPr>
        <w:t xml:space="preserve"> – El sistema EDC procede a asignar una ubicación aleatoria de la caja dentro de las instalaciones de almacenamiento. La caja reposará en dicha ubicación hasta que se realice algún requerimiento de la misma.</w:t>
      </w:r>
    </w:p>
    <w:p w:rsidR="0067322B" w:rsidRPr="008D0419" w:rsidRDefault="0067322B" w:rsidP="0067322B">
      <w:pPr>
        <w:pStyle w:val="Sinespaciado"/>
        <w:spacing w:line="276" w:lineRule="auto"/>
        <w:ind w:left="720" w:right="4"/>
        <w:jc w:val="center"/>
        <w:rPr>
          <w:rFonts w:asciiTheme="minorHAnsi" w:hAnsiTheme="minorHAnsi"/>
          <w:sz w:val="24"/>
          <w:szCs w:val="24"/>
          <w:lang w:val="es-MX"/>
        </w:rPr>
      </w:pPr>
    </w:p>
    <w:p w:rsidR="0067322B" w:rsidRPr="008D0419" w:rsidRDefault="0067322B" w:rsidP="0067322B">
      <w:pPr>
        <w:pStyle w:val="Sinespaciado"/>
        <w:spacing w:line="276" w:lineRule="auto"/>
        <w:ind w:left="720" w:right="4"/>
        <w:jc w:val="center"/>
        <w:rPr>
          <w:rFonts w:asciiTheme="minorHAnsi" w:hAnsiTheme="minorHAnsi"/>
          <w:b/>
          <w:sz w:val="32"/>
          <w:szCs w:val="24"/>
          <w:u w:val="single"/>
        </w:rPr>
      </w:pPr>
      <w:r w:rsidRPr="008D0419">
        <w:rPr>
          <w:rFonts w:asciiTheme="minorHAnsi" w:hAnsiTheme="minorHAnsi"/>
          <w:sz w:val="32"/>
          <w:szCs w:val="24"/>
          <w:lang w:val="es-MX"/>
        </w:rPr>
        <w:tab/>
      </w:r>
      <w:r w:rsidRPr="008D0419">
        <w:rPr>
          <w:rFonts w:asciiTheme="minorHAnsi" w:hAnsiTheme="minorHAnsi"/>
          <w:sz w:val="32"/>
          <w:szCs w:val="24"/>
          <w:lang w:val="es-MX"/>
        </w:rPr>
        <w:tab/>
      </w:r>
      <w:r w:rsidRPr="008D0419">
        <w:rPr>
          <w:rFonts w:asciiTheme="minorHAnsi" w:hAnsiTheme="minorHAnsi"/>
          <w:sz w:val="32"/>
          <w:szCs w:val="24"/>
          <w:lang w:val="es-MX"/>
        </w:rPr>
        <w:tab/>
        <w:t xml:space="preserve">      </w:t>
      </w:r>
    </w:p>
    <w:p w:rsidR="00645799" w:rsidRDefault="00645799" w:rsidP="0067322B">
      <w:pPr>
        <w:pStyle w:val="Sinespaciado"/>
        <w:spacing w:line="276" w:lineRule="auto"/>
        <w:ind w:left="720" w:right="4"/>
        <w:jc w:val="center"/>
        <w:rPr>
          <w:rFonts w:asciiTheme="minorHAnsi" w:hAnsiTheme="minorHAnsi"/>
          <w:b/>
          <w:sz w:val="32"/>
          <w:szCs w:val="24"/>
          <w:u w:val="single"/>
        </w:rPr>
      </w:pPr>
    </w:p>
    <w:p w:rsidR="00645799" w:rsidRDefault="00645799" w:rsidP="0067322B">
      <w:pPr>
        <w:pStyle w:val="Sinespaciado"/>
        <w:spacing w:line="276" w:lineRule="auto"/>
        <w:ind w:left="720" w:right="4"/>
        <w:jc w:val="center"/>
        <w:rPr>
          <w:rFonts w:asciiTheme="minorHAnsi" w:hAnsiTheme="minorHAnsi"/>
          <w:b/>
          <w:sz w:val="32"/>
          <w:szCs w:val="24"/>
          <w:u w:val="single"/>
        </w:rPr>
      </w:pPr>
    </w:p>
    <w:p w:rsidR="00645799" w:rsidRDefault="00645799" w:rsidP="0067322B">
      <w:pPr>
        <w:pStyle w:val="Sinespaciado"/>
        <w:spacing w:line="276" w:lineRule="auto"/>
        <w:ind w:left="720" w:right="4"/>
        <w:jc w:val="center"/>
        <w:rPr>
          <w:rFonts w:asciiTheme="minorHAnsi" w:hAnsiTheme="minorHAnsi"/>
          <w:b/>
          <w:sz w:val="32"/>
          <w:szCs w:val="24"/>
          <w:u w:val="single"/>
        </w:rPr>
      </w:pPr>
    </w:p>
    <w:p w:rsidR="0067322B" w:rsidRPr="008D0419" w:rsidRDefault="0067322B" w:rsidP="0067322B">
      <w:pPr>
        <w:pStyle w:val="Sinespaciado"/>
        <w:spacing w:line="276" w:lineRule="auto"/>
        <w:ind w:left="720" w:right="4"/>
        <w:jc w:val="center"/>
        <w:rPr>
          <w:rFonts w:asciiTheme="minorHAnsi" w:hAnsiTheme="minorHAnsi"/>
          <w:b/>
          <w:sz w:val="32"/>
          <w:szCs w:val="24"/>
          <w:u w:val="single"/>
        </w:rPr>
      </w:pPr>
      <w:r w:rsidRPr="008D0419">
        <w:rPr>
          <w:rFonts w:asciiTheme="minorHAnsi" w:hAnsiTheme="minorHAnsi"/>
          <w:b/>
          <w:sz w:val="32"/>
          <w:szCs w:val="24"/>
          <w:u w:val="single"/>
        </w:rPr>
        <w:lastRenderedPageBreak/>
        <w:t>Beneficios de la Custodia en las Instalaciones de Data Solutions</w:t>
      </w:r>
    </w:p>
    <w:p w:rsidR="0067322B" w:rsidRPr="008D0419" w:rsidRDefault="0067322B" w:rsidP="0067322B">
      <w:pPr>
        <w:pStyle w:val="Sinespaciado"/>
        <w:spacing w:line="276" w:lineRule="auto"/>
        <w:ind w:left="720" w:right="4"/>
        <w:jc w:val="center"/>
        <w:rPr>
          <w:rFonts w:asciiTheme="minorHAnsi" w:hAnsiTheme="minorHAnsi"/>
          <w:sz w:val="24"/>
          <w:szCs w:val="24"/>
          <w:u w:val="single"/>
        </w:rPr>
      </w:pPr>
    </w:p>
    <w:p w:rsidR="0067322B" w:rsidRPr="00645799" w:rsidRDefault="0067322B" w:rsidP="00645799">
      <w:pPr>
        <w:pStyle w:val="Sinespaciado"/>
        <w:numPr>
          <w:ilvl w:val="0"/>
          <w:numId w:val="31"/>
        </w:numPr>
        <w:spacing w:line="276" w:lineRule="auto"/>
        <w:ind w:right="4"/>
        <w:jc w:val="both"/>
        <w:rPr>
          <w:rFonts w:asciiTheme="minorHAnsi" w:hAnsiTheme="minorHAnsi"/>
          <w:sz w:val="24"/>
          <w:szCs w:val="24"/>
        </w:rPr>
      </w:pPr>
      <w:r w:rsidRPr="008D0419">
        <w:rPr>
          <w:rFonts w:asciiTheme="minorHAnsi" w:hAnsiTheme="minorHAnsi"/>
          <w:b/>
          <w:sz w:val="24"/>
          <w:szCs w:val="24"/>
        </w:rPr>
        <w:t>Lugar de almacenamiento</w:t>
      </w:r>
      <w:r w:rsidRPr="008D0419">
        <w:rPr>
          <w:rFonts w:asciiTheme="minorHAnsi" w:hAnsiTheme="minorHAnsi"/>
          <w:sz w:val="24"/>
          <w:szCs w:val="24"/>
        </w:rPr>
        <w:t xml:space="preserve"> –Contamos con la mejor infraestructura elaborada según los estándares internacionales garantizando así  la conservación adecuada de todos sus  archivo.</w:t>
      </w:r>
    </w:p>
    <w:p w:rsidR="00645799" w:rsidRPr="00645799" w:rsidRDefault="0067322B" w:rsidP="00645799">
      <w:pPr>
        <w:pStyle w:val="Sinespaciado"/>
        <w:numPr>
          <w:ilvl w:val="0"/>
          <w:numId w:val="31"/>
        </w:numPr>
        <w:spacing w:line="276" w:lineRule="auto"/>
        <w:ind w:right="4"/>
        <w:jc w:val="both"/>
        <w:rPr>
          <w:rFonts w:asciiTheme="minorHAnsi" w:hAnsiTheme="minorHAnsi"/>
          <w:sz w:val="24"/>
          <w:szCs w:val="24"/>
        </w:rPr>
      </w:pPr>
      <w:r w:rsidRPr="008D0419">
        <w:rPr>
          <w:rFonts w:asciiTheme="minorHAnsi" w:hAnsiTheme="minorHAnsi"/>
          <w:sz w:val="24"/>
          <w:szCs w:val="24"/>
        </w:rPr>
        <w:t xml:space="preserve"> </w:t>
      </w:r>
      <w:r w:rsidRPr="008D0419">
        <w:rPr>
          <w:rFonts w:asciiTheme="minorHAnsi" w:hAnsiTheme="minorHAnsi"/>
          <w:b/>
          <w:sz w:val="24"/>
          <w:szCs w:val="24"/>
        </w:rPr>
        <w:t xml:space="preserve">Capacidad </w:t>
      </w:r>
      <w:r w:rsidRPr="008D0419">
        <w:rPr>
          <w:rFonts w:asciiTheme="minorHAnsi" w:hAnsiTheme="minorHAnsi"/>
          <w:sz w:val="24"/>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67322B" w:rsidRPr="00645799" w:rsidRDefault="0067322B" w:rsidP="0067322B">
      <w:pPr>
        <w:pStyle w:val="Sinespaciado"/>
        <w:numPr>
          <w:ilvl w:val="0"/>
          <w:numId w:val="31"/>
        </w:numPr>
        <w:spacing w:line="276" w:lineRule="auto"/>
        <w:ind w:right="4"/>
        <w:jc w:val="both"/>
        <w:rPr>
          <w:rFonts w:asciiTheme="minorHAnsi" w:hAnsiTheme="minorHAnsi"/>
          <w:sz w:val="24"/>
          <w:szCs w:val="24"/>
        </w:rPr>
      </w:pPr>
      <w:r w:rsidRPr="008D0419">
        <w:rPr>
          <w:rFonts w:asciiTheme="minorHAnsi" w:hAnsiTheme="minorHAnsi"/>
          <w:b/>
          <w:sz w:val="24"/>
          <w:szCs w:val="24"/>
        </w:rPr>
        <w:t xml:space="preserve">Seguridad  </w:t>
      </w:r>
      <w:r w:rsidRPr="008D0419">
        <w:rPr>
          <w:rFonts w:asciiTheme="minorHAnsi" w:hAnsiTheme="minorHAnsi"/>
          <w:sz w:val="24"/>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7322B" w:rsidRPr="00645799" w:rsidRDefault="0067322B" w:rsidP="0067322B">
      <w:pPr>
        <w:pStyle w:val="Sinespaciado"/>
        <w:numPr>
          <w:ilvl w:val="0"/>
          <w:numId w:val="31"/>
        </w:numPr>
        <w:spacing w:line="276" w:lineRule="auto"/>
        <w:ind w:right="4"/>
        <w:jc w:val="both"/>
        <w:rPr>
          <w:rFonts w:asciiTheme="minorHAnsi" w:hAnsiTheme="minorHAnsi"/>
          <w:sz w:val="24"/>
          <w:szCs w:val="24"/>
        </w:rPr>
      </w:pPr>
      <w:r w:rsidRPr="008D0419">
        <w:rPr>
          <w:rFonts w:asciiTheme="minorHAnsi" w:hAnsiTheme="minorHAnsi"/>
          <w:b/>
          <w:sz w:val="24"/>
          <w:szCs w:val="24"/>
        </w:rPr>
        <w:t>Plataforma de Sistemas para Administración de Archivos</w:t>
      </w:r>
      <w:r w:rsidRPr="008D0419">
        <w:rPr>
          <w:rFonts w:asciiTheme="minorHAnsi" w:hAnsiTheme="minorHAnsi"/>
          <w:sz w:val="24"/>
          <w:szCs w:val="24"/>
        </w:rPr>
        <w:t xml:space="preserve"> –Data Solutions cuenta con el software EDC, desarrollado por la empresa canadiense </w:t>
      </w:r>
      <w:proofErr w:type="spellStart"/>
      <w:r w:rsidRPr="008D0419">
        <w:rPr>
          <w:rFonts w:asciiTheme="minorHAnsi" w:hAnsiTheme="minorHAnsi"/>
          <w:sz w:val="24"/>
          <w:szCs w:val="24"/>
        </w:rPr>
        <w:t>Docu</w:t>
      </w:r>
      <w:proofErr w:type="spellEnd"/>
      <w:r w:rsidRPr="008D0419">
        <w:rPr>
          <w:rFonts w:asciiTheme="minorHAnsi" w:hAnsiTheme="minorHAnsi"/>
          <w:sz w:val="24"/>
          <w:szCs w:val="24"/>
        </w:rPr>
        <w:t xml:space="preserve"> Data, especializada en desarrollos tecnológicos para necesidades de manejo de archivo. </w:t>
      </w:r>
    </w:p>
    <w:p w:rsidR="0067322B" w:rsidRPr="00645799" w:rsidRDefault="0067322B" w:rsidP="00645799">
      <w:pPr>
        <w:pStyle w:val="Sinespaciado"/>
        <w:numPr>
          <w:ilvl w:val="0"/>
          <w:numId w:val="31"/>
        </w:numPr>
        <w:spacing w:line="276" w:lineRule="auto"/>
        <w:ind w:right="4"/>
        <w:jc w:val="both"/>
        <w:rPr>
          <w:rFonts w:asciiTheme="minorHAnsi" w:hAnsiTheme="minorHAnsi"/>
          <w:sz w:val="24"/>
          <w:szCs w:val="24"/>
        </w:rPr>
      </w:pPr>
      <w:r w:rsidRPr="008D0419">
        <w:rPr>
          <w:rFonts w:asciiTheme="minorHAnsi" w:hAnsiTheme="minorHAnsi"/>
          <w:b/>
          <w:sz w:val="24"/>
          <w:szCs w:val="24"/>
        </w:rPr>
        <w:t>Administración del archivo</w:t>
      </w:r>
      <w:r w:rsidRPr="008D0419">
        <w:rPr>
          <w:rFonts w:asciiTheme="minorHAnsi" w:hAnsiTheme="minorHAnsi"/>
          <w:sz w:val="24"/>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67322B" w:rsidRPr="008D0419" w:rsidRDefault="0067322B" w:rsidP="0067322B">
      <w:pPr>
        <w:pStyle w:val="Sinespaciado"/>
        <w:numPr>
          <w:ilvl w:val="0"/>
          <w:numId w:val="31"/>
        </w:numPr>
        <w:spacing w:line="276" w:lineRule="auto"/>
        <w:ind w:right="4"/>
        <w:jc w:val="both"/>
        <w:rPr>
          <w:rFonts w:asciiTheme="minorHAnsi" w:hAnsiTheme="minorHAnsi"/>
          <w:b/>
          <w:sz w:val="24"/>
          <w:szCs w:val="24"/>
        </w:rPr>
      </w:pPr>
      <w:r w:rsidRPr="008D0419">
        <w:rPr>
          <w:rFonts w:asciiTheme="minorHAnsi" w:hAnsiTheme="minorHAnsi"/>
          <w:b/>
          <w:sz w:val="24"/>
          <w:szCs w:val="24"/>
        </w:rPr>
        <w:t>Reducción de Costos-</w:t>
      </w:r>
      <w:r w:rsidRPr="008D0419">
        <w:rPr>
          <w:rFonts w:asciiTheme="minorHAnsi" w:hAnsiTheme="minorHAnsi"/>
          <w:sz w:val="24"/>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67322B" w:rsidRPr="008D0419" w:rsidRDefault="0067322B" w:rsidP="0067322B">
      <w:pPr>
        <w:pStyle w:val="Prrafodelista"/>
        <w:rPr>
          <w:rFonts w:asciiTheme="minorHAnsi" w:hAnsiTheme="minorHAnsi"/>
          <w:b/>
          <w:sz w:val="24"/>
          <w:szCs w:val="24"/>
        </w:rPr>
      </w:pPr>
    </w:p>
    <w:p w:rsidR="0067322B" w:rsidRPr="00645799" w:rsidRDefault="0067322B" w:rsidP="0067322B">
      <w:pPr>
        <w:pStyle w:val="Sinespaciado"/>
        <w:numPr>
          <w:ilvl w:val="0"/>
          <w:numId w:val="31"/>
        </w:numPr>
        <w:spacing w:line="276" w:lineRule="auto"/>
        <w:ind w:right="4"/>
        <w:jc w:val="both"/>
        <w:rPr>
          <w:rFonts w:asciiTheme="minorHAnsi" w:hAnsiTheme="minorHAnsi"/>
          <w:b/>
          <w:sz w:val="24"/>
          <w:szCs w:val="24"/>
        </w:rPr>
      </w:pPr>
      <w:r w:rsidRPr="008D0419">
        <w:rPr>
          <w:rFonts w:asciiTheme="minorHAnsi" w:hAnsiTheme="minorHAnsi"/>
          <w:b/>
          <w:sz w:val="24"/>
          <w:szCs w:val="24"/>
        </w:rPr>
        <w:lastRenderedPageBreak/>
        <w:t xml:space="preserve">Productividad </w:t>
      </w:r>
      <w:r w:rsidRPr="008D0419">
        <w:rPr>
          <w:rFonts w:asciiTheme="minorHAnsi" w:hAnsiTheme="minorHAnsi"/>
          <w:sz w:val="24"/>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746452" w:rsidRDefault="00746452" w:rsidP="00645799">
      <w:pPr>
        <w:pStyle w:val="Sinespaciado1"/>
        <w:tabs>
          <w:tab w:val="left" w:pos="2160"/>
        </w:tabs>
        <w:ind w:right="4"/>
        <w:rPr>
          <w:b/>
          <w:sz w:val="32"/>
          <w:szCs w:val="24"/>
          <w:u w:val="single"/>
        </w:rPr>
      </w:pPr>
    </w:p>
    <w:tbl>
      <w:tblPr>
        <w:tblW w:w="11160" w:type="dxa"/>
        <w:jc w:val="center"/>
        <w:tblInd w:w="60" w:type="dxa"/>
        <w:tblCellMar>
          <w:left w:w="70" w:type="dxa"/>
          <w:right w:w="70" w:type="dxa"/>
        </w:tblCellMar>
        <w:tblLook w:val="04A0"/>
      </w:tblPr>
      <w:tblGrid>
        <w:gridCol w:w="2855"/>
        <w:gridCol w:w="4283"/>
        <w:gridCol w:w="1982"/>
        <w:gridCol w:w="2040"/>
      </w:tblGrid>
      <w:tr w:rsidR="0067322B" w:rsidRPr="0067322B" w:rsidTr="0067322B">
        <w:trPr>
          <w:trHeight w:val="345"/>
          <w:jc w:val="center"/>
        </w:trPr>
        <w:tc>
          <w:tcPr>
            <w:tcW w:w="11160" w:type="dxa"/>
            <w:gridSpan w:val="4"/>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67322B" w:rsidRPr="0067322B" w:rsidRDefault="0067322B" w:rsidP="0067322B">
            <w:pPr>
              <w:spacing w:after="0" w:line="240" w:lineRule="auto"/>
              <w:jc w:val="center"/>
              <w:rPr>
                <w:rFonts w:eastAsia="Times New Roman" w:cs="Arial"/>
                <w:b/>
                <w:bCs/>
                <w:color w:val="000000"/>
                <w:sz w:val="28"/>
                <w:szCs w:val="28"/>
                <w:lang w:val="es-ES" w:eastAsia="es-ES"/>
              </w:rPr>
            </w:pPr>
            <w:r w:rsidRPr="0067322B">
              <w:rPr>
                <w:rFonts w:eastAsia="Times New Roman" w:cs="Arial"/>
                <w:b/>
                <w:bCs/>
                <w:color w:val="000000"/>
                <w:sz w:val="28"/>
                <w:szCs w:val="28"/>
                <w:lang w:val="es-ES" w:eastAsia="es-ES"/>
              </w:rPr>
              <w:t>Servicios Adicionales DataSolutions S.A.</w:t>
            </w:r>
          </w:p>
        </w:tc>
      </w:tr>
      <w:tr w:rsidR="0067322B" w:rsidRPr="0067322B" w:rsidTr="0067322B">
        <w:trPr>
          <w:trHeight w:val="303"/>
          <w:jc w:val="center"/>
        </w:trPr>
        <w:tc>
          <w:tcPr>
            <w:tcW w:w="2855" w:type="dxa"/>
            <w:tcBorders>
              <w:top w:val="nil"/>
              <w:left w:val="single" w:sz="8" w:space="0" w:color="auto"/>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 xml:space="preserve">Descripción </w:t>
            </w:r>
          </w:p>
        </w:tc>
        <w:tc>
          <w:tcPr>
            <w:tcW w:w="4283" w:type="dxa"/>
            <w:tcBorders>
              <w:top w:val="nil"/>
              <w:left w:val="nil"/>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Incluye</w:t>
            </w:r>
          </w:p>
        </w:tc>
        <w:tc>
          <w:tcPr>
            <w:tcW w:w="1982" w:type="dxa"/>
            <w:tcBorders>
              <w:top w:val="nil"/>
              <w:left w:val="nil"/>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Valor Base</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Caja Adicional</w:t>
            </w:r>
          </w:p>
        </w:tc>
      </w:tr>
      <w:tr w:rsidR="0067322B" w:rsidRPr="0067322B" w:rsidTr="0067322B">
        <w:trPr>
          <w:trHeight w:val="303"/>
          <w:jc w:val="center"/>
        </w:trPr>
        <w:tc>
          <w:tcPr>
            <w:tcW w:w="2855" w:type="dxa"/>
            <w:tcBorders>
              <w:top w:val="nil"/>
              <w:left w:val="single" w:sz="8" w:space="0" w:color="auto"/>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p>
        </w:tc>
        <w:tc>
          <w:tcPr>
            <w:tcW w:w="4283" w:type="dxa"/>
            <w:tcBorders>
              <w:top w:val="nil"/>
              <w:left w:val="nil"/>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p>
        </w:tc>
        <w:tc>
          <w:tcPr>
            <w:tcW w:w="1982" w:type="dxa"/>
            <w:tcBorders>
              <w:top w:val="nil"/>
              <w:left w:val="nil"/>
              <w:bottom w:val="single" w:sz="4" w:space="0" w:color="auto"/>
              <w:right w:val="single" w:sz="4"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p>
        </w:tc>
      </w:tr>
      <w:tr w:rsidR="0067322B" w:rsidRPr="0067322B" w:rsidTr="0067322B">
        <w:trPr>
          <w:trHeight w:val="717"/>
          <w:jc w:val="center"/>
        </w:trPr>
        <w:tc>
          <w:tcPr>
            <w:tcW w:w="2855" w:type="dxa"/>
            <w:tcBorders>
              <w:top w:val="single" w:sz="8" w:space="0" w:color="auto"/>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Orden de Pedido de Cajas (Tiempo de Respuesta 8 Horas)</w:t>
            </w:r>
          </w:p>
        </w:tc>
        <w:tc>
          <w:tcPr>
            <w:tcW w:w="428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Busqueda</w:t>
            </w: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483"/>
          <w:jc w:val="center"/>
        </w:trPr>
        <w:tc>
          <w:tcPr>
            <w:tcW w:w="2855" w:type="dxa"/>
            <w:tcBorders>
              <w:top w:val="nil"/>
              <w:left w:val="single" w:sz="8" w:space="0" w:color="auto"/>
              <w:bottom w:val="single" w:sz="8" w:space="0" w:color="auto"/>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 Esto incluye de 1 - 5 Cajas Lunes - Viernes)</w:t>
            </w:r>
          </w:p>
        </w:tc>
        <w:tc>
          <w:tcPr>
            <w:tcW w:w="4283" w:type="dxa"/>
            <w:tcBorders>
              <w:top w:val="nil"/>
              <w:left w:val="single" w:sz="8" w:space="0" w:color="auto"/>
              <w:bottom w:val="single" w:sz="4" w:space="0" w:color="auto"/>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Entrega de Cajas</w:t>
            </w:r>
          </w:p>
        </w:tc>
        <w:tc>
          <w:tcPr>
            <w:tcW w:w="1982" w:type="dxa"/>
            <w:tcBorders>
              <w:top w:val="single" w:sz="8" w:space="0" w:color="auto"/>
              <w:left w:val="single" w:sz="8" w:space="0" w:color="auto"/>
              <w:bottom w:val="single" w:sz="8" w:space="0" w:color="auto"/>
              <w:right w:val="single" w:sz="4"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xml:space="preserve"> $                      15,00 </w:t>
            </w:r>
          </w:p>
        </w:tc>
        <w:tc>
          <w:tcPr>
            <w:tcW w:w="2040" w:type="dxa"/>
            <w:tcBorders>
              <w:top w:val="single" w:sz="8" w:space="0" w:color="auto"/>
              <w:left w:val="nil"/>
              <w:bottom w:val="single" w:sz="8" w:space="0" w:color="auto"/>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xml:space="preserve"> $                         1,00 </w:t>
            </w:r>
          </w:p>
        </w:tc>
      </w:tr>
      <w:tr w:rsidR="0067322B" w:rsidRPr="0067322B" w:rsidTr="0067322B">
        <w:trPr>
          <w:trHeight w:val="303"/>
          <w:jc w:val="center"/>
        </w:trPr>
        <w:tc>
          <w:tcPr>
            <w:tcW w:w="2855" w:type="dxa"/>
            <w:tcBorders>
              <w:top w:val="nil"/>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8"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Retiro de Cajas ( Solo una vez por Semana)</w:t>
            </w: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303"/>
          <w:jc w:val="center"/>
        </w:trPr>
        <w:tc>
          <w:tcPr>
            <w:tcW w:w="2855" w:type="dxa"/>
            <w:tcBorders>
              <w:top w:val="nil"/>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nil"/>
              <w:bottom w:val="nil"/>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303"/>
          <w:jc w:val="center"/>
        </w:trPr>
        <w:tc>
          <w:tcPr>
            <w:tcW w:w="2855" w:type="dxa"/>
            <w:tcBorders>
              <w:top w:val="nil"/>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nil"/>
              <w:bottom w:val="nil"/>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303"/>
          <w:jc w:val="center"/>
        </w:trPr>
        <w:tc>
          <w:tcPr>
            <w:tcW w:w="2855" w:type="dxa"/>
            <w:tcBorders>
              <w:top w:val="nil"/>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nil"/>
              <w:bottom w:val="nil"/>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303"/>
          <w:jc w:val="center"/>
        </w:trPr>
        <w:tc>
          <w:tcPr>
            <w:tcW w:w="2855" w:type="dxa"/>
            <w:tcBorders>
              <w:top w:val="single" w:sz="8" w:space="0" w:color="auto"/>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 xml:space="preserve">Costo por retiro por </w:t>
            </w:r>
          </w:p>
        </w:tc>
        <w:tc>
          <w:tcPr>
            <w:tcW w:w="428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Incluye el retiro una vez por semana de </w:t>
            </w: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303"/>
          <w:jc w:val="center"/>
        </w:trPr>
        <w:tc>
          <w:tcPr>
            <w:tcW w:w="2855" w:type="dxa"/>
            <w:tcBorders>
              <w:top w:val="nil"/>
              <w:left w:val="single" w:sz="8" w:space="0" w:color="auto"/>
              <w:bottom w:val="single" w:sz="8" w:space="0" w:color="auto"/>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cada caja nueva</w:t>
            </w:r>
          </w:p>
        </w:tc>
        <w:tc>
          <w:tcPr>
            <w:tcW w:w="4283" w:type="dxa"/>
            <w:tcBorders>
              <w:top w:val="nil"/>
              <w:left w:val="single" w:sz="8" w:space="0" w:color="auto"/>
              <w:bottom w:val="single" w:sz="8"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las cajas nuevas que genere Ferremundo</w:t>
            </w:r>
          </w:p>
        </w:tc>
        <w:tc>
          <w:tcPr>
            <w:tcW w:w="1982" w:type="dxa"/>
            <w:tcBorders>
              <w:top w:val="single" w:sz="8" w:space="0" w:color="auto"/>
              <w:left w:val="nil"/>
              <w:bottom w:val="single" w:sz="8" w:space="0" w:color="auto"/>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xml:space="preserve"> $                        0,50 </w:t>
            </w: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276"/>
          <w:jc w:val="center"/>
        </w:trPr>
        <w:tc>
          <w:tcPr>
            <w:tcW w:w="2855" w:type="dxa"/>
            <w:tcBorders>
              <w:top w:val="nil"/>
              <w:left w:val="single" w:sz="8" w:space="0" w:color="auto"/>
              <w:bottom w:val="nil"/>
              <w:right w:val="nil"/>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nil"/>
              <w:bottom w:val="nil"/>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290"/>
          <w:jc w:val="center"/>
        </w:trPr>
        <w:tc>
          <w:tcPr>
            <w:tcW w:w="2855" w:type="dxa"/>
            <w:tcBorders>
              <w:top w:val="nil"/>
              <w:left w:val="single" w:sz="8" w:space="0" w:color="auto"/>
              <w:bottom w:val="nil"/>
              <w:right w:val="nil"/>
            </w:tcBorders>
            <w:shd w:val="clear" w:color="auto" w:fill="auto"/>
            <w:vAlign w:val="bottom"/>
            <w:hideMark/>
          </w:tcPr>
          <w:p w:rsidR="0067322B" w:rsidRDefault="0067322B" w:rsidP="0067322B">
            <w:pPr>
              <w:spacing w:after="0" w:line="240" w:lineRule="auto"/>
              <w:jc w:val="center"/>
              <w:rPr>
                <w:rFonts w:ascii="Arial" w:eastAsia="Times New Roman" w:hAnsi="Arial" w:cs="Arial"/>
                <w:sz w:val="20"/>
                <w:szCs w:val="20"/>
                <w:lang w:val="es-ES" w:eastAsia="es-ES"/>
              </w:rPr>
            </w:pPr>
          </w:p>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nil"/>
              <w:bottom w:val="nil"/>
              <w:right w:val="nil"/>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p>
        </w:tc>
        <w:tc>
          <w:tcPr>
            <w:tcW w:w="1982" w:type="dxa"/>
            <w:tcBorders>
              <w:top w:val="nil"/>
              <w:left w:val="nil"/>
              <w:bottom w:val="nil"/>
              <w:right w:val="nil"/>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p>
        </w:tc>
        <w:tc>
          <w:tcPr>
            <w:tcW w:w="2040" w:type="dxa"/>
            <w:tcBorders>
              <w:top w:val="nil"/>
              <w:left w:val="nil"/>
              <w:bottom w:val="nil"/>
              <w:right w:val="single" w:sz="8" w:space="0" w:color="auto"/>
            </w:tcBorders>
            <w:shd w:val="clear" w:color="auto" w:fill="auto"/>
            <w:noWrap/>
            <w:hideMark/>
          </w:tcPr>
          <w:p w:rsidR="0067322B" w:rsidRPr="0067322B" w:rsidRDefault="0067322B" w:rsidP="0067322B">
            <w:pPr>
              <w:spacing w:after="0" w:line="240" w:lineRule="auto"/>
              <w:jc w:val="center"/>
              <w:rPr>
                <w:rFonts w:eastAsia="Times New Roman" w:cs="Arial"/>
                <w:color w:val="000000"/>
                <w:lang w:val="es-ES" w:eastAsia="es-ES"/>
              </w:rPr>
            </w:pPr>
            <w:r w:rsidRPr="0067322B">
              <w:rPr>
                <w:rFonts w:eastAsia="Times New Roman" w:cs="Arial"/>
                <w:color w:val="000000"/>
                <w:lang w:val="es-ES" w:eastAsia="es-ES"/>
              </w:rPr>
              <w:t> </w:t>
            </w:r>
          </w:p>
        </w:tc>
      </w:tr>
      <w:tr w:rsidR="0067322B" w:rsidRPr="0067322B" w:rsidTr="0067322B">
        <w:trPr>
          <w:trHeight w:val="483"/>
          <w:jc w:val="center"/>
        </w:trPr>
        <w:tc>
          <w:tcPr>
            <w:tcW w:w="2855" w:type="dxa"/>
            <w:tcBorders>
              <w:top w:val="single" w:sz="8" w:space="0" w:color="auto"/>
              <w:left w:val="single" w:sz="8" w:space="0" w:color="auto"/>
              <w:bottom w:val="nil"/>
              <w:right w:val="single" w:sz="8" w:space="0" w:color="auto"/>
            </w:tcBorders>
            <w:shd w:val="clear" w:color="auto" w:fill="auto"/>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Digitalización de Documentos</w:t>
            </w:r>
          </w:p>
        </w:tc>
        <w:tc>
          <w:tcPr>
            <w:tcW w:w="4283" w:type="dxa"/>
            <w:tcBorders>
              <w:top w:val="single" w:sz="8" w:space="0" w:color="auto"/>
              <w:left w:val="nil"/>
              <w:bottom w:val="single" w:sz="4" w:space="0" w:color="auto"/>
              <w:right w:val="single" w:sz="4" w:space="0" w:color="auto"/>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Desde</w:t>
            </w:r>
          </w:p>
        </w:tc>
        <w:tc>
          <w:tcPr>
            <w:tcW w:w="1982" w:type="dxa"/>
            <w:tcBorders>
              <w:top w:val="single" w:sz="8" w:space="0" w:color="auto"/>
              <w:left w:val="nil"/>
              <w:bottom w:val="single" w:sz="4" w:space="0" w:color="auto"/>
              <w:right w:val="single" w:sz="4" w:space="0" w:color="auto"/>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Hasta</w:t>
            </w:r>
          </w:p>
        </w:tc>
        <w:tc>
          <w:tcPr>
            <w:tcW w:w="2040" w:type="dxa"/>
            <w:tcBorders>
              <w:top w:val="single" w:sz="8" w:space="0" w:color="auto"/>
              <w:left w:val="nil"/>
              <w:bottom w:val="single" w:sz="4" w:space="0" w:color="auto"/>
              <w:right w:val="single" w:sz="8" w:space="0" w:color="auto"/>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 / página</w:t>
            </w:r>
          </w:p>
        </w:tc>
      </w:tr>
      <w:tr w:rsidR="0067322B" w:rsidRPr="0067322B" w:rsidTr="0067322B">
        <w:trPr>
          <w:trHeight w:val="235"/>
          <w:jc w:val="center"/>
        </w:trPr>
        <w:tc>
          <w:tcPr>
            <w:tcW w:w="2855" w:type="dxa"/>
            <w:tcBorders>
              <w:top w:val="nil"/>
              <w:left w:val="single" w:sz="8" w:space="0" w:color="auto"/>
              <w:bottom w:val="nil"/>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Preparación, Selección</w:t>
            </w:r>
          </w:p>
        </w:tc>
        <w:tc>
          <w:tcPr>
            <w:tcW w:w="4283"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0,090   </w:t>
            </w:r>
          </w:p>
        </w:tc>
      </w:tr>
      <w:tr w:rsidR="0067322B" w:rsidRPr="0067322B" w:rsidTr="0067322B">
        <w:trPr>
          <w:trHeight w:val="248"/>
          <w:jc w:val="center"/>
        </w:trPr>
        <w:tc>
          <w:tcPr>
            <w:tcW w:w="2855" w:type="dxa"/>
            <w:tcBorders>
              <w:top w:val="nil"/>
              <w:left w:val="single" w:sz="8" w:space="0" w:color="auto"/>
              <w:bottom w:val="single" w:sz="8"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b/>
                <w:bCs/>
                <w:sz w:val="20"/>
                <w:szCs w:val="20"/>
                <w:lang w:val="es-ES" w:eastAsia="es-ES"/>
              </w:rPr>
            </w:pPr>
            <w:r w:rsidRPr="0067322B">
              <w:rPr>
                <w:rFonts w:ascii="Arial" w:eastAsia="Times New Roman" w:hAnsi="Arial" w:cs="Arial"/>
                <w:b/>
                <w:bCs/>
                <w:sz w:val="20"/>
                <w:szCs w:val="20"/>
                <w:lang w:val="es-ES" w:eastAsia="es-ES"/>
              </w:rPr>
              <w:t>Digitalización, Retorno</w:t>
            </w:r>
          </w:p>
        </w:tc>
        <w:tc>
          <w:tcPr>
            <w:tcW w:w="4283"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0,084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0,076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0,070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200.000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0,062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200.001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300.000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0,053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300.001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400.000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0,049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400.001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0,045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500.001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600.000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0,042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600.001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700.000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0,036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700.001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800.000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0,028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800.001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900.000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0,025   </w:t>
            </w:r>
          </w:p>
        </w:tc>
      </w:tr>
      <w:tr w:rsidR="0067322B" w:rsidRPr="0067322B" w:rsidTr="0067322B">
        <w:trPr>
          <w:trHeight w:val="235"/>
          <w:jc w:val="center"/>
        </w:trPr>
        <w:tc>
          <w:tcPr>
            <w:tcW w:w="2855" w:type="dxa"/>
            <w:tcBorders>
              <w:top w:val="nil"/>
              <w:left w:val="single" w:sz="8" w:space="0" w:color="auto"/>
              <w:bottom w:val="nil"/>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900.001</w:t>
            </w:r>
          </w:p>
        </w:tc>
        <w:tc>
          <w:tcPr>
            <w:tcW w:w="1982" w:type="dxa"/>
            <w:tcBorders>
              <w:top w:val="nil"/>
              <w:left w:val="nil"/>
              <w:bottom w:val="single" w:sz="4"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1.000.000</w:t>
            </w:r>
          </w:p>
        </w:tc>
        <w:tc>
          <w:tcPr>
            <w:tcW w:w="2040" w:type="dxa"/>
            <w:tcBorders>
              <w:top w:val="nil"/>
              <w:left w:val="nil"/>
              <w:bottom w:val="single" w:sz="4"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0,022   </w:t>
            </w:r>
          </w:p>
        </w:tc>
      </w:tr>
      <w:tr w:rsidR="0067322B" w:rsidRPr="0067322B" w:rsidTr="0067322B">
        <w:trPr>
          <w:trHeight w:val="248"/>
          <w:jc w:val="center"/>
        </w:trPr>
        <w:tc>
          <w:tcPr>
            <w:tcW w:w="2855" w:type="dxa"/>
            <w:tcBorders>
              <w:top w:val="nil"/>
              <w:left w:val="single" w:sz="8" w:space="0" w:color="auto"/>
              <w:bottom w:val="single" w:sz="8" w:space="0" w:color="auto"/>
              <w:right w:val="nil"/>
            </w:tcBorders>
            <w:shd w:val="clear" w:color="auto" w:fill="auto"/>
            <w:noWrap/>
            <w:vAlign w:val="bottom"/>
            <w:hideMark/>
          </w:tcPr>
          <w:p w:rsidR="0067322B" w:rsidRPr="0067322B" w:rsidRDefault="0067322B" w:rsidP="0067322B">
            <w:pPr>
              <w:spacing w:after="0" w:line="240" w:lineRule="auto"/>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w:t>
            </w:r>
          </w:p>
        </w:tc>
        <w:tc>
          <w:tcPr>
            <w:tcW w:w="4283" w:type="dxa"/>
            <w:tcBorders>
              <w:top w:val="nil"/>
              <w:left w:val="single" w:sz="8" w:space="0" w:color="auto"/>
              <w:bottom w:val="single" w:sz="8"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1.000.001</w:t>
            </w:r>
          </w:p>
        </w:tc>
        <w:tc>
          <w:tcPr>
            <w:tcW w:w="1982" w:type="dxa"/>
            <w:tcBorders>
              <w:top w:val="nil"/>
              <w:left w:val="nil"/>
              <w:bottom w:val="single" w:sz="8" w:space="0" w:color="auto"/>
              <w:right w:val="single" w:sz="4" w:space="0" w:color="auto"/>
            </w:tcBorders>
            <w:shd w:val="clear" w:color="000000" w:fill="FFFFFF"/>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en adelante</w:t>
            </w:r>
          </w:p>
        </w:tc>
        <w:tc>
          <w:tcPr>
            <w:tcW w:w="2040" w:type="dxa"/>
            <w:tcBorders>
              <w:top w:val="nil"/>
              <w:left w:val="nil"/>
              <w:bottom w:val="single" w:sz="8" w:space="0" w:color="auto"/>
              <w:right w:val="single" w:sz="8" w:space="0" w:color="auto"/>
            </w:tcBorders>
            <w:shd w:val="clear" w:color="auto" w:fill="auto"/>
            <w:noWrap/>
            <w:vAlign w:val="bottom"/>
            <w:hideMark/>
          </w:tcPr>
          <w:p w:rsidR="0067322B" w:rsidRPr="0067322B" w:rsidRDefault="0067322B" w:rsidP="0067322B">
            <w:pPr>
              <w:spacing w:after="0" w:line="240" w:lineRule="auto"/>
              <w:jc w:val="center"/>
              <w:rPr>
                <w:rFonts w:ascii="Arial" w:eastAsia="Times New Roman" w:hAnsi="Arial" w:cs="Arial"/>
                <w:sz w:val="20"/>
                <w:szCs w:val="20"/>
                <w:lang w:val="es-ES" w:eastAsia="es-ES"/>
              </w:rPr>
            </w:pPr>
            <w:r w:rsidRPr="0067322B">
              <w:rPr>
                <w:rFonts w:ascii="Arial" w:eastAsia="Times New Roman" w:hAnsi="Arial" w:cs="Arial"/>
                <w:sz w:val="20"/>
                <w:szCs w:val="20"/>
                <w:lang w:val="es-ES" w:eastAsia="es-ES"/>
              </w:rPr>
              <w:t xml:space="preserve">                 0,020   </w:t>
            </w:r>
          </w:p>
        </w:tc>
      </w:tr>
    </w:tbl>
    <w:p w:rsidR="00746452" w:rsidRDefault="00746452" w:rsidP="00070A15">
      <w:pPr>
        <w:pStyle w:val="Sinespaciado1"/>
        <w:tabs>
          <w:tab w:val="left" w:pos="2160"/>
        </w:tabs>
        <w:ind w:right="4"/>
        <w:jc w:val="center"/>
        <w:rPr>
          <w:b/>
          <w:sz w:val="32"/>
          <w:szCs w:val="24"/>
          <w:u w:val="single"/>
        </w:rPr>
      </w:pPr>
    </w:p>
    <w:p w:rsidR="0067322B" w:rsidRPr="0067322B" w:rsidRDefault="0067322B" w:rsidP="00070A15">
      <w:pPr>
        <w:pStyle w:val="Sinespaciado1"/>
        <w:tabs>
          <w:tab w:val="left" w:pos="2160"/>
        </w:tabs>
        <w:ind w:right="4"/>
        <w:jc w:val="center"/>
        <w:rPr>
          <w:b/>
          <w:sz w:val="36"/>
          <w:szCs w:val="24"/>
          <w:u w:val="single"/>
        </w:rPr>
      </w:pPr>
    </w:p>
    <w:p w:rsidR="00D04FD5" w:rsidRDefault="00D04FD5" w:rsidP="0067322B">
      <w:pPr>
        <w:pStyle w:val="Sinespaciado"/>
        <w:ind w:right="4" w:firstLine="11"/>
        <w:jc w:val="both"/>
        <w:rPr>
          <w:b/>
          <w:sz w:val="28"/>
          <w:szCs w:val="24"/>
          <w:u w:val="single"/>
        </w:rPr>
      </w:pPr>
    </w:p>
    <w:p w:rsidR="00D04FD5" w:rsidRDefault="00D04FD5" w:rsidP="0067322B">
      <w:pPr>
        <w:pStyle w:val="Sinespaciado"/>
        <w:ind w:right="4" w:firstLine="11"/>
        <w:jc w:val="both"/>
        <w:rPr>
          <w:b/>
          <w:sz w:val="28"/>
          <w:szCs w:val="24"/>
          <w:u w:val="single"/>
        </w:rPr>
      </w:pPr>
    </w:p>
    <w:p w:rsidR="00D04FD5" w:rsidRDefault="00D04FD5" w:rsidP="0067322B">
      <w:pPr>
        <w:pStyle w:val="Sinespaciado"/>
        <w:ind w:right="4" w:firstLine="11"/>
        <w:jc w:val="both"/>
        <w:rPr>
          <w:b/>
          <w:sz w:val="28"/>
          <w:szCs w:val="24"/>
          <w:u w:val="single"/>
        </w:rPr>
      </w:pPr>
    </w:p>
    <w:p w:rsidR="00D04FD5" w:rsidRDefault="00D04FD5" w:rsidP="0067322B">
      <w:pPr>
        <w:pStyle w:val="Sinespaciado"/>
        <w:ind w:right="4" w:firstLine="11"/>
        <w:jc w:val="both"/>
        <w:rPr>
          <w:b/>
          <w:sz w:val="28"/>
          <w:szCs w:val="24"/>
          <w:u w:val="single"/>
        </w:rPr>
      </w:pPr>
    </w:p>
    <w:p w:rsidR="00D04FD5" w:rsidRDefault="00D04FD5" w:rsidP="0067322B">
      <w:pPr>
        <w:pStyle w:val="Sinespaciado"/>
        <w:ind w:right="4" w:firstLine="11"/>
        <w:jc w:val="both"/>
        <w:rPr>
          <w:b/>
          <w:sz w:val="28"/>
          <w:szCs w:val="24"/>
          <w:u w:val="single"/>
        </w:rPr>
      </w:pPr>
    </w:p>
    <w:p w:rsidR="0067322B" w:rsidRPr="0067322B" w:rsidRDefault="0067322B" w:rsidP="0067322B">
      <w:pPr>
        <w:pStyle w:val="Sinespaciado"/>
        <w:ind w:right="4" w:firstLine="11"/>
        <w:jc w:val="both"/>
        <w:rPr>
          <w:b/>
          <w:sz w:val="28"/>
          <w:szCs w:val="24"/>
          <w:u w:val="single"/>
        </w:rPr>
      </w:pPr>
      <w:r w:rsidRPr="0067322B">
        <w:rPr>
          <w:b/>
          <w:sz w:val="28"/>
          <w:szCs w:val="24"/>
          <w:u w:val="single"/>
        </w:rPr>
        <w:t>DIGITALIZACION DE ARCHIVOS</w:t>
      </w:r>
    </w:p>
    <w:p w:rsidR="0067322B" w:rsidRDefault="0067322B" w:rsidP="0067322B">
      <w:pPr>
        <w:pStyle w:val="Sinespaciado"/>
        <w:ind w:right="4"/>
        <w:rPr>
          <w:sz w:val="24"/>
          <w:szCs w:val="24"/>
        </w:rPr>
      </w:pPr>
    </w:p>
    <w:p w:rsidR="00D04FD5" w:rsidRPr="0067322B" w:rsidRDefault="00D04FD5" w:rsidP="0067322B">
      <w:pPr>
        <w:pStyle w:val="Sinespaciado"/>
        <w:ind w:right="4"/>
        <w:rPr>
          <w:sz w:val="24"/>
          <w:szCs w:val="24"/>
        </w:rPr>
      </w:pPr>
    </w:p>
    <w:p w:rsidR="0067322B" w:rsidRPr="0067322B" w:rsidRDefault="0067322B" w:rsidP="0067322B">
      <w:pPr>
        <w:pStyle w:val="Sinespaciado"/>
        <w:ind w:right="4"/>
        <w:rPr>
          <w:b/>
          <w:sz w:val="24"/>
          <w:szCs w:val="24"/>
        </w:rPr>
      </w:pPr>
      <w:r w:rsidRPr="0067322B">
        <w:rPr>
          <w:b/>
          <w:sz w:val="24"/>
          <w:szCs w:val="24"/>
        </w:rPr>
        <w:t>Primera Etapa: Proceso de Digitalización</w:t>
      </w:r>
    </w:p>
    <w:p w:rsidR="0067322B" w:rsidRPr="0067322B" w:rsidRDefault="0067322B" w:rsidP="0067322B">
      <w:pPr>
        <w:pStyle w:val="Sinespaciado"/>
        <w:ind w:right="4" w:firstLine="11"/>
        <w:rPr>
          <w:b/>
          <w:sz w:val="24"/>
          <w:szCs w:val="24"/>
          <w:u w:val="single"/>
        </w:rPr>
      </w:pPr>
    </w:p>
    <w:p w:rsidR="0067322B" w:rsidRPr="0067322B" w:rsidRDefault="0067322B" w:rsidP="0067322B">
      <w:pPr>
        <w:pStyle w:val="Sinespaciado"/>
        <w:ind w:right="4" w:firstLine="11"/>
        <w:rPr>
          <w:sz w:val="24"/>
          <w:szCs w:val="24"/>
        </w:rPr>
      </w:pPr>
      <w:r w:rsidRPr="0067322B">
        <w:rPr>
          <w:b/>
          <w:sz w:val="24"/>
          <w:szCs w:val="24"/>
          <w:u w:val="single"/>
        </w:rPr>
        <w:t xml:space="preserve">Objetivo: </w:t>
      </w:r>
      <w:r w:rsidRPr="0067322B">
        <w:rPr>
          <w:sz w:val="24"/>
          <w:szCs w:val="24"/>
        </w:rPr>
        <w:t>Transformar los documentos físicos en imágenes digitalizadas, con su respectiva indexación de acuerdo a los requerimientos del cliente.</w:t>
      </w:r>
    </w:p>
    <w:p w:rsidR="0067322B" w:rsidRPr="0067322B" w:rsidRDefault="0067322B" w:rsidP="0067322B">
      <w:pPr>
        <w:pStyle w:val="Sinespaciado"/>
        <w:ind w:right="4" w:firstLine="11"/>
        <w:rPr>
          <w:sz w:val="24"/>
          <w:szCs w:val="24"/>
        </w:rPr>
      </w:pPr>
    </w:p>
    <w:p w:rsidR="0067322B" w:rsidRPr="0067322B" w:rsidRDefault="0067322B" w:rsidP="0067322B">
      <w:pPr>
        <w:pStyle w:val="Sinespaciado"/>
        <w:ind w:right="4" w:firstLine="11"/>
        <w:rPr>
          <w:b/>
          <w:sz w:val="24"/>
          <w:szCs w:val="24"/>
          <w:u w:val="single"/>
        </w:rPr>
      </w:pPr>
      <w:r w:rsidRPr="0067322B">
        <w:rPr>
          <w:b/>
          <w:sz w:val="24"/>
          <w:szCs w:val="24"/>
          <w:u w:val="single"/>
        </w:rPr>
        <w:t>Descripción del Proceso:</w:t>
      </w:r>
    </w:p>
    <w:p w:rsidR="0067322B" w:rsidRPr="0067322B" w:rsidRDefault="0067322B" w:rsidP="0067322B">
      <w:pPr>
        <w:pStyle w:val="Sinespaciado"/>
        <w:ind w:right="4" w:firstLine="11"/>
        <w:rPr>
          <w:b/>
          <w:sz w:val="24"/>
          <w:szCs w:val="24"/>
          <w:u w:val="single"/>
        </w:rPr>
      </w:pPr>
    </w:p>
    <w:p w:rsidR="0067322B" w:rsidRPr="0067322B" w:rsidRDefault="0067322B" w:rsidP="0067322B">
      <w:pPr>
        <w:pStyle w:val="Sinespaciado"/>
        <w:numPr>
          <w:ilvl w:val="0"/>
          <w:numId w:val="33"/>
        </w:numPr>
        <w:ind w:right="4"/>
        <w:jc w:val="both"/>
        <w:rPr>
          <w:sz w:val="24"/>
          <w:szCs w:val="24"/>
        </w:rPr>
      </w:pPr>
      <w:r w:rsidRPr="0067322B">
        <w:rPr>
          <w:sz w:val="24"/>
          <w:szCs w:val="24"/>
        </w:rPr>
        <w:t>Coordinar la entrega / recepción de las carpetas que contienen los Documentos a ser digitalizados</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33"/>
        </w:numPr>
        <w:ind w:right="4"/>
        <w:jc w:val="both"/>
        <w:rPr>
          <w:sz w:val="24"/>
          <w:szCs w:val="24"/>
        </w:rPr>
      </w:pPr>
      <w:r w:rsidRPr="0067322B">
        <w:rPr>
          <w:sz w:val="24"/>
          <w:szCs w:val="24"/>
        </w:rPr>
        <w:t>Preparación - Se procede a sacar la documentación de las carpetas y quitar las grapas y otros elementos que puedan tener</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33"/>
        </w:numPr>
        <w:ind w:right="4"/>
        <w:jc w:val="both"/>
        <w:rPr>
          <w:sz w:val="24"/>
          <w:szCs w:val="24"/>
        </w:rPr>
      </w:pPr>
      <w:r w:rsidRPr="0067322B">
        <w:rPr>
          <w:sz w:val="24"/>
          <w:szCs w:val="24"/>
        </w:rPr>
        <w:t>Carga a Scanners – Se procede a cargar la documentación preparada a equipos de escaneo de alta velocidad para que queden digitalizadas las imágenes</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33"/>
        </w:numPr>
        <w:ind w:right="4"/>
        <w:jc w:val="both"/>
        <w:rPr>
          <w:sz w:val="24"/>
          <w:szCs w:val="24"/>
        </w:rPr>
      </w:pPr>
      <w:r w:rsidRPr="0067322B">
        <w:rPr>
          <w:sz w:val="24"/>
          <w:szCs w:val="24"/>
        </w:rPr>
        <w:t xml:space="preserve">Indexación – Una vez digitalizada, la imagen es indexada de acuerdo a los parámetros de búsqueda estipulados por el cliente. </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33"/>
        </w:numPr>
        <w:ind w:right="4"/>
        <w:jc w:val="both"/>
        <w:rPr>
          <w:sz w:val="24"/>
          <w:szCs w:val="24"/>
        </w:rPr>
      </w:pPr>
      <w:r w:rsidRPr="0067322B">
        <w:rPr>
          <w:sz w:val="24"/>
          <w:szCs w:val="24"/>
        </w:rPr>
        <w:t>Carga de Imágenes en Servidor – las imágenes son cargadas a un servidor para que el cliente pueda acceder a ellas usando la herramienta de gestión de documentos digitales WINDREAM (ya sea que esté instalada en el servidor de Data Solutions o en el del cliente.</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33"/>
        </w:numPr>
        <w:ind w:right="4"/>
        <w:jc w:val="both"/>
        <w:rPr>
          <w:sz w:val="24"/>
          <w:szCs w:val="24"/>
        </w:rPr>
      </w:pPr>
      <w:r w:rsidRPr="0067322B">
        <w:rPr>
          <w:sz w:val="24"/>
          <w:szCs w:val="24"/>
        </w:rPr>
        <w:t>Retorno – Los documentos son devueltos de forma ordenada a las carpetas donde estaban guardados</w:t>
      </w:r>
    </w:p>
    <w:p w:rsidR="0067322B" w:rsidRPr="0067322B" w:rsidRDefault="0067322B" w:rsidP="0067322B">
      <w:pPr>
        <w:pStyle w:val="Sinespaciado"/>
        <w:ind w:right="4" w:firstLine="11"/>
        <w:jc w:val="both"/>
        <w:rPr>
          <w:b/>
          <w:sz w:val="24"/>
          <w:szCs w:val="24"/>
          <w:u w:val="single"/>
        </w:rPr>
      </w:pPr>
    </w:p>
    <w:p w:rsidR="0067322B" w:rsidRPr="0067322B" w:rsidRDefault="0067322B" w:rsidP="0067322B">
      <w:pPr>
        <w:pStyle w:val="Sinespaciado"/>
        <w:ind w:right="4" w:firstLine="11"/>
        <w:jc w:val="both"/>
        <w:rPr>
          <w:b/>
          <w:sz w:val="24"/>
          <w:szCs w:val="24"/>
          <w:u w:val="single"/>
        </w:rPr>
      </w:pPr>
    </w:p>
    <w:p w:rsidR="0067322B" w:rsidRPr="0067322B" w:rsidRDefault="0067322B" w:rsidP="0067322B">
      <w:pPr>
        <w:pStyle w:val="Sinespaciado"/>
        <w:ind w:right="4"/>
        <w:jc w:val="both"/>
        <w:rPr>
          <w:sz w:val="24"/>
          <w:szCs w:val="24"/>
        </w:rPr>
      </w:pPr>
      <w:r w:rsidRPr="0067322B">
        <w:rPr>
          <w:b/>
          <w:sz w:val="24"/>
          <w:szCs w:val="24"/>
        </w:rPr>
        <w:t>NOTA:</w:t>
      </w:r>
      <w:r w:rsidRPr="0067322B">
        <w:rPr>
          <w:sz w:val="24"/>
          <w:szCs w:val="24"/>
        </w:rPr>
        <w:t xml:space="preserve"> Los costos estimados son en base a un proceso con las siguientes características:</w:t>
      </w:r>
    </w:p>
    <w:p w:rsidR="0067322B" w:rsidRPr="0067322B" w:rsidRDefault="0067322B" w:rsidP="0067322B">
      <w:pPr>
        <w:pStyle w:val="Sinespaciado"/>
        <w:numPr>
          <w:ilvl w:val="0"/>
          <w:numId w:val="40"/>
        </w:numPr>
        <w:ind w:right="4"/>
        <w:jc w:val="both"/>
        <w:rPr>
          <w:sz w:val="24"/>
          <w:szCs w:val="24"/>
        </w:rPr>
      </w:pPr>
      <w:r w:rsidRPr="0067322B">
        <w:rPr>
          <w:sz w:val="24"/>
          <w:szCs w:val="24"/>
        </w:rPr>
        <w:t xml:space="preserve">Tipo y tamaño de papel: </w:t>
      </w:r>
      <w:r w:rsidRPr="0067322B">
        <w:rPr>
          <w:sz w:val="24"/>
          <w:szCs w:val="24"/>
        </w:rPr>
        <w:tab/>
      </w:r>
      <w:r w:rsidRPr="0067322B">
        <w:rPr>
          <w:sz w:val="24"/>
          <w:szCs w:val="24"/>
        </w:rPr>
        <w:tab/>
        <w:t>Bond / A4</w:t>
      </w:r>
    </w:p>
    <w:p w:rsidR="0067322B" w:rsidRPr="0067322B" w:rsidRDefault="0067322B" w:rsidP="0067322B">
      <w:pPr>
        <w:pStyle w:val="Sinespaciado"/>
        <w:numPr>
          <w:ilvl w:val="0"/>
          <w:numId w:val="40"/>
        </w:numPr>
        <w:ind w:right="4"/>
        <w:jc w:val="both"/>
        <w:rPr>
          <w:b/>
          <w:sz w:val="24"/>
          <w:szCs w:val="24"/>
          <w:u w:val="single"/>
        </w:rPr>
      </w:pPr>
      <w:r w:rsidRPr="0067322B">
        <w:rPr>
          <w:sz w:val="24"/>
          <w:szCs w:val="24"/>
        </w:rPr>
        <w:t xml:space="preserve">Campos de búsqueda incluidos: </w:t>
      </w:r>
      <w:r w:rsidRPr="0067322B">
        <w:rPr>
          <w:sz w:val="24"/>
          <w:szCs w:val="24"/>
        </w:rPr>
        <w:tab/>
        <w:t>3</w:t>
      </w:r>
    </w:p>
    <w:p w:rsidR="0067322B" w:rsidRPr="0067322B" w:rsidRDefault="0067322B" w:rsidP="0067322B">
      <w:pPr>
        <w:pStyle w:val="Sinespaciado"/>
        <w:numPr>
          <w:ilvl w:val="0"/>
          <w:numId w:val="40"/>
        </w:numPr>
        <w:ind w:right="4"/>
        <w:jc w:val="both"/>
        <w:rPr>
          <w:b/>
          <w:sz w:val="24"/>
          <w:szCs w:val="24"/>
          <w:u w:val="single"/>
        </w:rPr>
      </w:pPr>
      <w:r w:rsidRPr="0067322B">
        <w:rPr>
          <w:sz w:val="24"/>
          <w:szCs w:val="24"/>
        </w:rPr>
        <w:t>Imágenes por documento:</w:t>
      </w:r>
      <w:r w:rsidRPr="0067322B">
        <w:rPr>
          <w:sz w:val="24"/>
          <w:szCs w:val="24"/>
        </w:rPr>
        <w:tab/>
      </w:r>
      <w:r w:rsidRPr="0067322B">
        <w:rPr>
          <w:sz w:val="24"/>
          <w:szCs w:val="24"/>
        </w:rPr>
        <w:tab/>
        <w:t>7 en promedio</w:t>
      </w:r>
    </w:p>
    <w:p w:rsidR="0067322B" w:rsidRPr="00474916" w:rsidRDefault="0067322B" w:rsidP="0067322B">
      <w:pPr>
        <w:pStyle w:val="Sinespaciado"/>
        <w:ind w:left="11" w:right="4"/>
        <w:jc w:val="both"/>
        <w:rPr>
          <w:b/>
          <w:u w:val="single"/>
        </w:rPr>
      </w:pPr>
    </w:p>
    <w:p w:rsidR="00D04FD5" w:rsidRDefault="00D04FD5" w:rsidP="0067322B">
      <w:pPr>
        <w:pStyle w:val="Sinespaciado"/>
        <w:ind w:right="4"/>
        <w:jc w:val="both"/>
        <w:rPr>
          <w:b/>
          <w:sz w:val="28"/>
          <w:szCs w:val="24"/>
        </w:rPr>
      </w:pPr>
    </w:p>
    <w:p w:rsidR="00D04FD5" w:rsidRDefault="00D04FD5" w:rsidP="0067322B">
      <w:pPr>
        <w:pStyle w:val="Sinespaciado"/>
        <w:ind w:right="4"/>
        <w:jc w:val="both"/>
        <w:rPr>
          <w:b/>
          <w:sz w:val="28"/>
          <w:szCs w:val="24"/>
        </w:rPr>
      </w:pPr>
    </w:p>
    <w:p w:rsidR="00D04FD5" w:rsidRDefault="00D04FD5" w:rsidP="0067322B">
      <w:pPr>
        <w:pStyle w:val="Sinespaciado"/>
        <w:ind w:right="4"/>
        <w:jc w:val="both"/>
        <w:rPr>
          <w:b/>
          <w:sz w:val="28"/>
          <w:szCs w:val="24"/>
        </w:rPr>
      </w:pPr>
    </w:p>
    <w:p w:rsidR="00D04FD5" w:rsidRDefault="00D04FD5" w:rsidP="0067322B">
      <w:pPr>
        <w:pStyle w:val="Sinespaciado"/>
        <w:ind w:right="4"/>
        <w:jc w:val="both"/>
        <w:rPr>
          <w:b/>
          <w:sz w:val="28"/>
          <w:szCs w:val="24"/>
        </w:rPr>
      </w:pPr>
    </w:p>
    <w:p w:rsidR="00D04FD5" w:rsidRDefault="00D04FD5" w:rsidP="0067322B">
      <w:pPr>
        <w:pStyle w:val="Sinespaciado"/>
        <w:ind w:right="4"/>
        <w:jc w:val="both"/>
        <w:rPr>
          <w:b/>
          <w:sz w:val="28"/>
          <w:szCs w:val="24"/>
        </w:rPr>
      </w:pPr>
    </w:p>
    <w:p w:rsidR="0067322B" w:rsidRPr="0067322B" w:rsidRDefault="0067322B" w:rsidP="0067322B">
      <w:pPr>
        <w:pStyle w:val="Sinespaciado"/>
        <w:ind w:right="4"/>
        <w:jc w:val="both"/>
        <w:rPr>
          <w:b/>
          <w:sz w:val="24"/>
          <w:szCs w:val="24"/>
        </w:rPr>
      </w:pPr>
      <w:r w:rsidRPr="0067322B">
        <w:rPr>
          <w:b/>
          <w:sz w:val="28"/>
          <w:szCs w:val="24"/>
        </w:rPr>
        <w:t xml:space="preserve"> Administración de Archivo Digitalizado</w:t>
      </w:r>
    </w:p>
    <w:p w:rsidR="0067322B" w:rsidRPr="0067322B" w:rsidRDefault="0067322B" w:rsidP="0067322B">
      <w:pPr>
        <w:pStyle w:val="Sinespaciado"/>
        <w:ind w:right="4" w:firstLine="11"/>
        <w:jc w:val="both"/>
        <w:rPr>
          <w:b/>
          <w:sz w:val="24"/>
          <w:szCs w:val="24"/>
          <w:u w:val="single"/>
        </w:rPr>
      </w:pPr>
    </w:p>
    <w:p w:rsidR="0067322B" w:rsidRDefault="0067322B" w:rsidP="0067322B">
      <w:pPr>
        <w:pStyle w:val="Sinespaciado"/>
        <w:ind w:right="4" w:firstLine="11"/>
        <w:jc w:val="both"/>
        <w:rPr>
          <w:sz w:val="24"/>
          <w:szCs w:val="24"/>
        </w:rPr>
      </w:pPr>
      <w:r w:rsidRPr="0067322B">
        <w:rPr>
          <w:b/>
          <w:sz w:val="24"/>
          <w:szCs w:val="24"/>
          <w:u w:val="single"/>
        </w:rPr>
        <w:t xml:space="preserve">Objetivo: </w:t>
      </w:r>
      <w:r w:rsidRPr="0067322B">
        <w:rPr>
          <w:sz w:val="24"/>
          <w:szCs w:val="24"/>
        </w:rPr>
        <w:t>Administrar eficientemente las imágenes a través de la plataforma de gestión de documentos WINDREAM, la que permite realizar búsquedas rápidas de imágenes partiendo de los campos de búsqueda indexados.</w:t>
      </w:r>
    </w:p>
    <w:p w:rsidR="0067322B" w:rsidRPr="0067322B" w:rsidRDefault="0067322B" w:rsidP="0067322B">
      <w:pPr>
        <w:pStyle w:val="Sinespaciado"/>
        <w:ind w:right="4" w:firstLine="11"/>
        <w:jc w:val="both"/>
        <w:rPr>
          <w:sz w:val="24"/>
          <w:szCs w:val="24"/>
        </w:rPr>
      </w:pPr>
    </w:p>
    <w:p w:rsidR="0067322B" w:rsidRPr="0067322B" w:rsidRDefault="0067322B" w:rsidP="0067322B">
      <w:pPr>
        <w:pStyle w:val="Sinespaciado"/>
        <w:ind w:right="4" w:firstLine="11"/>
        <w:jc w:val="both"/>
        <w:rPr>
          <w:sz w:val="28"/>
          <w:szCs w:val="24"/>
        </w:rPr>
      </w:pPr>
      <w:r w:rsidRPr="0067322B">
        <w:rPr>
          <w:b/>
          <w:sz w:val="28"/>
          <w:szCs w:val="24"/>
        </w:rPr>
        <w:t>Tercerización de Administración de imágenes a Data Solutions</w:t>
      </w:r>
    </w:p>
    <w:p w:rsidR="0067322B" w:rsidRPr="0067322B" w:rsidRDefault="0067322B" w:rsidP="0067322B">
      <w:pPr>
        <w:pStyle w:val="Sinespaciado"/>
        <w:ind w:right="4" w:firstLine="11"/>
        <w:jc w:val="both"/>
        <w:rPr>
          <w:sz w:val="24"/>
          <w:szCs w:val="24"/>
        </w:rPr>
      </w:pPr>
    </w:p>
    <w:p w:rsidR="0067322B" w:rsidRPr="0067322B" w:rsidRDefault="0067322B" w:rsidP="0067322B">
      <w:pPr>
        <w:pStyle w:val="Sinespaciado"/>
        <w:ind w:right="4" w:firstLine="11"/>
        <w:jc w:val="both"/>
        <w:rPr>
          <w:sz w:val="24"/>
          <w:szCs w:val="24"/>
        </w:rPr>
      </w:pPr>
      <w:r w:rsidRPr="0067322B">
        <w:rPr>
          <w:sz w:val="24"/>
          <w:szCs w:val="24"/>
        </w:rPr>
        <w:t>Descripción del Servicio:</w:t>
      </w:r>
    </w:p>
    <w:p w:rsidR="0067322B" w:rsidRPr="0067322B" w:rsidRDefault="0067322B" w:rsidP="0067322B">
      <w:pPr>
        <w:pStyle w:val="Sinespaciado"/>
        <w:numPr>
          <w:ilvl w:val="0"/>
          <w:numId w:val="41"/>
        </w:numPr>
        <w:ind w:right="4"/>
        <w:jc w:val="both"/>
        <w:rPr>
          <w:sz w:val="24"/>
          <w:szCs w:val="24"/>
        </w:rPr>
      </w:pPr>
      <w:r w:rsidRPr="0067322B">
        <w:rPr>
          <w:sz w:val="24"/>
          <w:szCs w:val="24"/>
        </w:rPr>
        <w:t>Las imágenes son cargadas al servidor de Data Solutions</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41"/>
        </w:numPr>
        <w:ind w:right="4"/>
        <w:jc w:val="both"/>
        <w:rPr>
          <w:sz w:val="24"/>
          <w:szCs w:val="24"/>
        </w:rPr>
      </w:pPr>
      <w:r w:rsidRPr="0067322B">
        <w:rPr>
          <w:sz w:val="24"/>
          <w:szCs w:val="24"/>
        </w:rPr>
        <w:t>El cliente designa a las personas que tendrán acceso a dichas imágenes y estas reciben la capacitación correspondiente</w:t>
      </w:r>
    </w:p>
    <w:p w:rsidR="0067322B" w:rsidRPr="0067322B" w:rsidRDefault="0067322B" w:rsidP="0067322B">
      <w:pPr>
        <w:pStyle w:val="Sinespaciado"/>
        <w:ind w:right="4"/>
        <w:jc w:val="both"/>
        <w:rPr>
          <w:sz w:val="24"/>
          <w:szCs w:val="24"/>
        </w:rPr>
      </w:pPr>
    </w:p>
    <w:p w:rsidR="0067322B" w:rsidRPr="0067322B" w:rsidRDefault="0067322B" w:rsidP="0067322B">
      <w:pPr>
        <w:pStyle w:val="Sinespaciado"/>
        <w:numPr>
          <w:ilvl w:val="0"/>
          <w:numId w:val="41"/>
        </w:numPr>
        <w:ind w:right="4"/>
        <w:jc w:val="both"/>
        <w:rPr>
          <w:sz w:val="24"/>
          <w:szCs w:val="24"/>
        </w:rPr>
      </w:pPr>
      <w:r w:rsidRPr="0067322B">
        <w:rPr>
          <w:sz w:val="24"/>
          <w:szCs w:val="24"/>
        </w:rPr>
        <w:t>El cliente tendrá acceso a las imágenes como usuario. La administración de la plataforma está a cargo de Data Solutions</w:t>
      </w:r>
    </w:p>
    <w:p w:rsidR="0067322B" w:rsidRPr="0067322B" w:rsidRDefault="0067322B" w:rsidP="0067322B">
      <w:pPr>
        <w:pStyle w:val="Sinespaciado"/>
        <w:ind w:left="371" w:right="4"/>
        <w:jc w:val="both"/>
        <w:rPr>
          <w:sz w:val="24"/>
          <w:szCs w:val="24"/>
        </w:rPr>
      </w:pPr>
    </w:p>
    <w:p w:rsidR="0067322B" w:rsidRPr="0067322B" w:rsidRDefault="0067322B" w:rsidP="0067322B">
      <w:pPr>
        <w:pStyle w:val="Sinespaciado"/>
        <w:numPr>
          <w:ilvl w:val="0"/>
          <w:numId w:val="41"/>
        </w:numPr>
        <w:ind w:right="4"/>
        <w:jc w:val="both"/>
        <w:rPr>
          <w:sz w:val="24"/>
          <w:szCs w:val="24"/>
        </w:rPr>
      </w:pPr>
      <w:r w:rsidRPr="0067322B">
        <w:rPr>
          <w:sz w:val="24"/>
          <w:szCs w:val="24"/>
        </w:rPr>
        <w:t xml:space="preserve">El cliente paga un </w:t>
      </w:r>
      <w:proofErr w:type="spellStart"/>
      <w:r w:rsidRPr="0067322B">
        <w:rPr>
          <w:sz w:val="24"/>
          <w:szCs w:val="24"/>
        </w:rPr>
        <w:t>fee</w:t>
      </w:r>
      <w:proofErr w:type="spellEnd"/>
      <w:r w:rsidRPr="0067322B">
        <w:rPr>
          <w:sz w:val="24"/>
          <w:szCs w:val="24"/>
        </w:rPr>
        <w:t xml:space="preserve"> mensual de acuerdo a la siguiente tabla:</w:t>
      </w:r>
    </w:p>
    <w:p w:rsidR="0067322B" w:rsidRDefault="0067322B" w:rsidP="00070A15">
      <w:pPr>
        <w:pStyle w:val="Sinespaciado1"/>
        <w:tabs>
          <w:tab w:val="left" w:pos="2160"/>
        </w:tabs>
        <w:ind w:right="4"/>
        <w:jc w:val="center"/>
        <w:rPr>
          <w:b/>
          <w:sz w:val="32"/>
          <w:szCs w:val="24"/>
          <w:u w:val="single"/>
        </w:rPr>
      </w:pPr>
    </w:p>
    <w:tbl>
      <w:tblPr>
        <w:tblW w:w="9100" w:type="dxa"/>
        <w:tblInd w:w="60" w:type="dxa"/>
        <w:tblCellMar>
          <w:left w:w="70" w:type="dxa"/>
          <w:right w:w="70" w:type="dxa"/>
        </w:tblCellMar>
        <w:tblLook w:val="04A0"/>
      </w:tblPr>
      <w:tblGrid>
        <w:gridCol w:w="2959"/>
        <w:gridCol w:w="1650"/>
        <w:gridCol w:w="2310"/>
        <w:gridCol w:w="2181"/>
      </w:tblGrid>
      <w:tr w:rsidR="0067322B" w:rsidRPr="0067322B" w:rsidTr="0067322B">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Custodia Mensual de Archivos Digitales</w:t>
            </w:r>
          </w:p>
        </w:tc>
      </w:tr>
      <w:tr w:rsidR="0067322B" w:rsidRPr="0067322B" w:rsidTr="0067322B">
        <w:trPr>
          <w:trHeight w:val="360"/>
        </w:trPr>
        <w:tc>
          <w:tcPr>
            <w:tcW w:w="2959" w:type="dxa"/>
            <w:tcBorders>
              <w:top w:val="nil"/>
              <w:left w:val="single" w:sz="8" w:space="0" w:color="auto"/>
              <w:bottom w:val="single" w:sz="8" w:space="0" w:color="auto"/>
              <w:right w:val="nil"/>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 xml:space="preserve">Descripción </w:t>
            </w:r>
          </w:p>
        </w:tc>
        <w:tc>
          <w:tcPr>
            <w:tcW w:w="1650" w:type="dxa"/>
            <w:tcBorders>
              <w:top w:val="nil"/>
              <w:left w:val="nil"/>
              <w:bottom w:val="single" w:sz="8" w:space="0" w:color="auto"/>
              <w:right w:val="nil"/>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Volumen</w:t>
            </w:r>
          </w:p>
        </w:tc>
        <w:tc>
          <w:tcPr>
            <w:tcW w:w="2310" w:type="dxa"/>
            <w:tcBorders>
              <w:top w:val="nil"/>
              <w:left w:val="nil"/>
              <w:bottom w:val="single" w:sz="8" w:space="0" w:color="auto"/>
              <w:right w:val="nil"/>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Precio Inicial</w:t>
            </w:r>
          </w:p>
        </w:tc>
        <w:tc>
          <w:tcPr>
            <w:tcW w:w="2181" w:type="dxa"/>
            <w:tcBorders>
              <w:top w:val="nil"/>
              <w:left w:val="nil"/>
              <w:bottom w:val="single" w:sz="8" w:space="0" w:color="auto"/>
              <w:right w:val="single" w:sz="8" w:space="0" w:color="auto"/>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Precio Total</w:t>
            </w:r>
          </w:p>
        </w:tc>
      </w:tr>
      <w:tr w:rsidR="0067322B" w:rsidRPr="0067322B" w:rsidTr="0067322B">
        <w:trPr>
          <w:trHeight w:val="315"/>
        </w:trPr>
        <w:tc>
          <w:tcPr>
            <w:tcW w:w="2959" w:type="dxa"/>
            <w:tcBorders>
              <w:top w:val="nil"/>
              <w:left w:val="single" w:sz="8" w:space="0" w:color="auto"/>
              <w:bottom w:val="nil"/>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Custodia Mensual</w:t>
            </w:r>
          </w:p>
        </w:tc>
        <w:tc>
          <w:tcPr>
            <w:tcW w:w="1650"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60000</w:t>
            </w:r>
          </w:p>
        </w:tc>
        <w:tc>
          <w:tcPr>
            <w:tcW w:w="2310"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xml:space="preserve">$ 50,00 </w:t>
            </w:r>
          </w:p>
        </w:tc>
        <w:tc>
          <w:tcPr>
            <w:tcW w:w="2181" w:type="dxa"/>
            <w:tcBorders>
              <w:top w:val="nil"/>
              <w:left w:val="nil"/>
              <w:bottom w:val="nil"/>
              <w:right w:val="single" w:sz="8" w:space="0" w:color="auto"/>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xml:space="preserve">$ 50,00 </w:t>
            </w:r>
          </w:p>
        </w:tc>
      </w:tr>
      <w:tr w:rsidR="0067322B" w:rsidRPr="0067322B" w:rsidTr="0067322B">
        <w:trPr>
          <w:trHeight w:val="330"/>
        </w:trPr>
        <w:tc>
          <w:tcPr>
            <w:tcW w:w="2959" w:type="dxa"/>
            <w:tcBorders>
              <w:top w:val="nil"/>
              <w:left w:val="single" w:sz="8" w:space="0" w:color="auto"/>
              <w:bottom w:val="single" w:sz="8" w:space="0" w:color="auto"/>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w:t>
            </w:r>
          </w:p>
        </w:tc>
        <w:tc>
          <w:tcPr>
            <w:tcW w:w="1650" w:type="dxa"/>
            <w:tcBorders>
              <w:top w:val="nil"/>
              <w:left w:val="nil"/>
              <w:bottom w:val="single" w:sz="8" w:space="0" w:color="auto"/>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w:t>
            </w:r>
          </w:p>
        </w:tc>
        <w:tc>
          <w:tcPr>
            <w:tcW w:w="2310" w:type="dxa"/>
            <w:tcBorders>
              <w:top w:val="nil"/>
              <w:left w:val="nil"/>
              <w:bottom w:val="single" w:sz="8" w:space="0" w:color="auto"/>
              <w:right w:val="nil"/>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w:t>
            </w:r>
          </w:p>
        </w:tc>
        <w:tc>
          <w:tcPr>
            <w:tcW w:w="2181" w:type="dxa"/>
            <w:tcBorders>
              <w:top w:val="nil"/>
              <w:left w:val="nil"/>
              <w:bottom w:val="single" w:sz="8" w:space="0" w:color="auto"/>
              <w:right w:val="single" w:sz="8" w:space="0" w:color="auto"/>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w:t>
            </w:r>
          </w:p>
        </w:tc>
      </w:tr>
      <w:tr w:rsidR="0067322B" w:rsidRPr="0067322B" w:rsidTr="0067322B">
        <w:trPr>
          <w:trHeight w:val="315"/>
        </w:trPr>
        <w:tc>
          <w:tcPr>
            <w:tcW w:w="2959"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rPr>
                <w:rFonts w:eastAsia="Times New Roman" w:cs="Arial"/>
                <w:color w:val="000000"/>
                <w:sz w:val="24"/>
                <w:szCs w:val="24"/>
                <w:lang w:val="es-ES" w:eastAsia="es-ES"/>
              </w:rPr>
            </w:pPr>
            <w:r w:rsidRPr="0067322B">
              <w:rPr>
                <w:rFonts w:eastAsia="Times New Roman" w:cs="Arial"/>
                <w:color w:val="000000"/>
                <w:sz w:val="24"/>
                <w:szCs w:val="24"/>
                <w:lang w:val="es-ES" w:eastAsia="es-ES"/>
              </w:rPr>
              <w:t> </w:t>
            </w:r>
          </w:p>
        </w:tc>
        <w:tc>
          <w:tcPr>
            <w:tcW w:w="1650"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rPr>
                <w:rFonts w:eastAsia="Times New Roman" w:cs="Arial"/>
                <w:color w:val="000000"/>
                <w:lang w:val="es-ES" w:eastAsia="es-ES"/>
              </w:rPr>
            </w:pPr>
            <w:r w:rsidRPr="0067322B">
              <w:rPr>
                <w:rFonts w:eastAsia="Times New Roman" w:cs="Arial"/>
                <w:color w:val="000000"/>
                <w:lang w:val="es-ES" w:eastAsia="es-ES"/>
              </w:rPr>
              <w:t> </w:t>
            </w:r>
          </w:p>
        </w:tc>
        <w:tc>
          <w:tcPr>
            <w:tcW w:w="2310" w:type="dxa"/>
            <w:tcBorders>
              <w:top w:val="nil"/>
              <w:left w:val="single" w:sz="8" w:space="0" w:color="auto"/>
              <w:bottom w:val="nil"/>
              <w:right w:val="nil"/>
            </w:tcBorders>
            <w:shd w:val="clear" w:color="000000" w:fill="FFFFFF"/>
            <w:noWrap/>
            <w:vAlign w:val="bottom"/>
            <w:hideMark/>
          </w:tcPr>
          <w:p w:rsidR="0067322B" w:rsidRPr="0067322B" w:rsidRDefault="0067322B" w:rsidP="0067322B">
            <w:pPr>
              <w:spacing w:after="0" w:line="240" w:lineRule="auto"/>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Sub-Total</w:t>
            </w:r>
          </w:p>
        </w:tc>
        <w:tc>
          <w:tcPr>
            <w:tcW w:w="2181" w:type="dxa"/>
            <w:tcBorders>
              <w:top w:val="nil"/>
              <w:left w:val="nil"/>
              <w:bottom w:val="nil"/>
              <w:right w:val="single" w:sz="8" w:space="0" w:color="auto"/>
            </w:tcBorders>
            <w:shd w:val="clear" w:color="000000" w:fill="FFFFFF"/>
            <w:noWrap/>
            <w:vAlign w:val="bottom"/>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xml:space="preserve">$ 50,00 </w:t>
            </w:r>
          </w:p>
        </w:tc>
      </w:tr>
      <w:tr w:rsidR="0067322B" w:rsidRPr="0067322B" w:rsidTr="0067322B">
        <w:trPr>
          <w:trHeight w:val="330"/>
        </w:trPr>
        <w:tc>
          <w:tcPr>
            <w:tcW w:w="2959" w:type="dxa"/>
            <w:tcBorders>
              <w:top w:val="nil"/>
              <w:left w:val="nil"/>
              <w:bottom w:val="nil"/>
              <w:right w:val="nil"/>
            </w:tcBorders>
            <w:shd w:val="clear" w:color="000000" w:fill="FFFFFF"/>
            <w:noWrap/>
            <w:vAlign w:val="center"/>
            <w:hideMark/>
          </w:tcPr>
          <w:p w:rsidR="0067322B" w:rsidRPr="0067322B" w:rsidRDefault="0067322B" w:rsidP="0067322B">
            <w:pPr>
              <w:spacing w:after="0" w:line="240" w:lineRule="auto"/>
              <w:rPr>
                <w:rFonts w:eastAsia="Times New Roman" w:cs="Arial"/>
                <w:color w:val="000000"/>
                <w:lang w:val="es-ES" w:eastAsia="es-ES"/>
              </w:rPr>
            </w:pPr>
            <w:r w:rsidRPr="0067322B">
              <w:rPr>
                <w:rFonts w:eastAsia="Times New Roman" w:cs="Arial"/>
                <w:color w:val="000000"/>
                <w:lang w:val="es-ES" w:eastAsia="es-ES"/>
              </w:rPr>
              <w:t> </w:t>
            </w:r>
          </w:p>
        </w:tc>
        <w:tc>
          <w:tcPr>
            <w:tcW w:w="1650" w:type="dxa"/>
            <w:tcBorders>
              <w:top w:val="nil"/>
              <w:left w:val="nil"/>
              <w:bottom w:val="nil"/>
              <w:right w:val="nil"/>
            </w:tcBorders>
            <w:shd w:val="clear" w:color="000000" w:fill="FFFFFF"/>
            <w:noWrap/>
            <w:vAlign w:val="center"/>
            <w:hideMark/>
          </w:tcPr>
          <w:p w:rsidR="0067322B" w:rsidRPr="0067322B" w:rsidRDefault="0067322B" w:rsidP="0067322B">
            <w:pPr>
              <w:spacing w:after="0" w:line="240" w:lineRule="auto"/>
              <w:rPr>
                <w:rFonts w:eastAsia="Times New Roman" w:cs="Arial"/>
                <w:color w:val="000000"/>
                <w:lang w:val="es-ES" w:eastAsia="es-ES"/>
              </w:rPr>
            </w:pPr>
            <w:r w:rsidRPr="0067322B">
              <w:rPr>
                <w:rFonts w:eastAsia="Times New Roman" w:cs="Arial"/>
                <w:color w:val="000000"/>
                <w:lang w:val="es-ES" w:eastAsia="es-ES"/>
              </w:rPr>
              <w:t> </w:t>
            </w:r>
          </w:p>
        </w:tc>
        <w:tc>
          <w:tcPr>
            <w:tcW w:w="2310" w:type="dxa"/>
            <w:tcBorders>
              <w:top w:val="nil"/>
              <w:left w:val="single" w:sz="8" w:space="0" w:color="auto"/>
              <w:bottom w:val="nil"/>
              <w:right w:val="nil"/>
            </w:tcBorders>
            <w:shd w:val="clear" w:color="000000" w:fill="FFFFFF"/>
            <w:noWrap/>
            <w:vAlign w:val="center"/>
            <w:hideMark/>
          </w:tcPr>
          <w:p w:rsidR="0067322B" w:rsidRPr="0067322B" w:rsidRDefault="0067322B" w:rsidP="0067322B">
            <w:pPr>
              <w:spacing w:after="0" w:line="240" w:lineRule="auto"/>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IVA</w:t>
            </w:r>
          </w:p>
        </w:tc>
        <w:tc>
          <w:tcPr>
            <w:tcW w:w="2181" w:type="dxa"/>
            <w:tcBorders>
              <w:top w:val="nil"/>
              <w:left w:val="nil"/>
              <w:bottom w:val="nil"/>
              <w:right w:val="single" w:sz="8" w:space="0" w:color="auto"/>
            </w:tcBorders>
            <w:shd w:val="clear" w:color="000000" w:fill="FFFFFF"/>
            <w:noWrap/>
            <w:vAlign w:val="center"/>
            <w:hideMark/>
          </w:tcPr>
          <w:p w:rsidR="0067322B" w:rsidRPr="0067322B" w:rsidRDefault="0067322B" w:rsidP="0067322B">
            <w:pPr>
              <w:spacing w:after="0" w:line="240" w:lineRule="auto"/>
              <w:jc w:val="center"/>
              <w:rPr>
                <w:rFonts w:eastAsia="Times New Roman" w:cs="Arial"/>
                <w:color w:val="000000"/>
                <w:sz w:val="24"/>
                <w:szCs w:val="24"/>
                <w:lang w:val="es-ES" w:eastAsia="es-ES"/>
              </w:rPr>
            </w:pPr>
            <w:r w:rsidRPr="0067322B">
              <w:rPr>
                <w:rFonts w:eastAsia="Times New Roman" w:cs="Arial"/>
                <w:color w:val="000000"/>
                <w:sz w:val="24"/>
                <w:szCs w:val="24"/>
                <w:lang w:val="es-ES" w:eastAsia="es-ES"/>
              </w:rPr>
              <w:t xml:space="preserve">$ 6,00 </w:t>
            </w:r>
          </w:p>
        </w:tc>
      </w:tr>
      <w:tr w:rsidR="0067322B" w:rsidRPr="0067322B" w:rsidTr="0067322B">
        <w:trPr>
          <w:trHeight w:val="360"/>
        </w:trPr>
        <w:tc>
          <w:tcPr>
            <w:tcW w:w="2959"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rPr>
                <w:rFonts w:eastAsia="Times New Roman" w:cs="Arial"/>
                <w:color w:val="000000"/>
                <w:lang w:val="es-ES" w:eastAsia="es-ES"/>
              </w:rPr>
            </w:pPr>
            <w:r w:rsidRPr="0067322B">
              <w:rPr>
                <w:rFonts w:eastAsia="Times New Roman" w:cs="Arial"/>
                <w:color w:val="000000"/>
                <w:lang w:val="es-ES" w:eastAsia="es-ES"/>
              </w:rPr>
              <w:t> </w:t>
            </w:r>
          </w:p>
        </w:tc>
        <w:tc>
          <w:tcPr>
            <w:tcW w:w="1650" w:type="dxa"/>
            <w:tcBorders>
              <w:top w:val="nil"/>
              <w:left w:val="nil"/>
              <w:bottom w:val="nil"/>
              <w:right w:val="nil"/>
            </w:tcBorders>
            <w:shd w:val="clear" w:color="000000" w:fill="FFFFFF"/>
            <w:noWrap/>
            <w:vAlign w:val="bottom"/>
            <w:hideMark/>
          </w:tcPr>
          <w:p w:rsidR="0067322B" w:rsidRPr="0067322B" w:rsidRDefault="0067322B" w:rsidP="0067322B">
            <w:pPr>
              <w:spacing w:after="0" w:line="240" w:lineRule="auto"/>
              <w:rPr>
                <w:rFonts w:eastAsia="Times New Roman" w:cs="Arial"/>
                <w:color w:val="000000"/>
                <w:lang w:val="es-ES" w:eastAsia="es-ES"/>
              </w:rPr>
            </w:pPr>
            <w:r w:rsidRPr="0067322B">
              <w:rPr>
                <w:rFonts w:eastAsia="Times New Roman" w:cs="Arial"/>
                <w:color w:val="000000"/>
                <w:lang w:val="es-ES" w:eastAsia="es-ES"/>
              </w:rPr>
              <w:t> </w:t>
            </w:r>
          </w:p>
        </w:tc>
        <w:tc>
          <w:tcPr>
            <w:tcW w:w="2310" w:type="dxa"/>
            <w:tcBorders>
              <w:top w:val="single" w:sz="8" w:space="0" w:color="auto"/>
              <w:left w:val="single" w:sz="8" w:space="0" w:color="auto"/>
              <w:bottom w:val="single" w:sz="8" w:space="0" w:color="auto"/>
              <w:right w:val="nil"/>
            </w:tcBorders>
            <w:shd w:val="clear" w:color="000000" w:fill="FFFFFF"/>
            <w:noWrap/>
            <w:vAlign w:val="bottom"/>
            <w:hideMark/>
          </w:tcPr>
          <w:p w:rsidR="0067322B" w:rsidRPr="0067322B" w:rsidRDefault="0067322B" w:rsidP="0067322B">
            <w:pPr>
              <w:spacing w:after="0" w:line="240" w:lineRule="auto"/>
              <w:rPr>
                <w:rFonts w:eastAsia="Times New Roman" w:cs="Arial"/>
                <w:b/>
                <w:bCs/>
                <w:color w:val="000000"/>
                <w:sz w:val="24"/>
                <w:szCs w:val="24"/>
                <w:lang w:val="es-ES" w:eastAsia="es-ES"/>
              </w:rPr>
            </w:pPr>
            <w:r w:rsidRPr="0067322B">
              <w:rPr>
                <w:rFonts w:eastAsia="Times New Roman" w:cs="Arial"/>
                <w:b/>
                <w:bCs/>
                <w:color w:val="000000"/>
                <w:sz w:val="24"/>
                <w:szCs w:val="24"/>
                <w:lang w:val="es-ES" w:eastAsia="es-ES"/>
              </w:rPr>
              <w:t>total</w:t>
            </w:r>
          </w:p>
        </w:tc>
        <w:tc>
          <w:tcPr>
            <w:tcW w:w="2181" w:type="dxa"/>
            <w:tcBorders>
              <w:top w:val="single" w:sz="8" w:space="0" w:color="auto"/>
              <w:left w:val="nil"/>
              <w:bottom w:val="single" w:sz="8" w:space="0" w:color="auto"/>
              <w:right w:val="single" w:sz="8" w:space="0" w:color="auto"/>
            </w:tcBorders>
            <w:shd w:val="clear" w:color="000000" w:fill="CCCCFF"/>
            <w:noWrap/>
            <w:vAlign w:val="bottom"/>
            <w:hideMark/>
          </w:tcPr>
          <w:p w:rsidR="0067322B" w:rsidRPr="0067322B" w:rsidRDefault="0067322B" w:rsidP="0067322B">
            <w:pPr>
              <w:spacing w:after="0" w:line="240" w:lineRule="auto"/>
              <w:jc w:val="center"/>
              <w:rPr>
                <w:rFonts w:eastAsia="Times New Roman" w:cs="Arial"/>
                <w:b/>
                <w:bCs/>
                <w:color w:val="000000"/>
                <w:sz w:val="26"/>
                <w:szCs w:val="26"/>
                <w:lang w:val="es-ES" w:eastAsia="es-ES"/>
              </w:rPr>
            </w:pPr>
            <w:r w:rsidRPr="0067322B">
              <w:rPr>
                <w:rFonts w:eastAsia="Times New Roman" w:cs="Arial"/>
                <w:b/>
                <w:bCs/>
                <w:color w:val="000000"/>
                <w:sz w:val="26"/>
                <w:szCs w:val="26"/>
                <w:lang w:val="es-ES" w:eastAsia="es-ES"/>
              </w:rPr>
              <w:t xml:space="preserve">$ 56,00 </w:t>
            </w:r>
          </w:p>
        </w:tc>
      </w:tr>
    </w:tbl>
    <w:p w:rsidR="0067322B" w:rsidRDefault="0067322B" w:rsidP="0067322B">
      <w:pPr>
        <w:pStyle w:val="Sinespaciado1"/>
        <w:tabs>
          <w:tab w:val="left" w:pos="2160"/>
        </w:tabs>
        <w:ind w:right="4"/>
        <w:jc w:val="center"/>
        <w:rPr>
          <w:b/>
          <w:sz w:val="28"/>
          <w:szCs w:val="24"/>
        </w:rPr>
      </w:pPr>
    </w:p>
    <w:p w:rsidR="0067322B" w:rsidRPr="0067322B" w:rsidRDefault="0067322B" w:rsidP="0067322B">
      <w:pPr>
        <w:pStyle w:val="Sinespaciado1"/>
        <w:pBdr>
          <w:top w:val="single" w:sz="4" w:space="1" w:color="auto"/>
          <w:left w:val="single" w:sz="4" w:space="4" w:color="auto"/>
          <w:bottom w:val="single" w:sz="4" w:space="1" w:color="auto"/>
          <w:right w:val="single" w:sz="4" w:space="4" w:color="auto"/>
        </w:pBdr>
        <w:tabs>
          <w:tab w:val="left" w:pos="2160"/>
        </w:tabs>
        <w:ind w:right="4"/>
        <w:jc w:val="center"/>
        <w:rPr>
          <w:b/>
          <w:sz w:val="28"/>
          <w:szCs w:val="24"/>
        </w:rPr>
      </w:pPr>
      <w:r w:rsidRPr="0067322B">
        <w:rPr>
          <w:b/>
          <w:sz w:val="28"/>
          <w:szCs w:val="24"/>
        </w:rPr>
        <w:t>El proceso de Digitalización se lo realiza dentro de las instalaciones de Data Solutions.</w:t>
      </w:r>
    </w:p>
    <w:p w:rsidR="00746452" w:rsidRDefault="00746452" w:rsidP="00F261EA">
      <w:pPr>
        <w:pStyle w:val="Sinespaciado1"/>
        <w:tabs>
          <w:tab w:val="left" w:pos="2160"/>
        </w:tabs>
        <w:ind w:right="4"/>
        <w:jc w:val="center"/>
        <w:rPr>
          <w:b/>
          <w:sz w:val="32"/>
          <w:szCs w:val="24"/>
          <w:u w:val="single"/>
        </w:rPr>
      </w:pPr>
    </w:p>
    <w:p w:rsidR="00645799" w:rsidRDefault="00645799" w:rsidP="00F261EA">
      <w:pPr>
        <w:pStyle w:val="Sinespaciado1"/>
        <w:tabs>
          <w:tab w:val="left" w:pos="2160"/>
        </w:tabs>
        <w:ind w:right="4"/>
        <w:jc w:val="center"/>
        <w:rPr>
          <w:b/>
          <w:sz w:val="32"/>
          <w:szCs w:val="24"/>
          <w:u w:val="single"/>
        </w:rPr>
      </w:pPr>
    </w:p>
    <w:p w:rsidR="00645799" w:rsidRDefault="00645799" w:rsidP="00F261EA">
      <w:pPr>
        <w:pStyle w:val="Sinespaciado1"/>
        <w:tabs>
          <w:tab w:val="left" w:pos="2160"/>
        </w:tabs>
        <w:ind w:right="4"/>
        <w:jc w:val="center"/>
        <w:rPr>
          <w:b/>
          <w:sz w:val="32"/>
          <w:szCs w:val="24"/>
          <w:u w:val="single"/>
        </w:rPr>
      </w:pPr>
    </w:p>
    <w:p w:rsidR="00645799" w:rsidRDefault="00645799" w:rsidP="00F261EA">
      <w:pPr>
        <w:pStyle w:val="Sinespaciado1"/>
        <w:tabs>
          <w:tab w:val="left" w:pos="2160"/>
        </w:tabs>
        <w:ind w:right="4"/>
        <w:jc w:val="center"/>
        <w:rPr>
          <w:b/>
          <w:sz w:val="32"/>
          <w:szCs w:val="24"/>
          <w:u w:val="single"/>
        </w:rPr>
      </w:pPr>
    </w:p>
    <w:p w:rsidR="002167AC" w:rsidRPr="002167AC" w:rsidRDefault="00070A15" w:rsidP="00F261EA">
      <w:pPr>
        <w:pStyle w:val="Sinespaciado1"/>
        <w:tabs>
          <w:tab w:val="left" w:pos="2160"/>
        </w:tabs>
        <w:ind w:right="4"/>
        <w:jc w:val="center"/>
        <w:rPr>
          <w:b/>
          <w:sz w:val="32"/>
          <w:szCs w:val="24"/>
          <w:u w:val="single"/>
        </w:rPr>
      </w:pPr>
      <w:r>
        <w:rPr>
          <w:b/>
          <w:sz w:val="32"/>
          <w:szCs w:val="24"/>
          <w:u w:val="single"/>
        </w:rPr>
        <w:lastRenderedPageBreak/>
        <w:t>F</w:t>
      </w:r>
      <w:r w:rsidR="002167AC" w:rsidRPr="002167AC">
        <w:rPr>
          <w:b/>
          <w:sz w:val="32"/>
          <w:szCs w:val="24"/>
          <w:u w:val="single"/>
        </w:rPr>
        <w:t>orma de Pago</w:t>
      </w:r>
    </w:p>
    <w:p w:rsidR="002167AC" w:rsidRPr="000E64C6" w:rsidRDefault="002167AC" w:rsidP="002167AC">
      <w:pPr>
        <w:pStyle w:val="Sinespaciado1"/>
        <w:tabs>
          <w:tab w:val="left" w:pos="2160"/>
        </w:tabs>
        <w:ind w:right="4"/>
        <w:jc w:val="center"/>
        <w:rPr>
          <w:b/>
          <w:sz w:val="24"/>
          <w:szCs w:val="24"/>
          <w:u w:val="single"/>
        </w:rPr>
      </w:pPr>
    </w:p>
    <w:p w:rsidR="00F261EA" w:rsidRDefault="002167AC" w:rsidP="002167AC">
      <w:pPr>
        <w:pStyle w:val="Sinespaciado1"/>
        <w:numPr>
          <w:ilvl w:val="0"/>
          <w:numId w:val="31"/>
        </w:numPr>
        <w:jc w:val="both"/>
        <w:rPr>
          <w:sz w:val="24"/>
          <w:szCs w:val="24"/>
        </w:rPr>
      </w:pPr>
      <w:r w:rsidRPr="00F261EA">
        <w:rPr>
          <w:b/>
          <w:sz w:val="24"/>
          <w:szCs w:val="24"/>
        </w:rPr>
        <w:t>Inversión Inicial</w:t>
      </w:r>
      <w:r w:rsidRPr="00F261EA">
        <w:rPr>
          <w:sz w:val="24"/>
          <w:szCs w:val="24"/>
        </w:rPr>
        <w:t xml:space="preserve">– </w:t>
      </w:r>
      <w:r w:rsidR="00F261EA" w:rsidRPr="00F261EA">
        <w:rPr>
          <w:sz w:val="24"/>
          <w:szCs w:val="24"/>
        </w:rPr>
        <w:t>10</w:t>
      </w:r>
      <w:r w:rsidRPr="00F261EA">
        <w:rPr>
          <w:sz w:val="24"/>
          <w:szCs w:val="24"/>
        </w:rPr>
        <w:t>0% a la aceptación del proyecto</w:t>
      </w:r>
      <w:r w:rsidR="00F261EA">
        <w:rPr>
          <w:sz w:val="24"/>
          <w:szCs w:val="24"/>
        </w:rPr>
        <w:t xml:space="preserve"> (</w:t>
      </w:r>
      <w:r w:rsidR="00F261EA" w:rsidRPr="00F261EA">
        <w:rPr>
          <w:sz w:val="24"/>
          <w:szCs w:val="24"/>
        </w:rPr>
        <w:t>40% a los 15 días después de haber iniciado el Ordenamiento / 30% a los 30 días después de haber iniciado el Ordenamiento / 30% a los 60 días de haber iniciado el ordenamiento)</w:t>
      </w:r>
      <w:r w:rsidR="00F261EA">
        <w:rPr>
          <w:sz w:val="24"/>
          <w:szCs w:val="24"/>
        </w:rPr>
        <w:t>.</w:t>
      </w:r>
    </w:p>
    <w:p w:rsidR="00D04FD5" w:rsidRDefault="00D04FD5" w:rsidP="00F261EA">
      <w:pPr>
        <w:pStyle w:val="Sinespaciado1"/>
        <w:ind w:left="720"/>
        <w:jc w:val="both"/>
        <w:rPr>
          <w:sz w:val="24"/>
          <w:szCs w:val="24"/>
        </w:rPr>
      </w:pPr>
    </w:p>
    <w:p w:rsidR="002167AC" w:rsidRPr="000E64C6" w:rsidRDefault="00F261EA" w:rsidP="00F261EA">
      <w:pPr>
        <w:pStyle w:val="Sinespaciado1"/>
        <w:ind w:left="720"/>
        <w:jc w:val="both"/>
        <w:rPr>
          <w:sz w:val="24"/>
          <w:szCs w:val="24"/>
        </w:rPr>
      </w:pPr>
      <w:r w:rsidRPr="00F261EA">
        <w:rPr>
          <w:sz w:val="24"/>
          <w:szCs w:val="24"/>
        </w:rPr>
        <w:t xml:space="preserve"> </w:t>
      </w:r>
    </w:p>
    <w:p w:rsidR="002167AC" w:rsidRPr="000E64C6" w:rsidRDefault="002167AC" w:rsidP="002167AC">
      <w:pPr>
        <w:pStyle w:val="Sinespaciado1"/>
        <w:numPr>
          <w:ilvl w:val="0"/>
          <w:numId w:val="31"/>
        </w:numPr>
        <w:jc w:val="both"/>
        <w:rPr>
          <w:sz w:val="24"/>
          <w:szCs w:val="24"/>
        </w:rPr>
      </w:pPr>
      <w:r w:rsidRPr="000E64C6">
        <w:rPr>
          <w:b/>
          <w:sz w:val="24"/>
          <w:szCs w:val="24"/>
        </w:rPr>
        <w:t xml:space="preserve">Inversión Mensual </w:t>
      </w:r>
      <w:r w:rsidR="00F261EA">
        <w:rPr>
          <w:sz w:val="24"/>
          <w:szCs w:val="24"/>
        </w:rPr>
        <w:t>– Se emite la Factura cada quince días del mes con 30 días máximo para efectuar el pago.</w:t>
      </w:r>
    </w:p>
    <w:p w:rsidR="002167AC" w:rsidRPr="000E64C6" w:rsidRDefault="002167AC" w:rsidP="002167AC">
      <w:pPr>
        <w:pStyle w:val="Sinespaciado"/>
        <w:ind w:right="4"/>
        <w:rPr>
          <w:b/>
          <w:sz w:val="24"/>
          <w:szCs w:val="24"/>
          <w:u w:val="single"/>
        </w:rPr>
      </w:pPr>
    </w:p>
    <w:p w:rsidR="008D0419" w:rsidRPr="008D0419" w:rsidRDefault="008D0419" w:rsidP="008D0419">
      <w:pPr>
        <w:pStyle w:val="Sinespaciado1"/>
        <w:ind w:right="-720"/>
        <w:jc w:val="both"/>
        <w:rPr>
          <w:rFonts w:asciiTheme="minorHAnsi" w:hAnsiTheme="minorHAnsi"/>
          <w:b/>
          <w:sz w:val="24"/>
          <w:szCs w:val="24"/>
        </w:rPr>
      </w:pPr>
    </w:p>
    <w:p w:rsidR="008D0419" w:rsidRPr="008D0419" w:rsidRDefault="008D0419" w:rsidP="008D0419">
      <w:pPr>
        <w:pStyle w:val="Sinespaciado1"/>
        <w:spacing w:line="276" w:lineRule="auto"/>
        <w:ind w:right="-720"/>
        <w:jc w:val="both"/>
        <w:rPr>
          <w:rFonts w:asciiTheme="minorHAnsi" w:hAnsiTheme="minorHAnsi"/>
          <w:b/>
          <w:sz w:val="24"/>
          <w:szCs w:val="24"/>
        </w:rPr>
      </w:pPr>
      <w:r w:rsidRPr="008D0419">
        <w:rPr>
          <w:rFonts w:asciiTheme="minorHAnsi" w:hAnsiTheme="minorHAnsi"/>
          <w:b/>
          <w:sz w:val="24"/>
          <w:szCs w:val="24"/>
        </w:rPr>
        <w:t xml:space="preserve"> Data Solutions es una empresa Avalada por el Arma y Prins International, ente regulador para la Correcta Administración Integral de Archivos Físicos y Digitales, lo cual nos acredita ser la mejor del Mercado Ecuatoriano.</w:t>
      </w:r>
    </w:p>
    <w:p w:rsidR="008D0419" w:rsidRPr="008D0419" w:rsidRDefault="008D0419" w:rsidP="008D0419">
      <w:pPr>
        <w:pStyle w:val="Sinespaciado"/>
        <w:jc w:val="both"/>
        <w:rPr>
          <w:rFonts w:asciiTheme="minorHAnsi" w:hAnsiTheme="minorHAnsi"/>
          <w:sz w:val="24"/>
          <w:szCs w:val="24"/>
        </w:rPr>
      </w:pPr>
    </w:p>
    <w:p w:rsidR="002167AC" w:rsidRPr="002167AC" w:rsidRDefault="002167AC" w:rsidP="002167AC">
      <w:pPr>
        <w:pStyle w:val="Sinespaciado"/>
        <w:ind w:left="720" w:right="4"/>
        <w:jc w:val="center"/>
        <w:rPr>
          <w:b/>
          <w:sz w:val="32"/>
          <w:szCs w:val="24"/>
          <w:u w:val="single"/>
        </w:rPr>
      </w:pPr>
    </w:p>
    <w:p w:rsidR="008D0419" w:rsidRDefault="008D0419" w:rsidP="002167AC">
      <w:pPr>
        <w:pStyle w:val="Sinespaciado"/>
        <w:ind w:left="720" w:right="4"/>
        <w:jc w:val="center"/>
        <w:rPr>
          <w:b/>
          <w:sz w:val="32"/>
          <w:szCs w:val="24"/>
          <w:u w:val="single"/>
        </w:rPr>
      </w:pPr>
    </w:p>
    <w:p w:rsidR="002167AC" w:rsidRPr="000E64C6" w:rsidRDefault="002167AC" w:rsidP="002167AC">
      <w:pPr>
        <w:pStyle w:val="Sinespaciado"/>
        <w:jc w:val="both"/>
        <w:rPr>
          <w:sz w:val="24"/>
          <w:szCs w:val="24"/>
        </w:rPr>
      </w:pPr>
    </w:p>
    <w:p w:rsidR="002167AC" w:rsidRPr="000E64C6" w:rsidRDefault="002167AC" w:rsidP="002167AC">
      <w:pPr>
        <w:pStyle w:val="Sinespaciado"/>
        <w:ind w:right="-720"/>
        <w:jc w:val="both"/>
        <w:rPr>
          <w:sz w:val="24"/>
          <w:szCs w:val="24"/>
        </w:rPr>
      </w:pPr>
    </w:p>
    <w:p w:rsidR="002167AC" w:rsidRPr="000E64C6" w:rsidRDefault="002167AC" w:rsidP="002167AC">
      <w:pPr>
        <w:pStyle w:val="Sinespaciado"/>
        <w:ind w:right="-720"/>
        <w:jc w:val="both"/>
        <w:rPr>
          <w:sz w:val="24"/>
          <w:szCs w:val="24"/>
        </w:rPr>
      </w:pPr>
      <w:r w:rsidRPr="000E64C6">
        <w:rPr>
          <w:sz w:val="24"/>
          <w:szCs w:val="24"/>
        </w:rPr>
        <w:t>Atentamente,</w:t>
      </w:r>
    </w:p>
    <w:p w:rsidR="002167AC" w:rsidRPr="000E64C6" w:rsidRDefault="002167AC" w:rsidP="002167AC">
      <w:pPr>
        <w:pStyle w:val="Sinespaciado"/>
        <w:ind w:right="-720"/>
        <w:jc w:val="both"/>
        <w:rPr>
          <w:sz w:val="24"/>
          <w:szCs w:val="24"/>
        </w:rPr>
      </w:pPr>
    </w:p>
    <w:p w:rsidR="002167AC" w:rsidRPr="000E64C6" w:rsidRDefault="002167AC" w:rsidP="002167AC">
      <w:pPr>
        <w:pStyle w:val="Sinespaciado"/>
        <w:ind w:right="-720"/>
        <w:jc w:val="both"/>
        <w:rPr>
          <w:sz w:val="24"/>
          <w:szCs w:val="24"/>
        </w:rPr>
      </w:pPr>
    </w:p>
    <w:p w:rsidR="002167AC" w:rsidRPr="000E64C6" w:rsidRDefault="002167AC" w:rsidP="002167AC">
      <w:pPr>
        <w:pStyle w:val="Sinespaciado"/>
        <w:ind w:right="-720"/>
        <w:jc w:val="both"/>
        <w:rPr>
          <w:sz w:val="24"/>
          <w:szCs w:val="24"/>
        </w:rPr>
      </w:pPr>
    </w:p>
    <w:p w:rsidR="002167AC" w:rsidRPr="000E64C6" w:rsidRDefault="002167AC" w:rsidP="002167AC">
      <w:pPr>
        <w:pStyle w:val="Sinespaciado"/>
        <w:ind w:right="-720"/>
        <w:jc w:val="both"/>
        <w:rPr>
          <w:sz w:val="24"/>
          <w:szCs w:val="24"/>
        </w:rPr>
      </w:pPr>
    </w:p>
    <w:p w:rsidR="002167AC" w:rsidRPr="000E64C6" w:rsidRDefault="002167AC" w:rsidP="002167AC">
      <w:pPr>
        <w:pStyle w:val="Sinespaciado"/>
        <w:ind w:right="-720"/>
        <w:jc w:val="both"/>
        <w:rPr>
          <w:b/>
          <w:sz w:val="24"/>
          <w:szCs w:val="24"/>
        </w:rPr>
      </w:pPr>
      <w:r w:rsidRPr="000E64C6">
        <w:rPr>
          <w:b/>
          <w:sz w:val="24"/>
          <w:szCs w:val="24"/>
        </w:rPr>
        <w:t>Ing. José Alava P.</w:t>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Pr>
          <w:b/>
          <w:sz w:val="24"/>
          <w:szCs w:val="24"/>
        </w:rPr>
        <w:t>Eduardo Ricaurte</w:t>
      </w:r>
    </w:p>
    <w:p w:rsidR="002167AC" w:rsidRPr="000E64C6" w:rsidRDefault="002167AC" w:rsidP="002167AC">
      <w:pPr>
        <w:pStyle w:val="Sinespaciado"/>
        <w:ind w:right="-720"/>
        <w:jc w:val="both"/>
        <w:rPr>
          <w:b/>
          <w:sz w:val="24"/>
          <w:szCs w:val="24"/>
        </w:rPr>
      </w:pPr>
      <w:r w:rsidRPr="000E64C6">
        <w:rPr>
          <w:b/>
          <w:sz w:val="24"/>
          <w:szCs w:val="24"/>
        </w:rPr>
        <w:t>Jefe Comercial</w:t>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t>Asesora Comercial</w:t>
      </w:r>
    </w:p>
    <w:p w:rsidR="002167AC" w:rsidRPr="000E64C6" w:rsidRDefault="002167AC" w:rsidP="002167AC">
      <w:pPr>
        <w:pStyle w:val="Sinespaciado"/>
        <w:ind w:right="-720"/>
        <w:jc w:val="both"/>
        <w:rPr>
          <w:b/>
          <w:sz w:val="24"/>
          <w:szCs w:val="24"/>
          <w:lang w:val="en-US"/>
        </w:rPr>
      </w:pPr>
      <w:permStart w:id="0" w:edGrp="everyone"/>
      <w:permEnd w:id="0"/>
      <w:r w:rsidRPr="000E64C6">
        <w:rPr>
          <w:b/>
          <w:sz w:val="24"/>
          <w:szCs w:val="24"/>
          <w:lang w:val="en-US"/>
        </w:rPr>
        <w:t>Data Solutions S.A</w:t>
      </w:r>
      <w:r w:rsidRPr="000E64C6">
        <w:rPr>
          <w:b/>
          <w:sz w:val="24"/>
          <w:szCs w:val="24"/>
          <w:lang w:val="en-US"/>
        </w:rPr>
        <w:tab/>
      </w:r>
      <w:r w:rsidRPr="000E64C6">
        <w:rPr>
          <w:b/>
          <w:sz w:val="24"/>
          <w:szCs w:val="24"/>
          <w:lang w:val="en-US"/>
        </w:rPr>
        <w:tab/>
      </w:r>
      <w:r w:rsidRPr="000E64C6">
        <w:rPr>
          <w:b/>
          <w:sz w:val="24"/>
          <w:szCs w:val="24"/>
          <w:lang w:val="en-US"/>
        </w:rPr>
        <w:tab/>
      </w:r>
      <w:r w:rsidRPr="000E64C6">
        <w:rPr>
          <w:b/>
          <w:sz w:val="24"/>
          <w:szCs w:val="24"/>
          <w:lang w:val="en-US"/>
        </w:rPr>
        <w:tab/>
      </w:r>
      <w:r w:rsidRPr="000E64C6">
        <w:rPr>
          <w:b/>
          <w:sz w:val="24"/>
          <w:szCs w:val="24"/>
          <w:lang w:val="en-US"/>
        </w:rPr>
        <w:tab/>
      </w:r>
      <w:r w:rsidRPr="000E64C6">
        <w:rPr>
          <w:b/>
          <w:sz w:val="24"/>
          <w:szCs w:val="24"/>
          <w:lang w:val="en-US"/>
        </w:rPr>
        <w:tab/>
      </w:r>
      <w:r w:rsidRPr="000E64C6">
        <w:rPr>
          <w:b/>
          <w:sz w:val="24"/>
          <w:szCs w:val="24"/>
          <w:lang w:val="en-US"/>
        </w:rPr>
        <w:tab/>
        <w:t>Data Solutions S.A</w:t>
      </w:r>
    </w:p>
    <w:p w:rsidR="002167AC" w:rsidRPr="000E64C6" w:rsidRDefault="002167AC" w:rsidP="002167AC">
      <w:pPr>
        <w:pStyle w:val="Sinespaciado"/>
        <w:ind w:right="-720"/>
        <w:jc w:val="both"/>
        <w:rPr>
          <w:b/>
          <w:sz w:val="24"/>
          <w:szCs w:val="24"/>
          <w:lang w:val="en-US"/>
        </w:rPr>
      </w:pPr>
    </w:p>
    <w:p w:rsidR="0036391F" w:rsidRPr="002167AC" w:rsidRDefault="0036391F" w:rsidP="006B26F3">
      <w:pPr>
        <w:rPr>
          <w:lang w:val="en-US"/>
        </w:rPr>
      </w:pPr>
    </w:p>
    <w:sectPr w:rsidR="0036391F" w:rsidRPr="002167AC"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006" w:rsidRDefault="00463006" w:rsidP="007D309A">
      <w:pPr>
        <w:spacing w:after="0" w:line="240" w:lineRule="auto"/>
      </w:pPr>
      <w:r>
        <w:separator/>
      </w:r>
    </w:p>
  </w:endnote>
  <w:endnote w:type="continuationSeparator" w:id="1">
    <w:p w:rsidR="00463006" w:rsidRDefault="00463006"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351282">
    <w:pPr>
      <w:pStyle w:val="Piedepgina"/>
    </w:pPr>
    <w:r w:rsidRPr="00351282">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3752FB" w:rsidRPr="00812A6C" w:rsidRDefault="00351282" w:rsidP="007D309A">
                <w:pPr>
                  <w:jc w:val="center"/>
                  <w:rPr>
                    <w:color w:val="FFFFFF" w:themeColor="background1"/>
                    <w:sz w:val="32"/>
                    <w:szCs w:val="18"/>
                    <w:lang w:val="es-ES"/>
                  </w:rPr>
                </w:pPr>
                <w:hyperlink r:id="rId1" w:history="1">
                  <w:r w:rsidR="003752FB" w:rsidRPr="00812A6C">
                    <w:rPr>
                      <w:rStyle w:val="Hipervnculo"/>
                      <w:sz w:val="32"/>
                      <w:szCs w:val="18"/>
                      <w:lang w:val="es-ES"/>
                    </w:rPr>
                    <w:t>www.datasolutions.com</w:t>
                  </w:r>
                </w:hyperlink>
                <w:r w:rsidR="003752FB"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006" w:rsidRDefault="00463006" w:rsidP="007D309A">
      <w:pPr>
        <w:spacing w:after="0" w:line="240" w:lineRule="auto"/>
      </w:pPr>
      <w:r>
        <w:separator/>
      </w:r>
    </w:p>
  </w:footnote>
  <w:footnote w:type="continuationSeparator" w:id="1">
    <w:p w:rsidR="00463006" w:rsidRDefault="00463006"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Pr="007D309A" w:rsidRDefault="003752FB"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3752FB" w:rsidRDefault="003752FB" w:rsidP="007D309A">
    <w:pPr>
      <w:spacing w:after="0"/>
      <w:rPr>
        <w:b/>
        <w:sz w:val="18"/>
        <w:lang w:val="es-ES"/>
      </w:rPr>
    </w:pPr>
    <w:r w:rsidRPr="007D309A">
      <w:rPr>
        <w:b/>
        <w:sz w:val="18"/>
        <w:lang w:val="es-ES"/>
      </w:rPr>
      <w:t xml:space="preserve"> Av. Domingo Comín S/N y la Onceava </w:t>
    </w:r>
  </w:p>
  <w:p w:rsidR="003752FB" w:rsidRPr="007D309A" w:rsidRDefault="003752FB" w:rsidP="007D309A">
    <w:pPr>
      <w:spacing w:after="0"/>
      <w:rPr>
        <w:b/>
        <w:sz w:val="18"/>
        <w:lang w:val="es-ES"/>
      </w:rPr>
    </w:pPr>
    <w:r w:rsidRPr="007D309A">
      <w:rPr>
        <w:b/>
        <w:sz w:val="18"/>
        <w:lang w:val="es-ES"/>
      </w:rPr>
      <w:t xml:space="preserve"> Ed. Anglo Automotriz</w:t>
    </w:r>
  </w:p>
  <w:p w:rsidR="003752FB" w:rsidRPr="007D309A" w:rsidRDefault="003752FB"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0C1D781A"/>
    <w:multiLevelType w:val="hybridMultilevel"/>
    <w:tmpl w:val="9072ED6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7">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1F04E80"/>
    <w:multiLevelType w:val="hybridMultilevel"/>
    <w:tmpl w:val="554219FE"/>
    <w:lvl w:ilvl="0" w:tplc="F57C385A">
      <w:start w:val="1"/>
      <w:numFmt w:val="decimal"/>
      <w:lvlText w:val="%1)"/>
      <w:lvlJc w:val="left"/>
      <w:pPr>
        <w:ind w:left="371" w:hanging="360"/>
      </w:pPr>
      <w:rPr>
        <w:rFonts w:hint="default"/>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20">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4">
    <w:nsid w:val="536F1110"/>
    <w:multiLevelType w:val="hybridMultilevel"/>
    <w:tmpl w:val="71C05B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6A797B04"/>
    <w:multiLevelType w:val="hybridMultilevel"/>
    <w:tmpl w:val="47E2337C"/>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4">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6">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7">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8">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9">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4"/>
  </w:num>
  <w:num w:numId="2">
    <w:abstractNumId w:val="11"/>
  </w:num>
  <w:num w:numId="3">
    <w:abstractNumId w:val="25"/>
  </w:num>
  <w:num w:numId="4">
    <w:abstractNumId w:val="32"/>
  </w:num>
  <w:num w:numId="5">
    <w:abstractNumId w:val="31"/>
  </w:num>
  <w:num w:numId="6">
    <w:abstractNumId w:val="9"/>
  </w:num>
  <w:num w:numId="7">
    <w:abstractNumId w:val="17"/>
  </w:num>
  <w:num w:numId="8">
    <w:abstractNumId w:val="20"/>
  </w:num>
  <w:num w:numId="9">
    <w:abstractNumId w:val="22"/>
  </w:num>
  <w:num w:numId="10">
    <w:abstractNumId w:val="13"/>
  </w:num>
  <w:num w:numId="11">
    <w:abstractNumId w:val="0"/>
  </w:num>
  <w:num w:numId="12">
    <w:abstractNumId w:val="21"/>
  </w:num>
  <w:num w:numId="13">
    <w:abstractNumId w:val="28"/>
  </w:num>
  <w:num w:numId="14">
    <w:abstractNumId w:val="6"/>
  </w:num>
  <w:num w:numId="15">
    <w:abstractNumId w:val="3"/>
  </w:num>
  <w:num w:numId="16">
    <w:abstractNumId w:val="38"/>
  </w:num>
  <w:num w:numId="17">
    <w:abstractNumId w:val="30"/>
  </w:num>
  <w:num w:numId="18">
    <w:abstractNumId w:val="1"/>
  </w:num>
  <w:num w:numId="19">
    <w:abstractNumId w:val="16"/>
  </w:num>
  <w:num w:numId="20">
    <w:abstractNumId w:val="35"/>
  </w:num>
  <w:num w:numId="21">
    <w:abstractNumId w:val="27"/>
  </w:num>
  <w:num w:numId="22">
    <w:abstractNumId w:val="8"/>
  </w:num>
  <w:num w:numId="23">
    <w:abstractNumId w:val="36"/>
  </w:num>
  <w:num w:numId="24">
    <w:abstractNumId w:val="39"/>
  </w:num>
  <w:num w:numId="25">
    <w:abstractNumId w:val="5"/>
  </w:num>
  <w:num w:numId="26">
    <w:abstractNumId w:val="10"/>
  </w:num>
  <w:num w:numId="27">
    <w:abstractNumId w:val="14"/>
  </w:num>
  <w:num w:numId="28">
    <w:abstractNumId w:val="15"/>
  </w:num>
  <w:num w:numId="29">
    <w:abstractNumId w:val="7"/>
  </w:num>
  <w:num w:numId="30">
    <w:abstractNumId w:val="29"/>
  </w:num>
  <w:num w:numId="31">
    <w:abstractNumId w:val="2"/>
  </w:num>
  <w:num w:numId="32">
    <w:abstractNumId w:val="26"/>
  </w:num>
  <w:num w:numId="33">
    <w:abstractNumId w:val="37"/>
  </w:num>
  <w:num w:numId="34">
    <w:abstractNumId w:val="12"/>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33"/>
  </w:num>
  <w:num w:numId="38">
    <w:abstractNumId w:val="24"/>
  </w:num>
  <w:num w:numId="39">
    <w:abstractNumId w:val="18"/>
  </w:num>
  <w:num w:numId="40">
    <w:abstractNumId w:val="23"/>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3076"/>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70A15"/>
    <w:rsid w:val="000D3527"/>
    <w:rsid w:val="000F2A0C"/>
    <w:rsid w:val="00100023"/>
    <w:rsid w:val="0011442B"/>
    <w:rsid w:val="001304E0"/>
    <w:rsid w:val="00135DF8"/>
    <w:rsid w:val="00137246"/>
    <w:rsid w:val="0014748C"/>
    <w:rsid w:val="00167280"/>
    <w:rsid w:val="00173193"/>
    <w:rsid w:val="00185DEB"/>
    <w:rsid w:val="001A05D5"/>
    <w:rsid w:val="001C2DDE"/>
    <w:rsid w:val="001C6FCC"/>
    <w:rsid w:val="001D3E13"/>
    <w:rsid w:val="001F2701"/>
    <w:rsid w:val="0021102F"/>
    <w:rsid w:val="002167AC"/>
    <w:rsid w:val="00247C12"/>
    <w:rsid w:val="00250231"/>
    <w:rsid w:val="002802CA"/>
    <w:rsid w:val="002D7CC8"/>
    <w:rsid w:val="002F6F5A"/>
    <w:rsid w:val="00351282"/>
    <w:rsid w:val="0036391F"/>
    <w:rsid w:val="00364C6B"/>
    <w:rsid w:val="003752FB"/>
    <w:rsid w:val="003A4A1C"/>
    <w:rsid w:val="003B64B9"/>
    <w:rsid w:val="00406F71"/>
    <w:rsid w:val="0041763C"/>
    <w:rsid w:val="00434835"/>
    <w:rsid w:val="00441805"/>
    <w:rsid w:val="00461C1F"/>
    <w:rsid w:val="00463006"/>
    <w:rsid w:val="00490024"/>
    <w:rsid w:val="004C020E"/>
    <w:rsid w:val="004D6B26"/>
    <w:rsid w:val="004F3543"/>
    <w:rsid w:val="005319AA"/>
    <w:rsid w:val="00560170"/>
    <w:rsid w:val="00593A7A"/>
    <w:rsid w:val="00594412"/>
    <w:rsid w:val="005D0F5A"/>
    <w:rsid w:val="00612B37"/>
    <w:rsid w:val="00622B41"/>
    <w:rsid w:val="00637094"/>
    <w:rsid w:val="00645799"/>
    <w:rsid w:val="006560AC"/>
    <w:rsid w:val="00671BF2"/>
    <w:rsid w:val="0067322B"/>
    <w:rsid w:val="00673D2B"/>
    <w:rsid w:val="00675D62"/>
    <w:rsid w:val="00690F5F"/>
    <w:rsid w:val="006A4E0C"/>
    <w:rsid w:val="006B26F3"/>
    <w:rsid w:val="006C2095"/>
    <w:rsid w:val="006D0FFC"/>
    <w:rsid w:val="006F7B3C"/>
    <w:rsid w:val="00706CA2"/>
    <w:rsid w:val="00726F8D"/>
    <w:rsid w:val="00746452"/>
    <w:rsid w:val="00776FF3"/>
    <w:rsid w:val="007C377B"/>
    <w:rsid w:val="007C6AFD"/>
    <w:rsid w:val="007D309A"/>
    <w:rsid w:val="00801DAD"/>
    <w:rsid w:val="00846E7E"/>
    <w:rsid w:val="008C395A"/>
    <w:rsid w:val="008C6017"/>
    <w:rsid w:val="008D0419"/>
    <w:rsid w:val="0090246E"/>
    <w:rsid w:val="009116B3"/>
    <w:rsid w:val="009409BB"/>
    <w:rsid w:val="009479F2"/>
    <w:rsid w:val="00950C14"/>
    <w:rsid w:val="0097636F"/>
    <w:rsid w:val="009802BA"/>
    <w:rsid w:val="009856FF"/>
    <w:rsid w:val="009B0A99"/>
    <w:rsid w:val="009D6196"/>
    <w:rsid w:val="009D7947"/>
    <w:rsid w:val="009E2F2D"/>
    <w:rsid w:val="00A160ED"/>
    <w:rsid w:val="00A61FEF"/>
    <w:rsid w:val="00A77354"/>
    <w:rsid w:val="00A91AA5"/>
    <w:rsid w:val="00AB3F3A"/>
    <w:rsid w:val="00AD2E85"/>
    <w:rsid w:val="00AE7556"/>
    <w:rsid w:val="00AF379F"/>
    <w:rsid w:val="00AF63A0"/>
    <w:rsid w:val="00B260D4"/>
    <w:rsid w:val="00B476E1"/>
    <w:rsid w:val="00B5161B"/>
    <w:rsid w:val="00B62F45"/>
    <w:rsid w:val="00B75629"/>
    <w:rsid w:val="00B76FDF"/>
    <w:rsid w:val="00B94D89"/>
    <w:rsid w:val="00BA08E7"/>
    <w:rsid w:val="00BA13CD"/>
    <w:rsid w:val="00BA28C7"/>
    <w:rsid w:val="00BE4EFC"/>
    <w:rsid w:val="00BF3F5E"/>
    <w:rsid w:val="00C32025"/>
    <w:rsid w:val="00C80808"/>
    <w:rsid w:val="00C815E6"/>
    <w:rsid w:val="00C87076"/>
    <w:rsid w:val="00CA777F"/>
    <w:rsid w:val="00CD071C"/>
    <w:rsid w:val="00CD3EA0"/>
    <w:rsid w:val="00CD612A"/>
    <w:rsid w:val="00CE0CC8"/>
    <w:rsid w:val="00CF41F3"/>
    <w:rsid w:val="00D04FD5"/>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FAC"/>
    <w:rsid w:val="00E96197"/>
    <w:rsid w:val="00ED111B"/>
    <w:rsid w:val="00EF4119"/>
    <w:rsid w:val="00F261EA"/>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2167A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27991725">
      <w:bodyDiv w:val="1"/>
      <w:marLeft w:val="0"/>
      <w:marRight w:val="0"/>
      <w:marTop w:val="0"/>
      <w:marBottom w:val="0"/>
      <w:divBdr>
        <w:top w:val="none" w:sz="0" w:space="0" w:color="auto"/>
        <w:left w:val="none" w:sz="0" w:space="0" w:color="auto"/>
        <w:bottom w:val="none" w:sz="0" w:space="0" w:color="auto"/>
        <w:right w:val="none" w:sz="0" w:space="0" w:color="auto"/>
      </w:divBdr>
    </w:div>
    <w:div w:id="63528593">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52374784">
      <w:bodyDiv w:val="1"/>
      <w:marLeft w:val="0"/>
      <w:marRight w:val="0"/>
      <w:marTop w:val="0"/>
      <w:marBottom w:val="0"/>
      <w:divBdr>
        <w:top w:val="none" w:sz="0" w:space="0" w:color="auto"/>
        <w:left w:val="none" w:sz="0" w:space="0" w:color="auto"/>
        <w:bottom w:val="none" w:sz="0" w:space="0" w:color="auto"/>
        <w:right w:val="none" w:sz="0" w:space="0" w:color="auto"/>
      </w:divBdr>
    </w:div>
    <w:div w:id="163395519">
      <w:bodyDiv w:val="1"/>
      <w:marLeft w:val="0"/>
      <w:marRight w:val="0"/>
      <w:marTop w:val="0"/>
      <w:marBottom w:val="0"/>
      <w:divBdr>
        <w:top w:val="none" w:sz="0" w:space="0" w:color="auto"/>
        <w:left w:val="none" w:sz="0" w:space="0" w:color="auto"/>
        <w:bottom w:val="none" w:sz="0" w:space="0" w:color="auto"/>
        <w:right w:val="none" w:sz="0" w:space="0" w:color="auto"/>
      </w:divBdr>
    </w:div>
    <w:div w:id="250815113">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04967235">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82726753">
      <w:bodyDiv w:val="1"/>
      <w:marLeft w:val="0"/>
      <w:marRight w:val="0"/>
      <w:marTop w:val="0"/>
      <w:marBottom w:val="0"/>
      <w:divBdr>
        <w:top w:val="none" w:sz="0" w:space="0" w:color="auto"/>
        <w:left w:val="none" w:sz="0" w:space="0" w:color="auto"/>
        <w:bottom w:val="none" w:sz="0" w:space="0" w:color="auto"/>
        <w:right w:val="none" w:sz="0" w:space="0" w:color="auto"/>
      </w:divBdr>
    </w:div>
    <w:div w:id="838228147">
      <w:bodyDiv w:val="1"/>
      <w:marLeft w:val="0"/>
      <w:marRight w:val="0"/>
      <w:marTop w:val="0"/>
      <w:marBottom w:val="0"/>
      <w:divBdr>
        <w:top w:val="none" w:sz="0" w:space="0" w:color="auto"/>
        <w:left w:val="none" w:sz="0" w:space="0" w:color="auto"/>
        <w:bottom w:val="none" w:sz="0" w:space="0" w:color="auto"/>
        <w:right w:val="none" w:sz="0" w:space="0" w:color="auto"/>
      </w:divBdr>
    </w:div>
    <w:div w:id="86154967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37656482">
      <w:bodyDiv w:val="1"/>
      <w:marLeft w:val="0"/>
      <w:marRight w:val="0"/>
      <w:marTop w:val="0"/>
      <w:marBottom w:val="0"/>
      <w:divBdr>
        <w:top w:val="none" w:sz="0" w:space="0" w:color="auto"/>
        <w:left w:val="none" w:sz="0" w:space="0" w:color="auto"/>
        <w:bottom w:val="none" w:sz="0" w:space="0" w:color="auto"/>
        <w:right w:val="none" w:sz="0" w:space="0" w:color="auto"/>
      </w:divBdr>
    </w:div>
    <w:div w:id="1147818416">
      <w:bodyDiv w:val="1"/>
      <w:marLeft w:val="0"/>
      <w:marRight w:val="0"/>
      <w:marTop w:val="0"/>
      <w:marBottom w:val="0"/>
      <w:divBdr>
        <w:top w:val="none" w:sz="0" w:space="0" w:color="auto"/>
        <w:left w:val="none" w:sz="0" w:space="0" w:color="auto"/>
        <w:bottom w:val="none" w:sz="0" w:space="0" w:color="auto"/>
        <w:right w:val="none" w:sz="0" w:space="0" w:color="auto"/>
      </w:divBdr>
    </w:div>
    <w:div w:id="1188177930">
      <w:bodyDiv w:val="1"/>
      <w:marLeft w:val="0"/>
      <w:marRight w:val="0"/>
      <w:marTop w:val="0"/>
      <w:marBottom w:val="0"/>
      <w:divBdr>
        <w:top w:val="none" w:sz="0" w:space="0" w:color="auto"/>
        <w:left w:val="none" w:sz="0" w:space="0" w:color="auto"/>
        <w:bottom w:val="none" w:sz="0" w:space="0" w:color="auto"/>
        <w:right w:val="none" w:sz="0" w:space="0" w:color="auto"/>
      </w:divBdr>
    </w:div>
    <w:div w:id="1249265540">
      <w:bodyDiv w:val="1"/>
      <w:marLeft w:val="0"/>
      <w:marRight w:val="0"/>
      <w:marTop w:val="0"/>
      <w:marBottom w:val="0"/>
      <w:divBdr>
        <w:top w:val="none" w:sz="0" w:space="0" w:color="auto"/>
        <w:left w:val="none" w:sz="0" w:space="0" w:color="auto"/>
        <w:bottom w:val="none" w:sz="0" w:space="0" w:color="auto"/>
        <w:right w:val="none" w:sz="0" w:space="0" w:color="auto"/>
      </w:divBdr>
    </w:div>
    <w:div w:id="1349914319">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593583655">
      <w:bodyDiv w:val="1"/>
      <w:marLeft w:val="0"/>
      <w:marRight w:val="0"/>
      <w:marTop w:val="0"/>
      <w:marBottom w:val="0"/>
      <w:divBdr>
        <w:top w:val="none" w:sz="0" w:space="0" w:color="auto"/>
        <w:left w:val="none" w:sz="0" w:space="0" w:color="auto"/>
        <w:bottom w:val="none" w:sz="0" w:space="0" w:color="auto"/>
        <w:right w:val="none" w:sz="0" w:space="0" w:color="auto"/>
      </w:divBdr>
    </w:div>
    <w:div w:id="1720204955">
      <w:bodyDiv w:val="1"/>
      <w:marLeft w:val="0"/>
      <w:marRight w:val="0"/>
      <w:marTop w:val="0"/>
      <w:marBottom w:val="0"/>
      <w:divBdr>
        <w:top w:val="none" w:sz="0" w:space="0" w:color="auto"/>
        <w:left w:val="none" w:sz="0" w:space="0" w:color="auto"/>
        <w:bottom w:val="none" w:sz="0" w:space="0" w:color="auto"/>
        <w:right w:val="none" w:sz="0" w:space="0" w:color="auto"/>
      </w:divBdr>
    </w:div>
    <w:div w:id="1833330815">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894001394">
      <w:bodyDiv w:val="1"/>
      <w:marLeft w:val="0"/>
      <w:marRight w:val="0"/>
      <w:marTop w:val="0"/>
      <w:marBottom w:val="0"/>
      <w:divBdr>
        <w:top w:val="none" w:sz="0" w:space="0" w:color="auto"/>
        <w:left w:val="none" w:sz="0" w:space="0" w:color="auto"/>
        <w:bottom w:val="none" w:sz="0" w:space="0" w:color="auto"/>
        <w:right w:val="none" w:sz="0" w:space="0" w:color="auto"/>
      </w:divBdr>
    </w:div>
    <w:div w:id="1898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1742</Words>
  <Characters>9582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2</cp:revision>
  <cp:lastPrinted>2011-06-01T19:05:00Z</cp:lastPrinted>
  <dcterms:created xsi:type="dcterms:W3CDTF">2012-08-14T14:33:00Z</dcterms:created>
  <dcterms:modified xsi:type="dcterms:W3CDTF">2012-08-14T14:33:00Z</dcterms:modified>
</cp:coreProperties>
</file>