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5336" w:rsidRPr="00FB3D2E" w:rsidRDefault="00EE5336" w:rsidP="00EE5336">
      <w:pPr>
        <w:spacing w:line="240" w:lineRule="auto"/>
        <w:rPr>
          <w:rFonts w:asciiTheme="majorHAnsi" w:hAnsiTheme="majorHAnsi"/>
          <w:b/>
          <w:sz w:val="21"/>
          <w:szCs w:val="21"/>
        </w:rPr>
      </w:pPr>
    </w:p>
    <w:p w:rsidR="00E648D6" w:rsidRPr="00FB3D2E" w:rsidRDefault="003D2CB9" w:rsidP="00240226">
      <w:pPr>
        <w:spacing w:line="240" w:lineRule="auto"/>
        <w:jc w:val="right"/>
        <w:rPr>
          <w:rFonts w:asciiTheme="majorHAnsi" w:hAnsiTheme="majorHAnsi"/>
          <w:b/>
          <w:sz w:val="21"/>
          <w:szCs w:val="21"/>
        </w:rPr>
      </w:pPr>
      <w:r w:rsidRPr="00FB3D2E">
        <w:rPr>
          <w:rFonts w:asciiTheme="majorHAnsi" w:hAnsiTheme="majorHAnsi"/>
          <w:b/>
          <w:sz w:val="21"/>
          <w:szCs w:val="21"/>
        </w:rPr>
        <w:t>G</w:t>
      </w:r>
      <w:r w:rsidR="00240226" w:rsidRPr="00FB3D2E">
        <w:rPr>
          <w:rFonts w:asciiTheme="majorHAnsi" w:hAnsiTheme="majorHAnsi"/>
          <w:b/>
          <w:sz w:val="21"/>
          <w:szCs w:val="21"/>
        </w:rPr>
        <w:t>uay</w:t>
      </w:r>
      <w:r w:rsidR="00EE5336">
        <w:rPr>
          <w:rFonts w:asciiTheme="majorHAnsi" w:hAnsiTheme="majorHAnsi"/>
          <w:b/>
          <w:sz w:val="21"/>
          <w:szCs w:val="21"/>
        </w:rPr>
        <w:t>aquil, 01 de Octubre del 2013</w:t>
      </w:r>
    </w:p>
    <w:p w:rsidR="00E648D6" w:rsidRPr="00240226" w:rsidRDefault="00E648D6" w:rsidP="00240226">
      <w:pPr>
        <w:pStyle w:val="Sinespaciado"/>
        <w:jc w:val="both"/>
        <w:rPr>
          <w:rFonts w:asciiTheme="majorHAnsi" w:hAnsiTheme="majorHAnsi"/>
          <w:sz w:val="21"/>
          <w:szCs w:val="21"/>
        </w:rPr>
      </w:pPr>
    </w:p>
    <w:p w:rsidR="00E648D6" w:rsidRPr="00240226" w:rsidRDefault="00F5770B" w:rsidP="00240226">
      <w:pPr>
        <w:pStyle w:val="Sinespaciado"/>
        <w:jc w:val="both"/>
        <w:rPr>
          <w:rFonts w:asciiTheme="majorHAnsi" w:hAnsiTheme="majorHAnsi"/>
          <w:b/>
          <w:sz w:val="21"/>
          <w:szCs w:val="21"/>
        </w:rPr>
      </w:pPr>
      <w:r>
        <w:rPr>
          <w:rFonts w:asciiTheme="majorHAnsi" w:hAnsiTheme="majorHAnsi"/>
          <w:b/>
          <w:sz w:val="21"/>
          <w:szCs w:val="21"/>
        </w:rPr>
        <w:t>Almacenes De Prati</w:t>
      </w:r>
    </w:p>
    <w:p w:rsidR="00E648D6" w:rsidRDefault="00F5770B" w:rsidP="00240226">
      <w:pPr>
        <w:pStyle w:val="Sinespaciado"/>
        <w:jc w:val="both"/>
        <w:rPr>
          <w:rFonts w:asciiTheme="majorHAnsi" w:hAnsiTheme="majorHAnsi"/>
          <w:b/>
          <w:sz w:val="21"/>
          <w:szCs w:val="21"/>
        </w:rPr>
      </w:pPr>
      <w:r>
        <w:rPr>
          <w:rFonts w:asciiTheme="majorHAnsi" w:hAnsiTheme="majorHAnsi"/>
          <w:b/>
          <w:sz w:val="21"/>
          <w:szCs w:val="21"/>
        </w:rPr>
        <w:t>Ing.  Juan Carlos Paredes</w:t>
      </w:r>
    </w:p>
    <w:p w:rsidR="00F5770B" w:rsidRDefault="00F5770B" w:rsidP="00240226">
      <w:pPr>
        <w:pStyle w:val="Sinespaciado"/>
        <w:jc w:val="both"/>
        <w:rPr>
          <w:rFonts w:asciiTheme="majorHAnsi" w:hAnsiTheme="majorHAnsi"/>
          <w:b/>
          <w:sz w:val="21"/>
          <w:szCs w:val="21"/>
        </w:rPr>
      </w:pPr>
      <w:r>
        <w:rPr>
          <w:rFonts w:asciiTheme="majorHAnsi" w:hAnsiTheme="majorHAnsi"/>
          <w:b/>
          <w:sz w:val="21"/>
          <w:szCs w:val="21"/>
        </w:rPr>
        <w:t xml:space="preserve">Vice </w:t>
      </w:r>
      <w:r w:rsidR="003A2C22" w:rsidRPr="00240226">
        <w:rPr>
          <w:rFonts w:asciiTheme="majorHAnsi" w:hAnsiTheme="majorHAnsi"/>
          <w:b/>
          <w:sz w:val="21"/>
          <w:szCs w:val="21"/>
        </w:rPr>
        <w:t xml:space="preserve">Presidente </w:t>
      </w:r>
      <w:r>
        <w:rPr>
          <w:rFonts w:asciiTheme="majorHAnsi" w:hAnsiTheme="majorHAnsi"/>
          <w:b/>
          <w:sz w:val="21"/>
          <w:szCs w:val="21"/>
        </w:rPr>
        <w:t xml:space="preserve"> de </w:t>
      </w:r>
      <w:r w:rsidR="00EE5336">
        <w:rPr>
          <w:rFonts w:asciiTheme="majorHAnsi" w:hAnsiTheme="majorHAnsi"/>
          <w:b/>
          <w:sz w:val="21"/>
          <w:szCs w:val="21"/>
        </w:rPr>
        <w:t>Crédito</w:t>
      </w:r>
    </w:p>
    <w:p w:rsidR="00F5770B" w:rsidRDefault="00F5770B" w:rsidP="00240226">
      <w:pPr>
        <w:pStyle w:val="Sinespaciado"/>
        <w:jc w:val="both"/>
        <w:rPr>
          <w:rFonts w:asciiTheme="majorHAnsi" w:hAnsiTheme="majorHAnsi"/>
          <w:b/>
          <w:sz w:val="21"/>
          <w:szCs w:val="21"/>
        </w:rPr>
      </w:pPr>
    </w:p>
    <w:p w:rsidR="00E648D6" w:rsidRPr="00240226" w:rsidRDefault="00E648D6" w:rsidP="00240226">
      <w:pPr>
        <w:pStyle w:val="Sinespaciado"/>
        <w:jc w:val="both"/>
        <w:rPr>
          <w:rFonts w:asciiTheme="majorHAnsi" w:hAnsiTheme="majorHAnsi"/>
          <w:b/>
          <w:sz w:val="21"/>
          <w:szCs w:val="21"/>
        </w:rPr>
      </w:pPr>
      <w:r w:rsidRPr="00240226">
        <w:rPr>
          <w:rFonts w:asciiTheme="majorHAnsi" w:hAnsiTheme="majorHAnsi"/>
          <w:b/>
          <w:sz w:val="21"/>
          <w:szCs w:val="21"/>
        </w:rPr>
        <w:t>Ciudad.</w:t>
      </w:r>
    </w:p>
    <w:p w:rsidR="00F318A0" w:rsidRPr="00240226" w:rsidRDefault="00F318A0" w:rsidP="00240226">
      <w:pPr>
        <w:pStyle w:val="Sinespaciado"/>
        <w:jc w:val="both"/>
        <w:rPr>
          <w:rFonts w:asciiTheme="majorHAnsi" w:hAnsiTheme="majorHAnsi"/>
          <w:sz w:val="21"/>
          <w:szCs w:val="21"/>
        </w:rPr>
      </w:pPr>
    </w:p>
    <w:p w:rsidR="00E648D6" w:rsidRDefault="00E648D6" w:rsidP="00240226">
      <w:pPr>
        <w:pStyle w:val="Sinespaciado"/>
        <w:jc w:val="both"/>
        <w:rPr>
          <w:rFonts w:asciiTheme="majorHAnsi" w:hAnsiTheme="majorHAnsi"/>
          <w:sz w:val="21"/>
          <w:szCs w:val="21"/>
        </w:rPr>
      </w:pPr>
      <w:r w:rsidRPr="00240226">
        <w:rPr>
          <w:rFonts w:asciiTheme="majorHAnsi" w:hAnsiTheme="majorHAnsi"/>
          <w:sz w:val="21"/>
          <w:szCs w:val="21"/>
        </w:rPr>
        <w:t xml:space="preserve">Estimado Ing. </w:t>
      </w:r>
      <w:r w:rsidR="00F5770B">
        <w:rPr>
          <w:rFonts w:asciiTheme="majorHAnsi" w:hAnsiTheme="majorHAnsi"/>
          <w:sz w:val="21"/>
          <w:szCs w:val="21"/>
        </w:rPr>
        <w:t>Paredes</w:t>
      </w:r>
    </w:p>
    <w:p w:rsidR="001029F8" w:rsidRPr="00240226" w:rsidRDefault="001029F8" w:rsidP="00240226">
      <w:pPr>
        <w:pStyle w:val="Sinespaciado"/>
        <w:jc w:val="both"/>
        <w:rPr>
          <w:rFonts w:asciiTheme="majorHAnsi" w:hAnsiTheme="majorHAnsi"/>
          <w:b/>
          <w:sz w:val="21"/>
          <w:szCs w:val="21"/>
        </w:rPr>
      </w:pPr>
    </w:p>
    <w:p w:rsidR="00E648D6" w:rsidRPr="00240226" w:rsidRDefault="00E648D6" w:rsidP="00240226">
      <w:pPr>
        <w:pStyle w:val="Sinespaciado"/>
        <w:jc w:val="both"/>
        <w:rPr>
          <w:rFonts w:asciiTheme="majorHAnsi" w:hAnsiTheme="majorHAnsi"/>
          <w:b/>
          <w:sz w:val="21"/>
          <w:szCs w:val="21"/>
        </w:rPr>
      </w:pPr>
      <w:r w:rsidRPr="00240226">
        <w:rPr>
          <w:rFonts w:asciiTheme="majorHAnsi" w:hAnsiTheme="majorHAnsi"/>
          <w:sz w:val="21"/>
          <w:szCs w:val="21"/>
        </w:rPr>
        <w:t xml:space="preserve">Reciba los más cordiales saludos de parte de quienes conformamos </w:t>
      </w:r>
      <w:r w:rsidRPr="00240226">
        <w:rPr>
          <w:rFonts w:asciiTheme="majorHAnsi" w:hAnsiTheme="majorHAnsi"/>
          <w:b/>
          <w:sz w:val="21"/>
          <w:szCs w:val="21"/>
        </w:rPr>
        <w:t>DataSolutions S.A.</w:t>
      </w:r>
      <w:r w:rsidRPr="00240226">
        <w:rPr>
          <w:rFonts w:asciiTheme="majorHAnsi" w:hAnsiTheme="majorHAnsi"/>
          <w:sz w:val="21"/>
          <w:szCs w:val="21"/>
        </w:rPr>
        <w:t xml:space="preserve">, especialistas en la administración integral de archivos. A través de la presente nos es grato hacerle llegar nuestra cotización con respecto al servicio de Administración Integral de Archivo para </w:t>
      </w:r>
      <w:r w:rsidR="00F5770B">
        <w:rPr>
          <w:rFonts w:asciiTheme="majorHAnsi" w:hAnsiTheme="majorHAnsi"/>
          <w:b/>
          <w:sz w:val="21"/>
          <w:szCs w:val="21"/>
        </w:rPr>
        <w:t>Almacenes De Prati.</w:t>
      </w:r>
      <w:r w:rsidR="003A2C22" w:rsidRPr="00240226">
        <w:rPr>
          <w:rFonts w:asciiTheme="majorHAnsi" w:hAnsiTheme="majorHAnsi"/>
          <w:b/>
          <w:sz w:val="21"/>
          <w:szCs w:val="21"/>
        </w:rPr>
        <w:t xml:space="preserve"> </w:t>
      </w:r>
    </w:p>
    <w:p w:rsidR="00240226" w:rsidRPr="00240226" w:rsidRDefault="00240226" w:rsidP="00240226">
      <w:pPr>
        <w:pStyle w:val="Sinespaciado"/>
        <w:jc w:val="center"/>
        <w:rPr>
          <w:rFonts w:asciiTheme="majorHAnsi" w:hAnsiTheme="majorHAnsi"/>
          <w:b/>
          <w:sz w:val="21"/>
          <w:szCs w:val="21"/>
          <w:u w:val="single"/>
        </w:rPr>
      </w:pPr>
    </w:p>
    <w:p w:rsidR="00E648D6" w:rsidRPr="00C5233C" w:rsidRDefault="00E648D6" w:rsidP="00240226">
      <w:pPr>
        <w:pStyle w:val="Sinespaciado"/>
        <w:jc w:val="center"/>
        <w:rPr>
          <w:rFonts w:asciiTheme="majorHAnsi" w:hAnsiTheme="majorHAnsi"/>
          <w:sz w:val="28"/>
          <w:szCs w:val="21"/>
        </w:rPr>
      </w:pPr>
      <w:r w:rsidRPr="00C5233C">
        <w:rPr>
          <w:rFonts w:asciiTheme="majorHAnsi" w:hAnsiTheme="majorHAnsi"/>
          <w:b/>
          <w:sz w:val="28"/>
          <w:szCs w:val="21"/>
          <w:u w:val="single"/>
        </w:rPr>
        <w:t>Antecedentes</w:t>
      </w:r>
    </w:p>
    <w:p w:rsidR="00F5770B" w:rsidRDefault="00F5770B" w:rsidP="00F5770B">
      <w:pPr>
        <w:spacing w:after="0" w:line="240" w:lineRule="auto"/>
        <w:jc w:val="both"/>
        <w:rPr>
          <w:rFonts w:asciiTheme="majorHAnsi" w:hAnsiTheme="majorHAnsi"/>
          <w:sz w:val="21"/>
          <w:szCs w:val="21"/>
        </w:rPr>
      </w:pPr>
    </w:p>
    <w:p w:rsidR="00240226" w:rsidRPr="00240226" w:rsidRDefault="00F5770B" w:rsidP="00240226">
      <w:pPr>
        <w:spacing w:after="0" w:line="240" w:lineRule="auto"/>
        <w:jc w:val="both"/>
        <w:rPr>
          <w:rFonts w:asciiTheme="majorHAnsi" w:hAnsiTheme="majorHAnsi"/>
          <w:sz w:val="21"/>
          <w:szCs w:val="21"/>
        </w:rPr>
      </w:pPr>
      <w:r>
        <w:rPr>
          <w:rFonts w:asciiTheme="majorHAnsi" w:hAnsiTheme="majorHAnsi"/>
          <w:sz w:val="21"/>
          <w:szCs w:val="21"/>
        </w:rPr>
        <w:t xml:space="preserve">El Viernes 16 de Agosto del presente </w:t>
      </w:r>
      <w:r w:rsidR="00EE5336">
        <w:rPr>
          <w:rFonts w:asciiTheme="majorHAnsi" w:hAnsiTheme="majorHAnsi"/>
          <w:sz w:val="21"/>
          <w:szCs w:val="21"/>
        </w:rPr>
        <w:t>del 2013</w:t>
      </w:r>
      <w:r w:rsidR="003A2C22" w:rsidRPr="00240226">
        <w:rPr>
          <w:rFonts w:asciiTheme="majorHAnsi" w:hAnsiTheme="majorHAnsi"/>
          <w:sz w:val="21"/>
          <w:szCs w:val="21"/>
        </w:rPr>
        <w:t>,</w:t>
      </w:r>
      <w:r w:rsidR="00E648D6" w:rsidRPr="00240226">
        <w:rPr>
          <w:rFonts w:asciiTheme="majorHAnsi" w:hAnsiTheme="majorHAnsi"/>
          <w:sz w:val="21"/>
          <w:szCs w:val="21"/>
        </w:rPr>
        <w:t xml:space="preserve"> representantes del </w:t>
      </w:r>
      <w:r>
        <w:rPr>
          <w:rFonts w:asciiTheme="majorHAnsi" w:hAnsiTheme="majorHAnsi"/>
          <w:b/>
          <w:sz w:val="21"/>
          <w:szCs w:val="21"/>
        </w:rPr>
        <w:t xml:space="preserve">Almacenes De Prati </w:t>
      </w:r>
      <w:r w:rsidR="00E648D6" w:rsidRPr="00240226">
        <w:rPr>
          <w:rFonts w:asciiTheme="majorHAnsi" w:hAnsiTheme="majorHAnsi"/>
          <w:b/>
          <w:sz w:val="21"/>
          <w:szCs w:val="21"/>
        </w:rPr>
        <w:t xml:space="preserve"> y DataSolutions S.A.</w:t>
      </w:r>
      <w:r w:rsidR="00E648D6" w:rsidRPr="00240226">
        <w:rPr>
          <w:rFonts w:asciiTheme="majorHAnsi" w:hAnsiTheme="majorHAnsi"/>
          <w:sz w:val="21"/>
          <w:szCs w:val="21"/>
        </w:rPr>
        <w:t xml:space="preserve"> mantuvieron conversaciones para llevar a cabo un proyecto cuyo objetivo principal es conseguir una administración eficiente de</w:t>
      </w:r>
      <w:r>
        <w:rPr>
          <w:rFonts w:asciiTheme="majorHAnsi" w:hAnsiTheme="majorHAnsi"/>
          <w:sz w:val="21"/>
          <w:szCs w:val="21"/>
        </w:rPr>
        <w:t xml:space="preserve"> la información del Departamento de Crédito</w:t>
      </w:r>
      <w:r w:rsidR="003A2C22" w:rsidRPr="00240226">
        <w:rPr>
          <w:rFonts w:asciiTheme="majorHAnsi" w:hAnsiTheme="majorHAnsi"/>
          <w:sz w:val="21"/>
          <w:szCs w:val="21"/>
        </w:rPr>
        <w:t xml:space="preserve"> en las Bodegas de Data Solutions. </w:t>
      </w:r>
    </w:p>
    <w:p w:rsidR="00240226" w:rsidRPr="00240226" w:rsidRDefault="00240226" w:rsidP="00240226">
      <w:pPr>
        <w:spacing w:after="0" w:line="240" w:lineRule="auto"/>
        <w:jc w:val="both"/>
        <w:rPr>
          <w:rFonts w:asciiTheme="majorHAnsi" w:hAnsiTheme="majorHAnsi"/>
          <w:sz w:val="21"/>
          <w:szCs w:val="21"/>
        </w:rPr>
      </w:pPr>
    </w:p>
    <w:p w:rsidR="00F5770B" w:rsidRPr="00291656" w:rsidRDefault="00F5770B" w:rsidP="00F5770B">
      <w:pPr>
        <w:pStyle w:val="NormalWeb"/>
        <w:spacing w:before="0" w:beforeAutospacing="0"/>
        <w:jc w:val="both"/>
        <w:rPr>
          <w:rFonts w:asciiTheme="majorHAnsi" w:hAnsiTheme="majorHAnsi"/>
          <w:sz w:val="22"/>
          <w:szCs w:val="22"/>
        </w:rPr>
      </w:pPr>
      <w:r>
        <w:rPr>
          <w:rFonts w:asciiTheme="majorHAnsi" w:hAnsiTheme="majorHAnsi"/>
          <w:sz w:val="21"/>
          <w:szCs w:val="21"/>
        </w:rPr>
        <w:t xml:space="preserve">En el desarrollo de la reunión se nos indico que en la actualidad </w:t>
      </w:r>
      <w:r w:rsidRPr="00291656">
        <w:rPr>
          <w:rFonts w:asciiTheme="majorHAnsi" w:hAnsiTheme="majorHAnsi"/>
          <w:sz w:val="22"/>
          <w:szCs w:val="22"/>
        </w:rPr>
        <w:t xml:space="preserve"> Almacenes De Prati, posee sus archivos dentro de las instalaciones de File Storage. </w:t>
      </w:r>
      <w:r>
        <w:rPr>
          <w:rFonts w:asciiTheme="majorHAnsi" w:hAnsiTheme="majorHAnsi"/>
          <w:sz w:val="22"/>
          <w:szCs w:val="22"/>
        </w:rPr>
        <w:t>Es importante señalar que con los servicios que proporciona Data Solutions</w:t>
      </w:r>
      <w:r w:rsidR="00EE5336">
        <w:rPr>
          <w:rFonts w:asciiTheme="majorHAnsi" w:hAnsiTheme="majorHAnsi"/>
          <w:sz w:val="22"/>
          <w:szCs w:val="22"/>
        </w:rPr>
        <w:t xml:space="preserve"> podría reforzar </w:t>
      </w:r>
      <w:r w:rsidRPr="00291656">
        <w:rPr>
          <w:rFonts w:asciiTheme="majorHAnsi" w:hAnsiTheme="majorHAnsi"/>
          <w:sz w:val="22"/>
          <w:szCs w:val="22"/>
        </w:rPr>
        <w:t>los procesos que posee Almacenes De Prati en dos esquemas en particular, siendo estos:</w:t>
      </w:r>
    </w:p>
    <w:p w:rsidR="00F5770B" w:rsidRDefault="00F5770B" w:rsidP="00EE5336">
      <w:pPr>
        <w:pStyle w:val="Prrafodelista"/>
        <w:numPr>
          <w:ilvl w:val="0"/>
          <w:numId w:val="41"/>
        </w:numPr>
        <w:spacing w:after="0" w:line="240" w:lineRule="auto"/>
        <w:ind w:right="57"/>
        <w:jc w:val="both"/>
        <w:rPr>
          <w:rFonts w:asciiTheme="majorHAnsi" w:hAnsiTheme="majorHAnsi"/>
        </w:rPr>
      </w:pPr>
      <w:r w:rsidRPr="00291656">
        <w:rPr>
          <w:rFonts w:asciiTheme="majorHAnsi" w:hAnsiTheme="majorHAnsi"/>
          <w:b/>
        </w:rPr>
        <w:t>Ordenamiento Por File.-</w:t>
      </w:r>
      <w:r w:rsidRPr="00291656">
        <w:rPr>
          <w:rFonts w:asciiTheme="majorHAnsi" w:hAnsiTheme="majorHAnsi"/>
        </w:rPr>
        <w:t xml:space="preserve"> Consiste en colocar un Stikers codificado a cada uno de los documentos y/o tramites que se generen de manera masiva </w:t>
      </w:r>
    </w:p>
    <w:p w:rsidR="00EE5336" w:rsidRPr="00EE5336" w:rsidRDefault="00EE5336" w:rsidP="00EE5336">
      <w:pPr>
        <w:pStyle w:val="Prrafodelista"/>
        <w:spacing w:after="0" w:line="240" w:lineRule="auto"/>
        <w:ind w:right="57"/>
        <w:jc w:val="both"/>
        <w:rPr>
          <w:rFonts w:asciiTheme="majorHAnsi" w:hAnsiTheme="majorHAnsi"/>
        </w:rPr>
      </w:pPr>
    </w:p>
    <w:p w:rsidR="00F5770B" w:rsidRPr="00291656" w:rsidRDefault="00F5770B" w:rsidP="00F5770B">
      <w:pPr>
        <w:pStyle w:val="Prrafodelista"/>
        <w:numPr>
          <w:ilvl w:val="0"/>
          <w:numId w:val="41"/>
        </w:numPr>
        <w:spacing w:after="0" w:line="240" w:lineRule="auto"/>
        <w:ind w:right="57"/>
        <w:jc w:val="both"/>
        <w:rPr>
          <w:rFonts w:asciiTheme="majorHAnsi" w:hAnsiTheme="majorHAnsi"/>
          <w:b/>
        </w:rPr>
      </w:pPr>
      <w:r w:rsidRPr="00291656">
        <w:rPr>
          <w:rFonts w:asciiTheme="majorHAnsi" w:hAnsiTheme="majorHAnsi"/>
          <w:b/>
        </w:rPr>
        <w:t xml:space="preserve">Esquema de Destrucción de Archivos Pasivos.- </w:t>
      </w:r>
      <w:r w:rsidRPr="00291656">
        <w:rPr>
          <w:rFonts w:asciiTheme="majorHAnsi" w:hAnsiTheme="majorHAnsi"/>
        </w:rPr>
        <w:t xml:space="preserve">Este producto es un servicio que brindamos con la finalidad de poder Administrar estrictamente lo necesario, basándonos a las políticas internas de Almacenes De Prati según los años que necesiten que sean custodiada la información. </w:t>
      </w:r>
    </w:p>
    <w:p w:rsidR="00F5770B" w:rsidRPr="00291656" w:rsidRDefault="00F5770B" w:rsidP="00F5770B">
      <w:pPr>
        <w:spacing w:after="0"/>
        <w:ind w:right="57"/>
        <w:jc w:val="both"/>
        <w:rPr>
          <w:rFonts w:asciiTheme="majorHAnsi" w:hAnsiTheme="majorHAnsi"/>
        </w:rPr>
      </w:pPr>
    </w:p>
    <w:p w:rsidR="00EE5336" w:rsidRPr="00EE5336" w:rsidRDefault="00851924" w:rsidP="00EE5336">
      <w:pPr>
        <w:pStyle w:val="Default"/>
        <w:jc w:val="center"/>
        <w:rPr>
          <w:rFonts w:asciiTheme="majorHAnsi" w:eastAsia="Calibri" w:hAnsiTheme="majorHAnsi" w:cs="Arial"/>
          <w:color w:val="auto"/>
          <w:sz w:val="21"/>
          <w:szCs w:val="21"/>
          <w:lang w:val="es-EC"/>
        </w:rPr>
      </w:pPr>
      <w:r w:rsidRPr="00BF6DB8">
        <w:rPr>
          <w:rFonts w:asciiTheme="majorHAnsi" w:eastAsia="ヒラギノ角ゴ Pro W3" w:hAnsiTheme="majorHAnsi" w:cs="Arial"/>
          <w:b/>
          <w:sz w:val="28"/>
        </w:rPr>
        <w:t>Solución de Administración de Archivos</w:t>
      </w:r>
    </w:p>
    <w:p w:rsidR="00851924" w:rsidRPr="00321A4D" w:rsidRDefault="00851924" w:rsidP="00851924">
      <w:pPr>
        <w:spacing w:after="0" w:line="240" w:lineRule="auto"/>
        <w:jc w:val="both"/>
        <w:rPr>
          <w:rFonts w:asciiTheme="majorHAnsi" w:hAnsiTheme="majorHAnsi" w:cs="Arial"/>
          <w:sz w:val="21"/>
          <w:szCs w:val="21"/>
        </w:rPr>
      </w:pPr>
      <w:r w:rsidRPr="00321A4D">
        <w:rPr>
          <w:rFonts w:asciiTheme="majorHAnsi" w:hAnsiTheme="majorHAnsi" w:cs="Arial"/>
          <w:b/>
          <w:bCs/>
          <w:sz w:val="24"/>
          <w:szCs w:val="24"/>
          <w:lang w:val="es-ES"/>
        </w:rPr>
        <w:t>DataSolutions</w:t>
      </w:r>
      <w:r w:rsidRPr="00321A4D">
        <w:rPr>
          <w:rFonts w:asciiTheme="majorHAnsi" w:hAnsiTheme="majorHAnsi" w:cs="Arial"/>
          <w:b/>
          <w:bCs/>
          <w:sz w:val="21"/>
          <w:szCs w:val="21"/>
          <w:lang w:val="es-ES"/>
        </w:rPr>
        <w:t xml:space="preserve"> S.A</w:t>
      </w:r>
      <w:r w:rsidRPr="00321A4D">
        <w:rPr>
          <w:rFonts w:asciiTheme="majorHAnsi" w:hAnsiTheme="majorHAnsi" w:cs="Arial"/>
          <w:b/>
          <w:sz w:val="21"/>
          <w:szCs w:val="21"/>
        </w:rPr>
        <w:t xml:space="preserve">. </w:t>
      </w:r>
      <w:r w:rsidRPr="00321A4D">
        <w:rPr>
          <w:rFonts w:asciiTheme="majorHAnsi" w:hAnsiTheme="majorHAnsi" w:cs="Arial"/>
          <w:sz w:val="21"/>
          <w:szCs w:val="21"/>
        </w:rPr>
        <w:t>Es una</w:t>
      </w:r>
      <w:r>
        <w:rPr>
          <w:rFonts w:asciiTheme="majorHAnsi" w:hAnsiTheme="majorHAnsi" w:cs="Arial"/>
          <w:sz w:val="21"/>
          <w:szCs w:val="21"/>
        </w:rPr>
        <w:t xml:space="preserve"> </w:t>
      </w:r>
      <w:r w:rsidRPr="00321A4D">
        <w:rPr>
          <w:rFonts w:asciiTheme="majorHAnsi" w:hAnsiTheme="majorHAnsi" w:cs="Arial"/>
          <w:sz w:val="21"/>
          <w:szCs w:val="21"/>
        </w:rPr>
        <w:t>empresa Especializada en la Administración y Custodia de Archivos Físicos e Imágenes Digitales.</w:t>
      </w:r>
      <w:r>
        <w:rPr>
          <w:rFonts w:asciiTheme="majorHAnsi" w:hAnsiTheme="majorHAnsi" w:cs="Arial"/>
          <w:sz w:val="21"/>
          <w:szCs w:val="21"/>
        </w:rPr>
        <w:t xml:space="preserve"> </w:t>
      </w:r>
      <w:r w:rsidRPr="00321A4D">
        <w:rPr>
          <w:rFonts w:asciiTheme="majorHAnsi" w:hAnsiTheme="majorHAnsi" w:cs="Arial"/>
          <w:sz w:val="21"/>
          <w:szCs w:val="21"/>
        </w:rPr>
        <w:t>Conscientes de la necesidad de un óptimo servicio de Administración de Archivos, nace nuestra filosofía de empresa la cual es brindarle una Solución completa a nuestros clientes para el manejo eficiente de la información. Contamos con  herramientas de alta tecnología, instalaciones y personal altamente calificado, que en combinación con nuestra experiencia nos permite ser una de las empresas más competitivas del mercado.</w:t>
      </w:r>
    </w:p>
    <w:p w:rsidR="00851924" w:rsidRDefault="00851924" w:rsidP="00851924">
      <w:pPr>
        <w:spacing w:after="0"/>
        <w:jc w:val="both"/>
        <w:rPr>
          <w:rFonts w:asciiTheme="majorHAnsi" w:hAnsiTheme="majorHAnsi" w:cs="Arial"/>
          <w:sz w:val="21"/>
          <w:szCs w:val="21"/>
        </w:rPr>
      </w:pPr>
    </w:p>
    <w:p w:rsidR="00851924" w:rsidRPr="00240226" w:rsidRDefault="00851924" w:rsidP="00851924">
      <w:pPr>
        <w:pStyle w:val="Sinespaciado"/>
        <w:ind w:right="4"/>
        <w:jc w:val="both"/>
        <w:rPr>
          <w:rFonts w:asciiTheme="majorHAnsi" w:hAnsiTheme="majorHAnsi"/>
          <w:sz w:val="21"/>
          <w:szCs w:val="21"/>
        </w:rPr>
      </w:pPr>
      <w:r w:rsidRPr="00240226">
        <w:rPr>
          <w:rFonts w:asciiTheme="majorHAnsi" w:hAnsiTheme="majorHAnsi"/>
          <w:sz w:val="21"/>
          <w:szCs w:val="21"/>
        </w:rPr>
        <w:t xml:space="preserve">Por la experiencia del negocio requerimos realizar una validación del Contenido de las cajas con la finalidad de que todas  las cajas que sean custodia en Data Solutions se les genere un Formato de Indexación y así </w:t>
      </w:r>
      <w:r w:rsidR="00EE5336">
        <w:rPr>
          <w:rFonts w:asciiTheme="majorHAnsi" w:hAnsiTheme="majorHAnsi"/>
          <w:sz w:val="21"/>
          <w:szCs w:val="21"/>
        </w:rPr>
        <w:t>Almacenes De Prati</w:t>
      </w:r>
      <w:r w:rsidRPr="00240226">
        <w:rPr>
          <w:rFonts w:asciiTheme="majorHAnsi" w:hAnsiTheme="majorHAnsi"/>
          <w:sz w:val="21"/>
          <w:szCs w:val="21"/>
        </w:rPr>
        <w:t xml:space="preserve"> sepa a cabalidad el contenido de cada caja,  para cuando exista algún tipo de requerimiento ambas empresas conozcan la información que se está custodiando.</w:t>
      </w:r>
    </w:p>
    <w:p w:rsidR="00851924" w:rsidRDefault="00851924" w:rsidP="00851924">
      <w:pPr>
        <w:pStyle w:val="Sinespaciado"/>
        <w:ind w:right="4"/>
        <w:rPr>
          <w:rFonts w:asciiTheme="majorHAnsi" w:hAnsiTheme="majorHAnsi"/>
          <w:b/>
          <w:sz w:val="24"/>
          <w:szCs w:val="21"/>
        </w:rPr>
      </w:pPr>
    </w:p>
    <w:p w:rsidR="00EE5336" w:rsidRPr="00851924" w:rsidRDefault="00EE5336" w:rsidP="00851924">
      <w:pPr>
        <w:pStyle w:val="Sinespaciado"/>
        <w:ind w:right="4"/>
        <w:rPr>
          <w:rFonts w:asciiTheme="majorHAnsi" w:hAnsiTheme="majorHAnsi"/>
          <w:b/>
          <w:sz w:val="24"/>
          <w:szCs w:val="21"/>
        </w:rPr>
      </w:pPr>
    </w:p>
    <w:p w:rsidR="00F318A0" w:rsidRDefault="00E648D6" w:rsidP="00851924">
      <w:pPr>
        <w:pStyle w:val="Sinespaciado"/>
        <w:ind w:right="4"/>
        <w:jc w:val="center"/>
        <w:rPr>
          <w:rFonts w:asciiTheme="majorHAnsi" w:hAnsiTheme="majorHAnsi"/>
          <w:b/>
          <w:sz w:val="28"/>
          <w:szCs w:val="21"/>
        </w:rPr>
      </w:pPr>
      <w:r w:rsidRPr="00EE5336">
        <w:rPr>
          <w:rFonts w:asciiTheme="majorHAnsi" w:hAnsiTheme="majorHAnsi"/>
          <w:b/>
          <w:sz w:val="28"/>
          <w:szCs w:val="21"/>
        </w:rPr>
        <w:t xml:space="preserve">Análisis de Costos de la Administración  y Custodia  </w:t>
      </w:r>
    </w:p>
    <w:p w:rsidR="00EE5336" w:rsidRDefault="00EE5336" w:rsidP="007B06E7">
      <w:pPr>
        <w:pStyle w:val="Sinespaciado"/>
        <w:ind w:right="4"/>
        <w:rPr>
          <w:rFonts w:asciiTheme="majorHAnsi" w:hAnsiTheme="majorHAnsi"/>
          <w:b/>
          <w:sz w:val="28"/>
          <w:szCs w:val="21"/>
        </w:rPr>
      </w:pPr>
    </w:p>
    <w:tbl>
      <w:tblPr>
        <w:tblW w:w="10421" w:type="dxa"/>
        <w:jc w:val="center"/>
        <w:tblInd w:w="53" w:type="dxa"/>
        <w:tblCellMar>
          <w:left w:w="70" w:type="dxa"/>
          <w:right w:w="70" w:type="dxa"/>
        </w:tblCellMar>
        <w:tblLook w:val="04A0"/>
      </w:tblPr>
      <w:tblGrid>
        <w:gridCol w:w="4212"/>
        <w:gridCol w:w="1369"/>
        <w:gridCol w:w="2327"/>
        <w:gridCol w:w="2513"/>
      </w:tblGrid>
      <w:tr w:rsidR="00EE5336" w:rsidRPr="00EE5336" w:rsidTr="00EE5336">
        <w:trPr>
          <w:trHeight w:val="289"/>
          <w:jc w:val="center"/>
        </w:trPr>
        <w:tc>
          <w:tcPr>
            <w:tcW w:w="10421" w:type="dxa"/>
            <w:gridSpan w:val="4"/>
            <w:tcBorders>
              <w:top w:val="single" w:sz="4" w:space="0" w:color="auto"/>
              <w:left w:val="single" w:sz="4" w:space="0" w:color="auto"/>
              <w:bottom w:val="nil"/>
              <w:right w:val="single" w:sz="4" w:space="0" w:color="000000"/>
            </w:tcBorders>
            <w:shd w:val="clear" w:color="000000" w:fill="CCCCFF"/>
            <w:noWrap/>
            <w:vAlign w:val="bottom"/>
            <w:hideMark/>
          </w:tcPr>
          <w:p w:rsidR="00EE5336" w:rsidRPr="00EE5336" w:rsidRDefault="00EE5336" w:rsidP="00EE5336">
            <w:pPr>
              <w:spacing w:after="0" w:line="240" w:lineRule="auto"/>
              <w:jc w:val="center"/>
              <w:rPr>
                <w:rFonts w:eastAsia="Times New Roman"/>
                <w:b/>
                <w:bCs/>
                <w:color w:val="000000"/>
                <w:sz w:val="24"/>
                <w:szCs w:val="28"/>
                <w:lang w:val="es-ES" w:eastAsia="es-ES"/>
              </w:rPr>
            </w:pPr>
            <w:r w:rsidRPr="00EE5336">
              <w:rPr>
                <w:rFonts w:eastAsia="Times New Roman"/>
                <w:b/>
                <w:bCs/>
                <w:color w:val="000000"/>
                <w:sz w:val="24"/>
                <w:szCs w:val="28"/>
                <w:lang w:val="es-ES" w:eastAsia="es-ES"/>
              </w:rPr>
              <w:t>Administracion de Archivos Físicos</w:t>
            </w:r>
          </w:p>
        </w:tc>
      </w:tr>
      <w:tr w:rsidR="00EE5336" w:rsidRPr="00EE5336" w:rsidTr="00EE5336">
        <w:trPr>
          <w:trHeight w:val="382"/>
          <w:jc w:val="center"/>
        </w:trPr>
        <w:tc>
          <w:tcPr>
            <w:tcW w:w="4212" w:type="dxa"/>
            <w:tcBorders>
              <w:top w:val="single" w:sz="4" w:space="0" w:color="auto"/>
              <w:left w:val="single" w:sz="4" w:space="0" w:color="auto"/>
              <w:bottom w:val="single" w:sz="4" w:space="0" w:color="auto"/>
              <w:right w:val="nil"/>
            </w:tcBorders>
            <w:shd w:val="clear" w:color="000000" w:fill="CCCCFF"/>
            <w:noWrap/>
            <w:vAlign w:val="bottom"/>
            <w:hideMark/>
          </w:tcPr>
          <w:p w:rsidR="00EE5336" w:rsidRPr="00EE5336" w:rsidRDefault="00EE5336" w:rsidP="00EE5336">
            <w:pPr>
              <w:spacing w:after="0" w:line="240" w:lineRule="auto"/>
              <w:jc w:val="center"/>
              <w:rPr>
                <w:rFonts w:eastAsia="Times New Roman"/>
                <w:b/>
                <w:bCs/>
                <w:color w:val="000000"/>
                <w:sz w:val="24"/>
                <w:szCs w:val="26"/>
                <w:lang w:val="es-ES" w:eastAsia="es-ES"/>
              </w:rPr>
            </w:pPr>
            <w:r w:rsidRPr="00EE5336">
              <w:rPr>
                <w:rFonts w:eastAsia="Times New Roman"/>
                <w:b/>
                <w:bCs/>
                <w:color w:val="000000"/>
                <w:sz w:val="24"/>
                <w:szCs w:val="26"/>
                <w:lang w:val="es-ES" w:eastAsia="es-ES"/>
              </w:rPr>
              <w:t xml:space="preserve">Descripción </w:t>
            </w:r>
          </w:p>
        </w:tc>
        <w:tc>
          <w:tcPr>
            <w:tcW w:w="1369" w:type="dxa"/>
            <w:tcBorders>
              <w:top w:val="single" w:sz="4" w:space="0" w:color="auto"/>
              <w:left w:val="nil"/>
              <w:bottom w:val="single" w:sz="4" w:space="0" w:color="auto"/>
              <w:right w:val="nil"/>
            </w:tcBorders>
            <w:shd w:val="clear" w:color="000000" w:fill="CCCCFF"/>
            <w:noWrap/>
            <w:vAlign w:val="bottom"/>
            <w:hideMark/>
          </w:tcPr>
          <w:p w:rsidR="00EE5336" w:rsidRPr="00EE5336" w:rsidRDefault="00EE5336" w:rsidP="00EE5336">
            <w:pPr>
              <w:spacing w:after="0" w:line="240" w:lineRule="auto"/>
              <w:jc w:val="center"/>
              <w:rPr>
                <w:rFonts w:eastAsia="Times New Roman"/>
                <w:b/>
                <w:bCs/>
                <w:color w:val="000000"/>
                <w:sz w:val="24"/>
                <w:szCs w:val="26"/>
                <w:lang w:val="es-ES" w:eastAsia="es-ES"/>
              </w:rPr>
            </w:pPr>
            <w:r w:rsidRPr="00EE5336">
              <w:rPr>
                <w:rFonts w:eastAsia="Times New Roman"/>
                <w:b/>
                <w:bCs/>
                <w:color w:val="000000"/>
                <w:sz w:val="24"/>
                <w:szCs w:val="26"/>
                <w:lang w:val="es-ES" w:eastAsia="es-ES"/>
              </w:rPr>
              <w:t>Volumen</w:t>
            </w:r>
          </w:p>
        </w:tc>
        <w:tc>
          <w:tcPr>
            <w:tcW w:w="2327" w:type="dxa"/>
            <w:tcBorders>
              <w:top w:val="single" w:sz="4" w:space="0" w:color="auto"/>
              <w:left w:val="nil"/>
              <w:bottom w:val="single" w:sz="4" w:space="0" w:color="auto"/>
              <w:right w:val="nil"/>
            </w:tcBorders>
            <w:shd w:val="clear" w:color="000000" w:fill="CCCCFF"/>
            <w:noWrap/>
            <w:vAlign w:val="bottom"/>
            <w:hideMark/>
          </w:tcPr>
          <w:p w:rsidR="00EE5336" w:rsidRPr="00EE5336" w:rsidRDefault="00EE5336" w:rsidP="00EE5336">
            <w:pPr>
              <w:spacing w:after="0" w:line="240" w:lineRule="auto"/>
              <w:jc w:val="center"/>
              <w:rPr>
                <w:rFonts w:eastAsia="Times New Roman"/>
                <w:b/>
                <w:bCs/>
                <w:color w:val="000000"/>
                <w:sz w:val="24"/>
                <w:szCs w:val="26"/>
                <w:lang w:val="es-ES" w:eastAsia="es-ES"/>
              </w:rPr>
            </w:pPr>
            <w:r w:rsidRPr="00EE5336">
              <w:rPr>
                <w:rFonts w:eastAsia="Times New Roman"/>
                <w:b/>
                <w:bCs/>
                <w:color w:val="000000"/>
                <w:sz w:val="24"/>
                <w:szCs w:val="26"/>
                <w:lang w:val="es-ES" w:eastAsia="es-ES"/>
              </w:rPr>
              <w:t>Precio Inicial</w:t>
            </w:r>
          </w:p>
        </w:tc>
        <w:tc>
          <w:tcPr>
            <w:tcW w:w="2513" w:type="dxa"/>
            <w:tcBorders>
              <w:top w:val="single" w:sz="4" w:space="0" w:color="auto"/>
              <w:left w:val="nil"/>
              <w:bottom w:val="single" w:sz="4" w:space="0" w:color="auto"/>
              <w:right w:val="single" w:sz="4" w:space="0" w:color="auto"/>
            </w:tcBorders>
            <w:shd w:val="clear" w:color="000000" w:fill="CCCCFF"/>
            <w:noWrap/>
            <w:vAlign w:val="bottom"/>
            <w:hideMark/>
          </w:tcPr>
          <w:p w:rsidR="00EE5336" w:rsidRPr="00EE5336" w:rsidRDefault="00EE5336" w:rsidP="00EE5336">
            <w:pPr>
              <w:spacing w:after="0" w:line="240" w:lineRule="auto"/>
              <w:jc w:val="center"/>
              <w:rPr>
                <w:rFonts w:eastAsia="Times New Roman"/>
                <w:b/>
                <w:bCs/>
                <w:color w:val="000000"/>
                <w:sz w:val="24"/>
                <w:szCs w:val="26"/>
                <w:lang w:val="es-ES" w:eastAsia="es-ES"/>
              </w:rPr>
            </w:pPr>
            <w:r w:rsidRPr="00EE5336">
              <w:rPr>
                <w:rFonts w:eastAsia="Times New Roman"/>
                <w:b/>
                <w:bCs/>
                <w:color w:val="000000"/>
                <w:sz w:val="24"/>
                <w:szCs w:val="26"/>
                <w:lang w:val="es-ES" w:eastAsia="es-ES"/>
              </w:rPr>
              <w:t>Precio Total</w:t>
            </w:r>
          </w:p>
        </w:tc>
      </w:tr>
      <w:tr w:rsidR="00EE5336" w:rsidRPr="00EE5336" w:rsidTr="00EE5336">
        <w:trPr>
          <w:trHeight w:val="243"/>
          <w:jc w:val="center"/>
        </w:trPr>
        <w:tc>
          <w:tcPr>
            <w:tcW w:w="4212" w:type="dxa"/>
            <w:tcBorders>
              <w:top w:val="nil"/>
              <w:left w:val="single" w:sz="4" w:space="0" w:color="auto"/>
              <w:bottom w:val="nil"/>
              <w:right w:val="nil"/>
            </w:tcBorders>
            <w:shd w:val="clear" w:color="000000" w:fill="FFFFFF"/>
            <w:noWrap/>
            <w:vAlign w:val="bottom"/>
            <w:hideMark/>
          </w:tcPr>
          <w:p w:rsidR="00EE5336" w:rsidRPr="00EE5336" w:rsidRDefault="00EE5336" w:rsidP="00EE5336">
            <w:pPr>
              <w:spacing w:after="0" w:line="240" w:lineRule="auto"/>
              <w:jc w:val="center"/>
              <w:rPr>
                <w:rFonts w:eastAsia="Times New Roman"/>
                <w:color w:val="000000"/>
                <w:szCs w:val="24"/>
                <w:lang w:val="es-ES" w:eastAsia="es-ES"/>
              </w:rPr>
            </w:pPr>
            <w:r w:rsidRPr="00EE5336">
              <w:rPr>
                <w:rFonts w:eastAsia="Times New Roman"/>
                <w:color w:val="000000"/>
                <w:szCs w:val="24"/>
                <w:lang w:val="es-ES" w:eastAsia="es-ES"/>
              </w:rPr>
              <w:t>Kit de Almacenamiento</w:t>
            </w:r>
          </w:p>
        </w:tc>
        <w:tc>
          <w:tcPr>
            <w:tcW w:w="1369" w:type="dxa"/>
            <w:tcBorders>
              <w:top w:val="nil"/>
              <w:left w:val="nil"/>
              <w:bottom w:val="nil"/>
              <w:right w:val="nil"/>
            </w:tcBorders>
            <w:shd w:val="clear" w:color="000000" w:fill="FFFFFF"/>
            <w:noWrap/>
            <w:vAlign w:val="bottom"/>
            <w:hideMark/>
          </w:tcPr>
          <w:p w:rsidR="00EE5336" w:rsidRPr="00EE5336" w:rsidRDefault="00EE5336" w:rsidP="00EE5336">
            <w:pPr>
              <w:spacing w:after="0" w:line="240" w:lineRule="auto"/>
              <w:jc w:val="center"/>
              <w:rPr>
                <w:rFonts w:eastAsia="Times New Roman"/>
                <w:color w:val="000000"/>
                <w:szCs w:val="24"/>
                <w:lang w:val="es-ES" w:eastAsia="es-ES"/>
              </w:rPr>
            </w:pPr>
            <w:r w:rsidRPr="00EE5336">
              <w:rPr>
                <w:rFonts w:eastAsia="Times New Roman"/>
                <w:color w:val="000000"/>
                <w:szCs w:val="24"/>
                <w:lang w:val="es-ES" w:eastAsia="es-ES"/>
              </w:rPr>
              <w:t>5000</w:t>
            </w:r>
          </w:p>
        </w:tc>
        <w:tc>
          <w:tcPr>
            <w:tcW w:w="2327" w:type="dxa"/>
            <w:tcBorders>
              <w:top w:val="nil"/>
              <w:left w:val="nil"/>
              <w:bottom w:val="nil"/>
              <w:right w:val="nil"/>
            </w:tcBorders>
            <w:shd w:val="clear" w:color="000000" w:fill="FFFFFF"/>
            <w:noWrap/>
            <w:vAlign w:val="bottom"/>
            <w:hideMark/>
          </w:tcPr>
          <w:p w:rsidR="00EE5336" w:rsidRPr="00EE5336" w:rsidRDefault="00EE5336" w:rsidP="00EE5336">
            <w:pPr>
              <w:spacing w:after="0" w:line="240" w:lineRule="auto"/>
              <w:jc w:val="center"/>
              <w:rPr>
                <w:rFonts w:eastAsia="Times New Roman"/>
                <w:color w:val="000000"/>
                <w:szCs w:val="24"/>
                <w:lang w:val="es-ES" w:eastAsia="es-ES"/>
              </w:rPr>
            </w:pPr>
            <w:r w:rsidRPr="00EE5336">
              <w:rPr>
                <w:rFonts w:eastAsia="Times New Roman"/>
                <w:color w:val="000000"/>
                <w:szCs w:val="24"/>
                <w:lang w:val="es-ES" w:eastAsia="es-ES"/>
              </w:rPr>
              <w:t xml:space="preserve"> $                        -   </w:t>
            </w:r>
          </w:p>
        </w:tc>
        <w:tc>
          <w:tcPr>
            <w:tcW w:w="2513" w:type="dxa"/>
            <w:tcBorders>
              <w:top w:val="nil"/>
              <w:left w:val="nil"/>
              <w:bottom w:val="nil"/>
              <w:right w:val="single" w:sz="4" w:space="0" w:color="auto"/>
            </w:tcBorders>
            <w:shd w:val="clear" w:color="000000" w:fill="FFFFFF"/>
            <w:noWrap/>
            <w:vAlign w:val="bottom"/>
            <w:hideMark/>
          </w:tcPr>
          <w:p w:rsidR="00EE5336" w:rsidRPr="00EE5336" w:rsidRDefault="00EE5336" w:rsidP="00EE5336">
            <w:pPr>
              <w:spacing w:after="0" w:line="240" w:lineRule="auto"/>
              <w:jc w:val="center"/>
              <w:rPr>
                <w:rFonts w:eastAsia="Times New Roman"/>
                <w:color w:val="000000"/>
                <w:szCs w:val="24"/>
                <w:lang w:val="es-ES" w:eastAsia="es-ES"/>
              </w:rPr>
            </w:pPr>
            <w:r w:rsidRPr="00EE5336">
              <w:rPr>
                <w:rFonts w:eastAsia="Times New Roman"/>
                <w:color w:val="000000"/>
                <w:szCs w:val="24"/>
                <w:lang w:val="es-ES" w:eastAsia="es-ES"/>
              </w:rPr>
              <w:t xml:space="preserve"> $                         -   </w:t>
            </w:r>
          </w:p>
        </w:tc>
      </w:tr>
      <w:tr w:rsidR="00EE5336" w:rsidRPr="00EE5336" w:rsidTr="00EE5336">
        <w:trPr>
          <w:trHeight w:val="243"/>
          <w:jc w:val="center"/>
        </w:trPr>
        <w:tc>
          <w:tcPr>
            <w:tcW w:w="4212" w:type="dxa"/>
            <w:tcBorders>
              <w:top w:val="nil"/>
              <w:left w:val="single" w:sz="4" w:space="0" w:color="auto"/>
              <w:bottom w:val="nil"/>
              <w:right w:val="nil"/>
            </w:tcBorders>
            <w:shd w:val="clear" w:color="000000" w:fill="FFFFFF"/>
            <w:noWrap/>
            <w:vAlign w:val="bottom"/>
            <w:hideMark/>
          </w:tcPr>
          <w:p w:rsidR="00EE5336" w:rsidRPr="00EE5336" w:rsidRDefault="00EE5336" w:rsidP="00EE5336">
            <w:pPr>
              <w:spacing w:after="0" w:line="240" w:lineRule="auto"/>
              <w:jc w:val="center"/>
              <w:rPr>
                <w:rFonts w:eastAsia="Times New Roman"/>
                <w:color w:val="000000"/>
                <w:szCs w:val="24"/>
                <w:lang w:val="es-ES" w:eastAsia="es-ES"/>
              </w:rPr>
            </w:pPr>
            <w:r w:rsidRPr="00EE5336">
              <w:rPr>
                <w:rFonts w:eastAsia="Times New Roman"/>
                <w:color w:val="000000"/>
                <w:szCs w:val="24"/>
                <w:lang w:val="es-ES" w:eastAsia="es-ES"/>
              </w:rPr>
              <w:t>Validación e Indexación Normal</w:t>
            </w:r>
          </w:p>
        </w:tc>
        <w:tc>
          <w:tcPr>
            <w:tcW w:w="1369" w:type="dxa"/>
            <w:tcBorders>
              <w:top w:val="nil"/>
              <w:left w:val="nil"/>
              <w:bottom w:val="nil"/>
              <w:right w:val="nil"/>
            </w:tcBorders>
            <w:shd w:val="clear" w:color="000000" w:fill="FFFFFF"/>
            <w:noWrap/>
            <w:vAlign w:val="bottom"/>
            <w:hideMark/>
          </w:tcPr>
          <w:p w:rsidR="00EE5336" w:rsidRPr="00EE5336" w:rsidRDefault="00EE5336" w:rsidP="00EE5336">
            <w:pPr>
              <w:spacing w:after="0" w:line="240" w:lineRule="auto"/>
              <w:jc w:val="center"/>
              <w:rPr>
                <w:rFonts w:eastAsia="Times New Roman"/>
                <w:color w:val="000000"/>
                <w:szCs w:val="24"/>
                <w:lang w:val="es-ES" w:eastAsia="es-ES"/>
              </w:rPr>
            </w:pPr>
            <w:r w:rsidRPr="00EE5336">
              <w:rPr>
                <w:rFonts w:eastAsia="Times New Roman"/>
                <w:color w:val="000000"/>
                <w:szCs w:val="24"/>
                <w:lang w:val="es-ES" w:eastAsia="es-ES"/>
              </w:rPr>
              <w:t>5000</w:t>
            </w:r>
          </w:p>
        </w:tc>
        <w:tc>
          <w:tcPr>
            <w:tcW w:w="2327" w:type="dxa"/>
            <w:tcBorders>
              <w:top w:val="nil"/>
              <w:left w:val="nil"/>
              <w:bottom w:val="nil"/>
              <w:right w:val="nil"/>
            </w:tcBorders>
            <w:shd w:val="clear" w:color="000000" w:fill="FFFFFF"/>
            <w:noWrap/>
            <w:vAlign w:val="bottom"/>
            <w:hideMark/>
          </w:tcPr>
          <w:p w:rsidR="00EE5336" w:rsidRPr="00EE5336" w:rsidRDefault="00EE5336" w:rsidP="00EE5336">
            <w:pPr>
              <w:spacing w:after="0" w:line="240" w:lineRule="auto"/>
              <w:jc w:val="center"/>
              <w:rPr>
                <w:rFonts w:eastAsia="Times New Roman"/>
                <w:color w:val="000000"/>
                <w:szCs w:val="24"/>
                <w:lang w:val="es-ES" w:eastAsia="es-ES"/>
              </w:rPr>
            </w:pPr>
            <w:r w:rsidRPr="00EE5336">
              <w:rPr>
                <w:rFonts w:eastAsia="Times New Roman"/>
                <w:color w:val="000000"/>
                <w:szCs w:val="24"/>
                <w:lang w:val="es-ES" w:eastAsia="es-ES"/>
              </w:rPr>
              <w:t xml:space="preserve"> $                    1.00 </w:t>
            </w:r>
          </w:p>
        </w:tc>
        <w:tc>
          <w:tcPr>
            <w:tcW w:w="2513" w:type="dxa"/>
            <w:tcBorders>
              <w:top w:val="nil"/>
              <w:left w:val="nil"/>
              <w:bottom w:val="nil"/>
              <w:right w:val="single" w:sz="4" w:space="0" w:color="auto"/>
            </w:tcBorders>
            <w:shd w:val="clear" w:color="000000" w:fill="FFFFFF"/>
            <w:noWrap/>
            <w:vAlign w:val="bottom"/>
            <w:hideMark/>
          </w:tcPr>
          <w:p w:rsidR="00EE5336" w:rsidRPr="00EE5336" w:rsidRDefault="00EE5336" w:rsidP="00EE5336">
            <w:pPr>
              <w:spacing w:after="0" w:line="240" w:lineRule="auto"/>
              <w:jc w:val="center"/>
              <w:rPr>
                <w:rFonts w:eastAsia="Times New Roman"/>
                <w:color w:val="000000"/>
                <w:szCs w:val="24"/>
                <w:lang w:val="es-ES" w:eastAsia="es-ES"/>
              </w:rPr>
            </w:pPr>
            <w:r w:rsidRPr="00EE5336">
              <w:rPr>
                <w:rFonts w:eastAsia="Times New Roman"/>
                <w:color w:val="000000"/>
                <w:szCs w:val="24"/>
                <w:lang w:val="es-ES" w:eastAsia="es-ES"/>
              </w:rPr>
              <w:t xml:space="preserve"> $              5,000.00 </w:t>
            </w:r>
          </w:p>
        </w:tc>
      </w:tr>
      <w:tr w:rsidR="00EE5336" w:rsidRPr="00EE5336" w:rsidTr="00EE5336">
        <w:trPr>
          <w:trHeight w:val="243"/>
          <w:jc w:val="center"/>
        </w:trPr>
        <w:tc>
          <w:tcPr>
            <w:tcW w:w="4212" w:type="dxa"/>
            <w:tcBorders>
              <w:top w:val="nil"/>
              <w:left w:val="single" w:sz="4" w:space="0" w:color="auto"/>
              <w:bottom w:val="single" w:sz="4" w:space="0" w:color="auto"/>
              <w:right w:val="nil"/>
            </w:tcBorders>
            <w:shd w:val="clear" w:color="000000" w:fill="FFFFFF"/>
            <w:noWrap/>
            <w:vAlign w:val="bottom"/>
            <w:hideMark/>
          </w:tcPr>
          <w:p w:rsidR="00EE5336" w:rsidRPr="00EE5336" w:rsidRDefault="00EE5336" w:rsidP="00EE5336">
            <w:pPr>
              <w:spacing w:after="0" w:line="240" w:lineRule="auto"/>
              <w:jc w:val="center"/>
              <w:rPr>
                <w:rFonts w:eastAsia="Times New Roman"/>
                <w:color w:val="000000"/>
                <w:szCs w:val="24"/>
                <w:lang w:val="es-ES" w:eastAsia="es-ES"/>
              </w:rPr>
            </w:pPr>
            <w:r w:rsidRPr="00EE5336">
              <w:rPr>
                <w:rFonts w:eastAsia="Times New Roman"/>
                <w:color w:val="000000"/>
                <w:szCs w:val="24"/>
                <w:lang w:val="es-ES" w:eastAsia="es-ES"/>
              </w:rPr>
              <w:t>Traslado  Inicial de Mercadería</w:t>
            </w:r>
          </w:p>
        </w:tc>
        <w:tc>
          <w:tcPr>
            <w:tcW w:w="1369" w:type="dxa"/>
            <w:tcBorders>
              <w:top w:val="nil"/>
              <w:left w:val="nil"/>
              <w:bottom w:val="single" w:sz="4" w:space="0" w:color="auto"/>
              <w:right w:val="nil"/>
            </w:tcBorders>
            <w:shd w:val="clear" w:color="000000" w:fill="FFFFFF"/>
            <w:noWrap/>
            <w:vAlign w:val="bottom"/>
            <w:hideMark/>
          </w:tcPr>
          <w:p w:rsidR="00EE5336" w:rsidRPr="00EE5336" w:rsidRDefault="00EE5336" w:rsidP="00EE5336">
            <w:pPr>
              <w:spacing w:after="0" w:line="240" w:lineRule="auto"/>
              <w:jc w:val="center"/>
              <w:rPr>
                <w:rFonts w:eastAsia="Times New Roman"/>
                <w:color w:val="000000"/>
                <w:szCs w:val="24"/>
                <w:lang w:val="es-ES" w:eastAsia="es-ES"/>
              </w:rPr>
            </w:pPr>
            <w:r w:rsidRPr="00EE5336">
              <w:rPr>
                <w:rFonts w:eastAsia="Times New Roman"/>
                <w:color w:val="000000"/>
                <w:szCs w:val="24"/>
                <w:lang w:val="es-ES" w:eastAsia="es-ES"/>
              </w:rPr>
              <w:t>5000</w:t>
            </w:r>
          </w:p>
        </w:tc>
        <w:tc>
          <w:tcPr>
            <w:tcW w:w="2327" w:type="dxa"/>
            <w:tcBorders>
              <w:top w:val="nil"/>
              <w:left w:val="nil"/>
              <w:bottom w:val="single" w:sz="4" w:space="0" w:color="auto"/>
              <w:right w:val="nil"/>
            </w:tcBorders>
            <w:shd w:val="clear" w:color="000000" w:fill="FFFFFF"/>
            <w:noWrap/>
            <w:vAlign w:val="bottom"/>
            <w:hideMark/>
          </w:tcPr>
          <w:p w:rsidR="00EE5336" w:rsidRPr="00EE5336" w:rsidRDefault="00EE5336" w:rsidP="00EE5336">
            <w:pPr>
              <w:spacing w:after="0" w:line="240" w:lineRule="auto"/>
              <w:jc w:val="center"/>
              <w:rPr>
                <w:rFonts w:eastAsia="Times New Roman"/>
                <w:color w:val="000000"/>
                <w:szCs w:val="24"/>
                <w:lang w:val="es-ES" w:eastAsia="es-ES"/>
              </w:rPr>
            </w:pPr>
            <w:r w:rsidRPr="00EE5336">
              <w:rPr>
                <w:rFonts w:eastAsia="Times New Roman"/>
                <w:color w:val="000000"/>
                <w:szCs w:val="24"/>
                <w:lang w:val="es-ES" w:eastAsia="es-ES"/>
              </w:rPr>
              <w:t xml:space="preserve"> $                        -   </w:t>
            </w:r>
          </w:p>
        </w:tc>
        <w:tc>
          <w:tcPr>
            <w:tcW w:w="2513" w:type="dxa"/>
            <w:tcBorders>
              <w:top w:val="nil"/>
              <w:left w:val="nil"/>
              <w:bottom w:val="single" w:sz="4" w:space="0" w:color="auto"/>
              <w:right w:val="single" w:sz="4" w:space="0" w:color="auto"/>
            </w:tcBorders>
            <w:shd w:val="clear" w:color="000000" w:fill="FFFFFF"/>
            <w:noWrap/>
            <w:vAlign w:val="bottom"/>
            <w:hideMark/>
          </w:tcPr>
          <w:p w:rsidR="00EE5336" w:rsidRPr="00EE5336" w:rsidRDefault="00EE5336" w:rsidP="00EE5336">
            <w:pPr>
              <w:spacing w:after="0" w:line="240" w:lineRule="auto"/>
              <w:jc w:val="center"/>
              <w:rPr>
                <w:rFonts w:eastAsia="Times New Roman"/>
                <w:color w:val="000000"/>
                <w:szCs w:val="24"/>
                <w:lang w:val="es-ES" w:eastAsia="es-ES"/>
              </w:rPr>
            </w:pPr>
            <w:r w:rsidRPr="00EE5336">
              <w:rPr>
                <w:rFonts w:eastAsia="Times New Roman"/>
                <w:color w:val="000000"/>
                <w:szCs w:val="24"/>
                <w:lang w:val="es-ES" w:eastAsia="es-ES"/>
              </w:rPr>
              <w:t xml:space="preserve"> $                         -   </w:t>
            </w:r>
          </w:p>
        </w:tc>
      </w:tr>
      <w:tr w:rsidR="00EE5336" w:rsidRPr="00EE5336" w:rsidTr="00EE5336">
        <w:trPr>
          <w:trHeight w:val="243"/>
          <w:jc w:val="center"/>
        </w:trPr>
        <w:tc>
          <w:tcPr>
            <w:tcW w:w="4212" w:type="dxa"/>
            <w:tcBorders>
              <w:top w:val="nil"/>
              <w:left w:val="nil"/>
              <w:bottom w:val="nil"/>
              <w:right w:val="nil"/>
            </w:tcBorders>
            <w:shd w:val="clear" w:color="000000" w:fill="FFFFFF"/>
            <w:noWrap/>
            <w:vAlign w:val="bottom"/>
            <w:hideMark/>
          </w:tcPr>
          <w:p w:rsidR="00EE5336" w:rsidRPr="00EE5336" w:rsidRDefault="00EE5336" w:rsidP="00EE5336">
            <w:pPr>
              <w:spacing w:after="0" w:line="240" w:lineRule="auto"/>
              <w:rPr>
                <w:rFonts w:eastAsia="Times New Roman"/>
                <w:color w:val="000000"/>
                <w:lang w:val="es-ES" w:eastAsia="es-ES"/>
              </w:rPr>
            </w:pPr>
            <w:r w:rsidRPr="00EE5336">
              <w:rPr>
                <w:rFonts w:eastAsia="Times New Roman"/>
                <w:color w:val="000000"/>
                <w:lang w:val="es-ES" w:eastAsia="es-ES"/>
              </w:rPr>
              <w:t> </w:t>
            </w:r>
          </w:p>
        </w:tc>
        <w:tc>
          <w:tcPr>
            <w:tcW w:w="1369" w:type="dxa"/>
            <w:tcBorders>
              <w:top w:val="nil"/>
              <w:left w:val="nil"/>
              <w:bottom w:val="nil"/>
              <w:right w:val="nil"/>
            </w:tcBorders>
            <w:shd w:val="clear" w:color="000000" w:fill="FFFFFF"/>
            <w:noWrap/>
            <w:vAlign w:val="bottom"/>
            <w:hideMark/>
          </w:tcPr>
          <w:p w:rsidR="00EE5336" w:rsidRPr="00EE5336" w:rsidRDefault="00EE5336" w:rsidP="00EE5336">
            <w:pPr>
              <w:spacing w:after="0" w:line="240" w:lineRule="auto"/>
              <w:rPr>
                <w:rFonts w:eastAsia="Times New Roman"/>
                <w:color w:val="000000"/>
                <w:lang w:val="es-ES" w:eastAsia="es-ES"/>
              </w:rPr>
            </w:pPr>
            <w:r w:rsidRPr="00EE5336">
              <w:rPr>
                <w:rFonts w:eastAsia="Times New Roman"/>
                <w:color w:val="000000"/>
                <w:lang w:val="es-ES" w:eastAsia="es-ES"/>
              </w:rPr>
              <w:t> </w:t>
            </w:r>
          </w:p>
        </w:tc>
        <w:tc>
          <w:tcPr>
            <w:tcW w:w="2327" w:type="dxa"/>
            <w:tcBorders>
              <w:top w:val="nil"/>
              <w:left w:val="single" w:sz="4" w:space="0" w:color="auto"/>
              <w:bottom w:val="nil"/>
              <w:right w:val="nil"/>
            </w:tcBorders>
            <w:shd w:val="clear" w:color="000000" w:fill="FFFFFF"/>
            <w:noWrap/>
            <w:vAlign w:val="bottom"/>
            <w:hideMark/>
          </w:tcPr>
          <w:p w:rsidR="00EE5336" w:rsidRPr="00EE5336" w:rsidRDefault="00EE5336" w:rsidP="00EE5336">
            <w:pPr>
              <w:spacing w:after="0" w:line="240" w:lineRule="auto"/>
              <w:rPr>
                <w:rFonts w:eastAsia="Times New Roman"/>
                <w:b/>
                <w:bCs/>
                <w:color w:val="000000"/>
                <w:szCs w:val="24"/>
                <w:lang w:val="es-ES" w:eastAsia="es-ES"/>
              </w:rPr>
            </w:pPr>
            <w:r w:rsidRPr="00EE5336">
              <w:rPr>
                <w:rFonts w:eastAsia="Times New Roman"/>
                <w:b/>
                <w:bCs/>
                <w:color w:val="000000"/>
                <w:szCs w:val="24"/>
                <w:lang w:val="es-ES" w:eastAsia="es-ES"/>
              </w:rPr>
              <w:t>Sub-Total</w:t>
            </w:r>
          </w:p>
        </w:tc>
        <w:tc>
          <w:tcPr>
            <w:tcW w:w="2513" w:type="dxa"/>
            <w:tcBorders>
              <w:top w:val="nil"/>
              <w:left w:val="nil"/>
              <w:bottom w:val="nil"/>
              <w:right w:val="single" w:sz="4" w:space="0" w:color="auto"/>
            </w:tcBorders>
            <w:shd w:val="clear" w:color="000000" w:fill="FFFFFF"/>
            <w:noWrap/>
            <w:vAlign w:val="bottom"/>
            <w:hideMark/>
          </w:tcPr>
          <w:p w:rsidR="00EE5336" w:rsidRPr="00EE5336" w:rsidRDefault="00EE5336" w:rsidP="00EE5336">
            <w:pPr>
              <w:spacing w:after="0" w:line="240" w:lineRule="auto"/>
              <w:jc w:val="center"/>
              <w:rPr>
                <w:rFonts w:eastAsia="Times New Roman"/>
                <w:color w:val="000000"/>
                <w:szCs w:val="24"/>
                <w:lang w:val="es-ES" w:eastAsia="es-ES"/>
              </w:rPr>
            </w:pPr>
            <w:r w:rsidRPr="00EE5336">
              <w:rPr>
                <w:rFonts w:eastAsia="Times New Roman"/>
                <w:color w:val="000000"/>
                <w:szCs w:val="24"/>
                <w:lang w:val="es-ES" w:eastAsia="es-ES"/>
              </w:rPr>
              <w:t xml:space="preserve"> $              5,000.00 </w:t>
            </w:r>
          </w:p>
        </w:tc>
      </w:tr>
      <w:tr w:rsidR="00EE5336" w:rsidRPr="00EE5336" w:rsidTr="00EE5336">
        <w:trPr>
          <w:trHeight w:val="243"/>
          <w:jc w:val="center"/>
        </w:trPr>
        <w:tc>
          <w:tcPr>
            <w:tcW w:w="4212" w:type="dxa"/>
            <w:tcBorders>
              <w:top w:val="nil"/>
              <w:left w:val="nil"/>
              <w:bottom w:val="nil"/>
              <w:right w:val="nil"/>
            </w:tcBorders>
            <w:shd w:val="clear" w:color="000000" w:fill="FFFFFF"/>
            <w:noWrap/>
            <w:vAlign w:val="bottom"/>
            <w:hideMark/>
          </w:tcPr>
          <w:p w:rsidR="00EE5336" w:rsidRPr="00EE5336" w:rsidRDefault="00EE5336" w:rsidP="00EE5336">
            <w:pPr>
              <w:spacing w:after="0" w:line="240" w:lineRule="auto"/>
              <w:rPr>
                <w:rFonts w:eastAsia="Times New Roman"/>
                <w:color w:val="000000"/>
                <w:lang w:val="es-ES" w:eastAsia="es-ES"/>
              </w:rPr>
            </w:pPr>
            <w:r w:rsidRPr="00EE5336">
              <w:rPr>
                <w:rFonts w:eastAsia="Times New Roman"/>
                <w:color w:val="000000"/>
                <w:lang w:val="es-ES" w:eastAsia="es-ES"/>
              </w:rPr>
              <w:t> </w:t>
            </w:r>
          </w:p>
        </w:tc>
        <w:tc>
          <w:tcPr>
            <w:tcW w:w="1369" w:type="dxa"/>
            <w:tcBorders>
              <w:top w:val="nil"/>
              <w:left w:val="nil"/>
              <w:bottom w:val="nil"/>
              <w:right w:val="nil"/>
            </w:tcBorders>
            <w:shd w:val="clear" w:color="000000" w:fill="FFFFFF"/>
            <w:noWrap/>
            <w:vAlign w:val="bottom"/>
            <w:hideMark/>
          </w:tcPr>
          <w:p w:rsidR="00EE5336" w:rsidRPr="00EE5336" w:rsidRDefault="00EE5336" w:rsidP="00EE5336">
            <w:pPr>
              <w:spacing w:after="0" w:line="240" w:lineRule="auto"/>
              <w:rPr>
                <w:rFonts w:eastAsia="Times New Roman"/>
                <w:color w:val="000000"/>
                <w:lang w:val="es-ES" w:eastAsia="es-ES"/>
              </w:rPr>
            </w:pPr>
            <w:r w:rsidRPr="00EE5336">
              <w:rPr>
                <w:rFonts w:eastAsia="Times New Roman"/>
                <w:color w:val="000000"/>
                <w:lang w:val="es-ES" w:eastAsia="es-ES"/>
              </w:rPr>
              <w:t> </w:t>
            </w:r>
          </w:p>
        </w:tc>
        <w:tc>
          <w:tcPr>
            <w:tcW w:w="2327" w:type="dxa"/>
            <w:tcBorders>
              <w:top w:val="nil"/>
              <w:left w:val="single" w:sz="4" w:space="0" w:color="auto"/>
              <w:bottom w:val="nil"/>
              <w:right w:val="nil"/>
            </w:tcBorders>
            <w:shd w:val="clear" w:color="000000" w:fill="FFFFFF"/>
            <w:noWrap/>
            <w:vAlign w:val="bottom"/>
            <w:hideMark/>
          </w:tcPr>
          <w:p w:rsidR="00EE5336" w:rsidRPr="00EE5336" w:rsidRDefault="00EE5336" w:rsidP="00EE5336">
            <w:pPr>
              <w:spacing w:after="0" w:line="240" w:lineRule="auto"/>
              <w:rPr>
                <w:rFonts w:eastAsia="Times New Roman"/>
                <w:b/>
                <w:bCs/>
                <w:color w:val="000000"/>
                <w:szCs w:val="24"/>
                <w:lang w:val="es-ES" w:eastAsia="es-ES"/>
              </w:rPr>
            </w:pPr>
            <w:r w:rsidRPr="00EE5336">
              <w:rPr>
                <w:rFonts w:eastAsia="Times New Roman"/>
                <w:b/>
                <w:bCs/>
                <w:color w:val="000000"/>
                <w:szCs w:val="24"/>
                <w:lang w:val="es-ES" w:eastAsia="es-ES"/>
              </w:rPr>
              <w:t>IVA</w:t>
            </w:r>
          </w:p>
        </w:tc>
        <w:tc>
          <w:tcPr>
            <w:tcW w:w="2513" w:type="dxa"/>
            <w:tcBorders>
              <w:top w:val="nil"/>
              <w:left w:val="nil"/>
              <w:bottom w:val="nil"/>
              <w:right w:val="single" w:sz="4" w:space="0" w:color="auto"/>
            </w:tcBorders>
            <w:shd w:val="clear" w:color="000000" w:fill="FFFFFF"/>
            <w:noWrap/>
            <w:vAlign w:val="bottom"/>
            <w:hideMark/>
          </w:tcPr>
          <w:p w:rsidR="00EE5336" w:rsidRPr="00EE5336" w:rsidRDefault="00EE5336" w:rsidP="00EE5336">
            <w:pPr>
              <w:spacing w:after="0" w:line="240" w:lineRule="auto"/>
              <w:jc w:val="center"/>
              <w:rPr>
                <w:rFonts w:eastAsia="Times New Roman"/>
                <w:color w:val="000000"/>
                <w:szCs w:val="24"/>
                <w:lang w:val="es-ES" w:eastAsia="es-ES"/>
              </w:rPr>
            </w:pPr>
            <w:r w:rsidRPr="00EE5336">
              <w:rPr>
                <w:rFonts w:eastAsia="Times New Roman"/>
                <w:color w:val="000000"/>
                <w:szCs w:val="24"/>
                <w:lang w:val="es-ES" w:eastAsia="es-ES"/>
              </w:rPr>
              <w:t xml:space="preserve"> $                 600.00 </w:t>
            </w:r>
          </w:p>
        </w:tc>
      </w:tr>
      <w:tr w:rsidR="00EE5336" w:rsidRPr="00EE5336" w:rsidTr="00EE5336">
        <w:trPr>
          <w:trHeight w:val="266"/>
          <w:jc w:val="center"/>
        </w:trPr>
        <w:tc>
          <w:tcPr>
            <w:tcW w:w="4212" w:type="dxa"/>
            <w:tcBorders>
              <w:top w:val="nil"/>
              <w:left w:val="nil"/>
              <w:bottom w:val="nil"/>
              <w:right w:val="nil"/>
            </w:tcBorders>
            <w:shd w:val="clear" w:color="000000" w:fill="FFFFFF"/>
            <w:noWrap/>
            <w:vAlign w:val="bottom"/>
            <w:hideMark/>
          </w:tcPr>
          <w:p w:rsidR="00EE5336" w:rsidRPr="00EE5336" w:rsidRDefault="00EE5336" w:rsidP="00EE5336">
            <w:pPr>
              <w:spacing w:after="0" w:line="240" w:lineRule="auto"/>
              <w:rPr>
                <w:rFonts w:eastAsia="Times New Roman"/>
                <w:b/>
                <w:bCs/>
                <w:color w:val="000000"/>
                <w:szCs w:val="24"/>
                <w:lang w:val="es-ES" w:eastAsia="es-ES"/>
              </w:rPr>
            </w:pPr>
            <w:r w:rsidRPr="00EE5336">
              <w:rPr>
                <w:rFonts w:eastAsia="Times New Roman"/>
                <w:b/>
                <w:bCs/>
                <w:color w:val="000000"/>
                <w:szCs w:val="24"/>
                <w:lang w:val="es-ES" w:eastAsia="es-ES"/>
              </w:rPr>
              <w:t> </w:t>
            </w:r>
          </w:p>
        </w:tc>
        <w:tc>
          <w:tcPr>
            <w:tcW w:w="1369" w:type="dxa"/>
            <w:tcBorders>
              <w:top w:val="nil"/>
              <w:left w:val="nil"/>
              <w:bottom w:val="nil"/>
              <w:right w:val="nil"/>
            </w:tcBorders>
            <w:shd w:val="clear" w:color="000000" w:fill="FFFFFF"/>
            <w:noWrap/>
            <w:vAlign w:val="bottom"/>
            <w:hideMark/>
          </w:tcPr>
          <w:p w:rsidR="00EE5336" w:rsidRPr="00EE5336" w:rsidRDefault="00EE5336" w:rsidP="00EE5336">
            <w:pPr>
              <w:spacing w:after="0" w:line="240" w:lineRule="auto"/>
              <w:rPr>
                <w:rFonts w:eastAsia="Times New Roman"/>
                <w:color w:val="000000"/>
                <w:lang w:val="es-ES" w:eastAsia="es-ES"/>
              </w:rPr>
            </w:pPr>
            <w:r w:rsidRPr="00EE5336">
              <w:rPr>
                <w:rFonts w:eastAsia="Times New Roman"/>
                <w:color w:val="000000"/>
                <w:lang w:val="es-ES" w:eastAsia="es-ES"/>
              </w:rPr>
              <w:t> </w:t>
            </w:r>
          </w:p>
        </w:tc>
        <w:tc>
          <w:tcPr>
            <w:tcW w:w="2327" w:type="dxa"/>
            <w:tcBorders>
              <w:top w:val="single" w:sz="4" w:space="0" w:color="auto"/>
              <w:left w:val="single" w:sz="4" w:space="0" w:color="auto"/>
              <w:bottom w:val="single" w:sz="4" w:space="0" w:color="auto"/>
              <w:right w:val="nil"/>
            </w:tcBorders>
            <w:shd w:val="clear" w:color="000000" w:fill="FFFFFF"/>
            <w:noWrap/>
            <w:vAlign w:val="bottom"/>
            <w:hideMark/>
          </w:tcPr>
          <w:p w:rsidR="00EE5336" w:rsidRPr="00EE5336" w:rsidRDefault="00EE5336" w:rsidP="00EE5336">
            <w:pPr>
              <w:spacing w:after="0" w:line="240" w:lineRule="auto"/>
              <w:rPr>
                <w:rFonts w:eastAsia="Times New Roman"/>
                <w:b/>
                <w:bCs/>
                <w:color w:val="000000"/>
                <w:szCs w:val="24"/>
                <w:lang w:val="es-ES" w:eastAsia="es-ES"/>
              </w:rPr>
            </w:pPr>
            <w:r w:rsidRPr="00EE5336">
              <w:rPr>
                <w:rFonts w:eastAsia="Times New Roman"/>
                <w:b/>
                <w:bCs/>
                <w:color w:val="000000"/>
                <w:szCs w:val="24"/>
                <w:lang w:val="es-ES" w:eastAsia="es-ES"/>
              </w:rPr>
              <w:t>Total</w:t>
            </w:r>
          </w:p>
        </w:tc>
        <w:tc>
          <w:tcPr>
            <w:tcW w:w="2513" w:type="dxa"/>
            <w:tcBorders>
              <w:top w:val="single" w:sz="4" w:space="0" w:color="auto"/>
              <w:left w:val="nil"/>
              <w:bottom w:val="single" w:sz="4" w:space="0" w:color="auto"/>
              <w:right w:val="single" w:sz="4" w:space="0" w:color="auto"/>
            </w:tcBorders>
            <w:shd w:val="clear" w:color="000000" w:fill="CCCCFF"/>
            <w:noWrap/>
            <w:vAlign w:val="bottom"/>
            <w:hideMark/>
          </w:tcPr>
          <w:p w:rsidR="00EE5336" w:rsidRPr="00EE5336" w:rsidRDefault="00EE5336" w:rsidP="00EE5336">
            <w:pPr>
              <w:spacing w:after="0" w:line="240" w:lineRule="auto"/>
              <w:jc w:val="center"/>
              <w:rPr>
                <w:rFonts w:eastAsia="Times New Roman"/>
                <w:b/>
                <w:bCs/>
                <w:color w:val="000000"/>
                <w:szCs w:val="26"/>
                <w:lang w:val="es-ES" w:eastAsia="es-ES"/>
              </w:rPr>
            </w:pPr>
            <w:r w:rsidRPr="00EE5336">
              <w:rPr>
                <w:rFonts w:eastAsia="Times New Roman"/>
                <w:b/>
                <w:bCs/>
                <w:color w:val="000000"/>
                <w:szCs w:val="26"/>
                <w:lang w:val="es-ES" w:eastAsia="es-ES"/>
              </w:rPr>
              <w:t xml:space="preserve"> $            5,600.00 </w:t>
            </w:r>
          </w:p>
        </w:tc>
      </w:tr>
    </w:tbl>
    <w:p w:rsidR="00EE5336" w:rsidRDefault="00EE5336" w:rsidP="007B06E7">
      <w:pPr>
        <w:pStyle w:val="Sinespaciado"/>
        <w:ind w:right="4"/>
        <w:rPr>
          <w:rFonts w:asciiTheme="majorHAnsi" w:hAnsiTheme="majorHAnsi"/>
          <w:b/>
          <w:sz w:val="28"/>
          <w:szCs w:val="21"/>
        </w:rPr>
      </w:pPr>
    </w:p>
    <w:tbl>
      <w:tblPr>
        <w:tblW w:w="10507" w:type="dxa"/>
        <w:jc w:val="center"/>
        <w:tblInd w:w="53" w:type="dxa"/>
        <w:tblCellMar>
          <w:left w:w="70" w:type="dxa"/>
          <w:right w:w="70" w:type="dxa"/>
        </w:tblCellMar>
        <w:tblLook w:val="04A0"/>
      </w:tblPr>
      <w:tblGrid>
        <w:gridCol w:w="2935"/>
        <w:gridCol w:w="1671"/>
        <w:gridCol w:w="2837"/>
        <w:gridCol w:w="3064"/>
      </w:tblGrid>
      <w:tr w:rsidR="00EE5336" w:rsidRPr="00EE5336" w:rsidTr="00EE5336">
        <w:trPr>
          <w:trHeight w:val="289"/>
          <w:jc w:val="center"/>
        </w:trPr>
        <w:tc>
          <w:tcPr>
            <w:tcW w:w="10506" w:type="dxa"/>
            <w:gridSpan w:val="4"/>
            <w:tcBorders>
              <w:top w:val="single" w:sz="4" w:space="0" w:color="auto"/>
              <w:left w:val="single" w:sz="4" w:space="0" w:color="auto"/>
              <w:bottom w:val="nil"/>
              <w:right w:val="single" w:sz="4" w:space="0" w:color="000000"/>
            </w:tcBorders>
            <w:shd w:val="clear" w:color="000000" w:fill="CCCCFF"/>
            <w:noWrap/>
            <w:vAlign w:val="bottom"/>
            <w:hideMark/>
          </w:tcPr>
          <w:p w:rsidR="00EE5336" w:rsidRPr="00EE5336" w:rsidRDefault="00EE5336" w:rsidP="00EE5336">
            <w:pPr>
              <w:spacing w:after="0" w:line="240" w:lineRule="auto"/>
              <w:jc w:val="center"/>
              <w:rPr>
                <w:rFonts w:eastAsia="Times New Roman"/>
                <w:b/>
                <w:bCs/>
                <w:color w:val="000000"/>
                <w:sz w:val="24"/>
                <w:szCs w:val="28"/>
                <w:lang w:val="es-ES" w:eastAsia="es-ES"/>
              </w:rPr>
            </w:pPr>
            <w:r w:rsidRPr="00EE5336">
              <w:rPr>
                <w:rFonts w:eastAsia="Times New Roman"/>
                <w:b/>
                <w:bCs/>
                <w:color w:val="000000"/>
                <w:sz w:val="24"/>
                <w:szCs w:val="28"/>
                <w:lang w:val="es-ES" w:eastAsia="es-ES"/>
              </w:rPr>
              <w:t>Custodia Mensual de Archivos Físicos</w:t>
            </w:r>
          </w:p>
        </w:tc>
      </w:tr>
      <w:tr w:rsidR="00EE5336" w:rsidRPr="00EE5336" w:rsidTr="00EE5336">
        <w:trPr>
          <w:trHeight w:val="266"/>
          <w:jc w:val="center"/>
        </w:trPr>
        <w:tc>
          <w:tcPr>
            <w:tcW w:w="2935" w:type="dxa"/>
            <w:tcBorders>
              <w:top w:val="single" w:sz="4" w:space="0" w:color="auto"/>
              <w:left w:val="single" w:sz="4" w:space="0" w:color="auto"/>
              <w:bottom w:val="single" w:sz="4" w:space="0" w:color="auto"/>
              <w:right w:val="nil"/>
            </w:tcBorders>
            <w:shd w:val="clear" w:color="000000" w:fill="CCCCFF"/>
            <w:noWrap/>
            <w:vAlign w:val="bottom"/>
            <w:hideMark/>
          </w:tcPr>
          <w:p w:rsidR="00EE5336" w:rsidRPr="00EE5336" w:rsidRDefault="00EE5336" w:rsidP="00EE5336">
            <w:pPr>
              <w:spacing w:after="0" w:line="240" w:lineRule="auto"/>
              <w:jc w:val="center"/>
              <w:rPr>
                <w:rFonts w:eastAsia="Times New Roman"/>
                <w:b/>
                <w:bCs/>
                <w:color w:val="000000"/>
                <w:sz w:val="24"/>
                <w:szCs w:val="26"/>
                <w:lang w:val="es-ES" w:eastAsia="es-ES"/>
              </w:rPr>
            </w:pPr>
            <w:r w:rsidRPr="00EE5336">
              <w:rPr>
                <w:rFonts w:eastAsia="Times New Roman"/>
                <w:b/>
                <w:bCs/>
                <w:color w:val="000000"/>
                <w:sz w:val="24"/>
                <w:szCs w:val="26"/>
                <w:lang w:val="es-ES" w:eastAsia="es-ES"/>
              </w:rPr>
              <w:t xml:space="preserve">Descripción </w:t>
            </w:r>
          </w:p>
        </w:tc>
        <w:tc>
          <w:tcPr>
            <w:tcW w:w="1671" w:type="dxa"/>
            <w:tcBorders>
              <w:top w:val="single" w:sz="4" w:space="0" w:color="auto"/>
              <w:left w:val="nil"/>
              <w:bottom w:val="single" w:sz="4" w:space="0" w:color="auto"/>
              <w:right w:val="nil"/>
            </w:tcBorders>
            <w:shd w:val="clear" w:color="000000" w:fill="CCCCFF"/>
            <w:noWrap/>
            <w:vAlign w:val="bottom"/>
            <w:hideMark/>
          </w:tcPr>
          <w:p w:rsidR="00EE5336" w:rsidRPr="00EE5336" w:rsidRDefault="00EE5336" w:rsidP="00EE5336">
            <w:pPr>
              <w:spacing w:after="0" w:line="240" w:lineRule="auto"/>
              <w:jc w:val="center"/>
              <w:rPr>
                <w:rFonts w:eastAsia="Times New Roman"/>
                <w:b/>
                <w:bCs/>
                <w:color w:val="000000"/>
                <w:sz w:val="24"/>
                <w:szCs w:val="26"/>
                <w:lang w:val="es-ES" w:eastAsia="es-ES"/>
              </w:rPr>
            </w:pPr>
            <w:r w:rsidRPr="00EE5336">
              <w:rPr>
                <w:rFonts w:eastAsia="Times New Roman"/>
                <w:b/>
                <w:bCs/>
                <w:color w:val="000000"/>
                <w:sz w:val="24"/>
                <w:szCs w:val="26"/>
                <w:lang w:val="es-ES" w:eastAsia="es-ES"/>
              </w:rPr>
              <w:t>Volumen</w:t>
            </w:r>
          </w:p>
        </w:tc>
        <w:tc>
          <w:tcPr>
            <w:tcW w:w="2837" w:type="dxa"/>
            <w:tcBorders>
              <w:top w:val="single" w:sz="4" w:space="0" w:color="auto"/>
              <w:left w:val="nil"/>
              <w:bottom w:val="single" w:sz="4" w:space="0" w:color="auto"/>
              <w:right w:val="nil"/>
            </w:tcBorders>
            <w:shd w:val="clear" w:color="000000" w:fill="CCCCFF"/>
            <w:noWrap/>
            <w:vAlign w:val="bottom"/>
            <w:hideMark/>
          </w:tcPr>
          <w:p w:rsidR="00EE5336" w:rsidRPr="00EE5336" w:rsidRDefault="00EE5336" w:rsidP="00EE5336">
            <w:pPr>
              <w:spacing w:after="0" w:line="240" w:lineRule="auto"/>
              <w:jc w:val="center"/>
              <w:rPr>
                <w:rFonts w:eastAsia="Times New Roman"/>
                <w:b/>
                <w:bCs/>
                <w:color w:val="000000"/>
                <w:sz w:val="24"/>
                <w:szCs w:val="26"/>
                <w:lang w:val="es-ES" w:eastAsia="es-ES"/>
              </w:rPr>
            </w:pPr>
            <w:r w:rsidRPr="00EE5336">
              <w:rPr>
                <w:rFonts w:eastAsia="Times New Roman"/>
                <w:b/>
                <w:bCs/>
                <w:color w:val="000000"/>
                <w:sz w:val="24"/>
                <w:szCs w:val="26"/>
                <w:lang w:val="es-ES" w:eastAsia="es-ES"/>
              </w:rPr>
              <w:t>Precio Inicial</w:t>
            </w:r>
          </w:p>
        </w:tc>
        <w:tc>
          <w:tcPr>
            <w:tcW w:w="3064" w:type="dxa"/>
            <w:tcBorders>
              <w:top w:val="single" w:sz="4" w:space="0" w:color="auto"/>
              <w:left w:val="nil"/>
              <w:bottom w:val="single" w:sz="4" w:space="0" w:color="auto"/>
              <w:right w:val="single" w:sz="4" w:space="0" w:color="auto"/>
            </w:tcBorders>
            <w:shd w:val="clear" w:color="000000" w:fill="CCCCFF"/>
            <w:noWrap/>
            <w:vAlign w:val="bottom"/>
            <w:hideMark/>
          </w:tcPr>
          <w:p w:rsidR="00EE5336" w:rsidRPr="00EE5336" w:rsidRDefault="00EE5336" w:rsidP="00EE5336">
            <w:pPr>
              <w:spacing w:after="0" w:line="240" w:lineRule="auto"/>
              <w:jc w:val="center"/>
              <w:rPr>
                <w:rFonts w:eastAsia="Times New Roman"/>
                <w:b/>
                <w:bCs/>
                <w:color w:val="000000"/>
                <w:sz w:val="24"/>
                <w:szCs w:val="26"/>
                <w:lang w:val="es-ES" w:eastAsia="es-ES"/>
              </w:rPr>
            </w:pPr>
            <w:r w:rsidRPr="00EE5336">
              <w:rPr>
                <w:rFonts w:eastAsia="Times New Roman"/>
                <w:b/>
                <w:bCs/>
                <w:color w:val="000000"/>
                <w:sz w:val="24"/>
                <w:szCs w:val="26"/>
                <w:lang w:val="es-ES" w:eastAsia="es-ES"/>
              </w:rPr>
              <w:t>Precio Total</w:t>
            </w:r>
          </w:p>
        </w:tc>
      </w:tr>
      <w:tr w:rsidR="00EE5336" w:rsidRPr="00EE5336" w:rsidTr="00EE5336">
        <w:trPr>
          <w:trHeight w:val="243"/>
          <w:jc w:val="center"/>
        </w:trPr>
        <w:tc>
          <w:tcPr>
            <w:tcW w:w="2935" w:type="dxa"/>
            <w:tcBorders>
              <w:top w:val="nil"/>
              <w:left w:val="single" w:sz="4" w:space="0" w:color="auto"/>
              <w:bottom w:val="nil"/>
              <w:right w:val="nil"/>
            </w:tcBorders>
            <w:shd w:val="clear" w:color="000000" w:fill="FFFFFF"/>
            <w:noWrap/>
            <w:vAlign w:val="bottom"/>
            <w:hideMark/>
          </w:tcPr>
          <w:p w:rsidR="00EE5336" w:rsidRPr="00EE5336" w:rsidRDefault="00EE5336" w:rsidP="00EE5336">
            <w:pPr>
              <w:spacing w:after="0" w:line="240" w:lineRule="auto"/>
              <w:jc w:val="center"/>
              <w:rPr>
                <w:rFonts w:eastAsia="Times New Roman"/>
                <w:color w:val="000000"/>
                <w:szCs w:val="24"/>
                <w:lang w:val="es-ES" w:eastAsia="es-ES"/>
              </w:rPr>
            </w:pPr>
            <w:r w:rsidRPr="00EE5336">
              <w:rPr>
                <w:rFonts w:eastAsia="Times New Roman"/>
                <w:color w:val="000000"/>
                <w:szCs w:val="24"/>
                <w:lang w:val="es-ES" w:eastAsia="es-ES"/>
              </w:rPr>
              <w:t>Custodia Mensual</w:t>
            </w:r>
          </w:p>
        </w:tc>
        <w:tc>
          <w:tcPr>
            <w:tcW w:w="1671" w:type="dxa"/>
            <w:tcBorders>
              <w:top w:val="nil"/>
              <w:left w:val="nil"/>
              <w:bottom w:val="nil"/>
              <w:right w:val="nil"/>
            </w:tcBorders>
            <w:shd w:val="clear" w:color="000000" w:fill="FFFFFF"/>
            <w:noWrap/>
            <w:vAlign w:val="bottom"/>
            <w:hideMark/>
          </w:tcPr>
          <w:p w:rsidR="00EE5336" w:rsidRPr="00EE5336" w:rsidRDefault="00EE5336" w:rsidP="00EE5336">
            <w:pPr>
              <w:spacing w:after="0" w:line="240" w:lineRule="auto"/>
              <w:jc w:val="center"/>
              <w:rPr>
                <w:rFonts w:eastAsia="Times New Roman"/>
                <w:color w:val="000000"/>
                <w:szCs w:val="24"/>
                <w:lang w:val="es-ES" w:eastAsia="es-ES"/>
              </w:rPr>
            </w:pPr>
            <w:r w:rsidRPr="00EE5336">
              <w:rPr>
                <w:rFonts w:eastAsia="Times New Roman"/>
                <w:color w:val="000000"/>
                <w:szCs w:val="24"/>
                <w:lang w:val="es-ES" w:eastAsia="es-ES"/>
              </w:rPr>
              <w:t>5000</w:t>
            </w:r>
          </w:p>
        </w:tc>
        <w:tc>
          <w:tcPr>
            <w:tcW w:w="2837" w:type="dxa"/>
            <w:tcBorders>
              <w:top w:val="nil"/>
              <w:left w:val="nil"/>
              <w:bottom w:val="nil"/>
              <w:right w:val="nil"/>
            </w:tcBorders>
            <w:shd w:val="clear" w:color="000000" w:fill="FFFFFF"/>
            <w:noWrap/>
            <w:vAlign w:val="bottom"/>
            <w:hideMark/>
          </w:tcPr>
          <w:p w:rsidR="00EE5336" w:rsidRPr="00EE5336" w:rsidRDefault="00EE5336" w:rsidP="00EE5336">
            <w:pPr>
              <w:spacing w:after="0" w:line="240" w:lineRule="auto"/>
              <w:jc w:val="center"/>
              <w:rPr>
                <w:rFonts w:eastAsia="Times New Roman"/>
                <w:color w:val="000000"/>
                <w:szCs w:val="24"/>
                <w:lang w:val="es-ES" w:eastAsia="es-ES"/>
              </w:rPr>
            </w:pPr>
            <w:r w:rsidRPr="00EE5336">
              <w:rPr>
                <w:rFonts w:eastAsia="Times New Roman"/>
                <w:color w:val="000000"/>
                <w:szCs w:val="24"/>
                <w:lang w:val="es-ES" w:eastAsia="es-ES"/>
              </w:rPr>
              <w:t xml:space="preserve"> $                    0.34 </w:t>
            </w:r>
          </w:p>
        </w:tc>
        <w:tc>
          <w:tcPr>
            <w:tcW w:w="3064" w:type="dxa"/>
            <w:tcBorders>
              <w:top w:val="nil"/>
              <w:left w:val="nil"/>
              <w:bottom w:val="nil"/>
              <w:right w:val="single" w:sz="4" w:space="0" w:color="auto"/>
            </w:tcBorders>
            <w:shd w:val="clear" w:color="000000" w:fill="FFFFFF"/>
            <w:noWrap/>
            <w:vAlign w:val="bottom"/>
            <w:hideMark/>
          </w:tcPr>
          <w:p w:rsidR="00EE5336" w:rsidRPr="00EE5336" w:rsidRDefault="00EE5336" w:rsidP="00EE5336">
            <w:pPr>
              <w:spacing w:after="0" w:line="240" w:lineRule="auto"/>
              <w:jc w:val="center"/>
              <w:rPr>
                <w:rFonts w:eastAsia="Times New Roman"/>
                <w:color w:val="000000"/>
                <w:szCs w:val="24"/>
                <w:lang w:val="es-ES" w:eastAsia="es-ES"/>
              </w:rPr>
            </w:pPr>
            <w:r w:rsidRPr="00EE5336">
              <w:rPr>
                <w:rFonts w:eastAsia="Times New Roman"/>
                <w:color w:val="000000"/>
                <w:szCs w:val="24"/>
                <w:lang w:val="es-ES" w:eastAsia="es-ES"/>
              </w:rPr>
              <w:t xml:space="preserve"> $              1,700.00 </w:t>
            </w:r>
          </w:p>
        </w:tc>
      </w:tr>
      <w:tr w:rsidR="00EE5336" w:rsidRPr="00EE5336" w:rsidTr="00EE5336">
        <w:trPr>
          <w:trHeight w:val="243"/>
          <w:jc w:val="center"/>
        </w:trPr>
        <w:tc>
          <w:tcPr>
            <w:tcW w:w="2935" w:type="dxa"/>
            <w:tcBorders>
              <w:top w:val="nil"/>
              <w:left w:val="single" w:sz="4" w:space="0" w:color="auto"/>
              <w:bottom w:val="single" w:sz="4" w:space="0" w:color="auto"/>
              <w:right w:val="nil"/>
            </w:tcBorders>
            <w:shd w:val="clear" w:color="000000" w:fill="FFFFFF"/>
            <w:noWrap/>
            <w:vAlign w:val="bottom"/>
            <w:hideMark/>
          </w:tcPr>
          <w:p w:rsidR="00EE5336" w:rsidRPr="00EE5336" w:rsidRDefault="00EE5336" w:rsidP="00EE5336">
            <w:pPr>
              <w:spacing w:after="0" w:line="240" w:lineRule="auto"/>
              <w:jc w:val="center"/>
              <w:rPr>
                <w:rFonts w:eastAsia="Times New Roman"/>
                <w:color w:val="000000"/>
                <w:szCs w:val="24"/>
                <w:lang w:val="es-ES" w:eastAsia="es-ES"/>
              </w:rPr>
            </w:pPr>
            <w:r w:rsidRPr="00EE5336">
              <w:rPr>
                <w:rFonts w:eastAsia="Times New Roman"/>
                <w:color w:val="000000"/>
                <w:szCs w:val="24"/>
                <w:lang w:val="es-ES" w:eastAsia="es-ES"/>
              </w:rPr>
              <w:t>Software</w:t>
            </w:r>
          </w:p>
        </w:tc>
        <w:tc>
          <w:tcPr>
            <w:tcW w:w="1671" w:type="dxa"/>
            <w:tcBorders>
              <w:top w:val="nil"/>
              <w:left w:val="nil"/>
              <w:bottom w:val="single" w:sz="4" w:space="0" w:color="auto"/>
              <w:right w:val="nil"/>
            </w:tcBorders>
            <w:shd w:val="clear" w:color="000000" w:fill="FFFFFF"/>
            <w:noWrap/>
            <w:vAlign w:val="bottom"/>
            <w:hideMark/>
          </w:tcPr>
          <w:p w:rsidR="00EE5336" w:rsidRPr="00EE5336" w:rsidRDefault="00EE5336" w:rsidP="00EE5336">
            <w:pPr>
              <w:spacing w:after="0" w:line="240" w:lineRule="auto"/>
              <w:jc w:val="center"/>
              <w:rPr>
                <w:rFonts w:eastAsia="Times New Roman"/>
                <w:color w:val="000000"/>
                <w:szCs w:val="24"/>
                <w:lang w:val="es-ES" w:eastAsia="es-ES"/>
              </w:rPr>
            </w:pPr>
            <w:r w:rsidRPr="00EE5336">
              <w:rPr>
                <w:rFonts w:eastAsia="Times New Roman"/>
                <w:color w:val="000000"/>
                <w:szCs w:val="24"/>
                <w:lang w:val="es-ES" w:eastAsia="es-ES"/>
              </w:rPr>
              <w:t>1</w:t>
            </w:r>
          </w:p>
        </w:tc>
        <w:tc>
          <w:tcPr>
            <w:tcW w:w="2837" w:type="dxa"/>
            <w:tcBorders>
              <w:top w:val="nil"/>
              <w:left w:val="nil"/>
              <w:bottom w:val="single" w:sz="4" w:space="0" w:color="auto"/>
              <w:right w:val="nil"/>
            </w:tcBorders>
            <w:shd w:val="clear" w:color="000000" w:fill="FFFFFF"/>
            <w:noWrap/>
            <w:vAlign w:val="bottom"/>
            <w:hideMark/>
          </w:tcPr>
          <w:p w:rsidR="00EE5336" w:rsidRPr="00EE5336" w:rsidRDefault="00EE5336" w:rsidP="00EE5336">
            <w:pPr>
              <w:spacing w:after="0" w:line="240" w:lineRule="auto"/>
              <w:jc w:val="center"/>
              <w:rPr>
                <w:rFonts w:eastAsia="Times New Roman"/>
                <w:color w:val="000000"/>
                <w:szCs w:val="24"/>
                <w:lang w:val="es-ES" w:eastAsia="es-ES"/>
              </w:rPr>
            </w:pPr>
            <w:r w:rsidRPr="00EE5336">
              <w:rPr>
                <w:rFonts w:eastAsia="Times New Roman"/>
                <w:color w:val="000000"/>
                <w:szCs w:val="24"/>
                <w:lang w:val="es-ES" w:eastAsia="es-ES"/>
              </w:rPr>
              <w:t xml:space="preserve"> $                        -   </w:t>
            </w:r>
          </w:p>
        </w:tc>
        <w:tc>
          <w:tcPr>
            <w:tcW w:w="3064" w:type="dxa"/>
            <w:tcBorders>
              <w:top w:val="nil"/>
              <w:left w:val="nil"/>
              <w:bottom w:val="single" w:sz="4" w:space="0" w:color="auto"/>
              <w:right w:val="single" w:sz="4" w:space="0" w:color="auto"/>
            </w:tcBorders>
            <w:shd w:val="clear" w:color="000000" w:fill="FFFFFF"/>
            <w:noWrap/>
            <w:vAlign w:val="bottom"/>
            <w:hideMark/>
          </w:tcPr>
          <w:p w:rsidR="00EE5336" w:rsidRPr="00EE5336" w:rsidRDefault="00EE5336" w:rsidP="00EE5336">
            <w:pPr>
              <w:spacing w:after="0" w:line="240" w:lineRule="auto"/>
              <w:jc w:val="center"/>
              <w:rPr>
                <w:rFonts w:eastAsia="Times New Roman"/>
                <w:color w:val="000000"/>
                <w:szCs w:val="24"/>
                <w:lang w:val="es-ES" w:eastAsia="es-ES"/>
              </w:rPr>
            </w:pPr>
            <w:r w:rsidRPr="00EE5336">
              <w:rPr>
                <w:rFonts w:eastAsia="Times New Roman"/>
                <w:color w:val="000000"/>
                <w:szCs w:val="24"/>
                <w:lang w:val="es-ES" w:eastAsia="es-ES"/>
              </w:rPr>
              <w:t xml:space="preserve"> $                         -   </w:t>
            </w:r>
          </w:p>
        </w:tc>
      </w:tr>
      <w:tr w:rsidR="00EE5336" w:rsidRPr="00EE5336" w:rsidTr="00EE5336">
        <w:trPr>
          <w:trHeight w:val="243"/>
          <w:jc w:val="center"/>
        </w:trPr>
        <w:tc>
          <w:tcPr>
            <w:tcW w:w="2935" w:type="dxa"/>
            <w:tcBorders>
              <w:top w:val="nil"/>
              <w:left w:val="nil"/>
              <w:bottom w:val="nil"/>
              <w:right w:val="nil"/>
            </w:tcBorders>
            <w:shd w:val="clear" w:color="000000" w:fill="FFFFFF"/>
            <w:noWrap/>
            <w:vAlign w:val="bottom"/>
            <w:hideMark/>
          </w:tcPr>
          <w:p w:rsidR="00EE5336" w:rsidRPr="00EE5336" w:rsidRDefault="00EE5336" w:rsidP="00EE5336">
            <w:pPr>
              <w:spacing w:after="0" w:line="240" w:lineRule="auto"/>
              <w:rPr>
                <w:rFonts w:eastAsia="Times New Roman"/>
                <w:color w:val="000000"/>
                <w:szCs w:val="24"/>
                <w:lang w:val="es-ES" w:eastAsia="es-ES"/>
              </w:rPr>
            </w:pPr>
            <w:r w:rsidRPr="00EE5336">
              <w:rPr>
                <w:rFonts w:eastAsia="Times New Roman"/>
                <w:color w:val="000000"/>
                <w:szCs w:val="24"/>
                <w:lang w:val="es-ES" w:eastAsia="es-ES"/>
              </w:rPr>
              <w:t> </w:t>
            </w:r>
          </w:p>
        </w:tc>
        <w:tc>
          <w:tcPr>
            <w:tcW w:w="1671" w:type="dxa"/>
            <w:tcBorders>
              <w:top w:val="nil"/>
              <w:left w:val="nil"/>
              <w:bottom w:val="nil"/>
              <w:right w:val="nil"/>
            </w:tcBorders>
            <w:shd w:val="clear" w:color="000000" w:fill="FFFFFF"/>
            <w:noWrap/>
            <w:vAlign w:val="bottom"/>
            <w:hideMark/>
          </w:tcPr>
          <w:p w:rsidR="00EE5336" w:rsidRPr="00EE5336" w:rsidRDefault="00EE5336" w:rsidP="00EE5336">
            <w:pPr>
              <w:spacing w:after="0" w:line="240" w:lineRule="auto"/>
              <w:rPr>
                <w:rFonts w:eastAsia="Times New Roman"/>
                <w:color w:val="000000"/>
                <w:lang w:val="es-ES" w:eastAsia="es-ES"/>
              </w:rPr>
            </w:pPr>
            <w:r w:rsidRPr="00EE5336">
              <w:rPr>
                <w:rFonts w:eastAsia="Times New Roman"/>
                <w:color w:val="000000"/>
                <w:lang w:val="es-ES" w:eastAsia="es-ES"/>
              </w:rPr>
              <w:t> </w:t>
            </w:r>
          </w:p>
        </w:tc>
        <w:tc>
          <w:tcPr>
            <w:tcW w:w="2837" w:type="dxa"/>
            <w:tcBorders>
              <w:top w:val="nil"/>
              <w:left w:val="single" w:sz="4" w:space="0" w:color="auto"/>
              <w:bottom w:val="nil"/>
              <w:right w:val="nil"/>
            </w:tcBorders>
            <w:shd w:val="clear" w:color="000000" w:fill="FFFFFF"/>
            <w:noWrap/>
            <w:vAlign w:val="bottom"/>
            <w:hideMark/>
          </w:tcPr>
          <w:p w:rsidR="00EE5336" w:rsidRPr="00EE5336" w:rsidRDefault="00EE5336" w:rsidP="00EE5336">
            <w:pPr>
              <w:spacing w:after="0" w:line="240" w:lineRule="auto"/>
              <w:rPr>
                <w:rFonts w:eastAsia="Times New Roman"/>
                <w:b/>
                <w:bCs/>
                <w:color w:val="000000"/>
                <w:szCs w:val="24"/>
                <w:lang w:val="es-ES" w:eastAsia="es-ES"/>
              </w:rPr>
            </w:pPr>
            <w:r w:rsidRPr="00EE5336">
              <w:rPr>
                <w:rFonts w:eastAsia="Times New Roman"/>
                <w:b/>
                <w:bCs/>
                <w:color w:val="000000"/>
                <w:szCs w:val="24"/>
                <w:lang w:val="es-ES" w:eastAsia="es-ES"/>
              </w:rPr>
              <w:t>Sub-Total</w:t>
            </w:r>
          </w:p>
        </w:tc>
        <w:tc>
          <w:tcPr>
            <w:tcW w:w="3064" w:type="dxa"/>
            <w:tcBorders>
              <w:top w:val="nil"/>
              <w:left w:val="nil"/>
              <w:bottom w:val="nil"/>
              <w:right w:val="single" w:sz="4" w:space="0" w:color="auto"/>
            </w:tcBorders>
            <w:shd w:val="clear" w:color="000000" w:fill="FFFFFF"/>
            <w:noWrap/>
            <w:vAlign w:val="bottom"/>
            <w:hideMark/>
          </w:tcPr>
          <w:p w:rsidR="00EE5336" w:rsidRPr="00EE5336" w:rsidRDefault="00EE5336" w:rsidP="00EE5336">
            <w:pPr>
              <w:spacing w:after="0" w:line="240" w:lineRule="auto"/>
              <w:jc w:val="center"/>
              <w:rPr>
                <w:rFonts w:eastAsia="Times New Roman"/>
                <w:color w:val="000000"/>
                <w:szCs w:val="24"/>
                <w:lang w:val="es-ES" w:eastAsia="es-ES"/>
              </w:rPr>
            </w:pPr>
            <w:r w:rsidRPr="00EE5336">
              <w:rPr>
                <w:rFonts w:eastAsia="Times New Roman"/>
                <w:color w:val="000000"/>
                <w:szCs w:val="24"/>
                <w:lang w:val="es-ES" w:eastAsia="es-ES"/>
              </w:rPr>
              <w:t xml:space="preserve"> $              1,700.00 </w:t>
            </w:r>
          </w:p>
        </w:tc>
      </w:tr>
      <w:tr w:rsidR="00EE5336" w:rsidRPr="00EE5336" w:rsidTr="00EE5336">
        <w:trPr>
          <w:trHeight w:val="243"/>
          <w:jc w:val="center"/>
        </w:trPr>
        <w:tc>
          <w:tcPr>
            <w:tcW w:w="2935" w:type="dxa"/>
            <w:tcBorders>
              <w:top w:val="nil"/>
              <w:left w:val="nil"/>
              <w:bottom w:val="nil"/>
              <w:right w:val="nil"/>
            </w:tcBorders>
            <w:shd w:val="clear" w:color="000000" w:fill="FFFFFF"/>
            <w:noWrap/>
            <w:vAlign w:val="bottom"/>
            <w:hideMark/>
          </w:tcPr>
          <w:p w:rsidR="00EE5336" w:rsidRPr="00EE5336" w:rsidRDefault="00EE5336" w:rsidP="00EE5336">
            <w:pPr>
              <w:spacing w:after="0" w:line="240" w:lineRule="auto"/>
              <w:rPr>
                <w:rFonts w:eastAsia="Times New Roman"/>
                <w:color w:val="000000"/>
                <w:lang w:val="es-ES" w:eastAsia="es-ES"/>
              </w:rPr>
            </w:pPr>
            <w:r w:rsidRPr="00EE5336">
              <w:rPr>
                <w:rFonts w:eastAsia="Times New Roman"/>
                <w:color w:val="000000"/>
                <w:lang w:val="es-ES" w:eastAsia="es-ES"/>
              </w:rPr>
              <w:t> </w:t>
            </w:r>
          </w:p>
        </w:tc>
        <w:tc>
          <w:tcPr>
            <w:tcW w:w="1671" w:type="dxa"/>
            <w:tcBorders>
              <w:top w:val="nil"/>
              <w:left w:val="nil"/>
              <w:bottom w:val="nil"/>
              <w:right w:val="nil"/>
            </w:tcBorders>
            <w:shd w:val="clear" w:color="000000" w:fill="FFFFFF"/>
            <w:noWrap/>
            <w:vAlign w:val="bottom"/>
            <w:hideMark/>
          </w:tcPr>
          <w:p w:rsidR="00EE5336" w:rsidRPr="00EE5336" w:rsidRDefault="00EE5336" w:rsidP="00EE5336">
            <w:pPr>
              <w:spacing w:after="0" w:line="240" w:lineRule="auto"/>
              <w:rPr>
                <w:rFonts w:eastAsia="Times New Roman"/>
                <w:color w:val="000000"/>
                <w:lang w:val="es-ES" w:eastAsia="es-ES"/>
              </w:rPr>
            </w:pPr>
            <w:r w:rsidRPr="00EE5336">
              <w:rPr>
                <w:rFonts w:eastAsia="Times New Roman"/>
                <w:color w:val="000000"/>
                <w:lang w:val="es-ES" w:eastAsia="es-ES"/>
              </w:rPr>
              <w:t> </w:t>
            </w:r>
          </w:p>
        </w:tc>
        <w:tc>
          <w:tcPr>
            <w:tcW w:w="2837" w:type="dxa"/>
            <w:tcBorders>
              <w:top w:val="nil"/>
              <w:left w:val="single" w:sz="4" w:space="0" w:color="auto"/>
              <w:bottom w:val="nil"/>
              <w:right w:val="nil"/>
            </w:tcBorders>
            <w:shd w:val="clear" w:color="000000" w:fill="FFFFFF"/>
            <w:noWrap/>
            <w:vAlign w:val="bottom"/>
            <w:hideMark/>
          </w:tcPr>
          <w:p w:rsidR="00EE5336" w:rsidRPr="00EE5336" w:rsidRDefault="00EE5336" w:rsidP="00EE5336">
            <w:pPr>
              <w:spacing w:after="0" w:line="240" w:lineRule="auto"/>
              <w:rPr>
                <w:rFonts w:eastAsia="Times New Roman"/>
                <w:b/>
                <w:bCs/>
                <w:color w:val="000000"/>
                <w:szCs w:val="24"/>
                <w:lang w:val="es-ES" w:eastAsia="es-ES"/>
              </w:rPr>
            </w:pPr>
            <w:r w:rsidRPr="00EE5336">
              <w:rPr>
                <w:rFonts w:eastAsia="Times New Roman"/>
                <w:b/>
                <w:bCs/>
                <w:color w:val="000000"/>
                <w:szCs w:val="24"/>
                <w:lang w:val="es-ES" w:eastAsia="es-ES"/>
              </w:rPr>
              <w:t>IVA</w:t>
            </w:r>
          </w:p>
        </w:tc>
        <w:tc>
          <w:tcPr>
            <w:tcW w:w="3064" w:type="dxa"/>
            <w:tcBorders>
              <w:top w:val="nil"/>
              <w:left w:val="nil"/>
              <w:bottom w:val="nil"/>
              <w:right w:val="single" w:sz="4" w:space="0" w:color="auto"/>
            </w:tcBorders>
            <w:shd w:val="clear" w:color="000000" w:fill="FFFFFF"/>
            <w:noWrap/>
            <w:vAlign w:val="bottom"/>
            <w:hideMark/>
          </w:tcPr>
          <w:p w:rsidR="00EE5336" w:rsidRPr="00EE5336" w:rsidRDefault="00EE5336" w:rsidP="00EE5336">
            <w:pPr>
              <w:spacing w:after="0" w:line="240" w:lineRule="auto"/>
              <w:jc w:val="center"/>
              <w:rPr>
                <w:rFonts w:eastAsia="Times New Roman"/>
                <w:color w:val="000000"/>
                <w:szCs w:val="24"/>
                <w:lang w:val="es-ES" w:eastAsia="es-ES"/>
              </w:rPr>
            </w:pPr>
            <w:r w:rsidRPr="00EE5336">
              <w:rPr>
                <w:rFonts w:eastAsia="Times New Roman"/>
                <w:color w:val="000000"/>
                <w:szCs w:val="24"/>
                <w:lang w:val="es-ES" w:eastAsia="es-ES"/>
              </w:rPr>
              <w:t xml:space="preserve"> $                 204.00 </w:t>
            </w:r>
          </w:p>
        </w:tc>
      </w:tr>
      <w:tr w:rsidR="00EE5336" w:rsidRPr="00EE5336" w:rsidTr="00EE5336">
        <w:trPr>
          <w:trHeight w:val="266"/>
          <w:jc w:val="center"/>
        </w:trPr>
        <w:tc>
          <w:tcPr>
            <w:tcW w:w="2935" w:type="dxa"/>
            <w:tcBorders>
              <w:top w:val="nil"/>
              <w:left w:val="nil"/>
              <w:bottom w:val="nil"/>
              <w:right w:val="nil"/>
            </w:tcBorders>
            <w:shd w:val="clear" w:color="000000" w:fill="FFFFFF"/>
            <w:noWrap/>
            <w:vAlign w:val="bottom"/>
            <w:hideMark/>
          </w:tcPr>
          <w:p w:rsidR="00EE5336" w:rsidRPr="00EE5336" w:rsidRDefault="00EE5336" w:rsidP="00EE5336">
            <w:pPr>
              <w:spacing w:after="0" w:line="240" w:lineRule="auto"/>
              <w:rPr>
                <w:rFonts w:eastAsia="Times New Roman"/>
                <w:color w:val="000000"/>
                <w:lang w:val="es-ES" w:eastAsia="es-ES"/>
              </w:rPr>
            </w:pPr>
            <w:r w:rsidRPr="00EE5336">
              <w:rPr>
                <w:rFonts w:eastAsia="Times New Roman"/>
                <w:color w:val="000000"/>
                <w:lang w:val="es-ES" w:eastAsia="es-ES"/>
              </w:rPr>
              <w:t> </w:t>
            </w:r>
          </w:p>
        </w:tc>
        <w:tc>
          <w:tcPr>
            <w:tcW w:w="1671" w:type="dxa"/>
            <w:tcBorders>
              <w:top w:val="nil"/>
              <w:left w:val="nil"/>
              <w:bottom w:val="nil"/>
              <w:right w:val="nil"/>
            </w:tcBorders>
            <w:shd w:val="clear" w:color="000000" w:fill="FFFFFF"/>
            <w:noWrap/>
            <w:vAlign w:val="bottom"/>
            <w:hideMark/>
          </w:tcPr>
          <w:p w:rsidR="00EE5336" w:rsidRPr="00EE5336" w:rsidRDefault="00EE5336" w:rsidP="00EE5336">
            <w:pPr>
              <w:spacing w:after="0" w:line="240" w:lineRule="auto"/>
              <w:rPr>
                <w:rFonts w:eastAsia="Times New Roman"/>
                <w:color w:val="000000"/>
                <w:lang w:val="es-ES" w:eastAsia="es-ES"/>
              </w:rPr>
            </w:pPr>
            <w:r w:rsidRPr="00EE5336">
              <w:rPr>
                <w:rFonts w:eastAsia="Times New Roman"/>
                <w:color w:val="000000"/>
                <w:lang w:val="es-ES" w:eastAsia="es-ES"/>
              </w:rPr>
              <w:t> </w:t>
            </w:r>
          </w:p>
        </w:tc>
        <w:tc>
          <w:tcPr>
            <w:tcW w:w="2837" w:type="dxa"/>
            <w:tcBorders>
              <w:top w:val="single" w:sz="4" w:space="0" w:color="auto"/>
              <w:left w:val="single" w:sz="4" w:space="0" w:color="auto"/>
              <w:bottom w:val="single" w:sz="4" w:space="0" w:color="auto"/>
              <w:right w:val="nil"/>
            </w:tcBorders>
            <w:shd w:val="clear" w:color="000000" w:fill="FFFFFF"/>
            <w:noWrap/>
            <w:vAlign w:val="bottom"/>
            <w:hideMark/>
          </w:tcPr>
          <w:p w:rsidR="00EE5336" w:rsidRPr="00EE5336" w:rsidRDefault="00EE5336" w:rsidP="00EE5336">
            <w:pPr>
              <w:spacing w:after="0" w:line="240" w:lineRule="auto"/>
              <w:rPr>
                <w:rFonts w:eastAsia="Times New Roman"/>
                <w:b/>
                <w:bCs/>
                <w:color w:val="000000"/>
                <w:szCs w:val="24"/>
                <w:lang w:val="es-ES" w:eastAsia="es-ES"/>
              </w:rPr>
            </w:pPr>
            <w:r w:rsidRPr="00EE5336">
              <w:rPr>
                <w:rFonts w:eastAsia="Times New Roman"/>
                <w:b/>
                <w:bCs/>
                <w:color w:val="000000"/>
                <w:szCs w:val="24"/>
                <w:lang w:val="es-ES" w:eastAsia="es-ES"/>
              </w:rPr>
              <w:t>total</w:t>
            </w:r>
          </w:p>
        </w:tc>
        <w:tc>
          <w:tcPr>
            <w:tcW w:w="3064" w:type="dxa"/>
            <w:tcBorders>
              <w:top w:val="single" w:sz="4" w:space="0" w:color="auto"/>
              <w:left w:val="nil"/>
              <w:bottom w:val="single" w:sz="4" w:space="0" w:color="auto"/>
              <w:right w:val="single" w:sz="4" w:space="0" w:color="auto"/>
            </w:tcBorders>
            <w:shd w:val="clear" w:color="000000" w:fill="CCCCFF"/>
            <w:noWrap/>
            <w:vAlign w:val="bottom"/>
            <w:hideMark/>
          </w:tcPr>
          <w:p w:rsidR="00EE5336" w:rsidRPr="00EE5336" w:rsidRDefault="00EE5336" w:rsidP="00EE5336">
            <w:pPr>
              <w:spacing w:after="0" w:line="240" w:lineRule="auto"/>
              <w:jc w:val="center"/>
              <w:rPr>
                <w:rFonts w:eastAsia="Times New Roman"/>
                <w:b/>
                <w:bCs/>
                <w:color w:val="000000"/>
                <w:szCs w:val="26"/>
                <w:lang w:val="es-ES" w:eastAsia="es-ES"/>
              </w:rPr>
            </w:pPr>
            <w:r w:rsidRPr="00EE5336">
              <w:rPr>
                <w:rFonts w:eastAsia="Times New Roman"/>
                <w:b/>
                <w:bCs/>
                <w:color w:val="000000"/>
                <w:szCs w:val="26"/>
                <w:lang w:val="es-ES" w:eastAsia="es-ES"/>
              </w:rPr>
              <w:t xml:space="preserve"> $            1,904.00 </w:t>
            </w:r>
          </w:p>
        </w:tc>
      </w:tr>
    </w:tbl>
    <w:p w:rsidR="00EE5336" w:rsidRDefault="00EE5336" w:rsidP="00851924">
      <w:pPr>
        <w:pStyle w:val="Sinespaciado"/>
        <w:ind w:right="4"/>
        <w:jc w:val="center"/>
        <w:rPr>
          <w:rFonts w:asciiTheme="majorHAnsi" w:hAnsiTheme="majorHAnsi"/>
          <w:b/>
          <w:sz w:val="28"/>
          <w:szCs w:val="21"/>
        </w:rPr>
      </w:pPr>
    </w:p>
    <w:p w:rsidR="00EE5336" w:rsidRPr="00EE5336" w:rsidRDefault="00EE5336" w:rsidP="00851924">
      <w:pPr>
        <w:pStyle w:val="Sinespaciado"/>
        <w:ind w:right="4"/>
        <w:jc w:val="center"/>
        <w:rPr>
          <w:rFonts w:asciiTheme="majorHAnsi" w:hAnsiTheme="majorHAnsi"/>
          <w:b/>
          <w:szCs w:val="21"/>
          <w:u w:val="single"/>
        </w:rPr>
      </w:pPr>
    </w:p>
    <w:p w:rsidR="00C5233C" w:rsidRPr="00EE5336" w:rsidRDefault="00C5233C" w:rsidP="00240226">
      <w:pPr>
        <w:pStyle w:val="Sinespaciado"/>
        <w:jc w:val="both"/>
        <w:rPr>
          <w:rFonts w:asciiTheme="majorHAnsi" w:hAnsiTheme="majorHAnsi"/>
          <w:b/>
          <w:szCs w:val="21"/>
        </w:rPr>
      </w:pPr>
    </w:p>
    <w:p w:rsidR="007B06E7" w:rsidRPr="00D51B21" w:rsidRDefault="007B06E7" w:rsidP="007B06E7">
      <w:pPr>
        <w:spacing w:after="0" w:line="240" w:lineRule="auto"/>
        <w:jc w:val="both"/>
        <w:rPr>
          <w:b/>
        </w:rPr>
      </w:pPr>
      <w:r w:rsidRPr="00D51B21">
        <w:rPr>
          <w:b/>
        </w:rPr>
        <w:t>Se genera un rubro de  Validación e Indexación por el motivo que Data Solutions tiene que verificar q</w:t>
      </w:r>
      <w:r>
        <w:rPr>
          <w:b/>
        </w:rPr>
        <w:t>ue la documentación de Almacenes De Prati</w:t>
      </w:r>
      <w:r w:rsidRPr="00D51B21">
        <w:rPr>
          <w:b/>
        </w:rPr>
        <w:t xml:space="preserve"> que reposa en l</w:t>
      </w:r>
      <w:r>
        <w:rPr>
          <w:b/>
        </w:rPr>
        <w:t>as Instalaciones de su actual proveedor</w:t>
      </w:r>
      <w:r w:rsidRPr="00D51B21">
        <w:rPr>
          <w:b/>
        </w:rPr>
        <w:t>, sea la correcta según el contenido que indique la caja</w:t>
      </w:r>
      <w:r>
        <w:rPr>
          <w:b/>
        </w:rPr>
        <w:t>, junto a esto Data Solutions puede administrar la información de Almacenes De Prati en las mismas cajas que actualmente poseen esto con la intención de que no existe un rubro adicional por venta de cajas.</w:t>
      </w:r>
    </w:p>
    <w:p w:rsidR="007B06E7" w:rsidRPr="002B732F" w:rsidRDefault="007B06E7" w:rsidP="007B06E7">
      <w:pPr>
        <w:pStyle w:val="Sinespaciado"/>
        <w:spacing w:line="360" w:lineRule="auto"/>
        <w:ind w:right="4"/>
        <w:jc w:val="both"/>
        <w:rPr>
          <w:b/>
          <w:sz w:val="24"/>
          <w:szCs w:val="28"/>
        </w:rPr>
      </w:pPr>
    </w:p>
    <w:tbl>
      <w:tblPr>
        <w:tblW w:w="9624" w:type="dxa"/>
        <w:jc w:val="center"/>
        <w:tblInd w:w="60" w:type="dxa"/>
        <w:tblCellMar>
          <w:left w:w="70" w:type="dxa"/>
          <w:right w:w="70" w:type="dxa"/>
        </w:tblCellMar>
        <w:tblLook w:val="04A0"/>
      </w:tblPr>
      <w:tblGrid>
        <w:gridCol w:w="919"/>
        <w:gridCol w:w="6871"/>
        <w:gridCol w:w="1834"/>
      </w:tblGrid>
      <w:tr w:rsidR="007B06E7" w:rsidRPr="00036717" w:rsidTr="00F6011C">
        <w:trPr>
          <w:trHeight w:val="245"/>
          <w:jc w:val="center"/>
        </w:trPr>
        <w:tc>
          <w:tcPr>
            <w:tcW w:w="9624" w:type="dxa"/>
            <w:gridSpan w:val="3"/>
            <w:tcBorders>
              <w:top w:val="single" w:sz="8" w:space="0" w:color="auto"/>
              <w:left w:val="single" w:sz="8" w:space="0" w:color="auto"/>
              <w:bottom w:val="single" w:sz="8" w:space="0" w:color="auto"/>
              <w:right w:val="nil"/>
            </w:tcBorders>
            <w:shd w:val="clear" w:color="000000" w:fill="8DB4E3"/>
            <w:noWrap/>
            <w:vAlign w:val="bottom"/>
            <w:hideMark/>
          </w:tcPr>
          <w:p w:rsidR="007B06E7" w:rsidRPr="00036717" w:rsidRDefault="007B06E7" w:rsidP="00F6011C">
            <w:pPr>
              <w:spacing w:after="0" w:line="240" w:lineRule="auto"/>
              <w:jc w:val="center"/>
              <w:rPr>
                <w:rFonts w:ascii="Arial" w:eastAsia="Times New Roman" w:hAnsi="Arial" w:cs="Arial"/>
                <w:sz w:val="20"/>
                <w:szCs w:val="20"/>
                <w:lang w:val="es-ES" w:eastAsia="es-ES"/>
              </w:rPr>
            </w:pPr>
            <w:r w:rsidRPr="00036717">
              <w:rPr>
                <w:rFonts w:ascii="Arial" w:eastAsia="Times New Roman" w:hAnsi="Arial" w:cs="Arial"/>
                <w:sz w:val="20"/>
                <w:szCs w:val="20"/>
                <w:lang w:val="es-ES" w:eastAsia="es-ES"/>
              </w:rPr>
              <w:t>SERVICIOS DATA SOLUTIONS</w:t>
            </w:r>
          </w:p>
        </w:tc>
      </w:tr>
      <w:tr w:rsidR="007B06E7" w:rsidRPr="00036717" w:rsidTr="00F6011C">
        <w:trPr>
          <w:trHeight w:val="286"/>
          <w:jc w:val="center"/>
        </w:trPr>
        <w:tc>
          <w:tcPr>
            <w:tcW w:w="919" w:type="dxa"/>
            <w:tcBorders>
              <w:top w:val="nil"/>
              <w:left w:val="single" w:sz="8" w:space="0" w:color="auto"/>
              <w:bottom w:val="single" w:sz="8" w:space="0" w:color="auto"/>
              <w:right w:val="single" w:sz="4" w:space="0" w:color="auto"/>
            </w:tcBorders>
            <w:shd w:val="clear" w:color="auto" w:fill="auto"/>
            <w:noWrap/>
            <w:vAlign w:val="bottom"/>
            <w:hideMark/>
          </w:tcPr>
          <w:p w:rsidR="007B06E7" w:rsidRPr="00036717" w:rsidRDefault="007B06E7" w:rsidP="00F6011C">
            <w:pPr>
              <w:spacing w:after="0" w:line="240" w:lineRule="auto"/>
              <w:jc w:val="center"/>
              <w:rPr>
                <w:rFonts w:eastAsia="Times New Roman" w:cs="Arial"/>
                <w:b/>
                <w:bCs/>
                <w:color w:val="000000"/>
                <w:lang w:val="es-ES" w:eastAsia="es-ES"/>
              </w:rPr>
            </w:pPr>
            <w:r w:rsidRPr="00036717">
              <w:rPr>
                <w:rFonts w:eastAsia="Times New Roman" w:cs="Arial"/>
                <w:b/>
                <w:bCs/>
                <w:color w:val="000000"/>
                <w:lang w:val="es-ES" w:eastAsia="es-ES"/>
              </w:rPr>
              <w:t>Códigos</w:t>
            </w:r>
          </w:p>
        </w:tc>
        <w:tc>
          <w:tcPr>
            <w:tcW w:w="6871" w:type="dxa"/>
            <w:tcBorders>
              <w:top w:val="nil"/>
              <w:left w:val="nil"/>
              <w:bottom w:val="single" w:sz="8" w:space="0" w:color="auto"/>
              <w:right w:val="nil"/>
            </w:tcBorders>
            <w:shd w:val="clear" w:color="auto" w:fill="auto"/>
            <w:noWrap/>
            <w:vAlign w:val="bottom"/>
            <w:hideMark/>
          </w:tcPr>
          <w:p w:rsidR="007B06E7" w:rsidRPr="00036717" w:rsidRDefault="007B06E7" w:rsidP="00F6011C">
            <w:pPr>
              <w:spacing w:after="0" w:line="240" w:lineRule="auto"/>
              <w:jc w:val="center"/>
              <w:rPr>
                <w:rFonts w:eastAsia="Times New Roman" w:cs="Arial"/>
                <w:b/>
                <w:bCs/>
                <w:color w:val="000000"/>
                <w:lang w:val="es-ES" w:eastAsia="es-ES"/>
              </w:rPr>
            </w:pPr>
            <w:r w:rsidRPr="00036717">
              <w:rPr>
                <w:rFonts w:eastAsia="Times New Roman" w:cs="Arial"/>
                <w:b/>
                <w:bCs/>
                <w:color w:val="000000"/>
                <w:lang w:val="es-ES" w:eastAsia="es-ES"/>
              </w:rPr>
              <w:t xml:space="preserve">Descripción </w:t>
            </w:r>
          </w:p>
        </w:tc>
        <w:tc>
          <w:tcPr>
            <w:tcW w:w="1834" w:type="dxa"/>
            <w:tcBorders>
              <w:top w:val="nil"/>
              <w:left w:val="nil"/>
              <w:bottom w:val="single" w:sz="8" w:space="0" w:color="auto"/>
              <w:right w:val="single" w:sz="8" w:space="0" w:color="auto"/>
            </w:tcBorders>
            <w:shd w:val="clear" w:color="auto" w:fill="auto"/>
            <w:noWrap/>
            <w:vAlign w:val="bottom"/>
            <w:hideMark/>
          </w:tcPr>
          <w:p w:rsidR="007B06E7" w:rsidRPr="00036717" w:rsidRDefault="007B06E7" w:rsidP="00F6011C">
            <w:pPr>
              <w:spacing w:after="0" w:line="240" w:lineRule="auto"/>
              <w:jc w:val="center"/>
              <w:rPr>
                <w:rFonts w:eastAsia="Times New Roman" w:cs="Arial"/>
                <w:b/>
                <w:bCs/>
                <w:color w:val="000000"/>
                <w:lang w:val="es-ES" w:eastAsia="es-ES"/>
              </w:rPr>
            </w:pPr>
            <w:r w:rsidRPr="00036717">
              <w:rPr>
                <w:rFonts w:eastAsia="Times New Roman" w:cs="Arial"/>
                <w:b/>
                <w:bCs/>
                <w:color w:val="000000"/>
                <w:lang w:val="es-ES" w:eastAsia="es-ES"/>
              </w:rPr>
              <w:t>Costo  por Caja</w:t>
            </w:r>
          </w:p>
        </w:tc>
      </w:tr>
      <w:tr w:rsidR="007B06E7" w:rsidRPr="00036717" w:rsidTr="00F6011C">
        <w:trPr>
          <w:trHeight w:val="272"/>
          <w:jc w:val="center"/>
        </w:trPr>
        <w:tc>
          <w:tcPr>
            <w:tcW w:w="919"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7B06E7" w:rsidRPr="00036717" w:rsidRDefault="007B06E7" w:rsidP="00F6011C">
            <w:pPr>
              <w:spacing w:after="0" w:line="240" w:lineRule="auto"/>
              <w:jc w:val="center"/>
              <w:rPr>
                <w:rFonts w:ascii="Arial" w:eastAsia="Times New Roman" w:hAnsi="Arial" w:cs="Arial"/>
                <w:sz w:val="20"/>
                <w:szCs w:val="20"/>
                <w:lang w:val="es-ES" w:eastAsia="es-ES"/>
              </w:rPr>
            </w:pPr>
            <w:r w:rsidRPr="00036717">
              <w:rPr>
                <w:rFonts w:ascii="Arial" w:eastAsia="Times New Roman" w:hAnsi="Arial" w:cs="Arial"/>
                <w:sz w:val="20"/>
                <w:szCs w:val="20"/>
                <w:lang w:val="es-ES" w:eastAsia="es-ES"/>
              </w:rPr>
              <w:t>BR 1</w:t>
            </w:r>
          </w:p>
        </w:tc>
        <w:tc>
          <w:tcPr>
            <w:tcW w:w="6871" w:type="dxa"/>
            <w:tcBorders>
              <w:top w:val="single" w:sz="4" w:space="0" w:color="auto"/>
              <w:left w:val="nil"/>
              <w:bottom w:val="single" w:sz="4" w:space="0" w:color="auto"/>
              <w:right w:val="single" w:sz="4" w:space="0" w:color="auto"/>
            </w:tcBorders>
            <w:shd w:val="clear" w:color="auto" w:fill="auto"/>
            <w:noWrap/>
            <w:vAlign w:val="bottom"/>
            <w:hideMark/>
          </w:tcPr>
          <w:p w:rsidR="007B06E7" w:rsidRPr="00036717" w:rsidRDefault="007B06E7" w:rsidP="007B06E7">
            <w:pPr>
              <w:spacing w:after="0" w:line="240" w:lineRule="auto"/>
              <w:jc w:val="center"/>
              <w:rPr>
                <w:rFonts w:ascii="Arial" w:eastAsia="Times New Roman" w:hAnsi="Arial" w:cs="Arial"/>
                <w:sz w:val="20"/>
                <w:szCs w:val="20"/>
                <w:lang w:val="es-ES" w:eastAsia="es-ES"/>
              </w:rPr>
            </w:pPr>
            <w:r>
              <w:rPr>
                <w:rFonts w:ascii="Arial" w:eastAsia="Times New Roman" w:hAnsi="Arial" w:cs="Arial"/>
                <w:sz w:val="20"/>
                <w:szCs w:val="20"/>
                <w:lang w:val="es-ES" w:eastAsia="es-ES"/>
              </w:rPr>
              <w:t xml:space="preserve">Entrega  Normal de caja a  las instalaciones del Cliente </w:t>
            </w:r>
          </w:p>
        </w:tc>
        <w:tc>
          <w:tcPr>
            <w:tcW w:w="1834" w:type="dxa"/>
            <w:tcBorders>
              <w:top w:val="single" w:sz="4" w:space="0" w:color="auto"/>
              <w:left w:val="nil"/>
              <w:bottom w:val="single" w:sz="4" w:space="0" w:color="auto"/>
              <w:right w:val="single" w:sz="8" w:space="0" w:color="auto"/>
            </w:tcBorders>
            <w:shd w:val="clear" w:color="auto" w:fill="auto"/>
            <w:noWrap/>
            <w:hideMark/>
          </w:tcPr>
          <w:p w:rsidR="007B06E7" w:rsidRPr="00036717" w:rsidRDefault="007B06E7" w:rsidP="00F6011C">
            <w:pPr>
              <w:spacing w:after="0" w:line="240" w:lineRule="auto"/>
              <w:jc w:val="center"/>
              <w:rPr>
                <w:rFonts w:eastAsia="Times New Roman" w:cs="Arial"/>
                <w:color w:val="000000"/>
                <w:lang w:val="es-ES" w:eastAsia="es-ES"/>
              </w:rPr>
            </w:pPr>
            <w:r>
              <w:rPr>
                <w:rFonts w:eastAsia="Times New Roman" w:cs="Arial"/>
                <w:color w:val="000000"/>
                <w:lang w:val="es-ES" w:eastAsia="es-ES"/>
              </w:rPr>
              <w:t xml:space="preserve"> $                      1,0</w:t>
            </w:r>
            <w:r w:rsidRPr="00036717">
              <w:rPr>
                <w:rFonts w:eastAsia="Times New Roman" w:cs="Arial"/>
                <w:color w:val="000000"/>
                <w:lang w:val="es-ES" w:eastAsia="es-ES"/>
              </w:rPr>
              <w:t xml:space="preserve">0 </w:t>
            </w:r>
          </w:p>
        </w:tc>
      </w:tr>
      <w:tr w:rsidR="007B06E7" w:rsidRPr="00036717" w:rsidTr="00F6011C">
        <w:trPr>
          <w:trHeight w:val="272"/>
          <w:jc w:val="center"/>
        </w:trPr>
        <w:tc>
          <w:tcPr>
            <w:tcW w:w="919" w:type="dxa"/>
            <w:tcBorders>
              <w:top w:val="nil"/>
              <w:left w:val="single" w:sz="8" w:space="0" w:color="auto"/>
              <w:bottom w:val="single" w:sz="4" w:space="0" w:color="auto"/>
              <w:right w:val="single" w:sz="4" w:space="0" w:color="auto"/>
            </w:tcBorders>
            <w:shd w:val="clear" w:color="auto" w:fill="auto"/>
            <w:noWrap/>
            <w:vAlign w:val="bottom"/>
            <w:hideMark/>
          </w:tcPr>
          <w:p w:rsidR="007B06E7" w:rsidRPr="00036717" w:rsidRDefault="007B06E7" w:rsidP="00F6011C">
            <w:pPr>
              <w:spacing w:after="0" w:line="240" w:lineRule="auto"/>
              <w:jc w:val="center"/>
              <w:rPr>
                <w:rFonts w:ascii="Arial" w:eastAsia="Times New Roman" w:hAnsi="Arial" w:cs="Arial"/>
                <w:sz w:val="20"/>
                <w:szCs w:val="20"/>
                <w:lang w:val="es-ES" w:eastAsia="es-ES"/>
              </w:rPr>
            </w:pPr>
            <w:r w:rsidRPr="00036717">
              <w:rPr>
                <w:rFonts w:ascii="Arial" w:eastAsia="Times New Roman" w:hAnsi="Arial" w:cs="Arial"/>
                <w:sz w:val="20"/>
                <w:szCs w:val="20"/>
                <w:lang w:val="es-ES" w:eastAsia="es-ES"/>
              </w:rPr>
              <w:t>BRRU</w:t>
            </w:r>
          </w:p>
        </w:tc>
        <w:tc>
          <w:tcPr>
            <w:tcW w:w="6871" w:type="dxa"/>
            <w:tcBorders>
              <w:top w:val="nil"/>
              <w:left w:val="nil"/>
              <w:bottom w:val="single" w:sz="4" w:space="0" w:color="auto"/>
              <w:right w:val="single" w:sz="4" w:space="0" w:color="auto"/>
            </w:tcBorders>
            <w:shd w:val="clear" w:color="auto" w:fill="auto"/>
            <w:noWrap/>
            <w:vAlign w:val="bottom"/>
            <w:hideMark/>
          </w:tcPr>
          <w:p w:rsidR="007B06E7" w:rsidRPr="00036717" w:rsidRDefault="007B06E7" w:rsidP="00F6011C">
            <w:pPr>
              <w:spacing w:after="0" w:line="240" w:lineRule="auto"/>
              <w:jc w:val="center"/>
              <w:rPr>
                <w:rFonts w:ascii="Arial" w:eastAsia="Times New Roman" w:hAnsi="Arial" w:cs="Arial"/>
                <w:sz w:val="20"/>
                <w:szCs w:val="20"/>
                <w:lang w:val="es-ES" w:eastAsia="es-ES"/>
              </w:rPr>
            </w:pPr>
            <w:r>
              <w:rPr>
                <w:rFonts w:ascii="Arial" w:eastAsia="Times New Roman" w:hAnsi="Arial" w:cs="Arial"/>
                <w:sz w:val="20"/>
                <w:szCs w:val="20"/>
                <w:lang w:val="es-ES" w:eastAsia="es-ES"/>
              </w:rPr>
              <w:t>Entrega  Urgente de caja a  las instalaciones del Cliente</w:t>
            </w:r>
          </w:p>
        </w:tc>
        <w:tc>
          <w:tcPr>
            <w:tcW w:w="1834" w:type="dxa"/>
            <w:tcBorders>
              <w:top w:val="nil"/>
              <w:left w:val="nil"/>
              <w:bottom w:val="single" w:sz="4" w:space="0" w:color="auto"/>
              <w:right w:val="single" w:sz="8" w:space="0" w:color="auto"/>
            </w:tcBorders>
            <w:shd w:val="clear" w:color="auto" w:fill="auto"/>
            <w:noWrap/>
            <w:hideMark/>
          </w:tcPr>
          <w:p w:rsidR="007B06E7" w:rsidRPr="00036717" w:rsidRDefault="007B06E7" w:rsidP="00F6011C">
            <w:pPr>
              <w:spacing w:after="0" w:line="240" w:lineRule="auto"/>
              <w:jc w:val="center"/>
              <w:rPr>
                <w:rFonts w:eastAsia="Times New Roman" w:cs="Arial"/>
                <w:color w:val="000000"/>
                <w:lang w:val="es-ES" w:eastAsia="es-ES"/>
              </w:rPr>
            </w:pPr>
            <w:r>
              <w:rPr>
                <w:rFonts w:eastAsia="Times New Roman" w:cs="Arial"/>
                <w:color w:val="000000"/>
                <w:lang w:val="es-ES" w:eastAsia="es-ES"/>
              </w:rPr>
              <w:t xml:space="preserve"> $                      1</w:t>
            </w:r>
            <w:r w:rsidRPr="00036717">
              <w:rPr>
                <w:rFonts w:eastAsia="Times New Roman" w:cs="Arial"/>
                <w:color w:val="000000"/>
                <w:lang w:val="es-ES" w:eastAsia="es-ES"/>
              </w:rPr>
              <w:t xml:space="preserve">,50 </w:t>
            </w:r>
          </w:p>
        </w:tc>
      </w:tr>
      <w:tr w:rsidR="007B06E7" w:rsidRPr="00036717" w:rsidTr="00F6011C">
        <w:trPr>
          <w:trHeight w:val="272"/>
          <w:jc w:val="center"/>
        </w:trPr>
        <w:tc>
          <w:tcPr>
            <w:tcW w:w="919" w:type="dxa"/>
            <w:tcBorders>
              <w:top w:val="nil"/>
              <w:left w:val="single" w:sz="8" w:space="0" w:color="auto"/>
              <w:bottom w:val="single" w:sz="4" w:space="0" w:color="auto"/>
              <w:right w:val="single" w:sz="4" w:space="0" w:color="auto"/>
            </w:tcBorders>
            <w:shd w:val="clear" w:color="auto" w:fill="auto"/>
            <w:noWrap/>
            <w:vAlign w:val="bottom"/>
            <w:hideMark/>
          </w:tcPr>
          <w:p w:rsidR="007B06E7" w:rsidRPr="00036717" w:rsidRDefault="007B06E7" w:rsidP="00F6011C">
            <w:pPr>
              <w:spacing w:after="0" w:line="240" w:lineRule="auto"/>
              <w:jc w:val="center"/>
              <w:rPr>
                <w:rFonts w:ascii="Arial" w:eastAsia="Times New Roman" w:hAnsi="Arial" w:cs="Arial"/>
                <w:sz w:val="20"/>
                <w:szCs w:val="20"/>
                <w:lang w:val="es-ES" w:eastAsia="es-ES"/>
              </w:rPr>
            </w:pPr>
            <w:r w:rsidRPr="00036717">
              <w:rPr>
                <w:rFonts w:ascii="Arial" w:eastAsia="Times New Roman" w:hAnsi="Arial" w:cs="Arial"/>
                <w:sz w:val="20"/>
                <w:szCs w:val="20"/>
                <w:lang w:val="es-ES" w:eastAsia="es-ES"/>
              </w:rPr>
              <w:t>DESC</w:t>
            </w:r>
          </w:p>
        </w:tc>
        <w:tc>
          <w:tcPr>
            <w:tcW w:w="6871" w:type="dxa"/>
            <w:tcBorders>
              <w:top w:val="nil"/>
              <w:left w:val="nil"/>
              <w:bottom w:val="single" w:sz="4" w:space="0" w:color="auto"/>
              <w:right w:val="single" w:sz="4" w:space="0" w:color="auto"/>
            </w:tcBorders>
            <w:shd w:val="clear" w:color="auto" w:fill="auto"/>
            <w:noWrap/>
            <w:vAlign w:val="bottom"/>
            <w:hideMark/>
          </w:tcPr>
          <w:p w:rsidR="007B06E7" w:rsidRPr="00036717" w:rsidRDefault="007B06E7" w:rsidP="00F6011C">
            <w:pPr>
              <w:spacing w:after="0" w:line="240" w:lineRule="auto"/>
              <w:jc w:val="center"/>
              <w:rPr>
                <w:rFonts w:ascii="Arial" w:eastAsia="Times New Roman" w:hAnsi="Arial" w:cs="Arial"/>
                <w:sz w:val="20"/>
                <w:szCs w:val="20"/>
                <w:lang w:val="es-ES" w:eastAsia="es-ES"/>
              </w:rPr>
            </w:pPr>
            <w:r w:rsidRPr="00036717">
              <w:rPr>
                <w:rFonts w:ascii="Arial" w:eastAsia="Times New Roman" w:hAnsi="Arial" w:cs="Arial"/>
                <w:sz w:val="20"/>
                <w:szCs w:val="20"/>
                <w:lang w:val="es-ES" w:eastAsia="es-ES"/>
              </w:rPr>
              <w:t>Destrucción de Documentos</w:t>
            </w:r>
          </w:p>
        </w:tc>
        <w:tc>
          <w:tcPr>
            <w:tcW w:w="1834" w:type="dxa"/>
            <w:tcBorders>
              <w:top w:val="nil"/>
              <w:left w:val="nil"/>
              <w:bottom w:val="single" w:sz="4" w:space="0" w:color="auto"/>
              <w:right w:val="single" w:sz="8" w:space="0" w:color="auto"/>
            </w:tcBorders>
            <w:shd w:val="clear" w:color="auto" w:fill="auto"/>
            <w:noWrap/>
            <w:hideMark/>
          </w:tcPr>
          <w:p w:rsidR="007B06E7" w:rsidRPr="00036717" w:rsidRDefault="007B06E7" w:rsidP="00F6011C">
            <w:pPr>
              <w:spacing w:after="0" w:line="240" w:lineRule="auto"/>
              <w:jc w:val="center"/>
              <w:rPr>
                <w:rFonts w:eastAsia="Times New Roman" w:cs="Arial"/>
                <w:color w:val="000000"/>
                <w:lang w:val="es-ES" w:eastAsia="es-ES"/>
              </w:rPr>
            </w:pPr>
            <w:r w:rsidRPr="00036717">
              <w:rPr>
                <w:rFonts w:eastAsia="Times New Roman" w:cs="Arial"/>
                <w:color w:val="000000"/>
                <w:lang w:val="es-ES" w:eastAsia="es-ES"/>
              </w:rPr>
              <w:t xml:space="preserve"> $                      2,00 </w:t>
            </w:r>
          </w:p>
        </w:tc>
      </w:tr>
      <w:tr w:rsidR="007B06E7" w:rsidRPr="00036717" w:rsidTr="00F6011C">
        <w:trPr>
          <w:trHeight w:val="272"/>
          <w:jc w:val="center"/>
        </w:trPr>
        <w:tc>
          <w:tcPr>
            <w:tcW w:w="919" w:type="dxa"/>
            <w:tcBorders>
              <w:top w:val="nil"/>
              <w:left w:val="single" w:sz="8" w:space="0" w:color="auto"/>
              <w:bottom w:val="single" w:sz="4" w:space="0" w:color="auto"/>
              <w:right w:val="single" w:sz="4" w:space="0" w:color="auto"/>
            </w:tcBorders>
            <w:shd w:val="clear" w:color="auto" w:fill="auto"/>
            <w:noWrap/>
            <w:vAlign w:val="bottom"/>
            <w:hideMark/>
          </w:tcPr>
          <w:p w:rsidR="007B06E7" w:rsidRPr="00036717" w:rsidRDefault="007B06E7" w:rsidP="00F6011C">
            <w:pPr>
              <w:spacing w:after="0" w:line="240" w:lineRule="auto"/>
              <w:jc w:val="center"/>
              <w:rPr>
                <w:rFonts w:ascii="Arial" w:eastAsia="Times New Roman" w:hAnsi="Arial" w:cs="Arial"/>
                <w:sz w:val="20"/>
                <w:szCs w:val="20"/>
                <w:lang w:val="es-ES" w:eastAsia="es-ES"/>
              </w:rPr>
            </w:pPr>
            <w:r w:rsidRPr="00036717">
              <w:rPr>
                <w:rFonts w:ascii="Arial" w:eastAsia="Times New Roman" w:hAnsi="Arial" w:cs="Arial"/>
                <w:sz w:val="20"/>
                <w:szCs w:val="20"/>
                <w:lang w:val="es-ES" w:eastAsia="es-ES"/>
              </w:rPr>
              <w:t>SR 10</w:t>
            </w:r>
          </w:p>
        </w:tc>
        <w:tc>
          <w:tcPr>
            <w:tcW w:w="6871" w:type="dxa"/>
            <w:tcBorders>
              <w:top w:val="nil"/>
              <w:left w:val="nil"/>
              <w:bottom w:val="single" w:sz="4" w:space="0" w:color="auto"/>
              <w:right w:val="single" w:sz="4" w:space="0" w:color="auto"/>
            </w:tcBorders>
            <w:shd w:val="clear" w:color="auto" w:fill="auto"/>
            <w:noWrap/>
            <w:vAlign w:val="bottom"/>
            <w:hideMark/>
          </w:tcPr>
          <w:p w:rsidR="007B06E7" w:rsidRPr="00036717" w:rsidRDefault="007B06E7" w:rsidP="00F6011C">
            <w:pPr>
              <w:spacing w:after="0" w:line="240" w:lineRule="auto"/>
              <w:jc w:val="center"/>
              <w:rPr>
                <w:rFonts w:ascii="Arial" w:eastAsia="Times New Roman" w:hAnsi="Arial" w:cs="Arial"/>
                <w:sz w:val="20"/>
                <w:szCs w:val="20"/>
                <w:lang w:val="es-ES" w:eastAsia="es-ES"/>
              </w:rPr>
            </w:pPr>
            <w:r w:rsidRPr="00036717">
              <w:rPr>
                <w:rFonts w:ascii="Arial" w:eastAsia="Times New Roman" w:hAnsi="Arial" w:cs="Arial"/>
                <w:sz w:val="20"/>
                <w:szCs w:val="20"/>
                <w:lang w:val="es-ES" w:eastAsia="es-ES"/>
              </w:rPr>
              <w:t>Custodia Física</w:t>
            </w:r>
          </w:p>
        </w:tc>
        <w:tc>
          <w:tcPr>
            <w:tcW w:w="1834" w:type="dxa"/>
            <w:tcBorders>
              <w:top w:val="nil"/>
              <w:left w:val="nil"/>
              <w:bottom w:val="single" w:sz="4" w:space="0" w:color="auto"/>
              <w:right w:val="single" w:sz="8" w:space="0" w:color="auto"/>
            </w:tcBorders>
            <w:shd w:val="clear" w:color="auto" w:fill="auto"/>
            <w:noWrap/>
            <w:hideMark/>
          </w:tcPr>
          <w:p w:rsidR="007B06E7" w:rsidRPr="00036717" w:rsidRDefault="007B06E7" w:rsidP="00F6011C">
            <w:pPr>
              <w:spacing w:after="0" w:line="240" w:lineRule="auto"/>
              <w:jc w:val="center"/>
              <w:rPr>
                <w:rFonts w:eastAsia="Times New Roman" w:cs="Arial"/>
                <w:color w:val="000000"/>
                <w:lang w:val="es-ES" w:eastAsia="es-ES"/>
              </w:rPr>
            </w:pPr>
            <w:r>
              <w:rPr>
                <w:rFonts w:eastAsia="Times New Roman" w:cs="Arial"/>
                <w:color w:val="000000"/>
                <w:lang w:val="es-ES" w:eastAsia="es-ES"/>
              </w:rPr>
              <w:t xml:space="preserve"> $                      0,34</w:t>
            </w:r>
            <w:r w:rsidRPr="00036717">
              <w:rPr>
                <w:rFonts w:eastAsia="Times New Roman" w:cs="Arial"/>
                <w:color w:val="000000"/>
                <w:lang w:val="es-ES" w:eastAsia="es-ES"/>
              </w:rPr>
              <w:t xml:space="preserve"> </w:t>
            </w:r>
          </w:p>
        </w:tc>
      </w:tr>
      <w:tr w:rsidR="007B06E7" w:rsidRPr="00036717" w:rsidTr="00F6011C">
        <w:trPr>
          <w:trHeight w:val="272"/>
          <w:jc w:val="center"/>
        </w:trPr>
        <w:tc>
          <w:tcPr>
            <w:tcW w:w="919" w:type="dxa"/>
            <w:tcBorders>
              <w:top w:val="nil"/>
              <w:left w:val="single" w:sz="8" w:space="0" w:color="auto"/>
              <w:bottom w:val="single" w:sz="4" w:space="0" w:color="auto"/>
              <w:right w:val="single" w:sz="4" w:space="0" w:color="auto"/>
            </w:tcBorders>
            <w:shd w:val="clear" w:color="auto" w:fill="auto"/>
            <w:noWrap/>
            <w:vAlign w:val="bottom"/>
            <w:hideMark/>
          </w:tcPr>
          <w:p w:rsidR="007B06E7" w:rsidRPr="00036717" w:rsidRDefault="007B06E7" w:rsidP="00F6011C">
            <w:pPr>
              <w:spacing w:after="0" w:line="240" w:lineRule="auto"/>
              <w:jc w:val="center"/>
              <w:rPr>
                <w:rFonts w:ascii="Arial" w:eastAsia="Times New Roman" w:hAnsi="Arial" w:cs="Arial"/>
                <w:sz w:val="20"/>
                <w:szCs w:val="20"/>
                <w:lang w:val="es-ES" w:eastAsia="es-ES"/>
              </w:rPr>
            </w:pPr>
            <w:r w:rsidRPr="00036717">
              <w:rPr>
                <w:rFonts w:ascii="Arial" w:eastAsia="Times New Roman" w:hAnsi="Arial" w:cs="Arial"/>
                <w:sz w:val="20"/>
                <w:szCs w:val="20"/>
                <w:lang w:val="es-ES" w:eastAsia="es-ES"/>
              </w:rPr>
              <w:t>TR 13</w:t>
            </w:r>
          </w:p>
        </w:tc>
        <w:tc>
          <w:tcPr>
            <w:tcW w:w="6871" w:type="dxa"/>
            <w:tcBorders>
              <w:top w:val="nil"/>
              <w:left w:val="nil"/>
              <w:bottom w:val="single" w:sz="4" w:space="0" w:color="auto"/>
              <w:right w:val="single" w:sz="4" w:space="0" w:color="auto"/>
            </w:tcBorders>
            <w:shd w:val="clear" w:color="auto" w:fill="auto"/>
            <w:noWrap/>
            <w:vAlign w:val="bottom"/>
            <w:hideMark/>
          </w:tcPr>
          <w:p w:rsidR="007B06E7" w:rsidRPr="00036717" w:rsidRDefault="007B06E7" w:rsidP="00F6011C">
            <w:pPr>
              <w:spacing w:after="0" w:line="240" w:lineRule="auto"/>
              <w:jc w:val="center"/>
              <w:rPr>
                <w:rFonts w:ascii="Arial" w:eastAsia="Times New Roman" w:hAnsi="Arial" w:cs="Arial"/>
                <w:sz w:val="20"/>
                <w:szCs w:val="20"/>
                <w:lang w:val="es-ES" w:eastAsia="es-ES"/>
              </w:rPr>
            </w:pPr>
            <w:r w:rsidRPr="00036717">
              <w:rPr>
                <w:rFonts w:ascii="Arial" w:eastAsia="Times New Roman" w:hAnsi="Arial" w:cs="Arial"/>
                <w:sz w:val="20"/>
                <w:szCs w:val="20"/>
                <w:lang w:val="es-ES" w:eastAsia="es-ES"/>
              </w:rPr>
              <w:t>Transporte Inicial de Cajas Nuevas ( Una vez por Semana)</w:t>
            </w:r>
          </w:p>
        </w:tc>
        <w:tc>
          <w:tcPr>
            <w:tcW w:w="1834" w:type="dxa"/>
            <w:tcBorders>
              <w:top w:val="nil"/>
              <w:left w:val="nil"/>
              <w:bottom w:val="single" w:sz="4" w:space="0" w:color="auto"/>
              <w:right w:val="single" w:sz="8" w:space="0" w:color="auto"/>
            </w:tcBorders>
            <w:shd w:val="clear" w:color="auto" w:fill="auto"/>
            <w:noWrap/>
            <w:hideMark/>
          </w:tcPr>
          <w:p w:rsidR="007B06E7" w:rsidRPr="00036717" w:rsidRDefault="007B06E7" w:rsidP="00F6011C">
            <w:pPr>
              <w:spacing w:after="0" w:line="240" w:lineRule="auto"/>
              <w:jc w:val="center"/>
              <w:rPr>
                <w:rFonts w:eastAsia="Times New Roman" w:cs="Arial"/>
                <w:color w:val="000000"/>
                <w:lang w:val="es-ES" w:eastAsia="es-ES"/>
              </w:rPr>
            </w:pPr>
            <w:r>
              <w:rPr>
                <w:rFonts w:eastAsia="Times New Roman" w:cs="Arial"/>
                <w:color w:val="000000"/>
                <w:lang w:val="es-ES" w:eastAsia="es-ES"/>
              </w:rPr>
              <w:t xml:space="preserve"> $                      0,25</w:t>
            </w:r>
            <w:r w:rsidRPr="00036717">
              <w:rPr>
                <w:rFonts w:eastAsia="Times New Roman" w:cs="Arial"/>
                <w:color w:val="000000"/>
                <w:lang w:val="es-ES" w:eastAsia="es-ES"/>
              </w:rPr>
              <w:t xml:space="preserve"> </w:t>
            </w:r>
          </w:p>
        </w:tc>
      </w:tr>
      <w:tr w:rsidR="007B06E7" w:rsidRPr="00036717" w:rsidTr="00F6011C">
        <w:trPr>
          <w:trHeight w:val="272"/>
          <w:jc w:val="center"/>
        </w:trPr>
        <w:tc>
          <w:tcPr>
            <w:tcW w:w="919" w:type="dxa"/>
            <w:tcBorders>
              <w:top w:val="nil"/>
              <w:left w:val="single" w:sz="8" w:space="0" w:color="auto"/>
              <w:bottom w:val="single" w:sz="4" w:space="0" w:color="auto"/>
              <w:right w:val="single" w:sz="4" w:space="0" w:color="auto"/>
            </w:tcBorders>
            <w:shd w:val="clear" w:color="auto" w:fill="auto"/>
            <w:noWrap/>
            <w:vAlign w:val="bottom"/>
            <w:hideMark/>
          </w:tcPr>
          <w:p w:rsidR="007B06E7" w:rsidRPr="00036717" w:rsidRDefault="007B06E7" w:rsidP="00F6011C">
            <w:pPr>
              <w:spacing w:after="0" w:line="240" w:lineRule="auto"/>
              <w:jc w:val="center"/>
              <w:rPr>
                <w:rFonts w:ascii="Arial" w:eastAsia="Times New Roman" w:hAnsi="Arial" w:cs="Arial"/>
                <w:sz w:val="20"/>
                <w:szCs w:val="20"/>
                <w:lang w:val="es-ES" w:eastAsia="es-ES"/>
              </w:rPr>
            </w:pPr>
            <w:r w:rsidRPr="00036717">
              <w:rPr>
                <w:rFonts w:ascii="Arial" w:eastAsia="Times New Roman" w:hAnsi="Arial" w:cs="Arial"/>
                <w:sz w:val="20"/>
                <w:szCs w:val="20"/>
                <w:lang w:val="es-ES" w:eastAsia="es-ES"/>
              </w:rPr>
              <w:t>AC 00</w:t>
            </w:r>
          </w:p>
        </w:tc>
        <w:tc>
          <w:tcPr>
            <w:tcW w:w="6871" w:type="dxa"/>
            <w:tcBorders>
              <w:top w:val="nil"/>
              <w:left w:val="nil"/>
              <w:bottom w:val="single" w:sz="4" w:space="0" w:color="auto"/>
              <w:right w:val="single" w:sz="4" w:space="0" w:color="auto"/>
            </w:tcBorders>
            <w:shd w:val="clear" w:color="auto" w:fill="auto"/>
            <w:noWrap/>
            <w:vAlign w:val="bottom"/>
            <w:hideMark/>
          </w:tcPr>
          <w:p w:rsidR="007B06E7" w:rsidRPr="00036717" w:rsidRDefault="007B06E7" w:rsidP="00F6011C">
            <w:pPr>
              <w:spacing w:after="0" w:line="240" w:lineRule="auto"/>
              <w:jc w:val="center"/>
              <w:rPr>
                <w:rFonts w:ascii="Arial" w:eastAsia="Times New Roman" w:hAnsi="Arial" w:cs="Arial"/>
                <w:sz w:val="20"/>
                <w:szCs w:val="20"/>
                <w:lang w:val="es-ES" w:eastAsia="es-ES"/>
              </w:rPr>
            </w:pPr>
            <w:r w:rsidRPr="00036717">
              <w:rPr>
                <w:rFonts w:ascii="Arial" w:eastAsia="Times New Roman" w:hAnsi="Arial" w:cs="Arial"/>
                <w:sz w:val="20"/>
                <w:szCs w:val="20"/>
                <w:lang w:val="es-ES" w:eastAsia="es-ES"/>
              </w:rPr>
              <w:t>Ordenamiento e Indexación Cajas Nuevas</w:t>
            </w:r>
          </w:p>
        </w:tc>
        <w:tc>
          <w:tcPr>
            <w:tcW w:w="1834" w:type="dxa"/>
            <w:tcBorders>
              <w:top w:val="nil"/>
              <w:left w:val="nil"/>
              <w:bottom w:val="single" w:sz="4" w:space="0" w:color="auto"/>
              <w:right w:val="single" w:sz="8" w:space="0" w:color="auto"/>
            </w:tcBorders>
            <w:shd w:val="clear" w:color="auto" w:fill="auto"/>
            <w:noWrap/>
            <w:hideMark/>
          </w:tcPr>
          <w:p w:rsidR="007B06E7" w:rsidRPr="00036717" w:rsidRDefault="007B06E7" w:rsidP="00F6011C">
            <w:pPr>
              <w:spacing w:after="0" w:line="240" w:lineRule="auto"/>
              <w:jc w:val="center"/>
              <w:rPr>
                <w:rFonts w:eastAsia="Times New Roman" w:cs="Arial"/>
                <w:color w:val="000000"/>
                <w:lang w:val="es-ES" w:eastAsia="es-ES"/>
              </w:rPr>
            </w:pPr>
            <w:r>
              <w:rPr>
                <w:rFonts w:eastAsia="Times New Roman" w:cs="Arial"/>
                <w:color w:val="000000"/>
                <w:lang w:val="es-ES" w:eastAsia="es-ES"/>
              </w:rPr>
              <w:t xml:space="preserve"> $                      1,00</w:t>
            </w:r>
            <w:r w:rsidRPr="00036717">
              <w:rPr>
                <w:rFonts w:eastAsia="Times New Roman" w:cs="Arial"/>
                <w:color w:val="000000"/>
                <w:lang w:val="es-ES" w:eastAsia="es-ES"/>
              </w:rPr>
              <w:t xml:space="preserve"> </w:t>
            </w:r>
          </w:p>
        </w:tc>
      </w:tr>
      <w:tr w:rsidR="007B06E7" w:rsidRPr="00036717" w:rsidTr="00F6011C">
        <w:trPr>
          <w:trHeight w:val="272"/>
          <w:jc w:val="center"/>
        </w:trPr>
        <w:tc>
          <w:tcPr>
            <w:tcW w:w="919" w:type="dxa"/>
            <w:tcBorders>
              <w:top w:val="nil"/>
              <w:left w:val="single" w:sz="8" w:space="0" w:color="auto"/>
              <w:bottom w:val="single" w:sz="4" w:space="0" w:color="auto"/>
              <w:right w:val="single" w:sz="4" w:space="0" w:color="auto"/>
            </w:tcBorders>
            <w:shd w:val="clear" w:color="auto" w:fill="auto"/>
            <w:noWrap/>
            <w:vAlign w:val="bottom"/>
            <w:hideMark/>
          </w:tcPr>
          <w:p w:rsidR="007B06E7" w:rsidRPr="00036717" w:rsidRDefault="007B06E7" w:rsidP="00F6011C">
            <w:pPr>
              <w:spacing w:after="0" w:line="240" w:lineRule="auto"/>
              <w:jc w:val="center"/>
              <w:rPr>
                <w:rFonts w:ascii="Arial" w:eastAsia="Times New Roman" w:hAnsi="Arial" w:cs="Arial"/>
                <w:sz w:val="20"/>
                <w:szCs w:val="20"/>
                <w:lang w:val="es-ES" w:eastAsia="es-ES"/>
              </w:rPr>
            </w:pPr>
            <w:r w:rsidRPr="00036717">
              <w:rPr>
                <w:rFonts w:ascii="Arial" w:eastAsia="Times New Roman" w:hAnsi="Arial" w:cs="Arial"/>
                <w:sz w:val="20"/>
                <w:szCs w:val="20"/>
                <w:lang w:val="es-ES" w:eastAsia="es-ES"/>
              </w:rPr>
              <w:t>CNHS</w:t>
            </w:r>
          </w:p>
        </w:tc>
        <w:tc>
          <w:tcPr>
            <w:tcW w:w="6871" w:type="dxa"/>
            <w:tcBorders>
              <w:top w:val="nil"/>
              <w:left w:val="nil"/>
              <w:bottom w:val="single" w:sz="4" w:space="0" w:color="auto"/>
              <w:right w:val="single" w:sz="4" w:space="0" w:color="auto"/>
            </w:tcBorders>
            <w:shd w:val="clear" w:color="auto" w:fill="auto"/>
            <w:noWrap/>
            <w:vAlign w:val="bottom"/>
            <w:hideMark/>
          </w:tcPr>
          <w:p w:rsidR="007B06E7" w:rsidRPr="00036717" w:rsidRDefault="007B06E7" w:rsidP="00F6011C">
            <w:pPr>
              <w:spacing w:after="0" w:line="240" w:lineRule="auto"/>
              <w:jc w:val="center"/>
              <w:rPr>
                <w:rFonts w:ascii="Arial" w:eastAsia="Times New Roman" w:hAnsi="Arial" w:cs="Arial"/>
                <w:sz w:val="20"/>
                <w:szCs w:val="20"/>
                <w:lang w:val="es-ES" w:eastAsia="es-ES"/>
              </w:rPr>
            </w:pPr>
            <w:r w:rsidRPr="00036717">
              <w:rPr>
                <w:rFonts w:ascii="Arial" w:eastAsia="Times New Roman" w:hAnsi="Arial" w:cs="Arial"/>
                <w:sz w:val="20"/>
                <w:szCs w:val="20"/>
                <w:lang w:val="es-ES" w:eastAsia="es-ES"/>
              </w:rPr>
              <w:t>Ordenes de Pedidos no hechos por el Sistema</w:t>
            </w:r>
          </w:p>
        </w:tc>
        <w:tc>
          <w:tcPr>
            <w:tcW w:w="1834" w:type="dxa"/>
            <w:tcBorders>
              <w:top w:val="nil"/>
              <w:left w:val="nil"/>
              <w:bottom w:val="single" w:sz="4" w:space="0" w:color="auto"/>
              <w:right w:val="single" w:sz="8" w:space="0" w:color="auto"/>
            </w:tcBorders>
            <w:shd w:val="clear" w:color="auto" w:fill="auto"/>
            <w:noWrap/>
            <w:hideMark/>
          </w:tcPr>
          <w:p w:rsidR="007B06E7" w:rsidRPr="00036717" w:rsidRDefault="007B06E7" w:rsidP="00F6011C">
            <w:pPr>
              <w:spacing w:after="0" w:line="240" w:lineRule="auto"/>
              <w:jc w:val="center"/>
              <w:rPr>
                <w:rFonts w:eastAsia="Times New Roman" w:cs="Arial"/>
                <w:color w:val="000000"/>
                <w:lang w:val="es-ES" w:eastAsia="es-ES"/>
              </w:rPr>
            </w:pPr>
            <w:r w:rsidRPr="00036717">
              <w:rPr>
                <w:rFonts w:eastAsia="Times New Roman" w:cs="Arial"/>
                <w:color w:val="000000"/>
                <w:lang w:val="es-ES" w:eastAsia="es-ES"/>
              </w:rPr>
              <w:t xml:space="preserve"> $                      1,50 </w:t>
            </w:r>
          </w:p>
        </w:tc>
      </w:tr>
      <w:tr w:rsidR="007B06E7" w:rsidRPr="00036717" w:rsidTr="00F6011C">
        <w:trPr>
          <w:trHeight w:val="286"/>
          <w:jc w:val="center"/>
        </w:trPr>
        <w:tc>
          <w:tcPr>
            <w:tcW w:w="919" w:type="dxa"/>
            <w:tcBorders>
              <w:top w:val="nil"/>
              <w:left w:val="single" w:sz="8" w:space="0" w:color="auto"/>
              <w:bottom w:val="single" w:sz="8" w:space="0" w:color="auto"/>
              <w:right w:val="single" w:sz="4" w:space="0" w:color="auto"/>
            </w:tcBorders>
            <w:shd w:val="clear" w:color="auto" w:fill="auto"/>
            <w:noWrap/>
            <w:vAlign w:val="bottom"/>
            <w:hideMark/>
          </w:tcPr>
          <w:p w:rsidR="007B06E7" w:rsidRPr="00036717" w:rsidRDefault="007B06E7" w:rsidP="00F6011C">
            <w:pPr>
              <w:spacing w:after="0" w:line="240" w:lineRule="auto"/>
              <w:jc w:val="center"/>
              <w:rPr>
                <w:rFonts w:ascii="Arial" w:eastAsia="Times New Roman" w:hAnsi="Arial" w:cs="Arial"/>
                <w:sz w:val="20"/>
                <w:szCs w:val="20"/>
                <w:lang w:val="es-ES" w:eastAsia="es-ES"/>
              </w:rPr>
            </w:pPr>
            <w:r w:rsidRPr="00036717">
              <w:rPr>
                <w:rFonts w:ascii="Arial" w:eastAsia="Times New Roman" w:hAnsi="Arial" w:cs="Arial"/>
                <w:sz w:val="20"/>
                <w:szCs w:val="20"/>
                <w:lang w:val="es-ES" w:eastAsia="es-ES"/>
              </w:rPr>
              <w:t>VCN</w:t>
            </w:r>
          </w:p>
        </w:tc>
        <w:tc>
          <w:tcPr>
            <w:tcW w:w="6871" w:type="dxa"/>
            <w:tcBorders>
              <w:top w:val="nil"/>
              <w:left w:val="nil"/>
              <w:bottom w:val="single" w:sz="8" w:space="0" w:color="auto"/>
              <w:right w:val="single" w:sz="4" w:space="0" w:color="auto"/>
            </w:tcBorders>
            <w:shd w:val="clear" w:color="auto" w:fill="auto"/>
            <w:noWrap/>
            <w:vAlign w:val="bottom"/>
            <w:hideMark/>
          </w:tcPr>
          <w:p w:rsidR="007B06E7" w:rsidRPr="00036717" w:rsidRDefault="007B06E7" w:rsidP="00F6011C">
            <w:pPr>
              <w:spacing w:after="0" w:line="240" w:lineRule="auto"/>
              <w:jc w:val="center"/>
              <w:rPr>
                <w:rFonts w:ascii="Arial" w:eastAsia="Times New Roman" w:hAnsi="Arial" w:cs="Arial"/>
                <w:sz w:val="20"/>
                <w:szCs w:val="20"/>
                <w:lang w:val="es-ES" w:eastAsia="es-ES"/>
              </w:rPr>
            </w:pPr>
            <w:r w:rsidRPr="00036717">
              <w:rPr>
                <w:rFonts w:ascii="Arial" w:eastAsia="Times New Roman" w:hAnsi="Arial" w:cs="Arial"/>
                <w:sz w:val="20"/>
                <w:szCs w:val="20"/>
                <w:lang w:val="es-ES" w:eastAsia="es-ES"/>
              </w:rPr>
              <w:t>Venta de Cajas Nuevas</w:t>
            </w:r>
          </w:p>
        </w:tc>
        <w:tc>
          <w:tcPr>
            <w:tcW w:w="1834" w:type="dxa"/>
            <w:tcBorders>
              <w:top w:val="nil"/>
              <w:left w:val="nil"/>
              <w:bottom w:val="single" w:sz="8" w:space="0" w:color="auto"/>
              <w:right w:val="single" w:sz="8" w:space="0" w:color="auto"/>
            </w:tcBorders>
            <w:shd w:val="clear" w:color="auto" w:fill="auto"/>
            <w:noWrap/>
            <w:hideMark/>
          </w:tcPr>
          <w:p w:rsidR="007B06E7" w:rsidRPr="00036717" w:rsidRDefault="007B06E7" w:rsidP="007B06E7">
            <w:pPr>
              <w:spacing w:after="0" w:line="240" w:lineRule="auto"/>
              <w:jc w:val="center"/>
              <w:rPr>
                <w:rFonts w:eastAsia="Times New Roman" w:cs="Arial"/>
                <w:color w:val="000000"/>
                <w:lang w:val="es-ES" w:eastAsia="es-ES"/>
              </w:rPr>
            </w:pPr>
            <w:r>
              <w:rPr>
                <w:rFonts w:eastAsia="Times New Roman" w:cs="Arial"/>
                <w:color w:val="000000"/>
                <w:lang w:val="es-ES" w:eastAsia="es-ES"/>
              </w:rPr>
              <w:t xml:space="preserve"> $                      1,40</w:t>
            </w:r>
            <w:r w:rsidRPr="00036717">
              <w:rPr>
                <w:rFonts w:eastAsia="Times New Roman" w:cs="Arial"/>
                <w:color w:val="000000"/>
                <w:lang w:val="es-ES" w:eastAsia="es-ES"/>
              </w:rPr>
              <w:t xml:space="preserve"> </w:t>
            </w:r>
          </w:p>
        </w:tc>
      </w:tr>
    </w:tbl>
    <w:p w:rsidR="007B06E7" w:rsidRDefault="007B06E7" w:rsidP="007B06E7">
      <w:pPr>
        <w:pStyle w:val="Sinespaciado"/>
        <w:jc w:val="both"/>
        <w:rPr>
          <w:b/>
          <w:sz w:val="20"/>
          <w:szCs w:val="24"/>
        </w:rPr>
      </w:pPr>
    </w:p>
    <w:p w:rsidR="00E648D6" w:rsidRPr="00240226" w:rsidRDefault="00E648D6" w:rsidP="00240226">
      <w:pPr>
        <w:pStyle w:val="Sinespaciado"/>
        <w:jc w:val="both"/>
        <w:rPr>
          <w:rFonts w:asciiTheme="majorHAnsi" w:hAnsiTheme="majorHAnsi"/>
          <w:b/>
          <w:sz w:val="21"/>
          <w:szCs w:val="21"/>
        </w:rPr>
      </w:pPr>
    </w:p>
    <w:p w:rsidR="003602BF" w:rsidRDefault="003602BF" w:rsidP="00851924">
      <w:pPr>
        <w:pStyle w:val="Sinespaciado"/>
        <w:tabs>
          <w:tab w:val="left" w:pos="5670"/>
        </w:tabs>
        <w:ind w:right="4"/>
        <w:rPr>
          <w:rFonts w:asciiTheme="majorHAnsi" w:hAnsiTheme="majorHAnsi"/>
          <w:sz w:val="21"/>
          <w:szCs w:val="21"/>
        </w:rPr>
      </w:pPr>
    </w:p>
    <w:p w:rsidR="00753997" w:rsidRDefault="00753997" w:rsidP="00851924">
      <w:pPr>
        <w:pStyle w:val="Sinespaciado"/>
        <w:tabs>
          <w:tab w:val="left" w:pos="5670"/>
        </w:tabs>
        <w:ind w:right="4"/>
        <w:rPr>
          <w:rFonts w:asciiTheme="majorHAnsi" w:hAnsiTheme="majorHAnsi"/>
          <w:sz w:val="21"/>
          <w:szCs w:val="21"/>
        </w:rPr>
      </w:pPr>
    </w:p>
    <w:p w:rsidR="00753997" w:rsidRDefault="00753997" w:rsidP="00851924">
      <w:pPr>
        <w:pStyle w:val="Sinespaciado"/>
        <w:tabs>
          <w:tab w:val="left" w:pos="5670"/>
        </w:tabs>
        <w:ind w:right="4"/>
        <w:rPr>
          <w:rFonts w:asciiTheme="majorHAnsi" w:hAnsiTheme="majorHAnsi"/>
          <w:sz w:val="21"/>
          <w:szCs w:val="21"/>
        </w:rPr>
      </w:pPr>
    </w:p>
    <w:p w:rsidR="00753997" w:rsidRDefault="00753997" w:rsidP="00851924">
      <w:pPr>
        <w:pStyle w:val="Sinespaciado"/>
        <w:tabs>
          <w:tab w:val="left" w:pos="5670"/>
        </w:tabs>
        <w:ind w:right="4"/>
        <w:rPr>
          <w:rFonts w:asciiTheme="majorHAnsi" w:hAnsiTheme="majorHAnsi"/>
          <w:sz w:val="21"/>
          <w:szCs w:val="21"/>
        </w:rPr>
      </w:pPr>
    </w:p>
    <w:p w:rsidR="00753997" w:rsidRDefault="00753997" w:rsidP="00851924">
      <w:pPr>
        <w:pStyle w:val="Sinespaciado"/>
        <w:tabs>
          <w:tab w:val="left" w:pos="5670"/>
        </w:tabs>
        <w:ind w:right="4"/>
        <w:rPr>
          <w:rFonts w:asciiTheme="majorHAnsi" w:hAnsiTheme="majorHAnsi"/>
          <w:sz w:val="21"/>
          <w:szCs w:val="21"/>
        </w:rPr>
      </w:pPr>
    </w:p>
    <w:p w:rsidR="00753997" w:rsidRDefault="00753997" w:rsidP="00851924">
      <w:pPr>
        <w:pStyle w:val="Sinespaciado"/>
        <w:tabs>
          <w:tab w:val="left" w:pos="5670"/>
        </w:tabs>
        <w:ind w:right="4"/>
        <w:rPr>
          <w:rFonts w:asciiTheme="majorHAnsi" w:hAnsiTheme="majorHAnsi"/>
          <w:sz w:val="21"/>
          <w:szCs w:val="21"/>
        </w:rPr>
      </w:pPr>
    </w:p>
    <w:p w:rsidR="00753997" w:rsidRDefault="00753997" w:rsidP="00851924">
      <w:pPr>
        <w:pStyle w:val="Sinespaciado"/>
        <w:tabs>
          <w:tab w:val="left" w:pos="5670"/>
        </w:tabs>
        <w:ind w:right="4"/>
        <w:rPr>
          <w:rFonts w:asciiTheme="majorHAnsi" w:hAnsiTheme="majorHAnsi"/>
          <w:sz w:val="21"/>
          <w:szCs w:val="21"/>
        </w:rPr>
      </w:pPr>
    </w:p>
    <w:p w:rsidR="00753997" w:rsidRPr="00753997" w:rsidRDefault="00753997" w:rsidP="00851924">
      <w:pPr>
        <w:pStyle w:val="Sinespaciado"/>
        <w:tabs>
          <w:tab w:val="left" w:pos="5670"/>
        </w:tabs>
        <w:ind w:right="4"/>
        <w:rPr>
          <w:rFonts w:asciiTheme="majorHAnsi" w:hAnsiTheme="majorHAnsi"/>
          <w:b/>
          <w:szCs w:val="21"/>
        </w:rPr>
      </w:pPr>
    </w:p>
    <w:p w:rsidR="00E648D6" w:rsidRPr="00753997" w:rsidRDefault="00990816" w:rsidP="00240226">
      <w:pPr>
        <w:pStyle w:val="Sinespaciado"/>
        <w:tabs>
          <w:tab w:val="left" w:pos="5670"/>
        </w:tabs>
        <w:ind w:right="4"/>
        <w:jc w:val="center"/>
        <w:rPr>
          <w:rFonts w:asciiTheme="majorHAnsi" w:hAnsiTheme="majorHAnsi"/>
          <w:b/>
          <w:sz w:val="28"/>
          <w:szCs w:val="21"/>
        </w:rPr>
      </w:pPr>
      <w:r w:rsidRPr="00753997">
        <w:rPr>
          <w:rFonts w:asciiTheme="majorHAnsi" w:hAnsiTheme="majorHAnsi"/>
          <w:b/>
          <w:sz w:val="28"/>
          <w:szCs w:val="21"/>
        </w:rPr>
        <w:t>Forma de Pago</w:t>
      </w:r>
      <w:r w:rsidR="00E63E91" w:rsidRPr="00753997">
        <w:rPr>
          <w:rFonts w:asciiTheme="majorHAnsi" w:hAnsiTheme="majorHAnsi"/>
          <w:b/>
          <w:sz w:val="28"/>
          <w:szCs w:val="21"/>
        </w:rPr>
        <w:t xml:space="preserve"> de las Cajas que reposan dentro de las Instalaciones de su actual proveedor</w:t>
      </w:r>
    </w:p>
    <w:p w:rsidR="00E648D6" w:rsidRPr="00240226" w:rsidRDefault="00E648D6" w:rsidP="00240226">
      <w:pPr>
        <w:pStyle w:val="Sinespaciado"/>
        <w:tabs>
          <w:tab w:val="left" w:pos="5670"/>
        </w:tabs>
        <w:ind w:right="4"/>
        <w:jc w:val="both"/>
        <w:rPr>
          <w:rFonts w:asciiTheme="majorHAnsi" w:hAnsiTheme="majorHAnsi"/>
          <w:b/>
          <w:sz w:val="21"/>
          <w:szCs w:val="21"/>
          <w:u w:val="single"/>
        </w:rPr>
      </w:pPr>
    </w:p>
    <w:p w:rsidR="00990816" w:rsidRPr="001029F8" w:rsidRDefault="00E648D6" w:rsidP="001029F8">
      <w:pPr>
        <w:pStyle w:val="Sinespaciado"/>
        <w:numPr>
          <w:ilvl w:val="0"/>
          <w:numId w:val="36"/>
        </w:numPr>
        <w:tabs>
          <w:tab w:val="left" w:pos="5670"/>
        </w:tabs>
        <w:ind w:right="4"/>
        <w:jc w:val="both"/>
        <w:rPr>
          <w:rFonts w:asciiTheme="majorHAnsi" w:hAnsiTheme="majorHAnsi"/>
          <w:sz w:val="21"/>
          <w:szCs w:val="21"/>
        </w:rPr>
      </w:pPr>
      <w:r w:rsidRPr="00240226">
        <w:rPr>
          <w:rFonts w:asciiTheme="majorHAnsi" w:hAnsiTheme="majorHAnsi"/>
          <w:b/>
          <w:sz w:val="21"/>
          <w:szCs w:val="21"/>
        </w:rPr>
        <w:t>Inversión Inicial</w:t>
      </w:r>
      <w:r w:rsidRPr="00990816">
        <w:rPr>
          <w:rFonts w:asciiTheme="majorHAnsi" w:hAnsiTheme="majorHAnsi"/>
          <w:sz w:val="21"/>
          <w:szCs w:val="21"/>
        </w:rPr>
        <w:t>.-</w:t>
      </w:r>
      <w:r w:rsidR="00990816">
        <w:rPr>
          <w:rFonts w:asciiTheme="majorHAnsi" w:hAnsiTheme="majorHAnsi"/>
          <w:sz w:val="21"/>
          <w:szCs w:val="21"/>
        </w:rPr>
        <w:t xml:space="preserve"> Se elaborar una Factura por el 100 % la misma puede ser cancelada de la siguiente manera:</w:t>
      </w:r>
    </w:p>
    <w:p w:rsidR="00E648D6" w:rsidRPr="00753997" w:rsidRDefault="00753997" w:rsidP="00753997">
      <w:pPr>
        <w:pStyle w:val="Sinespaciado"/>
        <w:numPr>
          <w:ilvl w:val="0"/>
          <w:numId w:val="40"/>
        </w:numPr>
        <w:tabs>
          <w:tab w:val="left" w:pos="5670"/>
        </w:tabs>
        <w:ind w:right="4"/>
        <w:jc w:val="both"/>
        <w:rPr>
          <w:rFonts w:asciiTheme="majorHAnsi" w:hAnsiTheme="majorHAnsi"/>
          <w:sz w:val="21"/>
          <w:szCs w:val="21"/>
        </w:rPr>
      </w:pPr>
      <w:r>
        <w:rPr>
          <w:rFonts w:asciiTheme="majorHAnsi" w:hAnsiTheme="majorHAnsi"/>
          <w:sz w:val="21"/>
          <w:szCs w:val="21"/>
        </w:rPr>
        <w:t>5</w:t>
      </w:r>
      <w:r w:rsidR="00E648D6" w:rsidRPr="00990816">
        <w:rPr>
          <w:rFonts w:asciiTheme="majorHAnsi" w:hAnsiTheme="majorHAnsi"/>
          <w:sz w:val="21"/>
          <w:szCs w:val="21"/>
        </w:rPr>
        <w:t>0% a la aceptación de la Oferta</w:t>
      </w:r>
      <w:r w:rsidR="00E648D6" w:rsidRPr="00753997">
        <w:rPr>
          <w:rFonts w:asciiTheme="majorHAnsi" w:hAnsiTheme="majorHAnsi"/>
          <w:sz w:val="21"/>
          <w:szCs w:val="21"/>
        </w:rPr>
        <w:t>.</w:t>
      </w:r>
    </w:p>
    <w:p w:rsidR="00E648D6" w:rsidRDefault="00753997" w:rsidP="001029F8">
      <w:pPr>
        <w:pStyle w:val="Sinespaciado"/>
        <w:numPr>
          <w:ilvl w:val="0"/>
          <w:numId w:val="40"/>
        </w:numPr>
        <w:tabs>
          <w:tab w:val="left" w:pos="5670"/>
        </w:tabs>
        <w:ind w:right="4"/>
        <w:jc w:val="both"/>
        <w:rPr>
          <w:rFonts w:asciiTheme="majorHAnsi" w:hAnsiTheme="majorHAnsi"/>
          <w:sz w:val="21"/>
          <w:szCs w:val="21"/>
        </w:rPr>
      </w:pPr>
      <w:r>
        <w:rPr>
          <w:rFonts w:asciiTheme="majorHAnsi" w:hAnsiTheme="majorHAnsi"/>
          <w:sz w:val="21"/>
          <w:szCs w:val="21"/>
        </w:rPr>
        <w:t>5</w:t>
      </w:r>
      <w:r w:rsidR="00990816">
        <w:rPr>
          <w:rFonts w:asciiTheme="majorHAnsi" w:hAnsiTheme="majorHAnsi"/>
          <w:sz w:val="21"/>
          <w:szCs w:val="21"/>
        </w:rPr>
        <w:t>0% a  treinta Días</w:t>
      </w:r>
    </w:p>
    <w:p w:rsidR="00753997" w:rsidRPr="001029F8" w:rsidRDefault="00753997" w:rsidP="00753997">
      <w:pPr>
        <w:pStyle w:val="Sinespaciado"/>
        <w:tabs>
          <w:tab w:val="left" w:pos="5670"/>
        </w:tabs>
        <w:ind w:left="1440" w:right="4"/>
        <w:jc w:val="both"/>
        <w:rPr>
          <w:rFonts w:asciiTheme="majorHAnsi" w:hAnsiTheme="majorHAnsi"/>
          <w:sz w:val="21"/>
          <w:szCs w:val="21"/>
        </w:rPr>
      </w:pPr>
    </w:p>
    <w:p w:rsidR="001029F8" w:rsidRPr="00753997" w:rsidRDefault="00E648D6" w:rsidP="00240226">
      <w:pPr>
        <w:pStyle w:val="Sinespaciado"/>
        <w:numPr>
          <w:ilvl w:val="0"/>
          <w:numId w:val="36"/>
        </w:numPr>
        <w:tabs>
          <w:tab w:val="left" w:pos="5670"/>
        </w:tabs>
        <w:ind w:right="4"/>
        <w:jc w:val="both"/>
        <w:rPr>
          <w:rFonts w:asciiTheme="majorHAnsi" w:hAnsiTheme="majorHAnsi"/>
          <w:sz w:val="21"/>
          <w:szCs w:val="21"/>
        </w:rPr>
      </w:pPr>
      <w:r w:rsidRPr="00240226">
        <w:rPr>
          <w:rFonts w:asciiTheme="majorHAnsi" w:hAnsiTheme="majorHAnsi"/>
          <w:b/>
          <w:sz w:val="21"/>
          <w:szCs w:val="21"/>
        </w:rPr>
        <w:t xml:space="preserve">Inversión Mensual.- </w:t>
      </w:r>
      <w:r w:rsidRPr="00990816">
        <w:rPr>
          <w:rFonts w:asciiTheme="majorHAnsi" w:hAnsiTheme="majorHAnsi"/>
          <w:sz w:val="21"/>
          <w:szCs w:val="21"/>
        </w:rPr>
        <w:t>La factura se  emite cada quince días por la cantidad de cajas Ingresadas a Data Solutions.</w:t>
      </w:r>
    </w:p>
    <w:p w:rsidR="001029F8" w:rsidRPr="00990816" w:rsidRDefault="001029F8" w:rsidP="00240226">
      <w:pPr>
        <w:pStyle w:val="Sinespaciado"/>
        <w:rPr>
          <w:rFonts w:asciiTheme="majorHAnsi" w:hAnsiTheme="majorHAnsi"/>
          <w:sz w:val="21"/>
          <w:szCs w:val="21"/>
          <w:u w:val="single"/>
        </w:rPr>
      </w:pPr>
    </w:p>
    <w:p w:rsidR="003602BF" w:rsidRPr="00240226" w:rsidRDefault="003602BF" w:rsidP="00240226">
      <w:pPr>
        <w:pStyle w:val="Sinespaciado"/>
        <w:rPr>
          <w:rFonts w:asciiTheme="majorHAnsi" w:hAnsiTheme="majorHAnsi"/>
          <w:b/>
          <w:sz w:val="21"/>
          <w:szCs w:val="21"/>
          <w:u w:val="single"/>
        </w:rPr>
      </w:pPr>
    </w:p>
    <w:p w:rsidR="00851924" w:rsidRPr="00BF6DB8" w:rsidRDefault="00851924" w:rsidP="00851924">
      <w:pPr>
        <w:spacing w:after="0" w:line="240" w:lineRule="auto"/>
        <w:jc w:val="center"/>
        <w:rPr>
          <w:rFonts w:asciiTheme="majorHAnsi" w:hAnsiTheme="majorHAnsi" w:cs="Arial"/>
          <w:sz w:val="21"/>
          <w:szCs w:val="21"/>
        </w:rPr>
      </w:pPr>
      <w:r w:rsidRPr="00BF6DB8">
        <w:rPr>
          <w:rFonts w:asciiTheme="majorHAnsi" w:eastAsia="ヒラギノ角ゴ Pro W3" w:hAnsiTheme="majorHAnsi" w:cs="Arial"/>
          <w:b/>
          <w:color w:val="000000"/>
          <w:sz w:val="28"/>
        </w:rPr>
        <w:t>Tipo de Ordenamiento</w:t>
      </w:r>
      <w:r>
        <w:rPr>
          <w:rFonts w:asciiTheme="majorHAnsi" w:eastAsia="ヒラギノ角ゴ Pro W3" w:hAnsiTheme="majorHAnsi" w:cs="Arial"/>
          <w:b/>
          <w:color w:val="000000"/>
          <w:sz w:val="28"/>
        </w:rPr>
        <w:t xml:space="preserve"> Recomendado</w:t>
      </w:r>
      <w:r w:rsidR="001029F8">
        <w:rPr>
          <w:rFonts w:asciiTheme="majorHAnsi" w:eastAsia="ヒラギノ角ゴ Pro W3" w:hAnsiTheme="majorHAnsi" w:cs="Arial"/>
          <w:b/>
          <w:color w:val="000000"/>
          <w:sz w:val="28"/>
        </w:rPr>
        <w:t xml:space="preserve"> (Opcional)</w:t>
      </w:r>
    </w:p>
    <w:p w:rsidR="00851924" w:rsidRPr="00321A4D" w:rsidRDefault="00851924" w:rsidP="00851924">
      <w:pPr>
        <w:spacing w:after="0" w:line="240" w:lineRule="auto"/>
        <w:jc w:val="both"/>
        <w:rPr>
          <w:rFonts w:asciiTheme="majorHAnsi" w:hAnsiTheme="majorHAnsi" w:cs="Arial"/>
          <w:sz w:val="21"/>
          <w:szCs w:val="21"/>
          <w:highlight w:val="yellow"/>
        </w:rPr>
      </w:pPr>
    </w:p>
    <w:p w:rsidR="00851924" w:rsidRPr="00321A4D" w:rsidRDefault="001029F8" w:rsidP="00851924">
      <w:pPr>
        <w:spacing w:after="0" w:line="240" w:lineRule="auto"/>
        <w:jc w:val="both"/>
        <w:rPr>
          <w:rFonts w:asciiTheme="majorHAnsi" w:hAnsiTheme="majorHAnsi" w:cs="Arial"/>
          <w:sz w:val="21"/>
          <w:szCs w:val="21"/>
          <w:highlight w:val="yellow"/>
        </w:rPr>
      </w:pPr>
      <w:r>
        <w:rPr>
          <w:rFonts w:asciiTheme="majorHAnsi" w:hAnsiTheme="majorHAnsi" w:cs="Arial"/>
          <w:sz w:val="21"/>
          <w:szCs w:val="21"/>
        </w:rPr>
        <w:t>Por la experiencia y tipo d</w:t>
      </w:r>
      <w:r w:rsidR="00753997">
        <w:rPr>
          <w:rFonts w:asciiTheme="majorHAnsi" w:hAnsiTheme="majorHAnsi" w:cs="Arial"/>
          <w:sz w:val="21"/>
          <w:szCs w:val="21"/>
        </w:rPr>
        <w:t>e documentos en el Area Crédito</w:t>
      </w:r>
      <w:r>
        <w:rPr>
          <w:rFonts w:asciiTheme="majorHAnsi" w:hAnsiTheme="majorHAnsi" w:cs="Arial"/>
          <w:sz w:val="21"/>
          <w:szCs w:val="21"/>
        </w:rPr>
        <w:t xml:space="preserve"> </w:t>
      </w:r>
      <w:r w:rsidRPr="00321A4D">
        <w:rPr>
          <w:rFonts w:asciiTheme="majorHAnsi" w:hAnsiTheme="majorHAnsi" w:cs="Arial"/>
          <w:sz w:val="21"/>
          <w:szCs w:val="21"/>
        </w:rPr>
        <w:t>recomendam</w:t>
      </w:r>
      <w:r>
        <w:rPr>
          <w:rFonts w:asciiTheme="majorHAnsi" w:hAnsiTheme="majorHAnsi" w:cs="Arial"/>
          <w:sz w:val="21"/>
          <w:szCs w:val="21"/>
        </w:rPr>
        <w:t>os</w:t>
      </w:r>
      <w:r w:rsidR="00851924" w:rsidRPr="00321A4D">
        <w:rPr>
          <w:rFonts w:asciiTheme="majorHAnsi" w:hAnsiTheme="majorHAnsi" w:cs="Arial"/>
          <w:sz w:val="21"/>
          <w:szCs w:val="21"/>
        </w:rPr>
        <w:t xml:space="preserve"> efectuar un Ordenamiento por File,</w:t>
      </w:r>
      <w:r w:rsidR="00851924" w:rsidRPr="00321A4D">
        <w:rPr>
          <w:rFonts w:asciiTheme="majorHAnsi" w:hAnsiTheme="majorHAnsi" w:cs="Arial"/>
        </w:rPr>
        <w:t xml:space="preserve"> Consiste en colocar un Stikers codificando a cada uno de los documentos y/o tramites que se generen de manera masiva y sean solicitados de manera constante,</w:t>
      </w:r>
      <w:r w:rsidR="00851924">
        <w:rPr>
          <w:rFonts w:asciiTheme="majorHAnsi" w:hAnsiTheme="majorHAnsi" w:cs="Arial"/>
        </w:rPr>
        <w:t xml:space="preserve"> adicional este tipo de servicio es recomendado para los documentos emitidos por Recursos Humano</w:t>
      </w:r>
      <w:r w:rsidR="00851924" w:rsidRPr="00321A4D">
        <w:rPr>
          <w:rFonts w:asciiTheme="majorHAnsi" w:hAnsiTheme="majorHAnsi" w:cs="Arial"/>
        </w:rPr>
        <w:t xml:space="preserve"> con este servicio garantizamos la entrega del documento/carpeta.</w:t>
      </w:r>
    </w:p>
    <w:p w:rsidR="00851924" w:rsidRPr="00321A4D" w:rsidRDefault="00851924" w:rsidP="00851924">
      <w:pPr>
        <w:spacing w:after="0" w:line="240" w:lineRule="auto"/>
        <w:jc w:val="both"/>
        <w:rPr>
          <w:rFonts w:asciiTheme="majorHAnsi" w:hAnsiTheme="majorHAnsi" w:cs="Arial"/>
          <w:sz w:val="21"/>
          <w:szCs w:val="21"/>
          <w:highlight w:val="yellow"/>
        </w:rPr>
      </w:pPr>
    </w:p>
    <w:p w:rsidR="00851924" w:rsidRDefault="00851924" w:rsidP="001029F8">
      <w:pPr>
        <w:spacing w:after="0" w:line="240" w:lineRule="auto"/>
        <w:jc w:val="center"/>
        <w:rPr>
          <w:rFonts w:asciiTheme="majorHAnsi" w:hAnsiTheme="majorHAnsi" w:cs="Arial"/>
          <w:b/>
          <w:sz w:val="21"/>
          <w:szCs w:val="21"/>
        </w:rPr>
      </w:pPr>
      <w:r w:rsidRPr="00BF6DB8">
        <w:rPr>
          <w:rFonts w:asciiTheme="majorHAnsi" w:hAnsiTheme="majorHAnsi" w:cs="Arial"/>
          <w:b/>
          <w:sz w:val="21"/>
          <w:szCs w:val="21"/>
        </w:rPr>
        <w:t>Costo unitario del Servicio de Ordenamiento por File</w:t>
      </w:r>
    </w:p>
    <w:p w:rsidR="00851924" w:rsidRDefault="00851924" w:rsidP="00851924">
      <w:pPr>
        <w:spacing w:after="0" w:line="240" w:lineRule="auto"/>
        <w:jc w:val="both"/>
        <w:rPr>
          <w:rFonts w:asciiTheme="majorHAnsi" w:hAnsiTheme="majorHAnsi" w:cs="Arial"/>
          <w:b/>
          <w:sz w:val="21"/>
          <w:szCs w:val="21"/>
        </w:rPr>
      </w:pPr>
    </w:p>
    <w:tbl>
      <w:tblPr>
        <w:tblW w:w="10231" w:type="dxa"/>
        <w:jc w:val="center"/>
        <w:tblInd w:w="60" w:type="dxa"/>
        <w:tblCellMar>
          <w:left w:w="70" w:type="dxa"/>
          <w:right w:w="70" w:type="dxa"/>
        </w:tblCellMar>
        <w:tblLook w:val="04A0"/>
      </w:tblPr>
      <w:tblGrid>
        <w:gridCol w:w="2884"/>
        <w:gridCol w:w="2027"/>
        <w:gridCol w:w="1246"/>
        <w:gridCol w:w="1942"/>
        <w:gridCol w:w="2132"/>
      </w:tblGrid>
      <w:tr w:rsidR="00851924" w:rsidRPr="00851924" w:rsidTr="001029F8">
        <w:trPr>
          <w:trHeight w:val="249"/>
          <w:jc w:val="center"/>
        </w:trPr>
        <w:tc>
          <w:tcPr>
            <w:tcW w:w="10231" w:type="dxa"/>
            <w:gridSpan w:val="5"/>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851924" w:rsidRPr="00851924" w:rsidRDefault="00851924" w:rsidP="00851924">
            <w:pPr>
              <w:spacing w:after="0" w:line="240" w:lineRule="auto"/>
              <w:jc w:val="center"/>
              <w:rPr>
                <w:rFonts w:ascii="Cambria" w:eastAsia="Times New Roman" w:hAnsi="Cambria" w:cs="Arial"/>
                <w:b/>
                <w:bCs/>
                <w:color w:val="000000"/>
                <w:lang w:val="es-ES" w:eastAsia="es-ES"/>
              </w:rPr>
            </w:pPr>
            <w:r w:rsidRPr="00851924">
              <w:rPr>
                <w:rFonts w:ascii="Cambria" w:eastAsia="Times New Roman" w:hAnsi="Cambria" w:cs="Arial"/>
                <w:b/>
                <w:bCs/>
                <w:color w:val="000000"/>
                <w:lang w:eastAsia="es-ES"/>
              </w:rPr>
              <w:t>Ordenamiento  por  File</w:t>
            </w:r>
          </w:p>
        </w:tc>
      </w:tr>
      <w:tr w:rsidR="00851924" w:rsidRPr="00851924" w:rsidTr="001029F8">
        <w:trPr>
          <w:trHeight w:val="249"/>
          <w:jc w:val="center"/>
        </w:trPr>
        <w:tc>
          <w:tcPr>
            <w:tcW w:w="2884" w:type="dxa"/>
            <w:tcBorders>
              <w:top w:val="nil"/>
              <w:left w:val="single" w:sz="8" w:space="0" w:color="auto"/>
              <w:bottom w:val="single" w:sz="8" w:space="0" w:color="auto"/>
              <w:right w:val="single" w:sz="8" w:space="0" w:color="auto"/>
            </w:tcBorders>
            <w:shd w:val="clear" w:color="000000" w:fill="CCCCFF"/>
            <w:noWrap/>
            <w:vAlign w:val="bottom"/>
            <w:hideMark/>
          </w:tcPr>
          <w:p w:rsidR="00851924" w:rsidRPr="00851924" w:rsidRDefault="00851924" w:rsidP="00851924">
            <w:pPr>
              <w:spacing w:after="0" w:line="240" w:lineRule="auto"/>
              <w:jc w:val="center"/>
              <w:rPr>
                <w:rFonts w:ascii="Cambria" w:eastAsia="Times New Roman" w:hAnsi="Cambria" w:cs="Arial"/>
                <w:b/>
                <w:bCs/>
                <w:color w:val="000000"/>
                <w:lang w:val="es-ES" w:eastAsia="es-ES"/>
              </w:rPr>
            </w:pPr>
            <w:r w:rsidRPr="00851924">
              <w:rPr>
                <w:rFonts w:ascii="Cambria" w:eastAsia="Times New Roman" w:hAnsi="Cambria" w:cs="Arial"/>
                <w:b/>
                <w:bCs/>
                <w:color w:val="000000"/>
                <w:lang w:eastAsia="es-ES"/>
              </w:rPr>
              <w:t xml:space="preserve">Descripción </w:t>
            </w:r>
          </w:p>
        </w:tc>
        <w:tc>
          <w:tcPr>
            <w:tcW w:w="2027" w:type="dxa"/>
            <w:tcBorders>
              <w:top w:val="nil"/>
              <w:left w:val="nil"/>
              <w:bottom w:val="single" w:sz="8" w:space="0" w:color="auto"/>
              <w:right w:val="single" w:sz="8" w:space="0" w:color="auto"/>
            </w:tcBorders>
            <w:shd w:val="clear" w:color="000000" w:fill="CCCCFF"/>
            <w:noWrap/>
            <w:vAlign w:val="bottom"/>
            <w:hideMark/>
          </w:tcPr>
          <w:p w:rsidR="00851924" w:rsidRPr="00851924" w:rsidRDefault="00851924" w:rsidP="00851924">
            <w:pPr>
              <w:spacing w:after="0" w:line="240" w:lineRule="auto"/>
              <w:jc w:val="center"/>
              <w:rPr>
                <w:rFonts w:ascii="Cambria" w:eastAsia="Times New Roman" w:hAnsi="Cambria" w:cs="Arial"/>
                <w:b/>
                <w:bCs/>
                <w:color w:val="000000"/>
                <w:lang w:val="es-ES" w:eastAsia="es-ES"/>
              </w:rPr>
            </w:pPr>
            <w:r w:rsidRPr="00851924">
              <w:rPr>
                <w:rFonts w:ascii="Cambria" w:eastAsia="Times New Roman" w:hAnsi="Cambria" w:cs="Arial"/>
                <w:b/>
                <w:bCs/>
                <w:color w:val="000000"/>
                <w:lang w:eastAsia="es-ES"/>
              </w:rPr>
              <w:t>Volumen Cajas</w:t>
            </w:r>
          </w:p>
        </w:tc>
        <w:tc>
          <w:tcPr>
            <w:tcW w:w="1246" w:type="dxa"/>
            <w:tcBorders>
              <w:top w:val="nil"/>
              <w:left w:val="nil"/>
              <w:bottom w:val="single" w:sz="8" w:space="0" w:color="auto"/>
              <w:right w:val="single" w:sz="8" w:space="0" w:color="auto"/>
            </w:tcBorders>
            <w:shd w:val="clear" w:color="000000" w:fill="CCCCFF"/>
            <w:noWrap/>
            <w:vAlign w:val="bottom"/>
            <w:hideMark/>
          </w:tcPr>
          <w:p w:rsidR="00851924" w:rsidRPr="00851924" w:rsidRDefault="00851924" w:rsidP="00851924">
            <w:pPr>
              <w:spacing w:after="0" w:line="240" w:lineRule="auto"/>
              <w:jc w:val="center"/>
              <w:rPr>
                <w:rFonts w:ascii="Cambria" w:eastAsia="Times New Roman" w:hAnsi="Cambria" w:cs="Arial"/>
                <w:b/>
                <w:bCs/>
                <w:color w:val="000000"/>
                <w:lang w:val="es-ES" w:eastAsia="es-ES"/>
              </w:rPr>
            </w:pPr>
            <w:r>
              <w:rPr>
                <w:rFonts w:ascii="Cambria" w:eastAsia="Times New Roman" w:hAnsi="Cambria" w:cs="Arial"/>
                <w:b/>
                <w:bCs/>
                <w:color w:val="000000"/>
                <w:lang w:eastAsia="es-ES"/>
              </w:rPr>
              <w:t>Total F</w:t>
            </w:r>
            <w:r w:rsidRPr="00851924">
              <w:rPr>
                <w:rFonts w:ascii="Cambria" w:eastAsia="Times New Roman" w:hAnsi="Cambria" w:cs="Arial"/>
                <w:b/>
                <w:bCs/>
                <w:color w:val="000000"/>
                <w:lang w:eastAsia="es-ES"/>
              </w:rPr>
              <w:t>ile</w:t>
            </w:r>
          </w:p>
        </w:tc>
        <w:tc>
          <w:tcPr>
            <w:tcW w:w="1942" w:type="dxa"/>
            <w:tcBorders>
              <w:top w:val="nil"/>
              <w:left w:val="nil"/>
              <w:bottom w:val="single" w:sz="8" w:space="0" w:color="auto"/>
              <w:right w:val="single" w:sz="8" w:space="0" w:color="auto"/>
            </w:tcBorders>
            <w:shd w:val="clear" w:color="000000" w:fill="CCCCFF"/>
            <w:noWrap/>
            <w:vAlign w:val="bottom"/>
            <w:hideMark/>
          </w:tcPr>
          <w:p w:rsidR="00851924" w:rsidRPr="00851924" w:rsidRDefault="00851924" w:rsidP="00851924">
            <w:pPr>
              <w:spacing w:after="0" w:line="240" w:lineRule="auto"/>
              <w:jc w:val="center"/>
              <w:rPr>
                <w:rFonts w:ascii="Cambria" w:eastAsia="Times New Roman" w:hAnsi="Cambria" w:cs="Arial"/>
                <w:b/>
                <w:bCs/>
                <w:color w:val="000000"/>
                <w:lang w:val="es-ES" w:eastAsia="es-ES"/>
              </w:rPr>
            </w:pPr>
            <w:r w:rsidRPr="00851924">
              <w:rPr>
                <w:rFonts w:ascii="Cambria" w:eastAsia="Times New Roman" w:hAnsi="Cambria" w:cs="Arial"/>
                <w:b/>
                <w:bCs/>
                <w:color w:val="000000"/>
                <w:lang w:eastAsia="es-ES"/>
              </w:rPr>
              <w:t>Precio Inicial</w:t>
            </w:r>
          </w:p>
        </w:tc>
        <w:tc>
          <w:tcPr>
            <w:tcW w:w="2132" w:type="dxa"/>
            <w:tcBorders>
              <w:top w:val="nil"/>
              <w:left w:val="nil"/>
              <w:bottom w:val="single" w:sz="8" w:space="0" w:color="auto"/>
              <w:right w:val="single" w:sz="8" w:space="0" w:color="auto"/>
            </w:tcBorders>
            <w:shd w:val="clear" w:color="000000" w:fill="CCCCFF"/>
            <w:noWrap/>
            <w:vAlign w:val="bottom"/>
            <w:hideMark/>
          </w:tcPr>
          <w:p w:rsidR="00851924" w:rsidRPr="00851924" w:rsidRDefault="00851924" w:rsidP="00851924">
            <w:pPr>
              <w:spacing w:after="0" w:line="240" w:lineRule="auto"/>
              <w:jc w:val="center"/>
              <w:rPr>
                <w:rFonts w:ascii="Cambria" w:eastAsia="Times New Roman" w:hAnsi="Cambria" w:cs="Arial"/>
                <w:b/>
                <w:bCs/>
                <w:color w:val="000000"/>
                <w:lang w:val="es-ES" w:eastAsia="es-ES"/>
              </w:rPr>
            </w:pPr>
            <w:r w:rsidRPr="00851924">
              <w:rPr>
                <w:rFonts w:ascii="Cambria" w:eastAsia="Times New Roman" w:hAnsi="Cambria" w:cs="Arial"/>
                <w:b/>
                <w:bCs/>
                <w:color w:val="000000"/>
                <w:lang w:eastAsia="es-ES"/>
              </w:rPr>
              <w:t>Precio Total</w:t>
            </w:r>
          </w:p>
        </w:tc>
      </w:tr>
      <w:tr w:rsidR="00851924" w:rsidRPr="00851924" w:rsidTr="001029F8">
        <w:trPr>
          <w:trHeight w:val="249"/>
          <w:jc w:val="center"/>
        </w:trPr>
        <w:tc>
          <w:tcPr>
            <w:tcW w:w="2884" w:type="dxa"/>
            <w:tcBorders>
              <w:top w:val="nil"/>
              <w:left w:val="single" w:sz="8" w:space="0" w:color="auto"/>
              <w:bottom w:val="single" w:sz="8" w:space="0" w:color="auto"/>
              <w:right w:val="nil"/>
            </w:tcBorders>
            <w:shd w:val="clear" w:color="000000" w:fill="FFFFFF"/>
            <w:noWrap/>
            <w:vAlign w:val="bottom"/>
            <w:hideMark/>
          </w:tcPr>
          <w:p w:rsidR="00851924" w:rsidRPr="00851924" w:rsidRDefault="00851924" w:rsidP="00851924">
            <w:pPr>
              <w:spacing w:after="0" w:line="240" w:lineRule="auto"/>
              <w:jc w:val="center"/>
              <w:rPr>
                <w:rFonts w:ascii="Cambria" w:eastAsia="Times New Roman" w:hAnsi="Cambria" w:cs="Arial"/>
                <w:color w:val="000000"/>
                <w:lang w:val="es-ES" w:eastAsia="es-ES"/>
              </w:rPr>
            </w:pPr>
            <w:r w:rsidRPr="00851924">
              <w:rPr>
                <w:rFonts w:ascii="Cambria" w:eastAsia="Times New Roman" w:hAnsi="Cambria" w:cs="Arial"/>
                <w:color w:val="000000"/>
                <w:lang w:eastAsia="es-ES"/>
              </w:rPr>
              <w:t>Ordenamiento por File</w:t>
            </w:r>
          </w:p>
        </w:tc>
        <w:tc>
          <w:tcPr>
            <w:tcW w:w="2027" w:type="dxa"/>
            <w:tcBorders>
              <w:top w:val="nil"/>
              <w:left w:val="nil"/>
              <w:bottom w:val="single" w:sz="8" w:space="0" w:color="auto"/>
              <w:right w:val="nil"/>
            </w:tcBorders>
            <w:shd w:val="clear" w:color="000000" w:fill="FFFFFF"/>
            <w:noWrap/>
            <w:vAlign w:val="bottom"/>
            <w:hideMark/>
          </w:tcPr>
          <w:p w:rsidR="00851924" w:rsidRPr="00851924" w:rsidRDefault="00851924" w:rsidP="00851924">
            <w:pPr>
              <w:spacing w:after="0" w:line="240" w:lineRule="auto"/>
              <w:jc w:val="center"/>
              <w:rPr>
                <w:rFonts w:ascii="Cambria" w:eastAsia="Times New Roman" w:hAnsi="Cambria" w:cs="Arial"/>
                <w:color w:val="000000"/>
                <w:lang w:val="es-ES" w:eastAsia="es-ES"/>
              </w:rPr>
            </w:pPr>
            <w:r w:rsidRPr="00851924">
              <w:rPr>
                <w:rFonts w:ascii="Cambria" w:eastAsia="Times New Roman" w:hAnsi="Cambria" w:cs="Arial"/>
                <w:color w:val="000000"/>
                <w:lang w:eastAsia="es-ES"/>
              </w:rPr>
              <w:t>1</w:t>
            </w:r>
          </w:p>
        </w:tc>
        <w:tc>
          <w:tcPr>
            <w:tcW w:w="1246" w:type="dxa"/>
            <w:tcBorders>
              <w:top w:val="nil"/>
              <w:left w:val="nil"/>
              <w:bottom w:val="single" w:sz="8" w:space="0" w:color="auto"/>
              <w:right w:val="nil"/>
            </w:tcBorders>
            <w:shd w:val="clear" w:color="000000" w:fill="FFFFFF"/>
            <w:noWrap/>
            <w:vAlign w:val="bottom"/>
            <w:hideMark/>
          </w:tcPr>
          <w:p w:rsidR="00851924" w:rsidRPr="00851924" w:rsidRDefault="00851924" w:rsidP="00851924">
            <w:pPr>
              <w:spacing w:after="0" w:line="240" w:lineRule="auto"/>
              <w:jc w:val="center"/>
              <w:rPr>
                <w:rFonts w:ascii="Cambria" w:eastAsia="Times New Roman" w:hAnsi="Cambria" w:cs="Arial"/>
                <w:color w:val="000000"/>
                <w:lang w:val="es-ES" w:eastAsia="es-ES"/>
              </w:rPr>
            </w:pPr>
            <w:r w:rsidRPr="00851924">
              <w:rPr>
                <w:rFonts w:ascii="Cambria" w:eastAsia="Times New Roman" w:hAnsi="Cambria" w:cs="Arial"/>
                <w:color w:val="000000"/>
                <w:lang w:eastAsia="es-ES"/>
              </w:rPr>
              <w:t>500</w:t>
            </w:r>
          </w:p>
        </w:tc>
        <w:tc>
          <w:tcPr>
            <w:tcW w:w="1942" w:type="dxa"/>
            <w:tcBorders>
              <w:top w:val="nil"/>
              <w:left w:val="nil"/>
              <w:bottom w:val="single" w:sz="8" w:space="0" w:color="auto"/>
              <w:right w:val="nil"/>
            </w:tcBorders>
            <w:shd w:val="clear" w:color="000000" w:fill="FFFFFF"/>
            <w:noWrap/>
            <w:vAlign w:val="bottom"/>
            <w:hideMark/>
          </w:tcPr>
          <w:p w:rsidR="00851924" w:rsidRPr="00851924" w:rsidRDefault="00851924" w:rsidP="00851924">
            <w:pPr>
              <w:spacing w:after="0" w:line="240" w:lineRule="auto"/>
              <w:jc w:val="center"/>
              <w:rPr>
                <w:rFonts w:ascii="Cambria" w:eastAsia="Times New Roman" w:hAnsi="Cambria" w:cs="Arial"/>
                <w:color w:val="000000"/>
                <w:lang w:val="es-ES" w:eastAsia="es-ES"/>
              </w:rPr>
            </w:pPr>
            <w:r w:rsidRPr="00851924">
              <w:rPr>
                <w:rFonts w:ascii="Cambria" w:eastAsia="Times New Roman" w:hAnsi="Cambria" w:cs="Arial"/>
                <w:color w:val="000000"/>
                <w:lang w:eastAsia="es-ES"/>
              </w:rPr>
              <w:t xml:space="preserve"> $                  0.15 </w:t>
            </w:r>
          </w:p>
        </w:tc>
        <w:tc>
          <w:tcPr>
            <w:tcW w:w="2132" w:type="dxa"/>
            <w:tcBorders>
              <w:top w:val="nil"/>
              <w:left w:val="nil"/>
              <w:bottom w:val="single" w:sz="8" w:space="0" w:color="auto"/>
              <w:right w:val="single" w:sz="8" w:space="0" w:color="auto"/>
            </w:tcBorders>
            <w:shd w:val="clear" w:color="000000" w:fill="FFFFFF"/>
            <w:noWrap/>
            <w:vAlign w:val="bottom"/>
            <w:hideMark/>
          </w:tcPr>
          <w:p w:rsidR="00851924" w:rsidRPr="00851924" w:rsidRDefault="00851924" w:rsidP="00851924">
            <w:pPr>
              <w:spacing w:after="0" w:line="240" w:lineRule="auto"/>
              <w:jc w:val="center"/>
              <w:rPr>
                <w:rFonts w:ascii="Cambria" w:eastAsia="Times New Roman" w:hAnsi="Cambria" w:cs="Arial"/>
                <w:color w:val="000000"/>
                <w:lang w:val="es-ES" w:eastAsia="es-ES"/>
              </w:rPr>
            </w:pPr>
            <w:r w:rsidRPr="00851924">
              <w:rPr>
                <w:rFonts w:ascii="Cambria" w:eastAsia="Times New Roman" w:hAnsi="Cambria" w:cs="Arial"/>
                <w:color w:val="000000"/>
                <w:lang w:eastAsia="es-ES"/>
              </w:rPr>
              <w:t xml:space="preserve"> $                  75.00 </w:t>
            </w:r>
          </w:p>
        </w:tc>
      </w:tr>
      <w:tr w:rsidR="00851924" w:rsidRPr="00851924" w:rsidTr="001029F8">
        <w:trPr>
          <w:trHeight w:val="237"/>
          <w:jc w:val="center"/>
        </w:trPr>
        <w:tc>
          <w:tcPr>
            <w:tcW w:w="2884" w:type="dxa"/>
            <w:tcBorders>
              <w:top w:val="nil"/>
              <w:left w:val="nil"/>
              <w:bottom w:val="nil"/>
              <w:right w:val="nil"/>
            </w:tcBorders>
            <w:shd w:val="clear" w:color="000000" w:fill="FFFFFF"/>
            <w:noWrap/>
            <w:vAlign w:val="bottom"/>
            <w:hideMark/>
          </w:tcPr>
          <w:p w:rsidR="00851924" w:rsidRPr="00851924" w:rsidRDefault="00851924" w:rsidP="00851924">
            <w:pPr>
              <w:spacing w:after="0" w:line="240" w:lineRule="auto"/>
              <w:jc w:val="both"/>
              <w:rPr>
                <w:rFonts w:ascii="Cambria" w:eastAsia="Times New Roman" w:hAnsi="Cambria" w:cs="Arial"/>
                <w:color w:val="000000"/>
                <w:lang w:val="es-ES" w:eastAsia="es-ES"/>
              </w:rPr>
            </w:pPr>
            <w:r w:rsidRPr="00851924">
              <w:rPr>
                <w:rFonts w:ascii="Cambria" w:eastAsia="Times New Roman" w:hAnsi="Cambria" w:cs="Arial"/>
                <w:color w:val="000000"/>
                <w:lang w:eastAsia="es-ES"/>
              </w:rPr>
              <w:t> </w:t>
            </w:r>
          </w:p>
        </w:tc>
        <w:tc>
          <w:tcPr>
            <w:tcW w:w="2027" w:type="dxa"/>
            <w:tcBorders>
              <w:top w:val="nil"/>
              <w:left w:val="nil"/>
              <w:bottom w:val="nil"/>
              <w:right w:val="nil"/>
            </w:tcBorders>
            <w:shd w:val="clear" w:color="000000" w:fill="FFFFFF"/>
            <w:noWrap/>
            <w:vAlign w:val="bottom"/>
            <w:hideMark/>
          </w:tcPr>
          <w:p w:rsidR="00851924" w:rsidRPr="00851924" w:rsidRDefault="00851924" w:rsidP="00851924">
            <w:pPr>
              <w:spacing w:after="0" w:line="240" w:lineRule="auto"/>
              <w:jc w:val="both"/>
              <w:rPr>
                <w:rFonts w:ascii="Cambria" w:eastAsia="Times New Roman" w:hAnsi="Cambria" w:cs="Arial"/>
                <w:color w:val="000000"/>
                <w:lang w:val="es-ES" w:eastAsia="es-ES"/>
              </w:rPr>
            </w:pPr>
            <w:r w:rsidRPr="00851924">
              <w:rPr>
                <w:rFonts w:ascii="Cambria" w:eastAsia="Times New Roman" w:hAnsi="Cambria" w:cs="Arial"/>
                <w:color w:val="000000"/>
                <w:lang w:eastAsia="es-ES"/>
              </w:rPr>
              <w:t> </w:t>
            </w:r>
          </w:p>
        </w:tc>
        <w:tc>
          <w:tcPr>
            <w:tcW w:w="1246" w:type="dxa"/>
            <w:tcBorders>
              <w:top w:val="nil"/>
              <w:left w:val="nil"/>
              <w:bottom w:val="nil"/>
              <w:right w:val="nil"/>
            </w:tcBorders>
            <w:shd w:val="clear" w:color="000000" w:fill="FFFFFF"/>
            <w:noWrap/>
            <w:vAlign w:val="bottom"/>
            <w:hideMark/>
          </w:tcPr>
          <w:p w:rsidR="00851924" w:rsidRPr="00851924" w:rsidRDefault="00851924" w:rsidP="00851924">
            <w:pPr>
              <w:spacing w:after="0" w:line="240" w:lineRule="auto"/>
              <w:jc w:val="both"/>
              <w:rPr>
                <w:rFonts w:ascii="Cambria" w:eastAsia="Times New Roman" w:hAnsi="Cambria" w:cs="Arial"/>
                <w:color w:val="000000"/>
                <w:lang w:val="es-ES" w:eastAsia="es-ES"/>
              </w:rPr>
            </w:pPr>
            <w:r w:rsidRPr="00851924">
              <w:rPr>
                <w:rFonts w:ascii="Cambria" w:eastAsia="Times New Roman" w:hAnsi="Cambria" w:cs="Arial"/>
                <w:color w:val="000000"/>
                <w:lang w:eastAsia="es-ES"/>
              </w:rPr>
              <w:t> </w:t>
            </w:r>
          </w:p>
        </w:tc>
        <w:tc>
          <w:tcPr>
            <w:tcW w:w="1942" w:type="dxa"/>
            <w:tcBorders>
              <w:top w:val="nil"/>
              <w:left w:val="single" w:sz="8" w:space="0" w:color="auto"/>
              <w:bottom w:val="nil"/>
              <w:right w:val="nil"/>
            </w:tcBorders>
            <w:shd w:val="clear" w:color="000000" w:fill="FFFFFF"/>
            <w:noWrap/>
            <w:vAlign w:val="bottom"/>
            <w:hideMark/>
          </w:tcPr>
          <w:p w:rsidR="00851924" w:rsidRPr="00851924" w:rsidRDefault="00851924" w:rsidP="00851924">
            <w:pPr>
              <w:spacing w:after="0" w:line="240" w:lineRule="auto"/>
              <w:jc w:val="both"/>
              <w:rPr>
                <w:rFonts w:ascii="Cambria" w:eastAsia="Times New Roman" w:hAnsi="Cambria" w:cs="Arial"/>
                <w:b/>
                <w:bCs/>
                <w:color w:val="000000"/>
                <w:lang w:val="es-ES" w:eastAsia="es-ES"/>
              </w:rPr>
            </w:pPr>
            <w:r w:rsidRPr="00851924">
              <w:rPr>
                <w:rFonts w:ascii="Cambria" w:eastAsia="Times New Roman" w:hAnsi="Cambria" w:cs="Arial"/>
                <w:b/>
                <w:bCs/>
                <w:color w:val="000000"/>
                <w:lang w:eastAsia="es-ES"/>
              </w:rPr>
              <w:t xml:space="preserve"> Sub-Total </w:t>
            </w:r>
          </w:p>
        </w:tc>
        <w:tc>
          <w:tcPr>
            <w:tcW w:w="2132" w:type="dxa"/>
            <w:tcBorders>
              <w:top w:val="nil"/>
              <w:left w:val="single" w:sz="8" w:space="0" w:color="auto"/>
              <w:bottom w:val="nil"/>
              <w:right w:val="single" w:sz="8" w:space="0" w:color="auto"/>
            </w:tcBorders>
            <w:shd w:val="clear" w:color="000000" w:fill="FFFFFF"/>
            <w:noWrap/>
            <w:vAlign w:val="bottom"/>
            <w:hideMark/>
          </w:tcPr>
          <w:p w:rsidR="00851924" w:rsidRPr="00851924" w:rsidRDefault="00851924" w:rsidP="00851924">
            <w:pPr>
              <w:spacing w:after="0" w:line="240" w:lineRule="auto"/>
              <w:jc w:val="both"/>
              <w:rPr>
                <w:rFonts w:ascii="Cambria" w:eastAsia="Times New Roman" w:hAnsi="Cambria" w:cs="Arial"/>
                <w:color w:val="000000"/>
                <w:lang w:val="es-ES" w:eastAsia="es-ES"/>
              </w:rPr>
            </w:pPr>
            <w:r w:rsidRPr="00851924">
              <w:rPr>
                <w:rFonts w:ascii="Cambria" w:eastAsia="Times New Roman" w:hAnsi="Cambria" w:cs="Arial"/>
                <w:color w:val="000000"/>
                <w:lang w:eastAsia="es-ES"/>
              </w:rPr>
              <w:t xml:space="preserve"> $                  75.00 </w:t>
            </w:r>
          </w:p>
        </w:tc>
      </w:tr>
      <w:tr w:rsidR="00851924" w:rsidRPr="00851924" w:rsidTr="001029F8">
        <w:trPr>
          <w:trHeight w:val="249"/>
          <w:jc w:val="center"/>
        </w:trPr>
        <w:tc>
          <w:tcPr>
            <w:tcW w:w="2884" w:type="dxa"/>
            <w:tcBorders>
              <w:top w:val="nil"/>
              <w:left w:val="nil"/>
              <w:bottom w:val="nil"/>
              <w:right w:val="nil"/>
            </w:tcBorders>
            <w:shd w:val="clear" w:color="000000" w:fill="FFFFFF"/>
            <w:noWrap/>
            <w:vAlign w:val="bottom"/>
            <w:hideMark/>
          </w:tcPr>
          <w:p w:rsidR="00851924" w:rsidRPr="00851924" w:rsidRDefault="00851924" w:rsidP="00851924">
            <w:pPr>
              <w:spacing w:after="0" w:line="240" w:lineRule="auto"/>
              <w:jc w:val="both"/>
              <w:rPr>
                <w:rFonts w:ascii="Cambria" w:eastAsia="Times New Roman" w:hAnsi="Cambria" w:cs="Arial"/>
                <w:color w:val="000000"/>
                <w:lang w:val="es-ES" w:eastAsia="es-ES"/>
              </w:rPr>
            </w:pPr>
            <w:r w:rsidRPr="00851924">
              <w:rPr>
                <w:rFonts w:ascii="Cambria" w:eastAsia="Times New Roman" w:hAnsi="Cambria" w:cs="Arial"/>
                <w:color w:val="000000"/>
                <w:lang w:eastAsia="es-ES"/>
              </w:rPr>
              <w:t> </w:t>
            </w:r>
          </w:p>
        </w:tc>
        <w:tc>
          <w:tcPr>
            <w:tcW w:w="2027" w:type="dxa"/>
            <w:tcBorders>
              <w:top w:val="nil"/>
              <w:left w:val="nil"/>
              <w:bottom w:val="nil"/>
              <w:right w:val="nil"/>
            </w:tcBorders>
            <w:shd w:val="clear" w:color="000000" w:fill="FFFFFF"/>
            <w:noWrap/>
            <w:vAlign w:val="bottom"/>
            <w:hideMark/>
          </w:tcPr>
          <w:p w:rsidR="00851924" w:rsidRPr="00851924" w:rsidRDefault="00851924" w:rsidP="00851924">
            <w:pPr>
              <w:spacing w:after="0" w:line="240" w:lineRule="auto"/>
              <w:jc w:val="both"/>
              <w:rPr>
                <w:rFonts w:ascii="Cambria" w:eastAsia="Times New Roman" w:hAnsi="Cambria" w:cs="Arial"/>
                <w:color w:val="000000"/>
                <w:lang w:val="es-ES" w:eastAsia="es-ES"/>
              </w:rPr>
            </w:pPr>
            <w:r w:rsidRPr="00851924">
              <w:rPr>
                <w:rFonts w:ascii="Cambria" w:eastAsia="Times New Roman" w:hAnsi="Cambria" w:cs="Arial"/>
                <w:color w:val="000000"/>
                <w:lang w:eastAsia="es-ES"/>
              </w:rPr>
              <w:t> </w:t>
            </w:r>
          </w:p>
        </w:tc>
        <w:tc>
          <w:tcPr>
            <w:tcW w:w="1246" w:type="dxa"/>
            <w:tcBorders>
              <w:top w:val="nil"/>
              <w:left w:val="nil"/>
              <w:bottom w:val="nil"/>
              <w:right w:val="nil"/>
            </w:tcBorders>
            <w:shd w:val="clear" w:color="000000" w:fill="FFFFFF"/>
            <w:noWrap/>
            <w:vAlign w:val="bottom"/>
            <w:hideMark/>
          </w:tcPr>
          <w:p w:rsidR="00851924" w:rsidRPr="00851924" w:rsidRDefault="00851924" w:rsidP="00851924">
            <w:pPr>
              <w:spacing w:after="0" w:line="240" w:lineRule="auto"/>
              <w:jc w:val="both"/>
              <w:rPr>
                <w:rFonts w:ascii="Cambria" w:eastAsia="Times New Roman" w:hAnsi="Cambria" w:cs="Arial"/>
                <w:color w:val="000000"/>
                <w:lang w:val="es-ES" w:eastAsia="es-ES"/>
              </w:rPr>
            </w:pPr>
            <w:r w:rsidRPr="00851924">
              <w:rPr>
                <w:rFonts w:ascii="Cambria" w:eastAsia="Times New Roman" w:hAnsi="Cambria" w:cs="Arial"/>
                <w:color w:val="000000"/>
                <w:lang w:eastAsia="es-ES"/>
              </w:rPr>
              <w:t> </w:t>
            </w:r>
          </w:p>
        </w:tc>
        <w:tc>
          <w:tcPr>
            <w:tcW w:w="1942" w:type="dxa"/>
            <w:tcBorders>
              <w:top w:val="nil"/>
              <w:left w:val="single" w:sz="8" w:space="0" w:color="auto"/>
              <w:bottom w:val="nil"/>
              <w:right w:val="nil"/>
            </w:tcBorders>
            <w:shd w:val="clear" w:color="000000" w:fill="FFFFFF"/>
            <w:noWrap/>
            <w:vAlign w:val="bottom"/>
            <w:hideMark/>
          </w:tcPr>
          <w:p w:rsidR="00851924" w:rsidRPr="00851924" w:rsidRDefault="00851924" w:rsidP="00851924">
            <w:pPr>
              <w:spacing w:after="0" w:line="240" w:lineRule="auto"/>
              <w:jc w:val="both"/>
              <w:rPr>
                <w:rFonts w:ascii="Cambria" w:eastAsia="Times New Roman" w:hAnsi="Cambria" w:cs="Arial"/>
                <w:b/>
                <w:bCs/>
                <w:color w:val="000000"/>
                <w:lang w:val="es-ES" w:eastAsia="es-ES"/>
              </w:rPr>
            </w:pPr>
            <w:r w:rsidRPr="00851924">
              <w:rPr>
                <w:rFonts w:ascii="Cambria" w:eastAsia="Times New Roman" w:hAnsi="Cambria" w:cs="Arial"/>
                <w:b/>
                <w:bCs/>
                <w:color w:val="000000"/>
                <w:lang w:eastAsia="es-ES"/>
              </w:rPr>
              <w:t xml:space="preserve"> IVA </w:t>
            </w:r>
          </w:p>
        </w:tc>
        <w:tc>
          <w:tcPr>
            <w:tcW w:w="2132" w:type="dxa"/>
            <w:tcBorders>
              <w:top w:val="nil"/>
              <w:left w:val="single" w:sz="8" w:space="0" w:color="auto"/>
              <w:bottom w:val="nil"/>
              <w:right w:val="single" w:sz="8" w:space="0" w:color="auto"/>
            </w:tcBorders>
            <w:shd w:val="clear" w:color="000000" w:fill="FFFFFF"/>
            <w:noWrap/>
            <w:vAlign w:val="bottom"/>
            <w:hideMark/>
          </w:tcPr>
          <w:p w:rsidR="00851924" w:rsidRPr="00851924" w:rsidRDefault="00851924" w:rsidP="00851924">
            <w:pPr>
              <w:spacing w:after="0" w:line="240" w:lineRule="auto"/>
              <w:jc w:val="both"/>
              <w:rPr>
                <w:rFonts w:ascii="Cambria" w:eastAsia="Times New Roman" w:hAnsi="Cambria" w:cs="Arial"/>
                <w:color w:val="000000"/>
                <w:lang w:val="es-ES" w:eastAsia="es-ES"/>
              </w:rPr>
            </w:pPr>
            <w:r w:rsidRPr="00851924">
              <w:rPr>
                <w:rFonts w:ascii="Cambria" w:eastAsia="Times New Roman" w:hAnsi="Cambria" w:cs="Arial"/>
                <w:color w:val="000000"/>
                <w:lang w:eastAsia="es-ES"/>
              </w:rPr>
              <w:t xml:space="preserve"> $                    9.00 </w:t>
            </w:r>
          </w:p>
        </w:tc>
      </w:tr>
      <w:tr w:rsidR="00851924" w:rsidRPr="00851924" w:rsidTr="001029F8">
        <w:trPr>
          <w:trHeight w:val="275"/>
          <w:jc w:val="center"/>
        </w:trPr>
        <w:tc>
          <w:tcPr>
            <w:tcW w:w="2884" w:type="dxa"/>
            <w:tcBorders>
              <w:top w:val="nil"/>
              <w:left w:val="nil"/>
              <w:bottom w:val="nil"/>
              <w:right w:val="nil"/>
            </w:tcBorders>
            <w:shd w:val="clear" w:color="000000" w:fill="FFFFFF"/>
            <w:noWrap/>
            <w:vAlign w:val="bottom"/>
            <w:hideMark/>
          </w:tcPr>
          <w:p w:rsidR="00851924" w:rsidRPr="00851924" w:rsidRDefault="00851924" w:rsidP="00851924">
            <w:pPr>
              <w:spacing w:after="0" w:line="240" w:lineRule="auto"/>
              <w:jc w:val="both"/>
              <w:rPr>
                <w:rFonts w:ascii="Cambria" w:eastAsia="Times New Roman" w:hAnsi="Cambria" w:cs="Arial"/>
                <w:color w:val="000000"/>
                <w:lang w:val="es-ES" w:eastAsia="es-ES"/>
              </w:rPr>
            </w:pPr>
            <w:r w:rsidRPr="00851924">
              <w:rPr>
                <w:rFonts w:ascii="Cambria" w:eastAsia="Times New Roman" w:hAnsi="Cambria" w:cs="Arial"/>
                <w:color w:val="000000"/>
                <w:lang w:eastAsia="es-ES"/>
              </w:rPr>
              <w:t> </w:t>
            </w:r>
          </w:p>
        </w:tc>
        <w:tc>
          <w:tcPr>
            <w:tcW w:w="2027" w:type="dxa"/>
            <w:tcBorders>
              <w:top w:val="nil"/>
              <w:left w:val="nil"/>
              <w:bottom w:val="nil"/>
              <w:right w:val="nil"/>
            </w:tcBorders>
            <w:shd w:val="clear" w:color="000000" w:fill="FFFFFF"/>
            <w:noWrap/>
            <w:vAlign w:val="bottom"/>
            <w:hideMark/>
          </w:tcPr>
          <w:p w:rsidR="00851924" w:rsidRPr="00851924" w:rsidRDefault="00851924" w:rsidP="00851924">
            <w:pPr>
              <w:spacing w:after="0" w:line="240" w:lineRule="auto"/>
              <w:jc w:val="both"/>
              <w:rPr>
                <w:rFonts w:ascii="Cambria" w:eastAsia="Times New Roman" w:hAnsi="Cambria" w:cs="Arial"/>
                <w:color w:val="000000"/>
                <w:lang w:val="es-ES" w:eastAsia="es-ES"/>
              </w:rPr>
            </w:pPr>
            <w:r w:rsidRPr="00851924">
              <w:rPr>
                <w:rFonts w:ascii="Cambria" w:eastAsia="Times New Roman" w:hAnsi="Cambria" w:cs="Arial"/>
                <w:color w:val="000000"/>
                <w:lang w:eastAsia="es-ES"/>
              </w:rPr>
              <w:t> </w:t>
            </w:r>
          </w:p>
        </w:tc>
        <w:tc>
          <w:tcPr>
            <w:tcW w:w="1246" w:type="dxa"/>
            <w:tcBorders>
              <w:top w:val="nil"/>
              <w:left w:val="nil"/>
              <w:bottom w:val="nil"/>
              <w:right w:val="nil"/>
            </w:tcBorders>
            <w:shd w:val="clear" w:color="000000" w:fill="FFFFFF"/>
            <w:noWrap/>
            <w:vAlign w:val="bottom"/>
            <w:hideMark/>
          </w:tcPr>
          <w:p w:rsidR="00851924" w:rsidRPr="00851924" w:rsidRDefault="00851924" w:rsidP="00851924">
            <w:pPr>
              <w:spacing w:after="0" w:line="240" w:lineRule="auto"/>
              <w:jc w:val="both"/>
              <w:rPr>
                <w:rFonts w:ascii="Cambria" w:eastAsia="Times New Roman" w:hAnsi="Cambria" w:cs="Arial"/>
                <w:color w:val="000000"/>
                <w:lang w:val="es-ES" w:eastAsia="es-ES"/>
              </w:rPr>
            </w:pPr>
            <w:r w:rsidRPr="00851924">
              <w:rPr>
                <w:rFonts w:ascii="Cambria" w:eastAsia="Times New Roman" w:hAnsi="Cambria" w:cs="Arial"/>
                <w:color w:val="000000"/>
                <w:lang w:eastAsia="es-ES"/>
              </w:rPr>
              <w:t> </w:t>
            </w:r>
          </w:p>
        </w:tc>
        <w:tc>
          <w:tcPr>
            <w:tcW w:w="1942" w:type="dxa"/>
            <w:tcBorders>
              <w:top w:val="single" w:sz="8" w:space="0" w:color="auto"/>
              <w:left w:val="single" w:sz="8" w:space="0" w:color="auto"/>
              <w:bottom w:val="single" w:sz="8" w:space="0" w:color="auto"/>
              <w:right w:val="nil"/>
            </w:tcBorders>
            <w:shd w:val="clear" w:color="000000" w:fill="FFFFFF"/>
            <w:noWrap/>
            <w:vAlign w:val="bottom"/>
            <w:hideMark/>
          </w:tcPr>
          <w:p w:rsidR="00851924" w:rsidRPr="00851924" w:rsidRDefault="00851924" w:rsidP="00851924">
            <w:pPr>
              <w:spacing w:after="0" w:line="240" w:lineRule="auto"/>
              <w:jc w:val="both"/>
              <w:rPr>
                <w:rFonts w:ascii="Cambria" w:eastAsia="Times New Roman" w:hAnsi="Cambria" w:cs="Arial"/>
                <w:b/>
                <w:bCs/>
                <w:color w:val="000000"/>
                <w:lang w:val="es-ES" w:eastAsia="es-ES"/>
              </w:rPr>
            </w:pPr>
            <w:r w:rsidRPr="00851924">
              <w:rPr>
                <w:rFonts w:ascii="Cambria" w:eastAsia="Times New Roman" w:hAnsi="Cambria" w:cs="Arial"/>
                <w:b/>
                <w:bCs/>
                <w:color w:val="000000"/>
                <w:lang w:eastAsia="es-ES"/>
              </w:rPr>
              <w:t xml:space="preserve"> total </w:t>
            </w:r>
          </w:p>
        </w:tc>
        <w:tc>
          <w:tcPr>
            <w:tcW w:w="2132" w:type="dxa"/>
            <w:tcBorders>
              <w:top w:val="single" w:sz="8" w:space="0" w:color="auto"/>
              <w:left w:val="single" w:sz="8" w:space="0" w:color="auto"/>
              <w:bottom w:val="single" w:sz="8" w:space="0" w:color="auto"/>
              <w:right w:val="single" w:sz="8" w:space="0" w:color="auto"/>
            </w:tcBorders>
            <w:shd w:val="clear" w:color="000000" w:fill="CCCCFF"/>
            <w:noWrap/>
            <w:vAlign w:val="bottom"/>
            <w:hideMark/>
          </w:tcPr>
          <w:p w:rsidR="00851924" w:rsidRPr="00851924" w:rsidRDefault="00851924" w:rsidP="00851924">
            <w:pPr>
              <w:spacing w:after="0" w:line="240" w:lineRule="auto"/>
              <w:jc w:val="both"/>
              <w:rPr>
                <w:rFonts w:ascii="Cambria" w:eastAsia="Times New Roman" w:hAnsi="Cambria" w:cs="Arial"/>
                <w:b/>
                <w:bCs/>
                <w:color w:val="000000"/>
                <w:lang w:val="es-ES" w:eastAsia="es-ES"/>
              </w:rPr>
            </w:pPr>
            <w:r w:rsidRPr="00851924">
              <w:rPr>
                <w:rFonts w:ascii="Cambria" w:eastAsia="Times New Roman" w:hAnsi="Cambria" w:cs="Arial"/>
                <w:b/>
                <w:bCs/>
                <w:color w:val="000000"/>
                <w:lang w:val="es-ES" w:eastAsia="es-ES"/>
              </w:rPr>
              <w:t xml:space="preserve"> $                84.00 </w:t>
            </w:r>
          </w:p>
        </w:tc>
      </w:tr>
    </w:tbl>
    <w:p w:rsidR="001029F8" w:rsidRDefault="001029F8" w:rsidP="00753997">
      <w:pPr>
        <w:spacing w:after="0" w:line="240" w:lineRule="auto"/>
        <w:rPr>
          <w:rFonts w:asciiTheme="majorHAnsi" w:hAnsiTheme="majorHAnsi" w:cs="Arial"/>
          <w:b/>
          <w:sz w:val="21"/>
          <w:szCs w:val="21"/>
        </w:rPr>
      </w:pPr>
    </w:p>
    <w:p w:rsidR="001029F8" w:rsidRPr="00753997" w:rsidRDefault="001029F8" w:rsidP="001029F8">
      <w:pPr>
        <w:pStyle w:val="Sinespaciado"/>
        <w:jc w:val="center"/>
        <w:rPr>
          <w:rFonts w:asciiTheme="majorHAnsi" w:hAnsiTheme="majorHAnsi" w:cs="Arial"/>
          <w:b/>
          <w:sz w:val="28"/>
          <w:szCs w:val="24"/>
        </w:rPr>
      </w:pPr>
      <w:r w:rsidRPr="00753997">
        <w:rPr>
          <w:rFonts w:asciiTheme="majorHAnsi" w:hAnsiTheme="majorHAnsi" w:cs="Arial"/>
          <w:b/>
          <w:noProof/>
          <w:sz w:val="28"/>
          <w:szCs w:val="24"/>
          <w:lang w:val="es-ES" w:eastAsia="es-EC"/>
        </w:rPr>
        <w:t>Beneficios de Adminstrar los Archivos con Datasolutions</w:t>
      </w:r>
    </w:p>
    <w:p w:rsidR="001029F8" w:rsidRPr="00321A4D" w:rsidRDefault="001029F8" w:rsidP="001029F8">
      <w:pPr>
        <w:pStyle w:val="Sinespaciado"/>
        <w:ind w:left="720" w:right="4"/>
        <w:jc w:val="both"/>
        <w:rPr>
          <w:rFonts w:asciiTheme="majorHAnsi" w:hAnsiTheme="majorHAnsi" w:cs="Arial"/>
          <w:noProof/>
          <w:sz w:val="24"/>
          <w:szCs w:val="24"/>
          <w:lang w:eastAsia="es-EC"/>
        </w:rPr>
      </w:pPr>
    </w:p>
    <w:p w:rsidR="001029F8" w:rsidRPr="00321A4D" w:rsidRDefault="001029F8" w:rsidP="001029F8">
      <w:pPr>
        <w:pStyle w:val="Sinespaciado"/>
        <w:numPr>
          <w:ilvl w:val="0"/>
          <w:numId w:val="37"/>
        </w:numPr>
        <w:ind w:left="426" w:right="4" w:firstLine="0"/>
        <w:jc w:val="both"/>
        <w:rPr>
          <w:rFonts w:asciiTheme="majorHAnsi" w:hAnsiTheme="majorHAnsi" w:cs="Arial"/>
          <w:noProof/>
          <w:szCs w:val="24"/>
          <w:lang w:val="es-ES" w:eastAsia="es-EC"/>
        </w:rPr>
      </w:pPr>
      <w:r w:rsidRPr="00321A4D">
        <w:rPr>
          <w:rFonts w:asciiTheme="majorHAnsi" w:hAnsiTheme="majorHAnsi" w:cs="Arial"/>
          <w:noProof/>
          <w:szCs w:val="24"/>
          <w:lang w:val="es-ES" w:eastAsia="es-EC"/>
        </w:rPr>
        <w:t xml:space="preserve">Capacitacion sin costo sobre la importancia de ordenar sus Documentos, esto no tendra costo alguno, la misma se realizara </w:t>
      </w:r>
      <w:r w:rsidR="00753997">
        <w:rPr>
          <w:rFonts w:asciiTheme="majorHAnsi" w:hAnsiTheme="majorHAnsi" w:cs="Arial"/>
          <w:noProof/>
          <w:szCs w:val="24"/>
          <w:lang w:val="es-ES" w:eastAsia="es-EC"/>
        </w:rPr>
        <w:t>previa coordinacion con Almacenes De Prati</w:t>
      </w:r>
      <w:r w:rsidRPr="00321A4D">
        <w:rPr>
          <w:rFonts w:asciiTheme="majorHAnsi" w:hAnsiTheme="majorHAnsi" w:cs="Arial"/>
          <w:noProof/>
          <w:szCs w:val="24"/>
          <w:lang w:val="es-ES" w:eastAsia="es-EC"/>
        </w:rPr>
        <w:t>.</w:t>
      </w:r>
    </w:p>
    <w:p w:rsidR="001029F8" w:rsidRPr="00321A4D" w:rsidRDefault="001029F8" w:rsidP="001029F8">
      <w:pPr>
        <w:pStyle w:val="Sinespaciado"/>
        <w:ind w:left="426" w:right="4"/>
        <w:jc w:val="both"/>
        <w:rPr>
          <w:rFonts w:asciiTheme="majorHAnsi" w:hAnsiTheme="majorHAnsi" w:cs="Arial"/>
          <w:noProof/>
          <w:szCs w:val="24"/>
          <w:lang w:val="es-ES" w:eastAsia="es-EC"/>
        </w:rPr>
      </w:pPr>
    </w:p>
    <w:p w:rsidR="001029F8" w:rsidRDefault="001029F8" w:rsidP="001029F8">
      <w:pPr>
        <w:pStyle w:val="Sinespaciado"/>
        <w:numPr>
          <w:ilvl w:val="0"/>
          <w:numId w:val="37"/>
        </w:numPr>
        <w:ind w:left="426" w:right="4" w:firstLine="0"/>
        <w:jc w:val="both"/>
        <w:rPr>
          <w:rFonts w:asciiTheme="majorHAnsi" w:hAnsiTheme="majorHAnsi" w:cs="Arial"/>
          <w:noProof/>
          <w:szCs w:val="24"/>
          <w:lang w:val="es-ES" w:eastAsia="es-EC"/>
        </w:rPr>
      </w:pPr>
      <w:r w:rsidRPr="00321A4D">
        <w:rPr>
          <w:rFonts w:asciiTheme="majorHAnsi" w:hAnsiTheme="majorHAnsi" w:cs="Arial"/>
          <w:noProof/>
          <w:szCs w:val="24"/>
          <w:lang w:val="es-ES" w:eastAsia="es-EC"/>
        </w:rPr>
        <w:t>Se cargara toda la informacion registrada en los Formularios de Indexacion al Sistema de Gestion Documental, con la Finalidad que todos los pedidos sean tratados de manera eficiente.</w:t>
      </w:r>
    </w:p>
    <w:p w:rsidR="00753997" w:rsidRPr="001029F8" w:rsidRDefault="00753997" w:rsidP="00753997">
      <w:pPr>
        <w:pStyle w:val="Sinespaciado"/>
        <w:ind w:right="4"/>
        <w:jc w:val="both"/>
        <w:rPr>
          <w:rFonts w:asciiTheme="majorHAnsi" w:hAnsiTheme="majorHAnsi" w:cs="Arial"/>
          <w:noProof/>
          <w:szCs w:val="24"/>
          <w:lang w:val="es-ES" w:eastAsia="es-EC"/>
        </w:rPr>
      </w:pPr>
    </w:p>
    <w:p w:rsidR="001029F8" w:rsidRDefault="001029F8" w:rsidP="001029F8">
      <w:pPr>
        <w:pStyle w:val="Sinespaciado"/>
        <w:numPr>
          <w:ilvl w:val="0"/>
          <w:numId w:val="37"/>
        </w:numPr>
        <w:ind w:left="426" w:right="4" w:firstLine="0"/>
        <w:jc w:val="both"/>
        <w:rPr>
          <w:rFonts w:asciiTheme="majorHAnsi" w:hAnsiTheme="majorHAnsi" w:cs="Arial"/>
          <w:noProof/>
          <w:szCs w:val="24"/>
          <w:lang w:val="es-ES" w:eastAsia="es-EC"/>
        </w:rPr>
      </w:pPr>
      <w:r w:rsidRPr="00321A4D">
        <w:rPr>
          <w:rFonts w:asciiTheme="majorHAnsi" w:hAnsiTheme="majorHAnsi" w:cs="Arial"/>
          <w:noProof/>
          <w:szCs w:val="24"/>
          <w:lang w:val="es-ES" w:eastAsia="es-EC"/>
        </w:rPr>
        <w:t>Capacitación para el uso del Software de Gestion Documental, esto con la disponibilidad de que el usuario sepa a plenitud todas las ventajas y beneficios del Uso del Software, tales como:</w:t>
      </w:r>
    </w:p>
    <w:p w:rsidR="00753997" w:rsidRPr="00321A4D" w:rsidRDefault="00753997" w:rsidP="00753997">
      <w:pPr>
        <w:pStyle w:val="Sinespaciado"/>
        <w:ind w:right="4"/>
        <w:jc w:val="both"/>
        <w:rPr>
          <w:rFonts w:asciiTheme="majorHAnsi" w:hAnsiTheme="majorHAnsi" w:cs="Arial"/>
          <w:noProof/>
          <w:szCs w:val="24"/>
          <w:lang w:val="es-ES" w:eastAsia="es-EC"/>
        </w:rPr>
      </w:pPr>
    </w:p>
    <w:p w:rsidR="001029F8" w:rsidRPr="00321A4D" w:rsidRDefault="001029F8" w:rsidP="001029F8">
      <w:pPr>
        <w:pStyle w:val="Sinespaciado"/>
        <w:numPr>
          <w:ilvl w:val="0"/>
          <w:numId w:val="38"/>
        </w:numPr>
        <w:ind w:left="426" w:right="4" w:firstLine="0"/>
        <w:jc w:val="both"/>
        <w:rPr>
          <w:rFonts w:asciiTheme="majorHAnsi" w:hAnsiTheme="majorHAnsi" w:cs="Arial"/>
          <w:noProof/>
          <w:szCs w:val="24"/>
          <w:lang w:val="es-ES" w:eastAsia="es-EC"/>
        </w:rPr>
      </w:pPr>
      <w:r w:rsidRPr="00321A4D">
        <w:rPr>
          <w:rFonts w:asciiTheme="majorHAnsi" w:hAnsiTheme="majorHAnsi" w:cs="Arial"/>
          <w:noProof/>
          <w:szCs w:val="24"/>
          <w:lang w:val="es-ES" w:eastAsia="es-EC"/>
        </w:rPr>
        <w:t>Tiempo de Vida Util de Informacion en custodia.</w:t>
      </w:r>
    </w:p>
    <w:p w:rsidR="001029F8" w:rsidRPr="00321A4D" w:rsidRDefault="001029F8" w:rsidP="001029F8">
      <w:pPr>
        <w:pStyle w:val="Sinespaciado"/>
        <w:numPr>
          <w:ilvl w:val="0"/>
          <w:numId w:val="38"/>
        </w:numPr>
        <w:ind w:left="426" w:right="4" w:firstLine="0"/>
        <w:jc w:val="both"/>
        <w:rPr>
          <w:rFonts w:asciiTheme="majorHAnsi" w:hAnsiTheme="majorHAnsi" w:cs="Arial"/>
          <w:noProof/>
          <w:szCs w:val="24"/>
          <w:lang w:val="es-ES" w:eastAsia="es-EC"/>
        </w:rPr>
      </w:pPr>
      <w:r w:rsidRPr="00321A4D">
        <w:rPr>
          <w:rFonts w:asciiTheme="majorHAnsi" w:hAnsiTheme="majorHAnsi" w:cs="Arial"/>
          <w:noProof/>
          <w:szCs w:val="24"/>
          <w:lang w:val="es-ES" w:eastAsia="es-EC"/>
        </w:rPr>
        <w:t>Inventario de Informacion en Custodia.</w:t>
      </w:r>
    </w:p>
    <w:p w:rsidR="001029F8" w:rsidRPr="00321A4D" w:rsidRDefault="001029F8" w:rsidP="001029F8">
      <w:pPr>
        <w:pStyle w:val="Sinespaciado"/>
        <w:numPr>
          <w:ilvl w:val="0"/>
          <w:numId w:val="38"/>
        </w:numPr>
        <w:ind w:left="426" w:right="4" w:firstLine="0"/>
        <w:jc w:val="both"/>
        <w:rPr>
          <w:rFonts w:asciiTheme="majorHAnsi" w:hAnsiTheme="majorHAnsi" w:cs="Arial"/>
          <w:noProof/>
          <w:szCs w:val="24"/>
          <w:lang w:val="es-ES" w:eastAsia="es-EC"/>
        </w:rPr>
      </w:pPr>
      <w:r w:rsidRPr="00321A4D">
        <w:rPr>
          <w:rFonts w:asciiTheme="majorHAnsi" w:hAnsiTheme="majorHAnsi" w:cs="Arial"/>
          <w:noProof/>
          <w:szCs w:val="24"/>
          <w:lang w:val="es-ES" w:eastAsia="es-EC"/>
        </w:rPr>
        <w:t>Seguimiento de Cajas solicitadas por el Usuario.</w:t>
      </w:r>
    </w:p>
    <w:p w:rsidR="001029F8" w:rsidRPr="00321A4D" w:rsidRDefault="001029F8" w:rsidP="001029F8">
      <w:pPr>
        <w:pStyle w:val="Sinespaciado"/>
        <w:numPr>
          <w:ilvl w:val="0"/>
          <w:numId w:val="38"/>
        </w:numPr>
        <w:ind w:left="426" w:right="4" w:firstLine="0"/>
        <w:jc w:val="both"/>
        <w:rPr>
          <w:rFonts w:asciiTheme="majorHAnsi" w:hAnsiTheme="majorHAnsi" w:cs="Arial"/>
          <w:noProof/>
          <w:szCs w:val="24"/>
          <w:lang w:val="es-ES" w:eastAsia="es-EC"/>
        </w:rPr>
      </w:pPr>
      <w:r w:rsidRPr="00321A4D">
        <w:rPr>
          <w:rFonts w:asciiTheme="majorHAnsi" w:hAnsiTheme="majorHAnsi" w:cs="Arial"/>
          <w:noProof/>
          <w:szCs w:val="24"/>
          <w:lang w:val="es-ES" w:eastAsia="es-EC"/>
        </w:rPr>
        <w:t>Reportes de Cajas que se encuentra solicitadas por el Usuario.</w:t>
      </w:r>
    </w:p>
    <w:p w:rsidR="001029F8" w:rsidRPr="00321A4D" w:rsidRDefault="001029F8" w:rsidP="001029F8">
      <w:pPr>
        <w:pStyle w:val="Sinespaciado"/>
        <w:ind w:left="426" w:right="4"/>
        <w:jc w:val="both"/>
        <w:rPr>
          <w:rFonts w:asciiTheme="majorHAnsi" w:hAnsiTheme="majorHAnsi" w:cs="Arial"/>
          <w:noProof/>
          <w:szCs w:val="24"/>
          <w:lang w:val="es-ES" w:eastAsia="es-EC"/>
        </w:rPr>
      </w:pPr>
    </w:p>
    <w:p w:rsidR="00753997" w:rsidRDefault="00753997" w:rsidP="001029F8">
      <w:pPr>
        <w:pStyle w:val="Sinespaciado"/>
        <w:ind w:left="426" w:right="4"/>
        <w:jc w:val="both"/>
        <w:rPr>
          <w:rFonts w:asciiTheme="majorHAnsi" w:hAnsiTheme="majorHAnsi" w:cs="Arial"/>
          <w:noProof/>
          <w:szCs w:val="24"/>
          <w:lang w:val="es-ES" w:eastAsia="es-EC"/>
        </w:rPr>
      </w:pPr>
    </w:p>
    <w:p w:rsidR="001029F8" w:rsidRPr="00321A4D" w:rsidRDefault="001029F8" w:rsidP="001029F8">
      <w:pPr>
        <w:pStyle w:val="Sinespaciado"/>
        <w:ind w:left="426" w:right="4"/>
        <w:jc w:val="both"/>
        <w:rPr>
          <w:rFonts w:asciiTheme="majorHAnsi" w:hAnsiTheme="majorHAnsi" w:cs="Arial"/>
          <w:noProof/>
          <w:szCs w:val="24"/>
          <w:lang w:val="es-ES" w:eastAsia="es-EC"/>
        </w:rPr>
      </w:pPr>
    </w:p>
    <w:p w:rsidR="001029F8" w:rsidRPr="00321A4D" w:rsidRDefault="001029F8" w:rsidP="001029F8">
      <w:pPr>
        <w:pStyle w:val="Sinespaciado"/>
        <w:ind w:right="4"/>
        <w:jc w:val="both"/>
        <w:rPr>
          <w:rFonts w:asciiTheme="majorHAnsi" w:hAnsiTheme="majorHAnsi" w:cs="Arial"/>
          <w:noProof/>
          <w:szCs w:val="24"/>
          <w:lang w:val="es-ES" w:eastAsia="es-EC"/>
        </w:rPr>
      </w:pPr>
    </w:p>
    <w:p w:rsidR="001029F8" w:rsidRPr="00321A4D" w:rsidRDefault="001029F8" w:rsidP="001029F8">
      <w:pPr>
        <w:pStyle w:val="Sinespaciado"/>
        <w:numPr>
          <w:ilvl w:val="0"/>
          <w:numId w:val="37"/>
        </w:numPr>
        <w:ind w:left="426" w:right="4" w:firstLine="0"/>
        <w:jc w:val="both"/>
        <w:rPr>
          <w:rFonts w:asciiTheme="majorHAnsi" w:hAnsiTheme="majorHAnsi" w:cs="Arial"/>
          <w:noProof/>
          <w:szCs w:val="24"/>
          <w:lang w:val="es-ES" w:eastAsia="es-EC"/>
        </w:rPr>
      </w:pPr>
      <w:r w:rsidRPr="00321A4D">
        <w:rPr>
          <w:rFonts w:asciiTheme="majorHAnsi" w:hAnsiTheme="majorHAnsi" w:cs="Arial"/>
          <w:noProof/>
          <w:szCs w:val="24"/>
          <w:lang w:val="es-ES" w:eastAsia="es-EC"/>
        </w:rPr>
        <w:t>Data Solutions puede efectuar el retiro de la información a ordenarse en un periodo acordado con el cliente.</w:t>
      </w:r>
    </w:p>
    <w:p w:rsidR="001029F8" w:rsidRPr="00321A4D" w:rsidRDefault="001029F8" w:rsidP="001029F8">
      <w:pPr>
        <w:pStyle w:val="Sinespaciado"/>
        <w:ind w:left="426" w:right="4"/>
        <w:jc w:val="both"/>
        <w:rPr>
          <w:rFonts w:asciiTheme="majorHAnsi" w:hAnsiTheme="majorHAnsi" w:cs="Arial"/>
          <w:noProof/>
          <w:szCs w:val="24"/>
          <w:lang w:val="es-ES" w:eastAsia="es-EC"/>
        </w:rPr>
      </w:pPr>
    </w:p>
    <w:p w:rsidR="001029F8" w:rsidRPr="00321A4D" w:rsidRDefault="001029F8" w:rsidP="001029F8">
      <w:pPr>
        <w:pStyle w:val="Sinespaciado"/>
        <w:numPr>
          <w:ilvl w:val="0"/>
          <w:numId w:val="37"/>
        </w:numPr>
        <w:ind w:left="426" w:right="4" w:firstLine="0"/>
        <w:jc w:val="both"/>
        <w:rPr>
          <w:rFonts w:asciiTheme="majorHAnsi" w:hAnsiTheme="majorHAnsi" w:cs="Arial"/>
          <w:noProof/>
          <w:szCs w:val="24"/>
          <w:lang w:val="es-ES" w:eastAsia="es-EC"/>
        </w:rPr>
      </w:pPr>
      <w:r w:rsidRPr="00321A4D">
        <w:rPr>
          <w:rFonts w:asciiTheme="majorHAnsi" w:hAnsiTheme="majorHAnsi" w:cs="Arial"/>
          <w:noProof/>
          <w:szCs w:val="24"/>
          <w:lang w:val="es-ES" w:eastAsia="es-EC"/>
        </w:rPr>
        <w:t>Data Solutions emitita un informe del contenido de la Información que repose en cada caja que sera custodiada en sus bodegas.</w:t>
      </w:r>
    </w:p>
    <w:p w:rsidR="001029F8" w:rsidRPr="00321A4D" w:rsidRDefault="001029F8" w:rsidP="001029F8">
      <w:pPr>
        <w:pStyle w:val="Sinespaciado"/>
        <w:ind w:right="4"/>
        <w:jc w:val="both"/>
        <w:rPr>
          <w:rFonts w:asciiTheme="majorHAnsi" w:hAnsiTheme="majorHAnsi" w:cs="Arial"/>
          <w:noProof/>
          <w:szCs w:val="24"/>
          <w:lang w:val="es-ES" w:eastAsia="es-EC"/>
        </w:rPr>
      </w:pPr>
    </w:p>
    <w:p w:rsidR="001029F8" w:rsidRPr="00321A4D" w:rsidRDefault="001029F8" w:rsidP="001029F8">
      <w:pPr>
        <w:pStyle w:val="Sinespaciado"/>
        <w:numPr>
          <w:ilvl w:val="0"/>
          <w:numId w:val="37"/>
        </w:numPr>
        <w:ind w:left="426" w:right="4" w:firstLine="0"/>
        <w:jc w:val="both"/>
        <w:rPr>
          <w:rFonts w:asciiTheme="majorHAnsi" w:hAnsiTheme="majorHAnsi" w:cs="Arial"/>
          <w:noProof/>
          <w:szCs w:val="24"/>
          <w:lang w:val="es-ES" w:eastAsia="es-EC"/>
        </w:rPr>
      </w:pPr>
      <w:r w:rsidRPr="00321A4D">
        <w:rPr>
          <w:rFonts w:asciiTheme="majorHAnsi" w:hAnsiTheme="majorHAnsi" w:cs="Arial"/>
          <w:noProof/>
          <w:szCs w:val="24"/>
          <w:lang w:val="es-ES" w:eastAsia="es-EC"/>
        </w:rPr>
        <w:t>La Busqueda de los Pedidos</w:t>
      </w:r>
      <w:r w:rsidR="00753997">
        <w:rPr>
          <w:rFonts w:asciiTheme="majorHAnsi" w:hAnsiTheme="majorHAnsi" w:cs="Arial"/>
          <w:noProof/>
          <w:szCs w:val="24"/>
          <w:lang w:val="es-ES" w:eastAsia="es-EC"/>
        </w:rPr>
        <w:t xml:space="preserve"> hasta 10 cajas por ordendos</w:t>
      </w:r>
      <w:r w:rsidRPr="00321A4D">
        <w:rPr>
          <w:rFonts w:asciiTheme="majorHAnsi" w:hAnsiTheme="majorHAnsi" w:cs="Arial"/>
          <w:noProof/>
          <w:szCs w:val="24"/>
          <w:lang w:val="es-ES" w:eastAsia="es-EC"/>
        </w:rPr>
        <w:t xml:space="preserve"> que realice dentro de las Instalaciones de Data Solutions no tendran Costo Alguno.</w:t>
      </w:r>
    </w:p>
    <w:p w:rsidR="001029F8" w:rsidRPr="00321A4D" w:rsidRDefault="001029F8" w:rsidP="001029F8">
      <w:pPr>
        <w:pStyle w:val="Sinespaciado"/>
        <w:ind w:right="4"/>
        <w:jc w:val="both"/>
        <w:rPr>
          <w:rFonts w:asciiTheme="majorHAnsi" w:hAnsiTheme="majorHAnsi" w:cs="Arial"/>
          <w:noProof/>
          <w:szCs w:val="24"/>
          <w:lang w:val="es-ES" w:eastAsia="es-EC"/>
        </w:rPr>
      </w:pPr>
    </w:p>
    <w:p w:rsidR="001029F8" w:rsidRPr="00321A4D" w:rsidRDefault="001029F8" w:rsidP="001029F8">
      <w:pPr>
        <w:pStyle w:val="Sinespaciado"/>
        <w:numPr>
          <w:ilvl w:val="0"/>
          <w:numId w:val="37"/>
        </w:numPr>
        <w:ind w:left="426" w:right="4" w:firstLine="0"/>
        <w:jc w:val="both"/>
        <w:rPr>
          <w:rFonts w:asciiTheme="majorHAnsi" w:hAnsiTheme="majorHAnsi" w:cs="Arial"/>
          <w:noProof/>
          <w:szCs w:val="24"/>
          <w:lang w:val="es-ES" w:eastAsia="es-EC"/>
        </w:rPr>
      </w:pPr>
      <w:r w:rsidRPr="00321A4D">
        <w:rPr>
          <w:rFonts w:asciiTheme="majorHAnsi" w:hAnsiTheme="majorHAnsi" w:cs="Arial"/>
          <w:noProof/>
          <w:szCs w:val="24"/>
          <w:lang w:val="es-ES" w:eastAsia="es-EC"/>
        </w:rPr>
        <w:t>Todas las cajas Ordenadas tendran un Suncho y/o Stikers numerado  de Seguridad esto como regla indispensable de  confidencialidad.</w:t>
      </w:r>
    </w:p>
    <w:p w:rsidR="001029F8" w:rsidRPr="00321A4D" w:rsidRDefault="001029F8" w:rsidP="001029F8">
      <w:pPr>
        <w:pStyle w:val="Sinespaciado"/>
        <w:ind w:right="4"/>
        <w:jc w:val="both"/>
        <w:rPr>
          <w:rFonts w:asciiTheme="majorHAnsi" w:hAnsiTheme="majorHAnsi" w:cs="Arial"/>
          <w:noProof/>
          <w:sz w:val="20"/>
          <w:szCs w:val="24"/>
          <w:lang w:val="es-ES" w:eastAsia="es-EC"/>
        </w:rPr>
      </w:pPr>
    </w:p>
    <w:p w:rsidR="00851924" w:rsidRPr="001029F8" w:rsidRDefault="00851924" w:rsidP="00851924">
      <w:pPr>
        <w:spacing w:after="0" w:line="240" w:lineRule="auto"/>
        <w:jc w:val="both"/>
        <w:rPr>
          <w:rFonts w:asciiTheme="majorHAnsi" w:hAnsiTheme="majorHAnsi" w:cs="Arial"/>
          <w:b/>
          <w:sz w:val="21"/>
          <w:szCs w:val="21"/>
          <w:lang w:val="es-ES"/>
        </w:rPr>
      </w:pPr>
    </w:p>
    <w:p w:rsidR="001029F8" w:rsidRPr="00C41D8B" w:rsidRDefault="001029F8" w:rsidP="001029F8">
      <w:pPr>
        <w:jc w:val="center"/>
        <w:rPr>
          <w:b/>
          <w:sz w:val="28"/>
          <w:szCs w:val="28"/>
          <w:u w:val="single"/>
        </w:rPr>
      </w:pPr>
      <w:r w:rsidRPr="00C41D8B">
        <w:rPr>
          <w:b/>
          <w:sz w:val="28"/>
          <w:szCs w:val="28"/>
          <w:u w:val="single"/>
        </w:rPr>
        <w:t>Tiempo de Respuestas</w:t>
      </w:r>
    </w:p>
    <w:tbl>
      <w:tblPr>
        <w:tblW w:w="10743" w:type="dxa"/>
        <w:jc w:val="center"/>
        <w:tblInd w:w="53" w:type="dxa"/>
        <w:tblCellMar>
          <w:left w:w="70" w:type="dxa"/>
          <w:right w:w="70" w:type="dxa"/>
        </w:tblCellMar>
        <w:tblLook w:val="04A0"/>
      </w:tblPr>
      <w:tblGrid>
        <w:gridCol w:w="1534"/>
        <w:gridCol w:w="1535"/>
        <w:gridCol w:w="2558"/>
        <w:gridCol w:w="2558"/>
        <w:gridCol w:w="2558"/>
      </w:tblGrid>
      <w:tr w:rsidR="001029F8" w:rsidRPr="005F22AC" w:rsidTr="00753997">
        <w:trPr>
          <w:trHeight w:val="275"/>
          <w:jc w:val="center"/>
        </w:trPr>
        <w:tc>
          <w:tcPr>
            <w:tcW w:w="10743" w:type="dxa"/>
            <w:gridSpan w:val="5"/>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1029F8" w:rsidRPr="005F22AC" w:rsidRDefault="001029F8" w:rsidP="005D3F80">
            <w:pPr>
              <w:spacing w:after="0" w:line="240" w:lineRule="auto"/>
              <w:jc w:val="center"/>
              <w:rPr>
                <w:rFonts w:eastAsia="Times New Roman"/>
                <w:b/>
                <w:bCs/>
                <w:color w:val="000000"/>
                <w:lang w:val="es-ES" w:eastAsia="es-ES"/>
              </w:rPr>
            </w:pPr>
            <w:r w:rsidRPr="005F22AC">
              <w:rPr>
                <w:rFonts w:eastAsia="Times New Roman"/>
                <w:b/>
                <w:bCs/>
                <w:color w:val="000000"/>
                <w:lang w:val="es-ES" w:eastAsia="es-ES"/>
              </w:rPr>
              <w:t>PEDIDOS URGENTES</w:t>
            </w:r>
          </w:p>
        </w:tc>
      </w:tr>
      <w:tr w:rsidR="001029F8" w:rsidRPr="005F22AC" w:rsidTr="00753997">
        <w:trPr>
          <w:trHeight w:val="262"/>
          <w:jc w:val="center"/>
        </w:trPr>
        <w:tc>
          <w:tcPr>
            <w:tcW w:w="1534" w:type="dxa"/>
            <w:tcBorders>
              <w:top w:val="nil"/>
              <w:left w:val="nil"/>
              <w:bottom w:val="nil"/>
              <w:right w:val="nil"/>
            </w:tcBorders>
            <w:shd w:val="clear" w:color="auto" w:fill="auto"/>
            <w:noWrap/>
            <w:vAlign w:val="bottom"/>
            <w:hideMark/>
          </w:tcPr>
          <w:p w:rsidR="001029F8" w:rsidRPr="005F22AC" w:rsidRDefault="001029F8" w:rsidP="005D3F80">
            <w:pPr>
              <w:spacing w:after="0" w:line="240" w:lineRule="auto"/>
              <w:jc w:val="center"/>
              <w:rPr>
                <w:rFonts w:eastAsia="Times New Roman"/>
                <w:color w:val="000000"/>
                <w:lang w:val="es-ES" w:eastAsia="es-ES"/>
              </w:rPr>
            </w:pPr>
          </w:p>
        </w:tc>
        <w:tc>
          <w:tcPr>
            <w:tcW w:w="1534" w:type="dxa"/>
            <w:tcBorders>
              <w:top w:val="nil"/>
              <w:left w:val="nil"/>
              <w:bottom w:val="nil"/>
              <w:right w:val="nil"/>
            </w:tcBorders>
            <w:shd w:val="clear" w:color="auto" w:fill="auto"/>
            <w:noWrap/>
            <w:vAlign w:val="bottom"/>
            <w:hideMark/>
          </w:tcPr>
          <w:p w:rsidR="001029F8" w:rsidRPr="005F22AC" w:rsidRDefault="001029F8" w:rsidP="005D3F80">
            <w:pPr>
              <w:spacing w:after="0" w:line="240" w:lineRule="auto"/>
              <w:jc w:val="center"/>
              <w:rPr>
                <w:rFonts w:eastAsia="Times New Roman"/>
                <w:color w:val="000000"/>
                <w:lang w:val="es-ES" w:eastAsia="es-ES"/>
              </w:rPr>
            </w:pPr>
          </w:p>
        </w:tc>
        <w:tc>
          <w:tcPr>
            <w:tcW w:w="2558" w:type="dxa"/>
            <w:tcBorders>
              <w:top w:val="nil"/>
              <w:left w:val="nil"/>
              <w:bottom w:val="nil"/>
              <w:right w:val="nil"/>
            </w:tcBorders>
            <w:shd w:val="clear" w:color="auto" w:fill="auto"/>
            <w:noWrap/>
            <w:vAlign w:val="bottom"/>
            <w:hideMark/>
          </w:tcPr>
          <w:p w:rsidR="001029F8" w:rsidRPr="005F22AC" w:rsidRDefault="001029F8" w:rsidP="005D3F80">
            <w:pPr>
              <w:spacing w:after="0" w:line="240" w:lineRule="auto"/>
              <w:jc w:val="center"/>
              <w:rPr>
                <w:rFonts w:eastAsia="Times New Roman"/>
                <w:color w:val="000000"/>
                <w:lang w:val="es-ES" w:eastAsia="es-ES"/>
              </w:rPr>
            </w:pPr>
          </w:p>
        </w:tc>
        <w:tc>
          <w:tcPr>
            <w:tcW w:w="2558" w:type="dxa"/>
            <w:tcBorders>
              <w:top w:val="nil"/>
              <w:left w:val="nil"/>
              <w:bottom w:val="nil"/>
              <w:right w:val="nil"/>
            </w:tcBorders>
            <w:shd w:val="clear" w:color="auto" w:fill="auto"/>
            <w:noWrap/>
            <w:vAlign w:val="bottom"/>
            <w:hideMark/>
          </w:tcPr>
          <w:p w:rsidR="001029F8" w:rsidRPr="005F22AC" w:rsidRDefault="001029F8" w:rsidP="005D3F80">
            <w:pPr>
              <w:spacing w:after="0" w:line="240" w:lineRule="auto"/>
              <w:jc w:val="center"/>
              <w:rPr>
                <w:rFonts w:eastAsia="Times New Roman"/>
                <w:color w:val="000000"/>
                <w:lang w:val="es-ES" w:eastAsia="es-ES"/>
              </w:rPr>
            </w:pPr>
          </w:p>
        </w:tc>
        <w:tc>
          <w:tcPr>
            <w:tcW w:w="2558" w:type="dxa"/>
            <w:tcBorders>
              <w:top w:val="nil"/>
              <w:left w:val="nil"/>
              <w:bottom w:val="nil"/>
              <w:right w:val="nil"/>
            </w:tcBorders>
            <w:shd w:val="clear" w:color="auto" w:fill="auto"/>
            <w:noWrap/>
            <w:vAlign w:val="bottom"/>
            <w:hideMark/>
          </w:tcPr>
          <w:p w:rsidR="001029F8" w:rsidRPr="005F22AC" w:rsidRDefault="001029F8" w:rsidP="005D3F80">
            <w:pPr>
              <w:spacing w:after="0" w:line="240" w:lineRule="auto"/>
              <w:jc w:val="center"/>
              <w:rPr>
                <w:rFonts w:eastAsia="Times New Roman"/>
                <w:color w:val="000000"/>
                <w:lang w:val="es-ES" w:eastAsia="es-ES"/>
              </w:rPr>
            </w:pPr>
          </w:p>
        </w:tc>
      </w:tr>
      <w:tr w:rsidR="001029F8" w:rsidRPr="005F22AC" w:rsidTr="00753997">
        <w:trPr>
          <w:trHeight w:val="262"/>
          <w:jc w:val="center"/>
        </w:trPr>
        <w:tc>
          <w:tcPr>
            <w:tcW w:w="3069" w:type="dxa"/>
            <w:gridSpan w:val="2"/>
            <w:tcBorders>
              <w:top w:val="single" w:sz="4" w:space="0" w:color="auto"/>
              <w:left w:val="single" w:sz="4" w:space="0" w:color="auto"/>
              <w:bottom w:val="single" w:sz="4" w:space="0" w:color="auto"/>
              <w:right w:val="single" w:sz="4" w:space="0" w:color="000000"/>
            </w:tcBorders>
            <w:shd w:val="clear" w:color="000000" w:fill="C5D9F1"/>
            <w:noWrap/>
            <w:vAlign w:val="bottom"/>
            <w:hideMark/>
          </w:tcPr>
          <w:p w:rsidR="001029F8" w:rsidRPr="005F22AC" w:rsidRDefault="001029F8" w:rsidP="005D3F80">
            <w:pPr>
              <w:spacing w:after="0" w:line="240" w:lineRule="auto"/>
              <w:jc w:val="center"/>
              <w:rPr>
                <w:rFonts w:eastAsia="Times New Roman"/>
                <w:b/>
                <w:bCs/>
                <w:color w:val="000000"/>
                <w:lang w:val="es-ES" w:eastAsia="es-ES"/>
              </w:rPr>
            </w:pPr>
            <w:r w:rsidRPr="005F22AC">
              <w:rPr>
                <w:rFonts w:eastAsia="Times New Roman"/>
                <w:b/>
                <w:bCs/>
                <w:color w:val="000000"/>
                <w:lang w:val="es-ES" w:eastAsia="es-ES"/>
              </w:rPr>
              <w:t>CAJAS O FILES</w:t>
            </w:r>
          </w:p>
        </w:tc>
        <w:tc>
          <w:tcPr>
            <w:tcW w:w="7674" w:type="dxa"/>
            <w:gridSpan w:val="3"/>
            <w:tcBorders>
              <w:top w:val="single" w:sz="4" w:space="0" w:color="auto"/>
              <w:left w:val="nil"/>
              <w:bottom w:val="single" w:sz="4" w:space="0" w:color="auto"/>
              <w:right w:val="single" w:sz="4" w:space="0" w:color="000000"/>
            </w:tcBorders>
            <w:shd w:val="clear" w:color="000000" w:fill="C5D9F1"/>
            <w:noWrap/>
            <w:vAlign w:val="bottom"/>
            <w:hideMark/>
          </w:tcPr>
          <w:p w:rsidR="001029F8" w:rsidRPr="005F22AC" w:rsidRDefault="001029F8" w:rsidP="005D3F80">
            <w:pPr>
              <w:spacing w:after="0" w:line="240" w:lineRule="auto"/>
              <w:jc w:val="center"/>
              <w:rPr>
                <w:rFonts w:eastAsia="Times New Roman"/>
                <w:b/>
                <w:bCs/>
                <w:color w:val="000000"/>
                <w:lang w:val="es-ES" w:eastAsia="es-ES"/>
              </w:rPr>
            </w:pPr>
            <w:r w:rsidRPr="005F22AC">
              <w:rPr>
                <w:rFonts w:eastAsia="Times New Roman"/>
                <w:b/>
                <w:bCs/>
                <w:color w:val="000000"/>
                <w:lang w:val="es-ES" w:eastAsia="es-ES"/>
              </w:rPr>
              <w:t>*TIEMPO ESTIMADO DE ENTREGA</w:t>
            </w:r>
          </w:p>
        </w:tc>
      </w:tr>
      <w:tr w:rsidR="001029F8" w:rsidRPr="005F22AC" w:rsidTr="00753997">
        <w:trPr>
          <w:trHeight w:val="262"/>
          <w:jc w:val="center"/>
        </w:trPr>
        <w:tc>
          <w:tcPr>
            <w:tcW w:w="1534" w:type="dxa"/>
            <w:tcBorders>
              <w:top w:val="nil"/>
              <w:left w:val="single" w:sz="4" w:space="0" w:color="auto"/>
              <w:bottom w:val="nil"/>
              <w:right w:val="single" w:sz="4" w:space="0" w:color="auto"/>
            </w:tcBorders>
            <w:shd w:val="clear" w:color="000000" w:fill="C5D9F1"/>
            <w:noWrap/>
            <w:vAlign w:val="bottom"/>
            <w:hideMark/>
          </w:tcPr>
          <w:p w:rsidR="001029F8" w:rsidRPr="005F22AC" w:rsidRDefault="001029F8" w:rsidP="005D3F80">
            <w:pPr>
              <w:spacing w:after="0" w:line="240" w:lineRule="auto"/>
              <w:jc w:val="center"/>
              <w:rPr>
                <w:rFonts w:eastAsia="Times New Roman"/>
                <w:color w:val="000000"/>
                <w:lang w:val="es-ES" w:eastAsia="es-ES"/>
              </w:rPr>
            </w:pPr>
            <w:r w:rsidRPr="005F22AC">
              <w:rPr>
                <w:rFonts w:eastAsia="Times New Roman"/>
                <w:color w:val="000000"/>
                <w:lang w:val="es-ES" w:eastAsia="es-ES"/>
              </w:rPr>
              <w:t>Desde</w:t>
            </w:r>
          </w:p>
        </w:tc>
        <w:tc>
          <w:tcPr>
            <w:tcW w:w="1534" w:type="dxa"/>
            <w:tcBorders>
              <w:top w:val="nil"/>
              <w:left w:val="nil"/>
              <w:bottom w:val="nil"/>
              <w:right w:val="single" w:sz="4" w:space="0" w:color="auto"/>
            </w:tcBorders>
            <w:shd w:val="clear" w:color="000000" w:fill="C5D9F1"/>
            <w:noWrap/>
            <w:vAlign w:val="bottom"/>
            <w:hideMark/>
          </w:tcPr>
          <w:p w:rsidR="001029F8" w:rsidRPr="005F22AC" w:rsidRDefault="001029F8" w:rsidP="005D3F80">
            <w:pPr>
              <w:spacing w:after="0" w:line="240" w:lineRule="auto"/>
              <w:jc w:val="center"/>
              <w:rPr>
                <w:rFonts w:eastAsia="Times New Roman"/>
                <w:color w:val="000000"/>
                <w:lang w:val="es-ES" w:eastAsia="es-ES"/>
              </w:rPr>
            </w:pPr>
            <w:r w:rsidRPr="005F22AC">
              <w:rPr>
                <w:rFonts w:eastAsia="Times New Roman"/>
                <w:color w:val="000000"/>
                <w:lang w:val="es-ES" w:eastAsia="es-ES"/>
              </w:rPr>
              <w:t>Hasta</w:t>
            </w:r>
          </w:p>
        </w:tc>
        <w:tc>
          <w:tcPr>
            <w:tcW w:w="2558" w:type="dxa"/>
            <w:tcBorders>
              <w:top w:val="nil"/>
              <w:left w:val="nil"/>
              <w:bottom w:val="nil"/>
              <w:right w:val="single" w:sz="4" w:space="0" w:color="auto"/>
            </w:tcBorders>
            <w:shd w:val="clear" w:color="000000" w:fill="C5D9F1"/>
            <w:noWrap/>
            <w:vAlign w:val="bottom"/>
            <w:hideMark/>
          </w:tcPr>
          <w:p w:rsidR="001029F8" w:rsidRPr="005F22AC" w:rsidRDefault="001029F8" w:rsidP="005D3F80">
            <w:pPr>
              <w:spacing w:after="0" w:line="240" w:lineRule="auto"/>
              <w:jc w:val="center"/>
              <w:rPr>
                <w:rFonts w:eastAsia="Times New Roman"/>
                <w:color w:val="000000"/>
                <w:lang w:val="es-ES" w:eastAsia="es-ES"/>
              </w:rPr>
            </w:pPr>
            <w:r w:rsidRPr="005F22AC">
              <w:rPr>
                <w:rFonts w:eastAsia="Times New Roman"/>
                <w:color w:val="000000"/>
                <w:lang w:val="es-ES" w:eastAsia="es-ES"/>
              </w:rPr>
              <w:t>Sur</w:t>
            </w:r>
          </w:p>
        </w:tc>
        <w:tc>
          <w:tcPr>
            <w:tcW w:w="2558" w:type="dxa"/>
            <w:tcBorders>
              <w:top w:val="nil"/>
              <w:left w:val="nil"/>
              <w:bottom w:val="nil"/>
              <w:right w:val="single" w:sz="4" w:space="0" w:color="auto"/>
            </w:tcBorders>
            <w:shd w:val="clear" w:color="000000" w:fill="C5D9F1"/>
            <w:noWrap/>
            <w:vAlign w:val="bottom"/>
            <w:hideMark/>
          </w:tcPr>
          <w:p w:rsidR="001029F8" w:rsidRPr="005F22AC" w:rsidRDefault="001029F8" w:rsidP="005D3F80">
            <w:pPr>
              <w:spacing w:after="0" w:line="240" w:lineRule="auto"/>
              <w:jc w:val="center"/>
              <w:rPr>
                <w:rFonts w:eastAsia="Times New Roman"/>
                <w:color w:val="000000"/>
                <w:lang w:val="es-ES" w:eastAsia="es-ES"/>
              </w:rPr>
            </w:pPr>
            <w:r w:rsidRPr="005F22AC">
              <w:rPr>
                <w:rFonts w:eastAsia="Times New Roman"/>
                <w:color w:val="000000"/>
                <w:lang w:val="es-ES" w:eastAsia="es-ES"/>
              </w:rPr>
              <w:t>Centro</w:t>
            </w:r>
          </w:p>
        </w:tc>
        <w:tc>
          <w:tcPr>
            <w:tcW w:w="2558" w:type="dxa"/>
            <w:tcBorders>
              <w:top w:val="nil"/>
              <w:left w:val="nil"/>
              <w:bottom w:val="nil"/>
              <w:right w:val="single" w:sz="4" w:space="0" w:color="auto"/>
            </w:tcBorders>
            <w:shd w:val="clear" w:color="000000" w:fill="C5D9F1"/>
            <w:noWrap/>
            <w:vAlign w:val="bottom"/>
            <w:hideMark/>
          </w:tcPr>
          <w:p w:rsidR="001029F8" w:rsidRPr="005F22AC" w:rsidRDefault="001029F8" w:rsidP="005D3F80">
            <w:pPr>
              <w:spacing w:after="0" w:line="240" w:lineRule="auto"/>
              <w:jc w:val="center"/>
              <w:rPr>
                <w:rFonts w:eastAsia="Times New Roman"/>
                <w:color w:val="000000"/>
                <w:lang w:val="es-ES" w:eastAsia="es-ES"/>
              </w:rPr>
            </w:pPr>
            <w:r w:rsidRPr="005F22AC">
              <w:rPr>
                <w:rFonts w:eastAsia="Times New Roman"/>
                <w:color w:val="000000"/>
                <w:lang w:val="es-ES" w:eastAsia="es-ES"/>
              </w:rPr>
              <w:t>Norte</w:t>
            </w:r>
          </w:p>
        </w:tc>
      </w:tr>
      <w:tr w:rsidR="001029F8" w:rsidRPr="005F22AC" w:rsidTr="00753997">
        <w:trPr>
          <w:trHeight w:val="262"/>
          <w:jc w:val="center"/>
        </w:trPr>
        <w:tc>
          <w:tcPr>
            <w:tcW w:w="15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029F8" w:rsidRPr="005F22AC" w:rsidRDefault="001029F8" w:rsidP="005D3F80">
            <w:pPr>
              <w:spacing w:after="0" w:line="240" w:lineRule="auto"/>
              <w:jc w:val="center"/>
              <w:rPr>
                <w:rFonts w:eastAsia="Times New Roman"/>
                <w:color w:val="000000"/>
                <w:lang w:val="es-ES" w:eastAsia="es-ES"/>
              </w:rPr>
            </w:pPr>
            <w:r w:rsidRPr="005F22AC">
              <w:rPr>
                <w:rFonts w:eastAsia="Times New Roman"/>
                <w:color w:val="000000"/>
                <w:lang w:val="es-ES" w:eastAsia="es-ES"/>
              </w:rPr>
              <w:t>1</w:t>
            </w:r>
          </w:p>
        </w:tc>
        <w:tc>
          <w:tcPr>
            <w:tcW w:w="1534" w:type="dxa"/>
            <w:tcBorders>
              <w:top w:val="single" w:sz="4" w:space="0" w:color="auto"/>
              <w:left w:val="nil"/>
              <w:bottom w:val="single" w:sz="4" w:space="0" w:color="auto"/>
              <w:right w:val="single" w:sz="4" w:space="0" w:color="auto"/>
            </w:tcBorders>
            <w:shd w:val="clear" w:color="auto" w:fill="auto"/>
            <w:noWrap/>
            <w:vAlign w:val="bottom"/>
            <w:hideMark/>
          </w:tcPr>
          <w:p w:rsidR="001029F8" w:rsidRPr="005F22AC" w:rsidRDefault="001029F8" w:rsidP="005D3F80">
            <w:pPr>
              <w:spacing w:after="0" w:line="240" w:lineRule="auto"/>
              <w:jc w:val="center"/>
              <w:rPr>
                <w:rFonts w:eastAsia="Times New Roman"/>
                <w:color w:val="000000"/>
                <w:lang w:val="es-ES" w:eastAsia="es-ES"/>
              </w:rPr>
            </w:pPr>
            <w:r w:rsidRPr="005F22AC">
              <w:rPr>
                <w:rFonts w:eastAsia="Times New Roman"/>
                <w:color w:val="000000"/>
                <w:lang w:val="es-ES" w:eastAsia="es-ES"/>
              </w:rPr>
              <w:t>5</w:t>
            </w:r>
          </w:p>
        </w:tc>
        <w:tc>
          <w:tcPr>
            <w:tcW w:w="2558" w:type="dxa"/>
            <w:tcBorders>
              <w:top w:val="single" w:sz="4" w:space="0" w:color="auto"/>
              <w:left w:val="nil"/>
              <w:bottom w:val="single" w:sz="4" w:space="0" w:color="auto"/>
              <w:right w:val="single" w:sz="4" w:space="0" w:color="auto"/>
            </w:tcBorders>
            <w:shd w:val="clear" w:color="auto" w:fill="auto"/>
            <w:noWrap/>
            <w:vAlign w:val="bottom"/>
            <w:hideMark/>
          </w:tcPr>
          <w:p w:rsidR="001029F8" w:rsidRPr="005F22AC" w:rsidRDefault="001029F8" w:rsidP="005D3F80">
            <w:pPr>
              <w:spacing w:after="0" w:line="240" w:lineRule="auto"/>
              <w:jc w:val="center"/>
              <w:rPr>
                <w:rFonts w:eastAsia="Times New Roman"/>
                <w:color w:val="000000"/>
                <w:lang w:val="es-ES" w:eastAsia="es-ES"/>
              </w:rPr>
            </w:pPr>
            <w:r w:rsidRPr="005F22AC">
              <w:rPr>
                <w:rFonts w:eastAsia="Times New Roman"/>
                <w:color w:val="000000"/>
                <w:lang w:val="es-ES" w:eastAsia="es-ES"/>
              </w:rPr>
              <w:t>Hasta - 1hr 30 min</w:t>
            </w:r>
          </w:p>
        </w:tc>
        <w:tc>
          <w:tcPr>
            <w:tcW w:w="2558" w:type="dxa"/>
            <w:tcBorders>
              <w:top w:val="single" w:sz="4" w:space="0" w:color="auto"/>
              <w:left w:val="nil"/>
              <w:bottom w:val="single" w:sz="4" w:space="0" w:color="auto"/>
              <w:right w:val="single" w:sz="4" w:space="0" w:color="auto"/>
            </w:tcBorders>
            <w:shd w:val="clear" w:color="auto" w:fill="auto"/>
            <w:noWrap/>
            <w:vAlign w:val="bottom"/>
            <w:hideMark/>
          </w:tcPr>
          <w:p w:rsidR="001029F8" w:rsidRPr="005F22AC" w:rsidRDefault="001029F8" w:rsidP="005D3F80">
            <w:pPr>
              <w:spacing w:after="0" w:line="240" w:lineRule="auto"/>
              <w:jc w:val="center"/>
              <w:rPr>
                <w:rFonts w:eastAsia="Times New Roman"/>
                <w:color w:val="000000"/>
                <w:lang w:val="es-ES" w:eastAsia="es-ES"/>
              </w:rPr>
            </w:pPr>
            <w:r w:rsidRPr="005F22AC">
              <w:rPr>
                <w:rFonts w:eastAsia="Times New Roman"/>
                <w:color w:val="000000"/>
                <w:lang w:val="es-ES" w:eastAsia="es-ES"/>
              </w:rPr>
              <w:t>Hasta - 2 hrs</w:t>
            </w:r>
          </w:p>
        </w:tc>
        <w:tc>
          <w:tcPr>
            <w:tcW w:w="2558" w:type="dxa"/>
            <w:tcBorders>
              <w:top w:val="single" w:sz="4" w:space="0" w:color="auto"/>
              <w:left w:val="nil"/>
              <w:bottom w:val="single" w:sz="4" w:space="0" w:color="auto"/>
              <w:right w:val="single" w:sz="4" w:space="0" w:color="auto"/>
            </w:tcBorders>
            <w:shd w:val="clear" w:color="auto" w:fill="auto"/>
            <w:noWrap/>
            <w:vAlign w:val="bottom"/>
            <w:hideMark/>
          </w:tcPr>
          <w:p w:rsidR="001029F8" w:rsidRPr="005F22AC" w:rsidRDefault="001029F8" w:rsidP="005D3F80">
            <w:pPr>
              <w:spacing w:after="0" w:line="240" w:lineRule="auto"/>
              <w:jc w:val="center"/>
              <w:rPr>
                <w:rFonts w:eastAsia="Times New Roman"/>
                <w:color w:val="000000"/>
                <w:lang w:val="es-ES" w:eastAsia="es-ES"/>
              </w:rPr>
            </w:pPr>
            <w:r w:rsidRPr="005F22AC">
              <w:rPr>
                <w:rFonts w:eastAsia="Times New Roman"/>
                <w:color w:val="000000"/>
                <w:lang w:val="es-ES" w:eastAsia="es-ES"/>
              </w:rPr>
              <w:t>Hasta - 2 hrs 30 min</w:t>
            </w:r>
          </w:p>
        </w:tc>
      </w:tr>
      <w:tr w:rsidR="001029F8" w:rsidRPr="005F22AC" w:rsidTr="00753997">
        <w:trPr>
          <w:trHeight w:val="262"/>
          <w:jc w:val="center"/>
        </w:trPr>
        <w:tc>
          <w:tcPr>
            <w:tcW w:w="1534" w:type="dxa"/>
            <w:tcBorders>
              <w:top w:val="nil"/>
              <w:left w:val="single" w:sz="4" w:space="0" w:color="auto"/>
              <w:bottom w:val="single" w:sz="4" w:space="0" w:color="auto"/>
              <w:right w:val="single" w:sz="4" w:space="0" w:color="auto"/>
            </w:tcBorders>
            <w:shd w:val="clear" w:color="auto" w:fill="auto"/>
            <w:noWrap/>
            <w:vAlign w:val="bottom"/>
            <w:hideMark/>
          </w:tcPr>
          <w:p w:rsidR="001029F8" w:rsidRPr="005F22AC" w:rsidRDefault="001029F8" w:rsidP="005D3F80">
            <w:pPr>
              <w:spacing w:after="0" w:line="240" w:lineRule="auto"/>
              <w:jc w:val="center"/>
              <w:rPr>
                <w:rFonts w:eastAsia="Times New Roman"/>
                <w:color w:val="000000"/>
                <w:lang w:val="es-ES" w:eastAsia="es-ES"/>
              </w:rPr>
            </w:pPr>
            <w:r w:rsidRPr="005F22AC">
              <w:rPr>
                <w:rFonts w:eastAsia="Times New Roman"/>
                <w:color w:val="000000"/>
                <w:lang w:val="es-ES" w:eastAsia="es-ES"/>
              </w:rPr>
              <w:t>6</w:t>
            </w:r>
          </w:p>
        </w:tc>
        <w:tc>
          <w:tcPr>
            <w:tcW w:w="1534" w:type="dxa"/>
            <w:tcBorders>
              <w:top w:val="nil"/>
              <w:left w:val="nil"/>
              <w:bottom w:val="single" w:sz="4" w:space="0" w:color="auto"/>
              <w:right w:val="single" w:sz="4" w:space="0" w:color="auto"/>
            </w:tcBorders>
            <w:shd w:val="clear" w:color="auto" w:fill="auto"/>
            <w:noWrap/>
            <w:vAlign w:val="bottom"/>
            <w:hideMark/>
          </w:tcPr>
          <w:p w:rsidR="001029F8" w:rsidRPr="005F22AC" w:rsidRDefault="001029F8" w:rsidP="005D3F80">
            <w:pPr>
              <w:spacing w:after="0" w:line="240" w:lineRule="auto"/>
              <w:jc w:val="center"/>
              <w:rPr>
                <w:rFonts w:eastAsia="Times New Roman"/>
                <w:color w:val="000000"/>
                <w:lang w:val="es-ES" w:eastAsia="es-ES"/>
              </w:rPr>
            </w:pPr>
            <w:r w:rsidRPr="005F22AC">
              <w:rPr>
                <w:rFonts w:eastAsia="Times New Roman"/>
                <w:color w:val="000000"/>
                <w:lang w:val="es-ES" w:eastAsia="es-ES"/>
              </w:rPr>
              <w:t>10</w:t>
            </w:r>
          </w:p>
        </w:tc>
        <w:tc>
          <w:tcPr>
            <w:tcW w:w="2558" w:type="dxa"/>
            <w:tcBorders>
              <w:top w:val="nil"/>
              <w:left w:val="nil"/>
              <w:bottom w:val="single" w:sz="4" w:space="0" w:color="auto"/>
              <w:right w:val="single" w:sz="4" w:space="0" w:color="auto"/>
            </w:tcBorders>
            <w:shd w:val="clear" w:color="auto" w:fill="auto"/>
            <w:noWrap/>
            <w:vAlign w:val="bottom"/>
            <w:hideMark/>
          </w:tcPr>
          <w:p w:rsidR="001029F8" w:rsidRPr="005F22AC" w:rsidRDefault="001029F8" w:rsidP="005D3F80">
            <w:pPr>
              <w:spacing w:after="0" w:line="240" w:lineRule="auto"/>
              <w:jc w:val="center"/>
              <w:rPr>
                <w:rFonts w:eastAsia="Times New Roman"/>
                <w:color w:val="000000"/>
                <w:lang w:val="es-ES" w:eastAsia="es-ES"/>
              </w:rPr>
            </w:pPr>
            <w:r>
              <w:rPr>
                <w:rFonts w:eastAsia="Times New Roman"/>
                <w:color w:val="000000"/>
                <w:lang w:val="es-ES" w:eastAsia="es-ES"/>
              </w:rPr>
              <w:t>Hasta - 2 hr</w:t>
            </w:r>
            <w:r w:rsidRPr="005F22AC">
              <w:rPr>
                <w:rFonts w:eastAsia="Times New Roman"/>
                <w:color w:val="000000"/>
                <w:lang w:val="es-ES" w:eastAsia="es-ES"/>
              </w:rPr>
              <w:t>s</w:t>
            </w:r>
          </w:p>
        </w:tc>
        <w:tc>
          <w:tcPr>
            <w:tcW w:w="2558" w:type="dxa"/>
            <w:tcBorders>
              <w:top w:val="nil"/>
              <w:left w:val="nil"/>
              <w:bottom w:val="single" w:sz="4" w:space="0" w:color="auto"/>
              <w:right w:val="single" w:sz="4" w:space="0" w:color="auto"/>
            </w:tcBorders>
            <w:shd w:val="clear" w:color="auto" w:fill="auto"/>
            <w:noWrap/>
            <w:vAlign w:val="bottom"/>
            <w:hideMark/>
          </w:tcPr>
          <w:p w:rsidR="001029F8" w:rsidRPr="005F22AC" w:rsidRDefault="001029F8" w:rsidP="005D3F80">
            <w:pPr>
              <w:spacing w:after="0" w:line="240" w:lineRule="auto"/>
              <w:jc w:val="center"/>
              <w:rPr>
                <w:rFonts w:eastAsia="Times New Roman"/>
                <w:color w:val="000000"/>
                <w:lang w:val="es-ES" w:eastAsia="es-ES"/>
              </w:rPr>
            </w:pPr>
            <w:r w:rsidRPr="005F22AC">
              <w:rPr>
                <w:rFonts w:eastAsia="Times New Roman"/>
                <w:color w:val="000000"/>
                <w:lang w:val="es-ES" w:eastAsia="es-ES"/>
              </w:rPr>
              <w:t>Hasta - 2 hrs 30 min</w:t>
            </w:r>
          </w:p>
        </w:tc>
        <w:tc>
          <w:tcPr>
            <w:tcW w:w="2558" w:type="dxa"/>
            <w:tcBorders>
              <w:top w:val="nil"/>
              <w:left w:val="nil"/>
              <w:bottom w:val="single" w:sz="4" w:space="0" w:color="auto"/>
              <w:right w:val="single" w:sz="4" w:space="0" w:color="auto"/>
            </w:tcBorders>
            <w:shd w:val="clear" w:color="auto" w:fill="auto"/>
            <w:noWrap/>
            <w:vAlign w:val="bottom"/>
            <w:hideMark/>
          </w:tcPr>
          <w:p w:rsidR="001029F8" w:rsidRPr="005F22AC" w:rsidRDefault="001029F8" w:rsidP="005D3F80">
            <w:pPr>
              <w:spacing w:after="0" w:line="240" w:lineRule="auto"/>
              <w:jc w:val="center"/>
              <w:rPr>
                <w:rFonts w:eastAsia="Times New Roman"/>
                <w:color w:val="000000"/>
                <w:lang w:val="es-ES" w:eastAsia="es-ES"/>
              </w:rPr>
            </w:pPr>
            <w:r w:rsidRPr="005F22AC">
              <w:rPr>
                <w:rFonts w:eastAsia="Times New Roman"/>
                <w:color w:val="000000"/>
                <w:lang w:val="es-ES" w:eastAsia="es-ES"/>
              </w:rPr>
              <w:t>Hasta - 3 hrs</w:t>
            </w:r>
          </w:p>
        </w:tc>
      </w:tr>
      <w:tr w:rsidR="001029F8" w:rsidRPr="005F22AC" w:rsidTr="00753997">
        <w:trPr>
          <w:trHeight w:val="262"/>
          <w:jc w:val="center"/>
        </w:trPr>
        <w:tc>
          <w:tcPr>
            <w:tcW w:w="1534" w:type="dxa"/>
            <w:tcBorders>
              <w:top w:val="nil"/>
              <w:left w:val="single" w:sz="4" w:space="0" w:color="auto"/>
              <w:bottom w:val="single" w:sz="4" w:space="0" w:color="auto"/>
              <w:right w:val="single" w:sz="4" w:space="0" w:color="auto"/>
            </w:tcBorders>
            <w:shd w:val="clear" w:color="auto" w:fill="auto"/>
            <w:noWrap/>
            <w:vAlign w:val="bottom"/>
            <w:hideMark/>
          </w:tcPr>
          <w:p w:rsidR="001029F8" w:rsidRPr="005F22AC" w:rsidRDefault="001029F8" w:rsidP="005D3F80">
            <w:pPr>
              <w:spacing w:after="0" w:line="240" w:lineRule="auto"/>
              <w:jc w:val="center"/>
              <w:rPr>
                <w:rFonts w:eastAsia="Times New Roman"/>
                <w:color w:val="000000"/>
                <w:lang w:val="es-ES" w:eastAsia="es-ES"/>
              </w:rPr>
            </w:pPr>
            <w:r w:rsidRPr="005F22AC">
              <w:rPr>
                <w:rFonts w:eastAsia="Times New Roman"/>
                <w:color w:val="000000"/>
                <w:lang w:val="es-ES" w:eastAsia="es-ES"/>
              </w:rPr>
              <w:t>11</w:t>
            </w:r>
          </w:p>
        </w:tc>
        <w:tc>
          <w:tcPr>
            <w:tcW w:w="1534" w:type="dxa"/>
            <w:tcBorders>
              <w:top w:val="nil"/>
              <w:left w:val="nil"/>
              <w:bottom w:val="single" w:sz="4" w:space="0" w:color="auto"/>
              <w:right w:val="single" w:sz="4" w:space="0" w:color="auto"/>
            </w:tcBorders>
            <w:shd w:val="clear" w:color="auto" w:fill="auto"/>
            <w:noWrap/>
            <w:vAlign w:val="bottom"/>
            <w:hideMark/>
          </w:tcPr>
          <w:p w:rsidR="001029F8" w:rsidRPr="005F22AC" w:rsidRDefault="001029F8" w:rsidP="005D3F80">
            <w:pPr>
              <w:spacing w:after="0" w:line="240" w:lineRule="auto"/>
              <w:jc w:val="center"/>
              <w:rPr>
                <w:rFonts w:eastAsia="Times New Roman"/>
                <w:color w:val="000000"/>
                <w:lang w:val="es-ES" w:eastAsia="es-ES"/>
              </w:rPr>
            </w:pPr>
            <w:r w:rsidRPr="005F22AC">
              <w:rPr>
                <w:rFonts w:eastAsia="Times New Roman"/>
                <w:color w:val="000000"/>
                <w:lang w:val="es-ES" w:eastAsia="es-ES"/>
              </w:rPr>
              <w:t>15</w:t>
            </w:r>
          </w:p>
        </w:tc>
        <w:tc>
          <w:tcPr>
            <w:tcW w:w="2558" w:type="dxa"/>
            <w:tcBorders>
              <w:top w:val="nil"/>
              <w:left w:val="nil"/>
              <w:bottom w:val="single" w:sz="4" w:space="0" w:color="auto"/>
              <w:right w:val="single" w:sz="4" w:space="0" w:color="auto"/>
            </w:tcBorders>
            <w:shd w:val="clear" w:color="auto" w:fill="auto"/>
            <w:noWrap/>
            <w:vAlign w:val="bottom"/>
            <w:hideMark/>
          </w:tcPr>
          <w:p w:rsidR="001029F8" w:rsidRPr="005F22AC" w:rsidRDefault="001029F8" w:rsidP="005D3F80">
            <w:pPr>
              <w:spacing w:after="0" w:line="240" w:lineRule="auto"/>
              <w:jc w:val="center"/>
              <w:rPr>
                <w:rFonts w:eastAsia="Times New Roman"/>
                <w:color w:val="000000"/>
                <w:lang w:val="es-ES" w:eastAsia="es-ES"/>
              </w:rPr>
            </w:pPr>
            <w:r w:rsidRPr="005F22AC">
              <w:rPr>
                <w:rFonts w:eastAsia="Times New Roman"/>
                <w:color w:val="000000"/>
                <w:lang w:val="es-ES" w:eastAsia="es-ES"/>
              </w:rPr>
              <w:t>Hasta - 2 hrs 30 min</w:t>
            </w:r>
          </w:p>
        </w:tc>
        <w:tc>
          <w:tcPr>
            <w:tcW w:w="2558" w:type="dxa"/>
            <w:tcBorders>
              <w:top w:val="nil"/>
              <w:left w:val="nil"/>
              <w:bottom w:val="single" w:sz="4" w:space="0" w:color="auto"/>
              <w:right w:val="single" w:sz="4" w:space="0" w:color="auto"/>
            </w:tcBorders>
            <w:shd w:val="clear" w:color="auto" w:fill="auto"/>
            <w:noWrap/>
            <w:vAlign w:val="bottom"/>
            <w:hideMark/>
          </w:tcPr>
          <w:p w:rsidR="001029F8" w:rsidRPr="005F22AC" w:rsidRDefault="001029F8" w:rsidP="005D3F80">
            <w:pPr>
              <w:spacing w:after="0" w:line="240" w:lineRule="auto"/>
              <w:jc w:val="center"/>
              <w:rPr>
                <w:rFonts w:eastAsia="Times New Roman"/>
                <w:color w:val="000000"/>
                <w:lang w:val="es-ES" w:eastAsia="es-ES"/>
              </w:rPr>
            </w:pPr>
            <w:r w:rsidRPr="005F22AC">
              <w:rPr>
                <w:rFonts w:eastAsia="Times New Roman"/>
                <w:color w:val="000000"/>
                <w:lang w:val="es-ES" w:eastAsia="es-ES"/>
              </w:rPr>
              <w:t>Hasta - 3 hrs</w:t>
            </w:r>
          </w:p>
        </w:tc>
        <w:tc>
          <w:tcPr>
            <w:tcW w:w="2558" w:type="dxa"/>
            <w:tcBorders>
              <w:top w:val="nil"/>
              <w:left w:val="nil"/>
              <w:bottom w:val="single" w:sz="4" w:space="0" w:color="auto"/>
              <w:right w:val="single" w:sz="4" w:space="0" w:color="auto"/>
            </w:tcBorders>
            <w:shd w:val="clear" w:color="auto" w:fill="auto"/>
            <w:noWrap/>
            <w:vAlign w:val="bottom"/>
            <w:hideMark/>
          </w:tcPr>
          <w:p w:rsidR="001029F8" w:rsidRPr="005F22AC" w:rsidRDefault="001029F8" w:rsidP="005D3F80">
            <w:pPr>
              <w:spacing w:after="0" w:line="240" w:lineRule="auto"/>
              <w:jc w:val="center"/>
              <w:rPr>
                <w:rFonts w:eastAsia="Times New Roman"/>
                <w:color w:val="000000"/>
                <w:lang w:val="es-ES" w:eastAsia="es-ES"/>
              </w:rPr>
            </w:pPr>
            <w:r w:rsidRPr="005F22AC">
              <w:rPr>
                <w:rFonts w:eastAsia="Times New Roman"/>
                <w:color w:val="000000"/>
                <w:lang w:val="es-ES" w:eastAsia="es-ES"/>
              </w:rPr>
              <w:t>Hasta - 3 hs 30 min</w:t>
            </w:r>
          </w:p>
        </w:tc>
      </w:tr>
      <w:tr w:rsidR="001029F8" w:rsidRPr="005F22AC" w:rsidTr="00753997">
        <w:trPr>
          <w:trHeight w:val="262"/>
          <w:jc w:val="center"/>
        </w:trPr>
        <w:tc>
          <w:tcPr>
            <w:tcW w:w="1534" w:type="dxa"/>
            <w:tcBorders>
              <w:top w:val="nil"/>
              <w:left w:val="single" w:sz="4" w:space="0" w:color="auto"/>
              <w:bottom w:val="single" w:sz="4" w:space="0" w:color="auto"/>
              <w:right w:val="single" w:sz="4" w:space="0" w:color="auto"/>
            </w:tcBorders>
            <w:shd w:val="clear" w:color="auto" w:fill="auto"/>
            <w:noWrap/>
            <w:vAlign w:val="bottom"/>
            <w:hideMark/>
          </w:tcPr>
          <w:p w:rsidR="001029F8" w:rsidRPr="005F22AC" w:rsidRDefault="001029F8" w:rsidP="005D3F80">
            <w:pPr>
              <w:spacing w:after="0" w:line="240" w:lineRule="auto"/>
              <w:jc w:val="center"/>
              <w:rPr>
                <w:rFonts w:eastAsia="Times New Roman"/>
                <w:color w:val="000000"/>
                <w:lang w:val="es-ES" w:eastAsia="es-ES"/>
              </w:rPr>
            </w:pPr>
            <w:r w:rsidRPr="005F22AC">
              <w:rPr>
                <w:rFonts w:eastAsia="Times New Roman"/>
                <w:color w:val="000000"/>
                <w:lang w:val="es-ES" w:eastAsia="es-ES"/>
              </w:rPr>
              <w:t>16</w:t>
            </w:r>
          </w:p>
        </w:tc>
        <w:tc>
          <w:tcPr>
            <w:tcW w:w="1534" w:type="dxa"/>
            <w:tcBorders>
              <w:top w:val="nil"/>
              <w:left w:val="nil"/>
              <w:bottom w:val="single" w:sz="4" w:space="0" w:color="auto"/>
              <w:right w:val="single" w:sz="4" w:space="0" w:color="auto"/>
            </w:tcBorders>
            <w:shd w:val="clear" w:color="auto" w:fill="auto"/>
            <w:noWrap/>
            <w:vAlign w:val="bottom"/>
            <w:hideMark/>
          </w:tcPr>
          <w:p w:rsidR="001029F8" w:rsidRPr="005F22AC" w:rsidRDefault="001029F8" w:rsidP="005D3F80">
            <w:pPr>
              <w:spacing w:after="0" w:line="240" w:lineRule="auto"/>
              <w:jc w:val="center"/>
              <w:rPr>
                <w:rFonts w:eastAsia="Times New Roman"/>
                <w:color w:val="000000"/>
                <w:lang w:val="es-ES" w:eastAsia="es-ES"/>
              </w:rPr>
            </w:pPr>
            <w:r w:rsidRPr="005F22AC">
              <w:rPr>
                <w:rFonts w:eastAsia="Times New Roman"/>
                <w:color w:val="000000"/>
                <w:lang w:val="es-ES" w:eastAsia="es-ES"/>
              </w:rPr>
              <w:t>20</w:t>
            </w:r>
          </w:p>
        </w:tc>
        <w:tc>
          <w:tcPr>
            <w:tcW w:w="2558" w:type="dxa"/>
            <w:tcBorders>
              <w:top w:val="nil"/>
              <w:left w:val="nil"/>
              <w:bottom w:val="single" w:sz="4" w:space="0" w:color="auto"/>
              <w:right w:val="single" w:sz="4" w:space="0" w:color="auto"/>
            </w:tcBorders>
            <w:shd w:val="clear" w:color="auto" w:fill="auto"/>
            <w:noWrap/>
            <w:vAlign w:val="bottom"/>
            <w:hideMark/>
          </w:tcPr>
          <w:p w:rsidR="001029F8" w:rsidRPr="005F22AC" w:rsidRDefault="001029F8" w:rsidP="005D3F80">
            <w:pPr>
              <w:spacing w:after="0" w:line="240" w:lineRule="auto"/>
              <w:jc w:val="center"/>
              <w:rPr>
                <w:rFonts w:eastAsia="Times New Roman"/>
                <w:color w:val="000000"/>
                <w:lang w:val="es-ES" w:eastAsia="es-ES"/>
              </w:rPr>
            </w:pPr>
            <w:r w:rsidRPr="005F22AC">
              <w:rPr>
                <w:rFonts w:eastAsia="Times New Roman"/>
                <w:color w:val="000000"/>
                <w:lang w:val="es-ES" w:eastAsia="es-ES"/>
              </w:rPr>
              <w:t>Hasta - 3 hrs</w:t>
            </w:r>
          </w:p>
        </w:tc>
        <w:tc>
          <w:tcPr>
            <w:tcW w:w="2558" w:type="dxa"/>
            <w:tcBorders>
              <w:top w:val="nil"/>
              <w:left w:val="nil"/>
              <w:bottom w:val="single" w:sz="4" w:space="0" w:color="auto"/>
              <w:right w:val="single" w:sz="4" w:space="0" w:color="auto"/>
            </w:tcBorders>
            <w:shd w:val="clear" w:color="auto" w:fill="auto"/>
            <w:noWrap/>
            <w:vAlign w:val="bottom"/>
            <w:hideMark/>
          </w:tcPr>
          <w:p w:rsidR="001029F8" w:rsidRPr="005F22AC" w:rsidRDefault="001029F8" w:rsidP="005D3F80">
            <w:pPr>
              <w:spacing w:after="0" w:line="240" w:lineRule="auto"/>
              <w:jc w:val="center"/>
              <w:rPr>
                <w:rFonts w:eastAsia="Times New Roman"/>
                <w:color w:val="000000"/>
                <w:lang w:val="es-ES" w:eastAsia="es-ES"/>
              </w:rPr>
            </w:pPr>
            <w:r w:rsidRPr="005F22AC">
              <w:rPr>
                <w:rFonts w:eastAsia="Times New Roman"/>
                <w:color w:val="000000"/>
                <w:lang w:val="es-ES" w:eastAsia="es-ES"/>
              </w:rPr>
              <w:t>Hasta - 3 hrs 30 min</w:t>
            </w:r>
          </w:p>
        </w:tc>
        <w:tc>
          <w:tcPr>
            <w:tcW w:w="2558" w:type="dxa"/>
            <w:tcBorders>
              <w:top w:val="nil"/>
              <w:left w:val="nil"/>
              <w:bottom w:val="single" w:sz="4" w:space="0" w:color="auto"/>
              <w:right w:val="single" w:sz="4" w:space="0" w:color="auto"/>
            </w:tcBorders>
            <w:shd w:val="clear" w:color="auto" w:fill="auto"/>
            <w:noWrap/>
            <w:vAlign w:val="bottom"/>
            <w:hideMark/>
          </w:tcPr>
          <w:p w:rsidR="001029F8" w:rsidRPr="005F22AC" w:rsidRDefault="001029F8" w:rsidP="005D3F80">
            <w:pPr>
              <w:spacing w:after="0" w:line="240" w:lineRule="auto"/>
              <w:jc w:val="center"/>
              <w:rPr>
                <w:rFonts w:eastAsia="Times New Roman"/>
                <w:color w:val="000000"/>
                <w:lang w:val="es-ES" w:eastAsia="es-ES"/>
              </w:rPr>
            </w:pPr>
            <w:r w:rsidRPr="005F22AC">
              <w:rPr>
                <w:rFonts w:eastAsia="Times New Roman"/>
                <w:color w:val="000000"/>
                <w:lang w:val="es-ES" w:eastAsia="es-ES"/>
              </w:rPr>
              <w:t>Hasta - 4 hrs</w:t>
            </w:r>
          </w:p>
        </w:tc>
      </w:tr>
      <w:tr w:rsidR="001029F8" w:rsidRPr="005F22AC" w:rsidTr="00753997">
        <w:trPr>
          <w:trHeight w:val="262"/>
          <w:jc w:val="center"/>
        </w:trPr>
        <w:tc>
          <w:tcPr>
            <w:tcW w:w="1534" w:type="dxa"/>
            <w:tcBorders>
              <w:top w:val="nil"/>
              <w:left w:val="single" w:sz="4" w:space="0" w:color="auto"/>
              <w:bottom w:val="single" w:sz="4" w:space="0" w:color="auto"/>
              <w:right w:val="single" w:sz="4" w:space="0" w:color="auto"/>
            </w:tcBorders>
            <w:shd w:val="clear" w:color="auto" w:fill="auto"/>
            <w:noWrap/>
            <w:vAlign w:val="bottom"/>
            <w:hideMark/>
          </w:tcPr>
          <w:p w:rsidR="001029F8" w:rsidRPr="005F22AC" w:rsidRDefault="001029F8" w:rsidP="005D3F80">
            <w:pPr>
              <w:spacing w:after="0" w:line="240" w:lineRule="auto"/>
              <w:jc w:val="center"/>
              <w:rPr>
                <w:rFonts w:eastAsia="Times New Roman"/>
                <w:color w:val="000000"/>
                <w:lang w:val="es-ES" w:eastAsia="es-ES"/>
              </w:rPr>
            </w:pPr>
            <w:r w:rsidRPr="005F22AC">
              <w:rPr>
                <w:rFonts w:eastAsia="Times New Roman"/>
                <w:color w:val="000000"/>
                <w:lang w:val="es-ES" w:eastAsia="es-ES"/>
              </w:rPr>
              <w:t>21</w:t>
            </w:r>
          </w:p>
        </w:tc>
        <w:tc>
          <w:tcPr>
            <w:tcW w:w="1534" w:type="dxa"/>
            <w:tcBorders>
              <w:top w:val="nil"/>
              <w:left w:val="nil"/>
              <w:bottom w:val="single" w:sz="4" w:space="0" w:color="auto"/>
              <w:right w:val="single" w:sz="4" w:space="0" w:color="auto"/>
            </w:tcBorders>
            <w:shd w:val="clear" w:color="auto" w:fill="auto"/>
            <w:noWrap/>
            <w:vAlign w:val="bottom"/>
            <w:hideMark/>
          </w:tcPr>
          <w:p w:rsidR="001029F8" w:rsidRPr="005F22AC" w:rsidRDefault="001029F8" w:rsidP="005D3F80">
            <w:pPr>
              <w:spacing w:after="0" w:line="240" w:lineRule="auto"/>
              <w:jc w:val="center"/>
              <w:rPr>
                <w:rFonts w:eastAsia="Times New Roman"/>
                <w:color w:val="000000"/>
                <w:lang w:val="es-ES" w:eastAsia="es-ES"/>
              </w:rPr>
            </w:pPr>
            <w:r w:rsidRPr="005F22AC">
              <w:rPr>
                <w:rFonts w:eastAsia="Times New Roman"/>
                <w:color w:val="000000"/>
                <w:lang w:val="es-ES" w:eastAsia="es-ES"/>
              </w:rPr>
              <w:t>40</w:t>
            </w:r>
          </w:p>
        </w:tc>
        <w:tc>
          <w:tcPr>
            <w:tcW w:w="2558" w:type="dxa"/>
            <w:tcBorders>
              <w:top w:val="nil"/>
              <w:left w:val="nil"/>
              <w:bottom w:val="single" w:sz="4" w:space="0" w:color="auto"/>
              <w:right w:val="single" w:sz="4" w:space="0" w:color="auto"/>
            </w:tcBorders>
            <w:shd w:val="clear" w:color="auto" w:fill="auto"/>
            <w:noWrap/>
            <w:vAlign w:val="bottom"/>
            <w:hideMark/>
          </w:tcPr>
          <w:p w:rsidR="001029F8" w:rsidRPr="005F22AC" w:rsidRDefault="001029F8" w:rsidP="005D3F80">
            <w:pPr>
              <w:spacing w:after="0" w:line="240" w:lineRule="auto"/>
              <w:jc w:val="center"/>
              <w:rPr>
                <w:rFonts w:eastAsia="Times New Roman"/>
                <w:color w:val="000000"/>
                <w:lang w:val="es-ES" w:eastAsia="es-ES"/>
              </w:rPr>
            </w:pPr>
            <w:r w:rsidRPr="005F22AC">
              <w:rPr>
                <w:rFonts w:eastAsia="Times New Roman"/>
                <w:color w:val="000000"/>
                <w:lang w:val="es-ES" w:eastAsia="es-ES"/>
              </w:rPr>
              <w:t>Hasta - día siguiente</w:t>
            </w:r>
          </w:p>
        </w:tc>
        <w:tc>
          <w:tcPr>
            <w:tcW w:w="2558" w:type="dxa"/>
            <w:tcBorders>
              <w:top w:val="nil"/>
              <w:left w:val="nil"/>
              <w:bottom w:val="single" w:sz="4" w:space="0" w:color="auto"/>
              <w:right w:val="single" w:sz="4" w:space="0" w:color="auto"/>
            </w:tcBorders>
            <w:shd w:val="clear" w:color="auto" w:fill="auto"/>
            <w:noWrap/>
            <w:vAlign w:val="bottom"/>
            <w:hideMark/>
          </w:tcPr>
          <w:p w:rsidR="001029F8" w:rsidRPr="005F22AC" w:rsidRDefault="001029F8" w:rsidP="005D3F80">
            <w:pPr>
              <w:spacing w:after="0" w:line="240" w:lineRule="auto"/>
              <w:jc w:val="center"/>
              <w:rPr>
                <w:rFonts w:eastAsia="Times New Roman"/>
                <w:color w:val="000000"/>
                <w:lang w:val="es-ES" w:eastAsia="es-ES"/>
              </w:rPr>
            </w:pPr>
            <w:r w:rsidRPr="005F22AC">
              <w:rPr>
                <w:rFonts w:eastAsia="Times New Roman"/>
                <w:color w:val="000000"/>
                <w:lang w:val="es-ES" w:eastAsia="es-ES"/>
              </w:rPr>
              <w:t>Hasta - día siguiente</w:t>
            </w:r>
          </w:p>
        </w:tc>
        <w:tc>
          <w:tcPr>
            <w:tcW w:w="2558" w:type="dxa"/>
            <w:tcBorders>
              <w:top w:val="nil"/>
              <w:left w:val="nil"/>
              <w:bottom w:val="single" w:sz="4" w:space="0" w:color="auto"/>
              <w:right w:val="single" w:sz="4" w:space="0" w:color="auto"/>
            </w:tcBorders>
            <w:shd w:val="clear" w:color="auto" w:fill="auto"/>
            <w:noWrap/>
            <w:vAlign w:val="bottom"/>
            <w:hideMark/>
          </w:tcPr>
          <w:p w:rsidR="001029F8" w:rsidRPr="005F22AC" w:rsidRDefault="001029F8" w:rsidP="005D3F80">
            <w:pPr>
              <w:spacing w:after="0" w:line="240" w:lineRule="auto"/>
              <w:jc w:val="center"/>
              <w:rPr>
                <w:rFonts w:eastAsia="Times New Roman"/>
                <w:color w:val="000000"/>
                <w:lang w:val="es-ES" w:eastAsia="es-ES"/>
              </w:rPr>
            </w:pPr>
            <w:r w:rsidRPr="005F22AC">
              <w:rPr>
                <w:rFonts w:eastAsia="Times New Roman"/>
                <w:color w:val="000000"/>
                <w:lang w:val="es-ES" w:eastAsia="es-ES"/>
              </w:rPr>
              <w:t>Hasta - día siguiente</w:t>
            </w:r>
          </w:p>
        </w:tc>
      </w:tr>
    </w:tbl>
    <w:p w:rsidR="001029F8" w:rsidRDefault="001029F8" w:rsidP="001029F8">
      <w:pPr>
        <w:pStyle w:val="Sinespaciado"/>
        <w:jc w:val="center"/>
        <w:rPr>
          <w:b/>
          <w:szCs w:val="24"/>
        </w:rPr>
      </w:pPr>
    </w:p>
    <w:tbl>
      <w:tblPr>
        <w:tblW w:w="10843" w:type="dxa"/>
        <w:jc w:val="center"/>
        <w:tblInd w:w="53" w:type="dxa"/>
        <w:tblCellMar>
          <w:left w:w="70" w:type="dxa"/>
          <w:right w:w="70" w:type="dxa"/>
        </w:tblCellMar>
        <w:tblLook w:val="04A0"/>
      </w:tblPr>
      <w:tblGrid>
        <w:gridCol w:w="1355"/>
        <w:gridCol w:w="1355"/>
        <w:gridCol w:w="2258"/>
        <w:gridCol w:w="2259"/>
        <w:gridCol w:w="2259"/>
        <w:gridCol w:w="1357"/>
      </w:tblGrid>
      <w:tr w:rsidR="001029F8" w:rsidRPr="005F22AC" w:rsidTr="00753997">
        <w:trPr>
          <w:trHeight w:val="227"/>
          <w:jc w:val="center"/>
        </w:trPr>
        <w:tc>
          <w:tcPr>
            <w:tcW w:w="10843"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1029F8" w:rsidRPr="005F22AC" w:rsidRDefault="001029F8" w:rsidP="005D3F80">
            <w:pPr>
              <w:spacing w:after="0" w:line="240" w:lineRule="auto"/>
              <w:jc w:val="center"/>
              <w:rPr>
                <w:rFonts w:eastAsia="Times New Roman"/>
                <w:b/>
                <w:bCs/>
                <w:color w:val="000000"/>
                <w:lang w:val="es-ES" w:eastAsia="es-ES"/>
              </w:rPr>
            </w:pPr>
            <w:r w:rsidRPr="005F22AC">
              <w:rPr>
                <w:rFonts w:eastAsia="Times New Roman"/>
                <w:b/>
                <w:bCs/>
                <w:color w:val="000000"/>
                <w:lang w:val="es-ES" w:eastAsia="es-ES"/>
              </w:rPr>
              <w:t>PEDIDOS NORMALES</w:t>
            </w:r>
          </w:p>
        </w:tc>
      </w:tr>
      <w:tr w:rsidR="001029F8" w:rsidRPr="005F22AC" w:rsidTr="00753997">
        <w:trPr>
          <w:trHeight w:val="216"/>
          <w:jc w:val="center"/>
        </w:trPr>
        <w:tc>
          <w:tcPr>
            <w:tcW w:w="1355" w:type="dxa"/>
            <w:tcBorders>
              <w:top w:val="nil"/>
              <w:left w:val="nil"/>
              <w:bottom w:val="nil"/>
              <w:right w:val="nil"/>
            </w:tcBorders>
            <w:shd w:val="clear" w:color="auto" w:fill="auto"/>
            <w:noWrap/>
            <w:vAlign w:val="bottom"/>
            <w:hideMark/>
          </w:tcPr>
          <w:p w:rsidR="001029F8" w:rsidRPr="005F22AC" w:rsidRDefault="001029F8" w:rsidP="005D3F80">
            <w:pPr>
              <w:spacing w:after="0" w:line="240" w:lineRule="auto"/>
              <w:jc w:val="center"/>
              <w:rPr>
                <w:rFonts w:eastAsia="Times New Roman"/>
                <w:color w:val="000000"/>
                <w:lang w:val="es-ES" w:eastAsia="es-ES"/>
              </w:rPr>
            </w:pPr>
          </w:p>
        </w:tc>
        <w:tc>
          <w:tcPr>
            <w:tcW w:w="1355" w:type="dxa"/>
            <w:tcBorders>
              <w:top w:val="nil"/>
              <w:left w:val="nil"/>
              <w:bottom w:val="nil"/>
              <w:right w:val="nil"/>
            </w:tcBorders>
            <w:shd w:val="clear" w:color="auto" w:fill="auto"/>
            <w:noWrap/>
            <w:vAlign w:val="bottom"/>
            <w:hideMark/>
          </w:tcPr>
          <w:p w:rsidR="001029F8" w:rsidRPr="005F22AC" w:rsidRDefault="001029F8" w:rsidP="005D3F80">
            <w:pPr>
              <w:spacing w:after="0" w:line="240" w:lineRule="auto"/>
              <w:jc w:val="center"/>
              <w:rPr>
                <w:rFonts w:eastAsia="Times New Roman"/>
                <w:color w:val="000000"/>
                <w:lang w:val="es-ES" w:eastAsia="es-ES"/>
              </w:rPr>
            </w:pPr>
          </w:p>
        </w:tc>
        <w:tc>
          <w:tcPr>
            <w:tcW w:w="2258" w:type="dxa"/>
            <w:tcBorders>
              <w:top w:val="nil"/>
              <w:left w:val="nil"/>
              <w:bottom w:val="nil"/>
              <w:right w:val="nil"/>
            </w:tcBorders>
            <w:shd w:val="clear" w:color="auto" w:fill="auto"/>
            <w:noWrap/>
            <w:vAlign w:val="bottom"/>
            <w:hideMark/>
          </w:tcPr>
          <w:p w:rsidR="001029F8" w:rsidRPr="005F22AC" w:rsidRDefault="001029F8" w:rsidP="005D3F80">
            <w:pPr>
              <w:spacing w:after="0" w:line="240" w:lineRule="auto"/>
              <w:jc w:val="center"/>
              <w:rPr>
                <w:rFonts w:eastAsia="Times New Roman"/>
                <w:color w:val="000000"/>
                <w:lang w:val="es-ES" w:eastAsia="es-ES"/>
              </w:rPr>
            </w:pPr>
          </w:p>
        </w:tc>
        <w:tc>
          <w:tcPr>
            <w:tcW w:w="2259" w:type="dxa"/>
            <w:tcBorders>
              <w:top w:val="nil"/>
              <w:left w:val="nil"/>
              <w:bottom w:val="nil"/>
              <w:right w:val="nil"/>
            </w:tcBorders>
            <w:shd w:val="clear" w:color="auto" w:fill="auto"/>
            <w:noWrap/>
            <w:vAlign w:val="bottom"/>
            <w:hideMark/>
          </w:tcPr>
          <w:p w:rsidR="001029F8" w:rsidRPr="005F22AC" w:rsidRDefault="001029F8" w:rsidP="005D3F80">
            <w:pPr>
              <w:spacing w:after="0" w:line="240" w:lineRule="auto"/>
              <w:jc w:val="center"/>
              <w:rPr>
                <w:rFonts w:eastAsia="Times New Roman"/>
                <w:color w:val="000000"/>
                <w:lang w:val="es-ES" w:eastAsia="es-ES"/>
              </w:rPr>
            </w:pPr>
          </w:p>
        </w:tc>
        <w:tc>
          <w:tcPr>
            <w:tcW w:w="2259" w:type="dxa"/>
            <w:tcBorders>
              <w:top w:val="nil"/>
              <w:left w:val="nil"/>
              <w:bottom w:val="nil"/>
              <w:right w:val="nil"/>
            </w:tcBorders>
            <w:shd w:val="clear" w:color="auto" w:fill="auto"/>
            <w:noWrap/>
            <w:vAlign w:val="bottom"/>
            <w:hideMark/>
          </w:tcPr>
          <w:p w:rsidR="001029F8" w:rsidRPr="005F22AC" w:rsidRDefault="001029F8" w:rsidP="005D3F80">
            <w:pPr>
              <w:spacing w:after="0" w:line="240" w:lineRule="auto"/>
              <w:jc w:val="center"/>
              <w:rPr>
                <w:rFonts w:eastAsia="Times New Roman"/>
                <w:color w:val="000000"/>
                <w:lang w:val="es-ES" w:eastAsia="es-ES"/>
              </w:rPr>
            </w:pPr>
          </w:p>
        </w:tc>
        <w:tc>
          <w:tcPr>
            <w:tcW w:w="1356" w:type="dxa"/>
            <w:tcBorders>
              <w:top w:val="nil"/>
              <w:left w:val="nil"/>
              <w:bottom w:val="nil"/>
              <w:right w:val="nil"/>
            </w:tcBorders>
            <w:shd w:val="clear" w:color="auto" w:fill="auto"/>
            <w:noWrap/>
            <w:vAlign w:val="bottom"/>
            <w:hideMark/>
          </w:tcPr>
          <w:p w:rsidR="001029F8" w:rsidRPr="005F22AC" w:rsidRDefault="001029F8" w:rsidP="005D3F80">
            <w:pPr>
              <w:spacing w:after="0" w:line="240" w:lineRule="auto"/>
              <w:jc w:val="center"/>
              <w:rPr>
                <w:rFonts w:eastAsia="Times New Roman"/>
                <w:color w:val="000000"/>
                <w:lang w:val="es-ES" w:eastAsia="es-ES"/>
              </w:rPr>
            </w:pPr>
          </w:p>
        </w:tc>
      </w:tr>
      <w:tr w:rsidR="001029F8" w:rsidRPr="005F22AC" w:rsidTr="00753997">
        <w:trPr>
          <w:trHeight w:val="216"/>
          <w:jc w:val="center"/>
        </w:trPr>
        <w:tc>
          <w:tcPr>
            <w:tcW w:w="1355" w:type="dxa"/>
            <w:tcBorders>
              <w:top w:val="nil"/>
              <w:left w:val="nil"/>
              <w:bottom w:val="nil"/>
              <w:right w:val="nil"/>
            </w:tcBorders>
            <w:shd w:val="clear" w:color="auto" w:fill="auto"/>
            <w:noWrap/>
            <w:vAlign w:val="bottom"/>
            <w:hideMark/>
          </w:tcPr>
          <w:p w:rsidR="001029F8" w:rsidRPr="005F22AC" w:rsidRDefault="001029F8" w:rsidP="005D3F80">
            <w:pPr>
              <w:spacing w:after="0" w:line="240" w:lineRule="auto"/>
              <w:jc w:val="center"/>
              <w:rPr>
                <w:rFonts w:eastAsia="Times New Roman"/>
                <w:color w:val="000000"/>
                <w:lang w:val="es-ES" w:eastAsia="es-ES"/>
              </w:rPr>
            </w:pPr>
          </w:p>
        </w:tc>
        <w:tc>
          <w:tcPr>
            <w:tcW w:w="135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1029F8" w:rsidRPr="005F22AC" w:rsidRDefault="001029F8" w:rsidP="005D3F80">
            <w:pPr>
              <w:spacing w:after="0" w:line="240" w:lineRule="auto"/>
              <w:jc w:val="center"/>
              <w:rPr>
                <w:rFonts w:eastAsia="Times New Roman"/>
                <w:color w:val="000000"/>
                <w:lang w:val="es-ES" w:eastAsia="es-ES"/>
              </w:rPr>
            </w:pPr>
            <w:r w:rsidRPr="005F22AC">
              <w:rPr>
                <w:rFonts w:eastAsia="Times New Roman"/>
                <w:color w:val="000000"/>
                <w:lang w:val="es-ES" w:eastAsia="es-ES"/>
              </w:rPr>
              <w:t>Desde</w:t>
            </w:r>
          </w:p>
        </w:tc>
        <w:tc>
          <w:tcPr>
            <w:tcW w:w="2258" w:type="dxa"/>
            <w:tcBorders>
              <w:top w:val="single" w:sz="4" w:space="0" w:color="auto"/>
              <w:left w:val="nil"/>
              <w:bottom w:val="single" w:sz="4" w:space="0" w:color="auto"/>
              <w:right w:val="single" w:sz="4" w:space="0" w:color="auto"/>
            </w:tcBorders>
            <w:shd w:val="clear" w:color="000000" w:fill="C5D9F1"/>
            <w:noWrap/>
            <w:vAlign w:val="bottom"/>
            <w:hideMark/>
          </w:tcPr>
          <w:p w:rsidR="001029F8" w:rsidRPr="005F22AC" w:rsidRDefault="001029F8" w:rsidP="005D3F80">
            <w:pPr>
              <w:spacing w:after="0" w:line="240" w:lineRule="auto"/>
              <w:jc w:val="center"/>
              <w:rPr>
                <w:rFonts w:eastAsia="Times New Roman"/>
                <w:color w:val="000000"/>
                <w:lang w:val="es-ES" w:eastAsia="es-ES"/>
              </w:rPr>
            </w:pPr>
            <w:r w:rsidRPr="005F22AC">
              <w:rPr>
                <w:rFonts w:eastAsia="Times New Roman"/>
                <w:color w:val="000000"/>
                <w:lang w:val="es-ES" w:eastAsia="es-ES"/>
              </w:rPr>
              <w:t>Hasta</w:t>
            </w:r>
          </w:p>
        </w:tc>
        <w:tc>
          <w:tcPr>
            <w:tcW w:w="2259" w:type="dxa"/>
            <w:tcBorders>
              <w:top w:val="nil"/>
              <w:left w:val="nil"/>
              <w:bottom w:val="nil"/>
              <w:right w:val="nil"/>
            </w:tcBorders>
            <w:shd w:val="clear" w:color="auto" w:fill="auto"/>
            <w:noWrap/>
            <w:vAlign w:val="bottom"/>
            <w:hideMark/>
          </w:tcPr>
          <w:p w:rsidR="001029F8" w:rsidRPr="005F22AC" w:rsidRDefault="001029F8" w:rsidP="005D3F80">
            <w:pPr>
              <w:spacing w:after="0" w:line="240" w:lineRule="auto"/>
              <w:jc w:val="center"/>
              <w:rPr>
                <w:rFonts w:eastAsia="Times New Roman"/>
                <w:color w:val="000000"/>
                <w:lang w:val="es-ES" w:eastAsia="es-ES"/>
              </w:rPr>
            </w:pPr>
          </w:p>
        </w:tc>
        <w:tc>
          <w:tcPr>
            <w:tcW w:w="225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1029F8" w:rsidRPr="005F22AC" w:rsidRDefault="001029F8" w:rsidP="005D3F80">
            <w:pPr>
              <w:spacing w:after="0" w:line="240" w:lineRule="auto"/>
              <w:jc w:val="center"/>
              <w:rPr>
                <w:rFonts w:eastAsia="Times New Roman"/>
                <w:color w:val="000000"/>
                <w:lang w:val="es-ES" w:eastAsia="es-ES"/>
              </w:rPr>
            </w:pPr>
            <w:r w:rsidRPr="005F22AC">
              <w:rPr>
                <w:rFonts w:eastAsia="Times New Roman"/>
                <w:color w:val="000000"/>
                <w:lang w:val="es-ES" w:eastAsia="es-ES"/>
              </w:rPr>
              <w:t>Desde</w:t>
            </w:r>
          </w:p>
        </w:tc>
        <w:tc>
          <w:tcPr>
            <w:tcW w:w="1356" w:type="dxa"/>
            <w:tcBorders>
              <w:top w:val="single" w:sz="4" w:space="0" w:color="auto"/>
              <w:left w:val="nil"/>
              <w:bottom w:val="single" w:sz="4" w:space="0" w:color="auto"/>
              <w:right w:val="single" w:sz="4" w:space="0" w:color="auto"/>
            </w:tcBorders>
            <w:shd w:val="clear" w:color="000000" w:fill="C5D9F1"/>
            <w:noWrap/>
            <w:vAlign w:val="bottom"/>
            <w:hideMark/>
          </w:tcPr>
          <w:p w:rsidR="001029F8" w:rsidRPr="005F22AC" w:rsidRDefault="001029F8" w:rsidP="005D3F80">
            <w:pPr>
              <w:spacing w:after="0" w:line="240" w:lineRule="auto"/>
              <w:jc w:val="center"/>
              <w:rPr>
                <w:rFonts w:eastAsia="Times New Roman"/>
                <w:color w:val="000000"/>
                <w:lang w:val="es-ES" w:eastAsia="es-ES"/>
              </w:rPr>
            </w:pPr>
            <w:r w:rsidRPr="005F22AC">
              <w:rPr>
                <w:rFonts w:eastAsia="Times New Roman"/>
                <w:color w:val="000000"/>
                <w:lang w:val="es-ES" w:eastAsia="es-ES"/>
              </w:rPr>
              <w:t>Hasta</w:t>
            </w:r>
          </w:p>
        </w:tc>
      </w:tr>
      <w:tr w:rsidR="001029F8" w:rsidRPr="005F22AC" w:rsidTr="00753997">
        <w:trPr>
          <w:trHeight w:val="216"/>
          <w:jc w:val="center"/>
        </w:trPr>
        <w:tc>
          <w:tcPr>
            <w:tcW w:w="135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1029F8" w:rsidRPr="005F22AC" w:rsidRDefault="001029F8" w:rsidP="005D3F80">
            <w:pPr>
              <w:spacing w:after="0" w:line="240" w:lineRule="auto"/>
              <w:jc w:val="center"/>
              <w:rPr>
                <w:rFonts w:eastAsia="Times New Roman"/>
                <w:color w:val="000000"/>
                <w:lang w:val="es-ES" w:eastAsia="es-ES"/>
              </w:rPr>
            </w:pPr>
            <w:r w:rsidRPr="005F22AC">
              <w:rPr>
                <w:rFonts w:eastAsia="Times New Roman"/>
                <w:color w:val="000000"/>
                <w:lang w:val="es-ES" w:eastAsia="es-ES"/>
              </w:rPr>
              <w:t>Pedidos</w:t>
            </w:r>
            <w:r>
              <w:rPr>
                <w:rFonts w:eastAsia="Times New Roman"/>
                <w:color w:val="000000"/>
                <w:lang w:val="es-ES" w:eastAsia="es-ES"/>
              </w:rPr>
              <w:t xml:space="preserve"> Normales</w:t>
            </w:r>
          </w:p>
        </w:tc>
        <w:tc>
          <w:tcPr>
            <w:tcW w:w="1355" w:type="dxa"/>
            <w:tcBorders>
              <w:top w:val="nil"/>
              <w:left w:val="nil"/>
              <w:bottom w:val="single" w:sz="4" w:space="0" w:color="auto"/>
              <w:right w:val="single" w:sz="4" w:space="0" w:color="auto"/>
            </w:tcBorders>
            <w:shd w:val="clear" w:color="auto" w:fill="auto"/>
            <w:noWrap/>
            <w:vAlign w:val="bottom"/>
            <w:hideMark/>
          </w:tcPr>
          <w:p w:rsidR="001029F8" w:rsidRPr="005F22AC" w:rsidRDefault="001029F8" w:rsidP="005D3F80">
            <w:pPr>
              <w:spacing w:after="0" w:line="240" w:lineRule="auto"/>
              <w:jc w:val="center"/>
              <w:rPr>
                <w:rFonts w:eastAsia="Times New Roman"/>
                <w:color w:val="000000"/>
                <w:lang w:val="es-ES" w:eastAsia="es-ES"/>
              </w:rPr>
            </w:pPr>
            <w:r w:rsidRPr="005F22AC">
              <w:rPr>
                <w:rFonts w:eastAsia="Times New Roman"/>
                <w:color w:val="000000"/>
                <w:lang w:val="es-ES" w:eastAsia="es-ES"/>
              </w:rPr>
              <w:t>9:00</w:t>
            </w:r>
          </w:p>
        </w:tc>
        <w:tc>
          <w:tcPr>
            <w:tcW w:w="2258" w:type="dxa"/>
            <w:tcBorders>
              <w:top w:val="nil"/>
              <w:left w:val="nil"/>
              <w:bottom w:val="single" w:sz="4" w:space="0" w:color="auto"/>
              <w:right w:val="single" w:sz="4" w:space="0" w:color="auto"/>
            </w:tcBorders>
            <w:shd w:val="clear" w:color="auto" w:fill="auto"/>
            <w:noWrap/>
            <w:vAlign w:val="bottom"/>
            <w:hideMark/>
          </w:tcPr>
          <w:p w:rsidR="001029F8" w:rsidRPr="005F22AC" w:rsidRDefault="001029F8" w:rsidP="005D3F80">
            <w:pPr>
              <w:spacing w:after="0" w:line="240" w:lineRule="auto"/>
              <w:jc w:val="center"/>
              <w:rPr>
                <w:rFonts w:eastAsia="Times New Roman"/>
                <w:color w:val="000000"/>
                <w:lang w:val="es-ES" w:eastAsia="es-ES"/>
              </w:rPr>
            </w:pPr>
            <w:r>
              <w:rPr>
                <w:rFonts w:eastAsia="Times New Roman"/>
                <w:color w:val="000000"/>
                <w:lang w:val="es-ES" w:eastAsia="es-ES"/>
              </w:rPr>
              <w:t>17</w:t>
            </w:r>
            <w:r w:rsidRPr="005F22AC">
              <w:rPr>
                <w:rFonts w:eastAsia="Times New Roman"/>
                <w:color w:val="000000"/>
                <w:lang w:val="es-ES" w:eastAsia="es-ES"/>
              </w:rPr>
              <w:t>:00</w:t>
            </w:r>
          </w:p>
        </w:tc>
        <w:tc>
          <w:tcPr>
            <w:tcW w:w="2259" w:type="dxa"/>
            <w:tcBorders>
              <w:top w:val="single" w:sz="4" w:space="0" w:color="auto"/>
              <w:left w:val="nil"/>
              <w:bottom w:val="single" w:sz="4" w:space="0" w:color="auto"/>
              <w:right w:val="single" w:sz="4" w:space="0" w:color="auto"/>
            </w:tcBorders>
            <w:shd w:val="clear" w:color="000000" w:fill="C5D9F1"/>
            <w:noWrap/>
            <w:vAlign w:val="bottom"/>
            <w:hideMark/>
          </w:tcPr>
          <w:p w:rsidR="001029F8" w:rsidRPr="005F22AC" w:rsidRDefault="001029F8" w:rsidP="005D3F80">
            <w:pPr>
              <w:spacing w:after="0" w:line="240" w:lineRule="auto"/>
              <w:jc w:val="center"/>
              <w:rPr>
                <w:rFonts w:eastAsia="Times New Roman"/>
                <w:color w:val="000000"/>
                <w:lang w:val="es-ES" w:eastAsia="es-ES"/>
              </w:rPr>
            </w:pPr>
            <w:r w:rsidRPr="005F22AC">
              <w:rPr>
                <w:rFonts w:eastAsia="Times New Roman"/>
                <w:color w:val="000000"/>
                <w:lang w:val="es-ES" w:eastAsia="es-ES"/>
              </w:rPr>
              <w:t>Entrega</w:t>
            </w:r>
            <w:r>
              <w:rPr>
                <w:rFonts w:eastAsia="Times New Roman"/>
                <w:color w:val="000000"/>
                <w:lang w:val="es-ES" w:eastAsia="es-ES"/>
              </w:rPr>
              <w:t xml:space="preserve"> día Siguiente</w:t>
            </w:r>
          </w:p>
        </w:tc>
        <w:tc>
          <w:tcPr>
            <w:tcW w:w="2259" w:type="dxa"/>
            <w:tcBorders>
              <w:top w:val="nil"/>
              <w:left w:val="nil"/>
              <w:bottom w:val="single" w:sz="4" w:space="0" w:color="auto"/>
              <w:right w:val="single" w:sz="4" w:space="0" w:color="auto"/>
            </w:tcBorders>
            <w:shd w:val="clear" w:color="auto" w:fill="auto"/>
            <w:noWrap/>
            <w:vAlign w:val="bottom"/>
            <w:hideMark/>
          </w:tcPr>
          <w:p w:rsidR="001029F8" w:rsidRPr="005F22AC" w:rsidRDefault="001029F8" w:rsidP="005D3F80">
            <w:pPr>
              <w:spacing w:after="0" w:line="240" w:lineRule="auto"/>
              <w:jc w:val="center"/>
              <w:rPr>
                <w:rFonts w:eastAsia="Times New Roman"/>
                <w:color w:val="000000"/>
                <w:lang w:val="es-ES" w:eastAsia="es-ES"/>
              </w:rPr>
            </w:pPr>
            <w:r>
              <w:rPr>
                <w:rFonts w:eastAsia="Times New Roman"/>
                <w:color w:val="000000"/>
                <w:lang w:val="es-ES" w:eastAsia="es-ES"/>
              </w:rPr>
              <w:t>09:00</w:t>
            </w:r>
          </w:p>
        </w:tc>
        <w:tc>
          <w:tcPr>
            <w:tcW w:w="1356" w:type="dxa"/>
            <w:tcBorders>
              <w:top w:val="nil"/>
              <w:left w:val="nil"/>
              <w:bottom w:val="single" w:sz="4" w:space="0" w:color="auto"/>
              <w:right w:val="single" w:sz="4" w:space="0" w:color="auto"/>
            </w:tcBorders>
            <w:shd w:val="clear" w:color="auto" w:fill="auto"/>
            <w:noWrap/>
            <w:vAlign w:val="bottom"/>
            <w:hideMark/>
          </w:tcPr>
          <w:p w:rsidR="001029F8" w:rsidRPr="005F22AC" w:rsidRDefault="001029F8" w:rsidP="005D3F80">
            <w:pPr>
              <w:spacing w:after="0" w:line="240" w:lineRule="auto"/>
              <w:jc w:val="center"/>
              <w:rPr>
                <w:rFonts w:eastAsia="Times New Roman"/>
                <w:color w:val="000000"/>
                <w:lang w:val="es-ES" w:eastAsia="es-ES"/>
              </w:rPr>
            </w:pPr>
            <w:r>
              <w:rPr>
                <w:rFonts w:eastAsia="Times New Roman"/>
                <w:color w:val="000000"/>
                <w:lang w:val="es-ES" w:eastAsia="es-ES"/>
              </w:rPr>
              <w:t>12</w:t>
            </w:r>
            <w:r w:rsidRPr="005F22AC">
              <w:rPr>
                <w:rFonts w:eastAsia="Times New Roman"/>
                <w:color w:val="000000"/>
                <w:lang w:val="es-ES" w:eastAsia="es-ES"/>
              </w:rPr>
              <w:t>:</w:t>
            </w:r>
            <w:r>
              <w:rPr>
                <w:rFonts w:eastAsia="Times New Roman"/>
                <w:color w:val="000000"/>
                <w:lang w:val="es-ES" w:eastAsia="es-ES"/>
              </w:rPr>
              <w:t>30</w:t>
            </w:r>
          </w:p>
        </w:tc>
      </w:tr>
    </w:tbl>
    <w:p w:rsidR="00851924" w:rsidRPr="00FB3D2E" w:rsidRDefault="00851924" w:rsidP="00FB3D2E">
      <w:pPr>
        <w:pStyle w:val="Sinespaciado"/>
        <w:rPr>
          <w:b/>
          <w:sz w:val="28"/>
          <w:szCs w:val="28"/>
          <w:u w:val="single"/>
        </w:rPr>
      </w:pPr>
    </w:p>
    <w:p w:rsidR="00753997" w:rsidRDefault="00753997" w:rsidP="00240226">
      <w:pPr>
        <w:pStyle w:val="Sinespaciado"/>
        <w:jc w:val="center"/>
        <w:rPr>
          <w:b/>
          <w:sz w:val="28"/>
          <w:szCs w:val="28"/>
          <w:u w:val="single"/>
        </w:rPr>
      </w:pPr>
    </w:p>
    <w:p w:rsidR="00B52C1C" w:rsidRPr="00FB3D2E" w:rsidRDefault="00B52C1C" w:rsidP="00240226">
      <w:pPr>
        <w:pStyle w:val="Sinespaciado"/>
        <w:jc w:val="center"/>
        <w:rPr>
          <w:b/>
          <w:sz w:val="28"/>
          <w:szCs w:val="28"/>
          <w:u w:val="single"/>
        </w:rPr>
      </w:pPr>
      <w:r w:rsidRPr="00FB3D2E">
        <w:rPr>
          <w:b/>
          <w:sz w:val="28"/>
          <w:szCs w:val="28"/>
          <w:u w:val="single"/>
        </w:rPr>
        <w:t>Proceso de Ordenamiento e Indexación</w:t>
      </w:r>
    </w:p>
    <w:p w:rsidR="00B52C1C" w:rsidRPr="00240226" w:rsidRDefault="00B52C1C" w:rsidP="00FB3D2E">
      <w:pPr>
        <w:pStyle w:val="Sinespaciado"/>
        <w:ind w:right="-720"/>
        <w:rPr>
          <w:rFonts w:asciiTheme="majorHAnsi" w:hAnsiTheme="majorHAnsi"/>
          <w:sz w:val="21"/>
          <w:szCs w:val="21"/>
        </w:rPr>
      </w:pPr>
    </w:p>
    <w:p w:rsidR="00B52C1C" w:rsidRPr="00240226" w:rsidRDefault="00B52C1C" w:rsidP="00240226">
      <w:pPr>
        <w:pStyle w:val="Sinespaciado"/>
        <w:numPr>
          <w:ilvl w:val="0"/>
          <w:numId w:val="35"/>
        </w:numPr>
        <w:ind w:right="4"/>
        <w:jc w:val="both"/>
        <w:rPr>
          <w:rFonts w:asciiTheme="majorHAnsi" w:hAnsiTheme="majorHAnsi"/>
          <w:sz w:val="21"/>
          <w:szCs w:val="21"/>
        </w:rPr>
      </w:pPr>
      <w:r w:rsidRPr="00240226">
        <w:rPr>
          <w:rFonts w:asciiTheme="majorHAnsi" w:hAnsiTheme="majorHAnsi"/>
          <w:b/>
          <w:sz w:val="21"/>
          <w:szCs w:val="21"/>
        </w:rPr>
        <w:t>Clasificación de Documentos</w:t>
      </w:r>
      <w:r w:rsidRPr="00240226">
        <w:rPr>
          <w:rFonts w:asciiTheme="majorHAnsi" w:hAnsiTheme="majorHAnsi"/>
          <w:sz w:val="21"/>
          <w:szCs w:val="21"/>
        </w:rPr>
        <w:t xml:space="preserve"> – Se procede a clasificar los tipos de documentos que almacena cada uno de las áreas / departamentos de la empresa</w:t>
      </w:r>
    </w:p>
    <w:p w:rsidR="00B52C1C" w:rsidRDefault="00B52C1C" w:rsidP="00240226">
      <w:pPr>
        <w:pStyle w:val="Sinespaciado"/>
        <w:ind w:left="720" w:right="4"/>
        <w:jc w:val="both"/>
        <w:rPr>
          <w:rFonts w:asciiTheme="majorHAnsi" w:hAnsiTheme="majorHAnsi"/>
          <w:sz w:val="21"/>
          <w:szCs w:val="21"/>
        </w:rPr>
      </w:pPr>
    </w:p>
    <w:p w:rsidR="00753997" w:rsidRPr="00240226" w:rsidRDefault="00753997" w:rsidP="00240226">
      <w:pPr>
        <w:pStyle w:val="Sinespaciado"/>
        <w:ind w:left="720" w:right="4"/>
        <w:jc w:val="both"/>
        <w:rPr>
          <w:rFonts w:asciiTheme="majorHAnsi" w:hAnsiTheme="majorHAnsi"/>
          <w:sz w:val="21"/>
          <w:szCs w:val="21"/>
        </w:rPr>
      </w:pPr>
    </w:p>
    <w:p w:rsidR="00B52C1C" w:rsidRPr="00240226" w:rsidRDefault="00B52C1C" w:rsidP="00240226">
      <w:pPr>
        <w:pStyle w:val="Sinespaciado"/>
        <w:numPr>
          <w:ilvl w:val="0"/>
          <w:numId w:val="35"/>
        </w:numPr>
        <w:ind w:right="4"/>
        <w:jc w:val="both"/>
        <w:rPr>
          <w:rFonts w:asciiTheme="majorHAnsi" w:hAnsiTheme="majorHAnsi"/>
          <w:sz w:val="21"/>
          <w:szCs w:val="21"/>
        </w:rPr>
      </w:pPr>
      <w:r w:rsidRPr="00240226">
        <w:rPr>
          <w:rFonts w:asciiTheme="majorHAnsi" w:hAnsiTheme="majorHAnsi"/>
          <w:b/>
          <w:sz w:val="21"/>
          <w:szCs w:val="21"/>
        </w:rPr>
        <w:t>Definición de Parámetros de Ordenamiento</w:t>
      </w:r>
      <w:r w:rsidRPr="00240226">
        <w:rPr>
          <w:rFonts w:asciiTheme="majorHAnsi" w:hAnsiTheme="majorHAnsi"/>
          <w:sz w:val="21"/>
          <w:szCs w:val="21"/>
        </w:rPr>
        <w:t xml:space="preserve"> – Una vez identificados los tipos de documentos existentes, se procede a identificar los parámetros bajo los cuales se realiza la búsqueda de cada tipo de documento. El objetivo es utilizar estos parámetros para ordenar la documentación, de tal forma que exista un lenguaje común entre la forma como se almacena la documentación y la manera en la que se busca cuando existe algún requerimiento.</w:t>
      </w:r>
    </w:p>
    <w:p w:rsidR="00B52C1C" w:rsidRDefault="00B52C1C" w:rsidP="00240226">
      <w:pPr>
        <w:pStyle w:val="Sinespaciado"/>
        <w:ind w:left="720" w:right="4"/>
        <w:jc w:val="both"/>
        <w:rPr>
          <w:rFonts w:asciiTheme="majorHAnsi" w:hAnsiTheme="majorHAnsi"/>
          <w:sz w:val="21"/>
          <w:szCs w:val="21"/>
        </w:rPr>
      </w:pPr>
    </w:p>
    <w:p w:rsidR="00753997" w:rsidRDefault="00753997" w:rsidP="00240226">
      <w:pPr>
        <w:pStyle w:val="Sinespaciado"/>
        <w:ind w:left="720" w:right="4"/>
        <w:jc w:val="both"/>
        <w:rPr>
          <w:rFonts w:asciiTheme="majorHAnsi" w:hAnsiTheme="majorHAnsi"/>
          <w:sz w:val="21"/>
          <w:szCs w:val="21"/>
        </w:rPr>
      </w:pPr>
    </w:p>
    <w:p w:rsidR="00753997" w:rsidRDefault="00753997" w:rsidP="00240226">
      <w:pPr>
        <w:pStyle w:val="Sinespaciado"/>
        <w:ind w:left="720" w:right="4"/>
        <w:jc w:val="both"/>
        <w:rPr>
          <w:rFonts w:asciiTheme="majorHAnsi" w:hAnsiTheme="majorHAnsi"/>
          <w:sz w:val="21"/>
          <w:szCs w:val="21"/>
        </w:rPr>
      </w:pPr>
    </w:p>
    <w:p w:rsidR="00FB3D2E" w:rsidRDefault="00FB3D2E" w:rsidP="00240226">
      <w:pPr>
        <w:pStyle w:val="Sinespaciado"/>
        <w:ind w:left="720" w:right="4"/>
        <w:jc w:val="both"/>
        <w:rPr>
          <w:rFonts w:asciiTheme="majorHAnsi" w:hAnsiTheme="majorHAnsi"/>
          <w:sz w:val="21"/>
          <w:szCs w:val="21"/>
        </w:rPr>
      </w:pPr>
    </w:p>
    <w:p w:rsidR="00FB3D2E" w:rsidRDefault="00FB3D2E" w:rsidP="00240226">
      <w:pPr>
        <w:pStyle w:val="Sinespaciado"/>
        <w:ind w:left="720" w:right="4"/>
        <w:jc w:val="both"/>
        <w:rPr>
          <w:rFonts w:asciiTheme="majorHAnsi" w:hAnsiTheme="majorHAnsi"/>
          <w:sz w:val="21"/>
          <w:szCs w:val="21"/>
        </w:rPr>
      </w:pPr>
    </w:p>
    <w:p w:rsidR="00753997" w:rsidRDefault="00753997" w:rsidP="00240226">
      <w:pPr>
        <w:pStyle w:val="Sinespaciado"/>
        <w:ind w:left="720" w:right="4"/>
        <w:jc w:val="both"/>
        <w:rPr>
          <w:rFonts w:asciiTheme="majorHAnsi" w:hAnsiTheme="majorHAnsi"/>
          <w:sz w:val="21"/>
          <w:szCs w:val="21"/>
        </w:rPr>
      </w:pPr>
    </w:p>
    <w:p w:rsidR="00FB3D2E" w:rsidRPr="00240226" w:rsidRDefault="00FB3D2E" w:rsidP="00240226">
      <w:pPr>
        <w:pStyle w:val="Sinespaciado"/>
        <w:ind w:left="720" w:right="4"/>
        <w:jc w:val="both"/>
        <w:rPr>
          <w:rFonts w:asciiTheme="majorHAnsi" w:hAnsiTheme="majorHAnsi"/>
          <w:sz w:val="21"/>
          <w:szCs w:val="21"/>
        </w:rPr>
      </w:pPr>
    </w:p>
    <w:p w:rsidR="00B52C1C" w:rsidRPr="00240226" w:rsidRDefault="00B52C1C" w:rsidP="00240226">
      <w:pPr>
        <w:pStyle w:val="Sinespaciado"/>
        <w:numPr>
          <w:ilvl w:val="0"/>
          <w:numId w:val="35"/>
        </w:numPr>
        <w:ind w:right="4"/>
        <w:jc w:val="both"/>
        <w:rPr>
          <w:rFonts w:asciiTheme="majorHAnsi" w:hAnsiTheme="majorHAnsi"/>
          <w:sz w:val="21"/>
          <w:szCs w:val="21"/>
        </w:rPr>
      </w:pPr>
      <w:r w:rsidRPr="00240226">
        <w:rPr>
          <w:rFonts w:asciiTheme="majorHAnsi" w:hAnsiTheme="majorHAnsi"/>
          <w:b/>
          <w:sz w:val="21"/>
          <w:szCs w:val="21"/>
        </w:rPr>
        <w:t>Trasvase de documentación</w:t>
      </w:r>
      <w:r w:rsidRPr="00240226">
        <w:rPr>
          <w:rFonts w:asciiTheme="majorHAnsi" w:hAnsiTheme="majorHAnsi"/>
          <w:sz w:val="21"/>
          <w:szCs w:val="21"/>
        </w:rPr>
        <w:t xml:space="preserve"> – Se procede a guardar los archivos de forma ordenada en las cajas donde serán almacenados. </w:t>
      </w:r>
    </w:p>
    <w:p w:rsidR="00B52C1C" w:rsidRPr="00240226" w:rsidRDefault="00B52C1C" w:rsidP="00240226">
      <w:pPr>
        <w:pStyle w:val="Sinespaciado"/>
        <w:ind w:left="720" w:right="4"/>
        <w:jc w:val="both"/>
        <w:rPr>
          <w:rFonts w:asciiTheme="majorHAnsi" w:hAnsiTheme="majorHAnsi"/>
          <w:sz w:val="21"/>
          <w:szCs w:val="21"/>
        </w:rPr>
      </w:pPr>
    </w:p>
    <w:p w:rsidR="00B52C1C" w:rsidRPr="00240226" w:rsidRDefault="00B52C1C" w:rsidP="00240226">
      <w:pPr>
        <w:pStyle w:val="Sinespaciado"/>
        <w:numPr>
          <w:ilvl w:val="0"/>
          <w:numId w:val="35"/>
        </w:numPr>
        <w:ind w:right="4"/>
        <w:jc w:val="both"/>
        <w:rPr>
          <w:rFonts w:asciiTheme="majorHAnsi" w:hAnsiTheme="majorHAnsi"/>
          <w:sz w:val="21"/>
          <w:szCs w:val="21"/>
        </w:rPr>
      </w:pPr>
      <w:r w:rsidRPr="00240226">
        <w:rPr>
          <w:rFonts w:asciiTheme="majorHAnsi" w:hAnsiTheme="majorHAnsi"/>
          <w:b/>
          <w:sz w:val="21"/>
          <w:szCs w:val="21"/>
        </w:rPr>
        <w:t>Indexación</w:t>
      </w:r>
      <w:r w:rsidRPr="00240226">
        <w:rPr>
          <w:rFonts w:asciiTheme="majorHAnsi" w:hAnsiTheme="majorHAnsi"/>
          <w:sz w:val="21"/>
          <w:szCs w:val="21"/>
        </w:rPr>
        <w:t xml:space="preserve"> – Se procede a ingresar la información considerada como parámetro de búsqueda, de cada una de las Historias Médicas (nombre del paciente, y número de historia médica) en la plataforma electrónica EDC, la misma que creará un archivo virtual de la ubicación de cada una de las carpetas indexadas</w:t>
      </w:r>
    </w:p>
    <w:p w:rsidR="00B52C1C" w:rsidRPr="00240226" w:rsidRDefault="00B52C1C" w:rsidP="00240226">
      <w:pPr>
        <w:pStyle w:val="Sinespaciado"/>
        <w:ind w:left="720" w:right="4"/>
        <w:jc w:val="both"/>
        <w:rPr>
          <w:rFonts w:asciiTheme="majorHAnsi" w:hAnsiTheme="majorHAnsi"/>
          <w:sz w:val="21"/>
          <w:szCs w:val="21"/>
        </w:rPr>
      </w:pPr>
    </w:p>
    <w:p w:rsidR="00B52C1C" w:rsidRPr="00240226" w:rsidRDefault="00B52C1C" w:rsidP="00240226">
      <w:pPr>
        <w:pStyle w:val="Sinespaciado"/>
        <w:numPr>
          <w:ilvl w:val="0"/>
          <w:numId w:val="35"/>
        </w:numPr>
        <w:ind w:right="4"/>
        <w:jc w:val="both"/>
        <w:rPr>
          <w:rFonts w:asciiTheme="majorHAnsi" w:hAnsiTheme="majorHAnsi"/>
          <w:sz w:val="21"/>
          <w:szCs w:val="21"/>
        </w:rPr>
      </w:pPr>
      <w:r w:rsidRPr="00240226">
        <w:rPr>
          <w:rFonts w:asciiTheme="majorHAnsi" w:hAnsiTheme="majorHAnsi"/>
          <w:b/>
          <w:sz w:val="21"/>
          <w:szCs w:val="21"/>
        </w:rPr>
        <w:t>Código de barras</w:t>
      </w:r>
      <w:r w:rsidRPr="00240226">
        <w:rPr>
          <w:rFonts w:asciiTheme="majorHAnsi" w:hAnsiTheme="majorHAnsi"/>
          <w:sz w:val="21"/>
          <w:szCs w:val="21"/>
        </w:rPr>
        <w:t xml:space="preserve"> – Se procede a imprimir y pegar en cada Historia Médica el </w:t>
      </w:r>
      <w:r w:rsidR="00753997" w:rsidRPr="00240226">
        <w:rPr>
          <w:rFonts w:asciiTheme="majorHAnsi" w:hAnsiTheme="majorHAnsi"/>
          <w:sz w:val="21"/>
          <w:szCs w:val="21"/>
        </w:rPr>
        <w:t>Stikers</w:t>
      </w:r>
      <w:r w:rsidRPr="00240226">
        <w:rPr>
          <w:rFonts w:asciiTheme="majorHAnsi" w:hAnsiTheme="majorHAnsi"/>
          <w:sz w:val="21"/>
          <w:szCs w:val="21"/>
        </w:rPr>
        <w:t xml:space="preserve"> con el correspondiente código de barras, el mismo que contiene los datos de la información contenida en la Carpeta.</w:t>
      </w:r>
    </w:p>
    <w:p w:rsidR="00B52C1C" w:rsidRPr="00240226" w:rsidRDefault="00B52C1C" w:rsidP="00240226">
      <w:pPr>
        <w:pStyle w:val="Sinespaciado"/>
        <w:ind w:left="720" w:right="4"/>
        <w:jc w:val="both"/>
        <w:rPr>
          <w:rFonts w:asciiTheme="majorHAnsi" w:hAnsiTheme="majorHAnsi"/>
          <w:sz w:val="21"/>
          <w:szCs w:val="21"/>
        </w:rPr>
      </w:pPr>
    </w:p>
    <w:p w:rsidR="00B52C1C" w:rsidRPr="00240226" w:rsidRDefault="00B52C1C" w:rsidP="00240226">
      <w:pPr>
        <w:pStyle w:val="Sinespaciado"/>
        <w:numPr>
          <w:ilvl w:val="0"/>
          <w:numId w:val="35"/>
        </w:numPr>
        <w:ind w:right="4"/>
        <w:jc w:val="both"/>
        <w:rPr>
          <w:rFonts w:asciiTheme="majorHAnsi" w:hAnsiTheme="majorHAnsi"/>
          <w:sz w:val="21"/>
          <w:szCs w:val="21"/>
        </w:rPr>
      </w:pPr>
      <w:r w:rsidRPr="00240226">
        <w:rPr>
          <w:rFonts w:asciiTheme="majorHAnsi" w:hAnsiTheme="majorHAnsi"/>
          <w:b/>
          <w:sz w:val="21"/>
          <w:szCs w:val="21"/>
        </w:rPr>
        <w:t>Emperchado</w:t>
      </w:r>
      <w:r w:rsidRPr="00240226">
        <w:rPr>
          <w:rFonts w:asciiTheme="majorHAnsi" w:hAnsiTheme="majorHAnsi"/>
          <w:sz w:val="21"/>
          <w:szCs w:val="21"/>
        </w:rPr>
        <w:t xml:space="preserve"> – El sistema EDC procede a asignar una ubicación aleatoria de la caja dentro de las instalaciones de almacenamiento. La caja reposará en dicha ubicación hasta que se realice algún requerimiento de la misma.</w:t>
      </w:r>
    </w:p>
    <w:p w:rsidR="00E648D6" w:rsidRPr="00FB3D2E" w:rsidRDefault="00E648D6" w:rsidP="00FB3D2E">
      <w:pPr>
        <w:pStyle w:val="Sinespaciado"/>
        <w:ind w:right="4"/>
        <w:rPr>
          <w:rFonts w:asciiTheme="majorHAnsi" w:hAnsiTheme="majorHAnsi"/>
          <w:sz w:val="21"/>
          <w:szCs w:val="21"/>
          <w:lang w:val="es-MX"/>
        </w:rPr>
      </w:pPr>
      <w:r w:rsidRPr="00240226">
        <w:rPr>
          <w:rFonts w:asciiTheme="majorHAnsi" w:hAnsiTheme="majorHAnsi"/>
          <w:sz w:val="21"/>
          <w:szCs w:val="21"/>
          <w:lang w:val="es-MX"/>
        </w:rPr>
        <w:tab/>
      </w:r>
    </w:p>
    <w:p w:rsidR="00E648D6" w:rsidRPr="00240226" w:rsidRDefault="00E648D6" w:rsidP="00240226">
      <w:pPr>
        <w:pStyle w:val="Sinespaciado1"/>
        <w:ind w:right="-720"/>
        <w:jc w:val="both"/>
        <w:rPr>
          <w:rFonts w:asciiTheme="majorHAnsi" w:hAnsiTheme="majorHAnsi"/>
          <w:b/>
          <w:sz w:val="21"/>
          <w:szCs w:val="21"/>
        </w:rPr>
      </w:pPr>
    </w:p>
    <w:p w:rsidR="00E648D6" w:rsidRPr="00240226" w:rsidRDefault="00E648D6" w:rsidP="00240226">
      <w:pPr>
        <w:pStyle w:val="Sinespaciado1"/>
        <w:ind w:right="-720"/>
        <w:jc w:val="both"/>
        <w:rPr>
          <w:rFonts w:asciiTheme="majorHAnsi" w:hAnsiTheme="majorHAnsi"/>
          <w:b/>
          <w:sz w:val="21"/>
          <w:szCs w:val="21"/>
        </w:rPr>
      </w:pPr>
      <w:r w:rsidRPr="00240226">
        <w:rPr>
          <w:rFonts w:asciiTheme="majorHAnsi" w:hAnsiTheme="majorHAnsi"/>
          <w:b/>
          <w:sz w:val="21"/>
          <w:szCs w:val="21"/>
        </w:rPr>
        <w:t xml:space="preserve"> Data Solutions es una empresa Avalada por el Arma y Prins International, ente regulador para la Correcta Administración Integral de Archivos Físicos y Digitales, lo cual nos acredita ser la mejor del Mercado Ecuatoriano.</w:t>
      </w:r>
    </w:p>
    <w:p w:rsidR="00E648D6" w:rsidRPr="00240226" w:rsidRDefault="00E648D6" w:rsidP="00240226">
      <w:pPr>
        <w:pStyle w:val="Sinespaciado"/>
        <w:ind w:right="-720"/>
        <w:jc w:val="both"/>
        <w:rPr>
          <w:rFonts w:asciiTheme="majorHAnsi" w:hAnsiTheme="majorHAnsi"/>
          <w:sz w:val="21"/>
          <w:szCs w:val="21"/>
        </w:rPr>
      </w:pPr>
    </w:p>
    <w:p w:rsidR="00753997" w:rsidRDefault="00753997" w:rsidP="00240226">
      <w:pPr>
        <w:pStyle w:val="Sinespaciado"/>
        <w:ind w:right="-720"/>
        <w:jc w:val="both"/>
        <w:rPr>
          <w:rFonts w:asciiTheme="majorHAnsi" w:hAnsiTheme="majorHAnsi"/>
          <w:sz w:val="21"/>
          <w:szCs w:val="21"/>
        </w:rPr>
      </w:pPr>
    </w:p>
    <w:p w:rsidR="00E648D6" w:rsidRPr="00240226" w:rsidRDefault="00E648D6" w:rsidP="00240226">
      <w:pPr>
        <w:pStyle w:val="Sinespaciado"/>
        <w:ind w:right="-720"/>
        <w:jc w:val="both"/>
        <w:rPr>
          <w:rFonts w:asciiTheme="majorHAnsi" w:hAnsiTheme="majorHAnsi"/>
          <w:sz w:val="21"/>
          <w:szCs w:val="21"/>
        </w:rPr>
      </w:pPr>
      <w:r w:rsidRPr="00240226">
        <w:rPr>
          <w:rFonts w:asciiTheme="majorHAnsi" w:hAnsiTheme="majorHAnsi"/>
          <w:sz w:val="21"/>
          <w:szCs w:val="21"/>
        </w:rPr>
        <w:t>Atentamente</w:t>
      </w:r>
    </w:p>
    <w:p w:rsidR="00E648D6" w:rsidRDefault="00E648D6" w:rsidP="00240226">
      <w:pPr>
        <w:pStyle w:val="Sinespaciado"/>
        <w:ind w:right="-720"/>
        <w:jc w:val="both"/>
        <w:rPr>
          <w:rFonts w:asciiTheme="majorHAnsi" w:hAnsiTheme="majorHAnsi"/>
          <w:sz w:val="21"/>
          <w:szCs w:val="21"/>
        </w:rPr>
      </w:pPr>
    </w:p>
    <w:p w:rsidR="00FB3D2E" w:rsidRPr="00240226" w:rsidRDefault="00FB3D2E" w:rsidP="00240226">
      <w:pPr>
        <w:pStyle w:val="Sinespaciado"/>
        <w:ind w:right="-720"/>
        <w:jc w:val="both"/>
        <w:rPr>
          <w:rFonts w:asciiTheme="majorHAnsi" w:hAnsiTheme="majorHAnsi"/>
          <w:sz w:val="21"/>
          <w:szCs w:val="21"/>
        </w:rPr>
      </w:pPr>
    </w:p>
    <w:p w:rsidR="00E648D6" w:rsidRDefault="00E648D6" w:rsidP="00240226">
      <w:pPr>
        <w:pStyle w:val="Sinespaciado"/>
        <w:ind w:right="-720"/>
        <w:jc w:val="both"/>
        <w:rPr>
          <w:rFonts w:asciiTheme="majorHAnsi" w:hAnsiTheme="majorHAnsi"/>
          <w:sz w:val="21"/>
          <w:szCs w:val="21"/>
        </w:rPr>
      </w:pPr>
    </w:p>
    <w:p w:rsidR="00753997" w:rsidRPr="00240226" w:rsidRDefault="00753997" w:rsidP="00240226">
      <w:pPr>
        <w:pStyle w:val="Sinespaciado"/>
        <w:ind w:right="-720"/>
        <w:jc w:val="both"/>
        <w:rPr>
          <w:rFonts w:asciiTheme="majorHAnsi" w:hAnsiTheme="majorHAnsi"/>
          <w:sz w:val="21"/>
          <w:szCs w:val="21"/>
        </w:rPr>
      </w:pPr>
    </w:p>
    <w:p w:rsidR="00E648D6" w:rsidRPr="00240226" w:rsidRDefault="00E648D6" w:rsidP="00240226">
      <w:pPr>
        <w:pStyle w:val="Sinespaciado"/>
        <w:ind w:right="-720" w:firstLine="708"/>
        <w:jc w:val="both"/>
        <w:rPr>
          <w:rFonts w:asciiTheme="majorHAnsi" w:hAnsiTheme="majorHAnsi"/>
          <w:sz w:val="21"/>
          <w:szCs w:val="21"/>
        </w:rPr>
      </w:pPr>
      <w:r w:rsidRPr="00240226">
        <w:rPr>
          <w:rFonts w:asciiTheme="majorHAnsi" w:hAnsiTheme="majorHAnsi"/>
          <w:sz w:val="21"/>
          <w:szCs w:val="21"/>
        </w:rPr>
        <w:t>Ing. José Ala</w:t>
      </w:r>
      <w:r w:rsidR="00FB3D2E">
        <w:rPr>
          <w:rFonts w:asciiTheme="majorHAnsi" w:hAnsiTheme="majorHAnsi"/>
          <w:sz w:val="21"/>
          <w:szCs w:val="21"/>
        </w:rPr>
        <w:t>va Pita</w:t>
      </w:r>
      <w:r w:rsidR="00FB3D2E">
        <w:rPr>
          <w:rFonts w:asciiTheme="majorHAnsi" w:hAnsiTheme="majorHAnsi"/>
          <w:sz w:val="21"/>
          <w:szCs w:val="21"/>
        </w:rPr>
        <w:tab/>
      </w:r>
      <w:r w:rsidR="00FB3D2E">
        <w:rPr>
          <w:rFonts w:asciiTheme="majorHAnsi" w:hAnsiTheme="majorHAnsi"/>
          <w:sz w:val="21"/>
          <w:szCs w:val="21"/>
        </w:rPr>
        <w:tab/>
      </w:r>
      <w:r w:rsidR="00FB3D2E">
        <w:rPr>
          <w:rFonts w:asciiTheme="majorHAnsi" w:hAnsiTheme="majorHAnsi"/>
          <w:sz w:val="21"/>
          <w:szCs w:val="21"/>
        </w:rPr>
        <w:tab/>
      </w:r>
      <w:r w:rsidR="00FB3D2E">
        <w:rPr>
          <w:rFonts w:asciiTheme="majorHAnsi" w:hAnsiTheme="majorHAnsi"/>
          <w:sz w:val="21"/>
          <w:szCs w:val="21"/>
        </w:rPr>
        <w:tab/>
      </w:r>
      <w:r w:rsidR="00FB3D2E">
        <w:rPr>
          <w:rFonts w:asciiTheme="majorHAnsi" w:hAnsiTheme="majorHAnsi"/>
          <w:sz w:val="21"/>
          <w:szCs w:val="21"/>
        </w:rPr>
        <w:tab/>
        <w:t>Ing. Adriana Argandoña</w:t>
      </w:r>
    </w:p>
    <w:p w:rsidR="00E648D6" w:rsidRPr="00240226" w:rsidRDefault="00FB3D2E" w:rsidP="00FB3D2E">
      <w:pPr>
        <w:pStyle w:val="Sinespaciado"/>
        <w:ind w:right="-720"/>
        <w:jc w:val="both"/>
        <w:rPr>
          <w:rFonts w:asciiTheme="majorHAnsi" w:hAnsiTheme="majorHAnsi"/>
          <w:sz w:val="21"/>
          <w:szCs w:val="21"/>
        </w:rPr>
      </w:pPr>
      <w:r>
        <w:rPr>
          <w:rFonts w:asciiTheme="majorHAnsi" w:hAnsiTheme="majorHAnsi"/>
          <w:sz w:val="21"/>
          <w:szCs w:val="21"/>
        </w:rPr>
        <w:t xml:space="preserve">           </w:t>
      </w:r>
      <w:r w:rsidR="00E648D6" w:rsidRPr="00240226">
        <w:rPr>
          <w:rFonts w:asciiTheme="majorHAnsi" w:hAnsiTheme="majorHAnsi"/>
          <w:sz w:val="21"/>
          <w:szCs w:val="21"/>
        </w:rPr>
        <w:t xml:space="preserve"> Jef</w:t>
      </w:r>
      <w:r>
        <w:rPr>
          <w:rFonts w:asciiTheme="majorHAnsi" w:hAnsiTheme="majorHAnsi"/>
          <w:sz w:val="21"/>
          <w:szCs w:val="21"/>
        </w:rPr>
        <w:t>e  Nacional de Ventas</w:t>
      </w:r>
      <w:r>
        <w:rPr>
          <w:rFonts w:asciiTheme="majorHAnsi" w:hAnsiTheme="majorHAnsi"/>
          <w:sz w:val="21"/>
          <w:szCs w:val="21"/>
        </w:rPr>
        <w:tab/>
      </w:r>
      <w:r>
        <w:rPr>
          <w:rFonts w:asciiTheme="majorHAnsi" w:hAnsiTheme="majorHAnsi"/>
          <w:sz w:val="21"/>
          <w:szCs w:val="21"/>
        </w:rPr>
        <w:tab/>
      </w:r>
      <w:r>
        <w:rPr>
          <w:rFonts w:asciiTheme="majorHAnsi" w:hAnsiTheme="majorHAnsi"/>
          <w:sz w:val="21"/>
          <w:szCs w:val="21"/>
        </w:rPr>
        <w:tab/>
      </w:r>
      <w:r>
        <w:rPr>
          <w:rFonts w:asciiTheme="majorHAnsi" w:hAnsiTheme="majorHAnsi"/>
          <w:sz w:val="21"/>
          <w:szCs w:val="21"/>
        </w:rPr>
        <w:tab/>
        <w:t xml:space="preserve">                Ejecutiva Corporativa</w:t>
      </w:r>
      <w:r w:rsidR="00E648D6" w:rsidRPr="00240226">
        <w:rPr>
          <w:rFonts w:asciiTheme="majorHAnsi" w:hAnsiTheme="majorHAnsi"/>
          <w:sz w:val="21"/>
          <w:szCs w:val="21"/>
        </w:rPr>
        <w:t xml:space="preserve"> </w:t>
      </w:r>
    </w:p>
    <w:p w:rsidR="00E648D6" w:rsidRPr="00FB3D2E" w:rsidRDefault="00E648D6" w:rsidP="00240226">
      <w:pPr>
        <w:pStyle w:val="Sinespaciado"/>
        <w:ind w:left="720" w:right="4"/>
        <w:jc w:val="both"/>
        <w:rPr>
          <w:rFonts w:asciiTheme="majorHAnsi" w:hAnsiTheme="majorHAnsi"/>
          <w:b/>
          <w:sz w:val="21"/>
          <w:szCs w:val="21"/>
          <w:lang w:val="es-ES"/>
        </w:rPr>
      </w:pPr>
    </w:p>
    <w:sectPr w:rsidR="00E648D6" w:rsidRPr="00FB3D2E" w:rsidSect="00BA28C7">
      <w:headerReference w:type="default" r:id="rId7"/>
      <w:footerReference w:type="default" r:id="rId8"/>
      <w:pgSz w:w="12240" w:h="15840"/>
      <w:pgMar w:top="284" w:right="1701" w:bottom="142"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1CE1" w:rsidRDefault="008C1CE1" w:rsidP="007D309A">
      <w:pPr>
        <w:spacing w:after="0" w:line="240" w:lineRule="auto"/>
      </w:pPr>
      <w:r>
        <w:separator/>
      </w:r>
    </w:p>
  </w:endnote>
  <w:endnote w:type="continuationSeparator" w:id="1">
    <w:p w:rsidR="008C1CE1" w:rsidRDefault="008C1CE1" w:rsidP="007D30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ヒラギノ角ゴ Pro W3">
    <w:charset w:val="00"/>
    <w:family w:val="roman"/>
    <w:pitch w:val="default"/>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2FB" w:rsidRDefault="003752FB">
    <w:pPr>
      <w:pStyle w:val="Piedepgina"/>
    </w:pPr>
  </w:p>
  <w:p w:rsidR="003752FB" w:rsidRDefault="003752FB">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1CE1" w:rsidRDefault="008C1CE1" w:rsidP="007D309A">
      <w:pPr>
        <w:spacing w:after="0" w:line="240" w:lineRule="auto"/>
      </w:pPr>
      <w:r>
        <w:separator/>
      </w:r>
    </w:p>
  </w:footnote>
  <w:footnote w:type="continuationSeparator" w:id="1">
    <w:p w:rsidR="008C1CE1" w:rsidRDefault="008C1CE1" w:rsidP="007D30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2FB" w:rsidRDefault="003752FB">
    <w:pPr>
      <w:pStyle w:val="Encabezado"/>
    </w:pPr>
  </w:p>
  <w:p w:rsidR="003752FB" w:rsidRDefault="003752FB">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B63CB"/>
    <w:multiLevelType w:val="hybridMultilevel"/>
    <w:tmpl w:val="489AB974"/>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nsid w:val="016C3E8B"/>
    <w:multiLevelType w:val="hybridMultilevel"/>
    <w:tmpl w:val="AF56132E"/>
    <w:lvl w:ilvl="0" w:tplc="F8A8E11C">
      <w:start w:val="1"/>
      <w:numFmt w:val="lowerLetter"/>
      <w:lvlText w:val="%1)"/>
      <w:lvlJc w:val="left"/>
      <w:pPr>
        <w:ind w:left="1800" w:hanging="360"/>
      </w:pPr>
      <w:rPr>
        <w:rFonts w:hint="default"/>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2">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09326540"/>
    <w:multiLevelType w:val="hybridMultilevel"/>
    <w:tmpl w:val="B0A064BE"/>
    <w:lvl w:ilvl="0" w:tplc="300A000D">
      <w:start w:val="1"/>
      <w:numFmt w:val="bullet"/>
      <w:lvlText w:val=""/>
      <w:lvlJc w:val="left"/>
      <w:pPr>
        <w:ind w:left="2520" w:hanging="360"/>
      </w:pPr>
      <w:rPr>
        <w:rFonts w:ascii="Wingdings" w:hAnsi="Wingdings" w:hint="default"/>
      </w:rPr>
    </w:lvl>
    <w:lvl w:ilvl="1" w:tplc="300A0003" w:tentative="1">
      <w:start w:val="1"/>
      <w:numFmt w:val="bullet"/>
      <w:lvlText w:val="o"/>
      <w:lvlJc w:val="left"/>
      <w:pPr>
        <w:ind w:left="3240" w:hanging="360"/>
      </w:pPr>
      <w:rPr>
        <w:rFonts w:ascii="Courier New" w:hAnsi="Courier New" w:cs="Courier New" w:hint="default"/>
      </w:rPr>
    </w:lvl>
    <w:lvl w:ilvl="2" w:tplc="300A0005" w:tentative="1">
      <w:start w:val="1"/>
      <w:numFmt w:val="bullet"/>
      <w:lvlText w:val=""/>
      <w:lvlJc w:val="left"/>
      <w:pPr>
        <w:ind w:left="3960" w:hanging="360"/>
      </w:pPr>
      <w:rPr>
        <w:rFonts w:ascii="Wingdings" w:hAnsi="Wingdings" w:hint="default"/>
      </w:rPr>
    </w:lvl>
    <w:lvl w:ilvl="3" w:tplc="300A0001" w:tentative="1">
      <w:start w:val="1"/>
      <w:numFmt w:val="bullet"/>
      <w:lvlText w:val=""/>
      <w:lvlJc w:val="left"/>
      <w:pPr>
        <w:ind w:left="4680" w:hanging="360"/>
      </w:pPr>
      <w:rPr>
        <w:rFonts w:ascii="Symbol" w:hAnsi="Symbol" w:hint="default"/>
      </w:rPr>
    </w:lvl>
    <w:lvl w:ilvl="4" w:tplc="300A0003" w:tentative="1">
      <w:start w:val="1"/>
      <w:numFmt w:val="bullet"/>
      <w:lvlText w:val="o"/>
      <w:lvlJc w:val="left"/>
      <w:pPr>
        <w:ind w:left="5400" w:hanging="360"/>
      </w:pPr>
      <w:rPr>
        <w:rFonts w:ascii="Courier New" w:hAnsi="Courier New" w:cs="Courier New" w:hint="default"/>
      </w:rPr>
    </w:lvl>
    <w:lvl w:ilvl="5" w:tplc="300A0005" w:tentative="1">
      <w:start w:val="1"/>
      <w:numFmt w:val="bullet"/>
      <w:lvlText w:val=""/>
      <w:lvlJc w:val="left"/>
      <w:pPr>
        <w:ind w:left="6120" w:hanging="360"/>
      </w:pPr>
      <w:rPr>
        <w:rFonts w:ascii="Wingdings" w:hAnsi="Wingdings" w:hint="default"/>
      </w:rPr>
    </w:lvl>
    <w:lvl w:ilvl="6" w:tplc="300A0001" w:tentative="1">
      <w:start w:val="1"/>
      <w:numFmt w:val="bullet"/>
      <w:lvlText w:val=""/>
      <w:lvlJc w:val="left"/>
      <w:pPr>
        <w:ind w:left="6840" w:hanging="360"/>
      </w:pPr>
      <w:rPr>
        <w:rFonts w:ascii="Symbol" w:hAnsi="Symbol" w:hint="default"/>
      </w:rPr>
    </w:lvl>
    <w:lvl w:ilvl="7" w:tplc="300A0003" w:tentative="1">
      <w:start w:val="1"/>
      <w:numFmt w:val="bullet"/>
      <w:lvlText w:val="o"/>
      <w:lvlJc w:val="left"/>
      <w:pPr>
        <w:ind w:left="7560" w:hanging="360"/>
      </w:pPr>
      <w:rPr>
        <w:rFonts w:ascii="Courier New" w:hAnsi="Courier New" w:cs="Courier New" w:hint="default"/>
      </w:rPr>
    </w:lvl>
    <w:lvl w:ilvl="8" w:tplc="300A0005" w:tentative="1">
      <w:start w:val="1"/>
      <w:numFmt w:val="bullet"/>
      <w:lvlText w:val=""/>
      <w:lvlJc w:val="left"/>
      <w:pPr>
        <w:ind w:left="8280" w:hanging="360"/>
      </w:pPr>
      <w:rPr>
        <w:rFonts w:ascii="Wingdings" w:hAnsi="Wingdings" w:hint="default"/>
      </w:rPr>
    </w:lvl>
  </w:abstractNum>
  <w:abstractNum w:abstractNumId="4">
    <w:nsid w:val="14052A29"/>
    <w:multiLevelType w:val="hybridMultilevel"/>
    <w:tmpl w:val="C02CF25E"/>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nsid w:val="15980CC9"/>
    <w:multiLevelType w:val="hybridMultilevel"/>
    <w:tmpl w:val="3D180AD0"/>
    <w:lvl w:ilvl="0" w:tplc="CB40EAB8">
      <w:start w:val="1"/>
      <w:numFmt w:val="lowerLetter"/>
      <w:lvlText w:val="%1)"/>
      <w:lvlJc w:val="left"/>
      <w:pPr>
        <w:ind w:left="1800" w:hanging="360"/>
      </w:pPr>
      <w:rPr>
        <w:rFonts w:hint="default"/>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8EC3973"/>
    <w:multiLevelType w:val="hybridMultilevel"/>
    <w:tmpl w:val="44247D8E"/>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nsid w:val="1C440FF5"/>
    <w:multiLevelType w:val="hybridMultilevel"/>
    <w:tmpl w:val="AB72D1C4"/>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9">
    <w:nsid w:val="1C81392F"/>
    <w:multiLevelType w:val="hybridMultilevel"/>
    <w:tmpl w:val="185E22C4"/>
    <w:lvl w:ilvl="0" w:tplc="300A001B">
      <w:start w:val="1"/>
      <w:numFmt w:val="lowerRoman"/>
      <w:lvlText w:val="%1."/>
      <w:lvlJc w:val="right"/>
      <w:pPr>
        <w:ind w:left="2910" w:hanging="360"/>
      </w:pPr>
    </w:lvl>
    <w:lvl w:ilvl="1" w:tplc="300A0019" w:tentative="1">
      <w:start w:val="1"/>
      <w:numFmt w:val="lowerLetter"/>
      <w:lvlText w:val="%2."/>
      <w:lvlJc w:val="left"/>
      <w:pPr>
        <w:ind w:left="3630" w:hanging="360"/>
      </w:pPr>
    </w:lvl>
    <w:lvl w:ilvl="2" w:tplc="300A001B" w:tentative="1">
      <w:start w:val="1"/>
      <w:numFmt w:val="lowerRoman"/>
      <w:lvlText w:val="%3."/>
      <w:lvlJc w:val="right"/>
      <w:pPr>
        <w:ind w:left="4350" w:hanging="180"/>
      </w:pPr>
    </w:lvl>
    <w:lvl w:ilvl="3" w:tplc="300A000F" w:tentative="1">
      <w:start w:val="1"/>
      <w:numFmt w:val="decimal"/>
      <w:lvlText w:val="%4."/>
      <w:lvlJc w:val="left"/>
      <w:pPr>
        <w:ind w:left="5070" w:hanging="360"/>
      </w:pPr>
    </w:lvl>
    <w:lvl w:ilvl="4" w:tplc="300A0019" w:tentative="1">
      <w:start w:val="1"/>
      <w:numFmt w:val="lowerLetter"/>
      <w:lvlText w:val="%5."/>
      <w:lvlJc w:val="left"/>
      <w:pPr>
        <w:ind w:left="5790" w:hanging="360"/>
      </w:pPr>
    </w:lvl>
    <w:lvl w:ilvl="5" w:tplc="300A001B" w:tentative="1">
      <w:start w:val="1"/>
      <w:numFmt w:val="lowerRoman"/>
      <w:lvlText w:val="%6."/>
      <w:lvlJc w:val="right"/>
      <w:pPr>
        <w:ind w:left="6510" w:hanging="180"/>
      </w:pPr>
    </w:lvl>
    <w:lvl w:ilvl="6" w:tplc="300A000F" w:tentative="1">
      <w:start w:val="1"/>
      <w:numFmt w:val="decimal"/>
      <w:lvlText w:val="%7."/>
      <w:lvlJc w:val="left"/>
      <w:pPr>
        <w:ind w:left="7230" w:hanging="360"/>
      </w:pPr>
    </w:lvl>
    <w:lvl w:ilvl="7" w:tplc="300A0019" w:tentative="1">
      <w:start w:val="1"/>
      <w:numFmt w:val="lowerLetter"/>
      <w:lvlText w:val="%8."/>
      <w:lvlJc w:val="left"/>
      <w:pPr>
        <w:ind w:left="7950" w:hanging="360"/>
      </w:pPr>
    </w:lvl>
    <w:lvl w:ilvl="8" w:tplc="300A001B" w:tentative="1">
      <w:start w:val="1"/>
      <w:numFmt w:val="lowerRoman"/>
      <w:lvlText w:val="%9."/>
      <w:lvlJc w:val="right"/>
      <w:pPr>
        <w:ind w:left="8670" w:hanging="180"/>
      </w:pPr>
    </w:lvl>
  </w:abstractNum>
  <w:abstractNum w:abstractNumId="10">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1FE831DC"/>
    <w:multiLevelType w:val="hybridMultilevel"/>
    <w:tmpl w:val="0AEA37D6"/>
    <w:lvl w:ilvl="0" w:tplc="300A000D">
      <w:start w:val="1"/>
      <w:numFmt w:val="bullet"/>
      <w:lvlText w:val=""/>
      <w:lvlJc w:val="left"/>
      <w:pPr>
        <w:ind w:left="2190" w:hanging="360"/>
      </w:pPr>
      <w:rPr>
        <w:rFonts w:ascii="Wingdings" w:hAnsi="Wingdings" w:hint="default"/>
      </w:rPr>
    </w:lvl>
    <w:lvl w:ilvl="1" w:tplc="300A0003" w:tentative="1">
      <w:start w:val="1"/>
      <w:numFmt w:val="bullet"/>
      <w:lvlText w:val="o"/>
      <w:lvlJc w:val="left"/>
      <w:pPr>
        <w:ind w:left="2910" w:hanging="360"/>
      </w:pPr>
      <w:rPr>
        <w:rFonts w:ascii="Courier New" w:hAnsi="Courier New" w:cs="Courier New" w:hint="default"/>
      </w:rPr>
    </w:lvl>
    <w:lvl w:ilvl="2" w:tplc="300A0005" w:tentative="1">
      <w:start w:val="1"/>
      <w:numFmt w:val="bullet"/>
      <w:lvlText w:val=""/>
      <w:lvlJc w:val="left"/>
      <w:pPr>
        <w:ind w:left="3630" w:hanging="360"/>
      </w:pPr>
      <w:rPr>
        <w:rFonts w:ascii="Wingdings" w:hAnsi="Wingdings" w:hint="default"/>
      </w:rPr>
    </w:lvl>
    <w:lvl w:ilvl="3" w:tplc="300A0001" w:tentative="1">
      <w:start w:val="1"/>
      <w:numFmt w:val="bullet"/>
      <w:lvlText w:val=""/>
      <w:lvlJc w:val="left"/>
      <w:pPr>
        <w:ind w:left="4350" w:hanging="360"/>
      </w:pPr>
      <w:rPr>
        <w:rFonts w:ascii="Symbol" w:hAnsi="Symbol" w:hint="default"/>
      </w:rPr>
    </w:lvl>
    <w:lvl w:ilvl="4" w:tplc="300A0003" w:tentative="1">
      <w:start w:val="1"/>
      <w:numFmt w:val="bullet"/>
      <w:lvlText w:val="o"/>
      <w:lvlJc w:val="left"/>
      <w:pPr>
        <w:ind w:left="5070" w:hanging="360"/>
      </w:pPr>
      <w:rPr>
        <w:rFonts w:ascii="Courier New" w:hAnsi="Courier New" w:cs="Courier New" w:hint="default"/>
      </w:rPr>
    </w:lvl>
    <w:lvl w:ilvl="5" w:tplc="300A0005" w:tentative="1">
      <w:start w:val="1"/>
      <w:numFmt w:val="bullet"/>
      <w:lvlText w:val=""/>
      <w:lvlJc w:val="left"/>
      <w:pPr>
        <w:ind w:left="5790" w:hanging="360"/>
      </w:pPr>
      <w:rPr>
        <w:rFonts w:ascii="Wingdings" w:hAnsi="Wingdings" w:hint="default"/>
      </w:rPr>
    </w:lvl>
    <w:lvl w:ilvl="6" w:tplc="300A0001" w:tentative="1">
      <w:start w:val="1"/>
      <w:numFmt w:val="bullet"/>
      <w:lvlText w:val=""/>
      <w:lvlJc w:val="left"/>
      <w:pPr>
        <w:ind w:left="6510" w:hanging="360"/>
      </w:pPr>
      <w:rPr>
        <w:rFonts w:ascii="Symbol" w:hAnsi="Symbol" w:hint="default"/>
      </w:rPr>
    </w:lvl>
    <w:lvl w:ilvl="7" w:tplc="300A0003" w:tentative="1">
      <w:start w:val="1"/>
      <w:numFmt w:val="bullet"/>
      <w:lvlText w:val="o"/>
      <w:lvlJc w:val="left"/>
      <w:pPr>
        <w:ind w:left="7230" w:hanging="360"/>
      </w:pPr>
      <w:rPr>
        <w:rFonts w:ascii="Courier New" w:hAnsi="Courier New" w:cs="Courier New" w:hint="default"/>
      </w:rPr>
    </w:lvl>
    <w:lvl w:ilvl="8" w:tplc="300A0005" w:tentative="1">
      <w:start w:val="1"/>
      <w:numFmt w:val="bullet"/>
      <w:lvlText w:val=""/>
      <w:lvlJc w:val="left"/>
      <w:pPr>
        <w:ind w:left="7950" w:hanging="360"/>
      </w:pPr>
      <w:rPr>
        <w:rFonts w:ascii="Wingdings" w:hAnsi="Wingdings" w:hint="default"/>
      </w:rPr>
    </w:lvl>
  </w:abstractNum>
  <w:abstractNum w:abstractNumId="13">
    <w:nsid w:val="211A0957"/>
    <w:multiLevelType w:val="hybridMultilevel"/>
    <w:tmpl w:val="08748F8E"/>
    <w:lvl w:ilvl="0" w:tplc="300A0013">
      <w:start w:val="1"/>
      <w:numFmt w:val="upp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4">
    <w:nsid w:val="242D02E1"/>
    <w:multiLevelType w:val="hybridMultilevel"/>
    <w:tmpl w:val="4E56A958"/>
    <w:lvl w:ilvl="0" w:tplc="300A0017">
      <w:start w:val="1"/>
      <w:numFmt w:val="lowerLetter"/>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5">
    <w:nsid w:val="283A7506"/>
    <w:multiLevelType w:val="multilevel"/>
    <w:tmpl w:val="30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2D927544"/>
    <w:multiLevelType w:val="hybridMultilevel"/>
    <w:tmpl w:val="DFD814C8"/>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17">
    <w:nsid w:val="2E1507EE"/>
    <w:multiLevelType w:val="hybridMultilevel"/>
    <w:tmpl w:val="08748F8E"/>
    <w:lvl w:ilvl="0" w:tplc="300A0013">
      <w:start w:val="1"/>
      <w:numFmt w:val="upp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8">
    <w:nsid w:val="35A5325E"/>
    <w:multiLevelType w:val="hybridMultilevel"/>
    <w:tmpl w:val="1630A50E"/>
    <w:lvl w:ilvl="0" w:tplc="300A001B">
      <w:start w:val="1"/>
      <w:numFmt w:val="low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9">
    <w:nsid w:val="366F0A4A"/>
    <w:multiLevelType w:val="hybridMultilevel"/>
    <w:tmpl w:val="CB82D5C0"/>
    <w:lvl w:ilvl="0" w:tplc="300A001B">
      <w:start w:val="1"/>
      <w:numFmt w:val="lowerRoman"/>
      <w:lvlText w:val="%1."/>
      <w:lvlJc w:val="right"/>
      <w:pPr>
        <w:ind w:left="2160" w:hanging="360"/>
      </w:pPr>
    </w:lvl>
    <w:lvl w:ilvl="1" w:tplc="300A0019" w:tentative="1">
      <w:start w:val="1"/>
      <w:numFmt w:val="lowerLetter"/>
      <w:lvlText w:val="%2."/>
      <w:lvlJc w:val="left"/>
      <w:pPr>
        <w:ind w:left="2880" w:hanging="360"/>
      </w:pPr>
    </w:lvl>
    <w:lvl w:ilvl="2" w:tplc="300A001B" w:tentative="1">
      <w:start w:val="1"/>
      <w:numFmt w:val="lowerRoman"/>
      <w:lvlText w:val="%3."/>
      <w:lvlJc w:val="right"/>
      <w:pPr>
        <w:ind w:left="3600" w:hanging="180"/>
      </w:pPr>
    </w:lvl>
    <w:lvl w:ilvl="3" w:tplc="300A000F" w:tentative="1">
      <w:start w:val="1"/>
      <w:numFmt w:val="decimal"/>
      <w:lvlText w:val="%4."/>
      <w:lvlJc w:val="left"/>
      <w:pPr>
        <w:ind w:left="4320" w:hanging="360"/>
      </w:pPr>
    </w:lvl>
    <w:lvl w:ilvl="4" w:tplc="300A0019" w:tentative="1">
      <w:start w:val="1"/>
      <w:numFmt w:val="lowerLetter"/>
      <w:lvlText w:val="%5."/>
      <w:lvlJc w:val="left"/>
      <w:pPr>
        <w:ind w:left="5040" w:hanging="360"/>
      </w:pPr>
    </w:lvl>
    <w:lvl w:ilvl="5" w:tplc="300A001B" w:tentative="1">
      <w:start w:val="1"/>
      <w:numFmt w:val="lowerRoman"/>
      <w:lvlText w:val="%6."/>
      <w:lvlJc w:val="right"/>
      <w:pPr>
        <w:ind w:left="5760" w:hanging="180"/>
      </w:pPr>
    </w:lvl>
    <w:lvl w:ilvl="6" w:tplc="300A000F" w:tentative="1">
      <w:start w:val="1"/>
      <w:numFmt w:val="decimal"/>
      <w:lvlText w:val="%7."/>
      <w:lvlJc w:val="left"/>
      <w:pPr>
        <w:ind w:left="6480" w:hanging="360"/>
      </w:pPr>
    </w:lvl>
    <w:lvl w:ilvl="7" w:tplc="300A0019" w:tentative="1">
      <w:start w:val="1"/>
      <w:numFmt w:val="lowerLetter"/>
      <w:lvlText w:val="%8."/>
      <w:lvlJc w:val="left"/>
      <w:pPr>
        <w:ind w:left="7200" w:hanging="360"/>
      </w:pPr>
    </w:lvl>
    <w:lvl w:ilvl="8" w:tplc="300A001B" w:tentative="1">
      <w:start w:val="1"/>
      <w:numFmt w:val="lowerRoman"/>
      <w:lvlText w:val="%9."/>
      <w:lvlJc w:val="right"/>
      <w:pPr>
        <w:ind w:left="7920" w:hanging="180"/>
      </w:pPr>
    </w:lvl>
  </w:abstractNum>
  <w:abstractNum w:abstractNumId="20">
    <w:nsid w:val="39827CF9"/>
    <w:multiLevelType w:val="hybridMultilevel"/>
    <w:tmpl w:val="57D26786"/>
    <w:lvl w:ilvl="0" w:tplc="300A000D">
      <w:start w:val="1"/>
      <w:numFmt w:val="bullet"/>
      <w:lvlText w:val=""/>
      <w:lvlJc w:val="left"/>
      <w:pPr>
        <w:ind w:left="1800" w:hanging="360"/>
      </w:pPr>
      <w:rPr>
        <w:rFonts w:ascii="Wingdings" w:hAnsi="Wingdings" w:hint="default"/>
      </w:rPr>
    </w:lvl>
    <w:lvl w:ilvl="1" w:tplc="300A0003" w:tentative="1">
      <w:start w:val="1"/>
      <w:numFmt w:val="bullet"/>
      <w:lvlText w:val="o"/>
      <w:lvlJc w:val="left"/>
      <w:pPr>
        <w:ind w:left="2520" w:hanging="360"/>
      </w:pPr>
      <w:rPr>
        <w:rFonts w:ascii="Courier New" w:hAnsi="Courier New" w:cs="Courier New" w:hint="default"/>
      </w:rPr>
    </w:lvl>
    <w:lvl w:ilvl="2" w:tplc="300A0005" w:tentative="1">
      <w:start w:val="1"/>
      <w:numFmt w:val="bullet"/>
      <w:lvlText w:val=""/>
      <w:lvlJc w:val="left"/>
      <w:pPr>
        <w:ind w:left="3240" w:hanging="360"/>
      </w:pPr>
      <w:rPr>
        <w:rFonts w:ascii="Wingdings" w:hAnsi="Wingdings" w:hint="default"/>
      </w:rPr>
    </w:lvl>
    <w:lvl w:ilvl="3" w:tplc="300A0001" w:tentative="1">
      <w:start w:val="1"/>
      <w:numFmt w:val="bullet"/>
      <w:lvlText w:val=""/>
      <w:lvlJc w:val="left"/>
      <w:pPr>
        <w:ind w:left="3960" w:hanging="360"/>
      </w:pPr>
      <w:rPr>
        <w:rFonts w:ascii="Symbol" w:hAnsi="Symbol" w:hint="default"/>
      </w:rPr>
    </w:lvl>
    <w:lvl w:ilvl="4" w:tplc="300A0003" w:tentative="1">
      <w:start w:val="1"/>
      <w:numFmt w:val="bullet"/>
      <w:lvlText w:val="o"/>
      <w:lvlJc w:val="left"/>
      <w:pPr>
        <w:ind w:left="4680" w:hanging="360"/>
      </w:pPr>
      <w:rPr>
        <w:rFonts w:ascii="Courier New" w:hAnsi="Courier New" w:cs="Courier New" w:hint="default"/>
      </w:rPr>
    </w:lvl>
    <w:lvl w:ilvl="5" w:tplc="300A0005" w:tentative="1">
      <w:start w:val="1"/>
      <w:numFmt w:val="bullet"/>
      <w:lvlText w:val=""/>
      <w:lvlJc w:val="left"/>
      <w:pPr>
        <w:ind w:left="5400" w:hanging="360"/>
      </w:pPr>
      <w:rPr>
        <w:rFonts w:ascii="Wingdings" w:hAnsi="Wingdings" w:hint="default"/>
      </w:rPr>
    </w:lvl>
    <w:lvl w:ilvl="6" w:tplc="300A0001" w:tentative="1">
      <w:start w:val="1"/>
      <w:numFmt w:val="bullet"/>
      <w:lvlText w:val=""/>
      <w:lvlJc w:val="left"/>
      <w:pPr>
        <w:ind w:left="6120" w:hanging="360"/>
      </w:pPr>
      <w:rPr>
        <w:rFonts w:ascii="Symbol" w:hAnsi="Symbol" w:hint="default"/>
      </w:rPr>
    </w:lvl>
    <w:lvl w:ilvl="7" w:tplc="300A0003" w:tentative="1">
      <w:start w:val="1"/>
      <w:numFmt w:val="bullet"/>
      <w:lvlText w:val="o"/>
      <w:lvlJc w:val="left"/>
      <w:pPr>
        <w:ind w:left="6840" w:hanging="360"/>
      </w:pPr>
      <w:rPr>
        <w:rFonts w:ascii="Courier New" w:hAnsi="Courier New" w:cs="Courier New" w:hint="default"/>
      </w:rPr>
    </w:lvl>
    <w:lvl w:ilvl="8" w:tplc="300A0005" w:tentative="1">
      <w:start w:val="1"/>
      <w:numFmt w:val="bullet"/>
      <w:lvlText w:val=""/>
      <w:lvlJc w:val="left"/>
      <w:pPr>
        <w:ind w:left="7560" w:hanging="360"/>
      </w:pPr>
      <w:rPr>
        <w:rFonts w:ascii="Wingdings" w:hAnsi="Wingdings" w:hint="default"/>
      </w:rPr>
    </w:lvl>
  </w:abstractNum>
  <w:abstractNum w:abstractNumId="21">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43D57C17"/>
    <w:multiLevelType w:val="hybridMultilevel"/>
    <w:tmpl w:val="80744A6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3">
    <w:nsid w:val="447462E7"/>
    <w:multiLevelType w:val="hybridMultilevel"/>
    <w:tmpl w:val="8D9AAE8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4">
    <w:nsid w:val="45C85CC0"/>
    <w:multiLevelType w:val="hybridMultilevel"/>
    <w:tmpl w:val="04EE821A"/>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5">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6">
    <w:nsid w:val="538E326C"/>
    <w:multiLevelType w:val="hybridMultilevel"/>
    <w:tmpl w:val="443E7C3C"/>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7">
    <w:nsid w:val="571A57E9"/>
    <w:multiLevelType w:val="hybridMultilevel"/>
    <w:tmpl w:val="5C8CC3FE"/>
    <w:lvl w:ilvl="0" w:tplc="30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8">
    <w:nsid w:val="580B75F2"/>
    <w:multiLevelType w:val="hybridMultilevel"/>
    <w:tmpl w:val="1214EF26"/>
    <w:lvl w:ilvl="0" w:tplc="300A001B">
      <w:start w:val="1"/>
      <w:numFmt w:val="lowerRoman"/>
      <w:lvlText w:val="%1."/>
      <w:lvlJc w:val="right"/>
      <w:pPr>
        <w:ind w:left="2160" w:hanging="360"/>
      </w:pPr>
    </w:lvl>
    <w:lvl w:ilvl="1" w:tplc="300A0019" w:tentative="1">
      <w:start w:val="1"/>
      <w:numFmt w:val="lowerLetter"/>
      <w:lvlText w:val="%2."/>
      <w:lvlJc w:val="left"/>
      <w:pPr>
        <w:ind w:left="2880" w:hanging="360"/>
      </w:pPr>
    </w:lvl>
    <w:lvl w:ilvl="2" w:tplc="300A001B" w:tentative="1">
      <w:start w:val="1"/>
      <w:numFmt w:val="lowerRoman"/>
      <w:lvlText w:val="%3."/>
      <w:lvlJc w:val="right"/>
      <w:pPr>
        <w:ind w:left="3600" w:hanging="180"/>
      </w:pPr>
    </w:lvl>
    <w:lvl w:ilvl="3" w:tplc="300A000F" w:tentative="1">
      <w:start w:val="1"/>
      <w:numFmt w:val="decimal"/>
      <w:lvlText w:val="%4."/>
      <w:lvlJc w:val="left"/>
      <w:pPr>
        <w:ind w:left="4320" w:hanging="360"/>
      </w:pPr>
    </w:lvl>
    <w:lvl w:ilvl="4" w:tplc="300A0019" w:tentative="1">
      <w:start w:val="1"/>
      <w:numFmt w:val="lowerLetter"/>
      <w:lvlText w:val="%5."/>
      <w:lvlJc w:val="left"/>
      <w:pPr>
        <w:ind w:left="5040" w:hanging="360"/>
      </w:pPr>
    </w:lvl>
    <w:lvl w:ilvl="5" w:tplc="300A001B" w:tentative="1">
      <w:start w:val="1"/>
      <w:numFmt w:val="lowerRoman"/>
      <w:lvlText w:val="%6."/>
      <w:lvlJc w:val="right"/>
      <w:pPr>
        <w:ind w:left="5760" w:hanging="180"/>
      </w:pPr>
    </w:lvl>
    <w:lvl w:ilvl="6" w:tplc="300A000F" w:tentative="1">
      <w:start w:val="1"/>
      <w:numFmt w:val="decimal"/>
      <w:lvlText w:val="%7."/>
      <w:lvlJc w:val="left"/>
      <w:pPr>
        <w:ind w:left="6480" w:hanging="360"/>
      </w:pPr>
    </w:lvl>
    <w:lvl w:ilvl="7" w:tplc="300A0019" w:tentative="1">
      <w:start w:val="1"/>
      <w:numFmt w:val="lowerLetter"/>
      <w:lvlText w:val="%8."/>
      <w:lvlJc w:val="left"/>
      <w:pPr>
        <w:ind w:left="7200" w:hanging="360"/>
      </w:pPr>
    </w:lvl>
    <w:lvl w:ilvl="8" w:tplc="300A001B" w:tentative="1">
      <w:start w:val="1"/>
      <w:numFmt w:val="lowerRoman"/>
      <w:lvlText w:val="%9."/>
      <w:lvlJc w:val="right"/>
      <w:pPr>
        <w:ind w:left="7920" w:hanging="180"/>
      </w:pPr>
    </w:lvl>
  </w:abstractNum>
  <w:abstractNum w:abstractNumId="29">
    <w:nsid w:val="5B1030DE"/>
    <w:multiLevelType w:val="hybridMultilevel"/>
    <w:tmpl w:val="766C825E"/>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30">
    <w:nsid w:val="617E5C7C"/>
    <w:multiLevelType w:val="hybridMultilevel"/>
    <w:tmpl w:val="B7C8089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31">
    <w:nsid w:val="65565BA0"/>
    <w:multiLevelType w:val="hybridMultilevel"/>
    <w:tmpl w:val="9C8AFB7C"/>
    <w:lvl w:ilvl="0" w:tplc="30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32">
    <w:nsid w:val="66994620"/>
    <w:multiLevelType w:val="hybridMultilevel"/>
    <w:tmpl w:val="F4C4A3F4"/>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33">
    <w:nsid w:val="67207898"/>
    <w:multiLevelType w:val="hybridMultilevel"/>
    <w:tmpl w:val="56E27D1A"/>
    <w:lvl w:ilvl="0" w:tplc="30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4">
    <w:nsid w:val="6A4F2FBC"/>
    <w:multiLevelType w:val="hybridMultilevel"/>
    <w:tmpl w:val="DBB08322"/>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5">
    <w:nsid w:val="6C484FD3"/>
    <w:multiLevelType w:val="hybridMultilevel"/>
    <w:tmpl w:val="883289DA"/>
    <w:lvl w:ilvl="0" w:tplc="300A0001">
      <w:start w:val="1"/>
      <w:numFmt w:val="bullet"/>
      <w:lvlText w:val=""/>
      <w:lvlJc w:val="left"/>
      <w:pPr>
        <w:ind w:left="720" w:hanging="360"/>
      </w:pPr>
      <w:rPr>
        <w:rFonts w:ascii="Symbol" w:hAnsi="Symbol"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6">
    <w:nsid w:val="703B539E"/>
    <w:multiLevelType w:val="hybridMultilevel"/>
    <w:tmpl w:val="4B206F7A"/>
    <w:lvl w:ilvl="0" w:tplc="300A001B">
      <w:start w:val="1"/>
      <w:numFmt w:val="lowerRoman"/>
      <w:lvlText w:val="%1."/>
      <w:lvlJc w:val="right"/>
      <w:pPr>
        <w:ind w:left="2880" w:hanging="360"/>
      </w:pPr>
    </w:lvl>
    <w:lvl w:ilvl="1" w:tplc="300A0019" w:tentative="1">
      <w:start w:val="1"/>
      <w:numFmt w:val="lowerLetter"/>
      <w:lvlText w:val="%2."/>
      <w:lvlJc w:val="left"/>
      <w:pPr>
        <w:ind w:left="3600" w:hanging="360"/>
      </w:pPr>
    </w:lvl>
    <w:lvl w:ilvl="2" w:tplc="300A001B" w:tentative="1">
      <w:start w:val="1"/>
      <w:numFmt w:val="lowerRoman"/>
      <w:lvlText w:val="%3."/>
      <w:lvlJc w:val="right"/>
      <w:pPr>
        <w:ind w:left="4320" w:hanging="180"/>
      </w:pPr>
    </w:lvl>
    <w:lvl w:ilvl="3" w:tplc="300A000F" w:tentative="1">
      <w:start w:val="1"/>
      <w:numFmt w:val="decimal"/>
      <w:lvlText w:val="%4."/>
      <w:lvlJc w:val="left"/>
      <w:pPr>
        <w:ind w:left="5040" w:hanging="360"/>
      </w:pPr>
    </w:lvl>
    <w:lvl w:ilvl="4" w:tplc="300A0019" w:tentative="1">
      <w:start w:val="1"/>
      <w:numFmt w:val="lowerLetter"/>
      <w:lvlText w:val="%5."/>
      <w:lvlJc w:val="left"/>
      <w:pPr>
        <w:ind w:left="5760" w:hanging="360"/>
      </w:pPr>
    </w:lvl>
    <w:lvl w:ilvl="5" w:tplc="300A001B" w:tentative="1">
      <w:start w:val="1"/>
      <w:numFmt w:val="lowerRoman"/>
      <w:lvlText w:val="%6."/>
      <w:lvlJc w:val="right"/>
      <w:pPr>
        <w:ind w:left="6480" w:hanging="180"/>
      </w:pPr>
    </w:lvl>
    <w:lvl w:ilvl="6" w:tplc="300A000F" w:tentative="1">
      <w:start w:val="1"/>
      <w:numFmt w:val="decimal"/>
      <w:lvlText w:val="%7."/>
      <w:lvlJc w:val="left"/>
      <w:pPr>
        <w:ind w:left="7200" w:hanging="360"/>
      </w:pPr>
    </w:lvl>
    <w:lvl w:ilvl="7" w:tplc="300A0019" w:tentative="1">
      <w:start w:val="1"/>
      <w:numFmt w:val="lowerLetter"/>
      <w:lvlText w:val="%8."/>
      <w:lvlJc w:val="left"/>
      <w:pPr>
        <w:ind w:left="7920" w:hanging="360"/>
      </w:pPr>
    </w:lvl>
    <w:lvl w:ilvl="8" w:tplc="300A001B" w:tentative="1">
      <w:start w:val="1"/>
      <w:numFmt w:val="lowerRoman"/>
      <w:lvlText w:val="%9."/>
      <w:lvlJc w:val="right"/>
      <w:pPr>
        <w:ind w:left="8640" w:hanging="180"/>
      </w:pPr>
    </w:lvl>
  </w:abstractNum>
  <w:abstractNum w:abstractNumId="37">
    <w:nsid w:val="749545C7"/>
    <w:multiLevelType w:val="hybridMultilevel"/>
    <w:tmpl w:val="0AC69656"/>
    <w:lvl w:ilvl="0" w:tplc="300A000D">
      <w:start w:val="1"/>
      <w:numFmt w:val="bullet"/>
      <w:lvlText w:val=""/>
      <w:lvlJc w:val="left"/>
      <w:pPr>
        <w:ind w:left="1440" w:hanging="360"/>
      </w:pPr>
      <w:rPr>
        <w:rFonts w:ascii="Wingdings" w:hAnsi="Wingdings" w:hint="default"/>
      </w:r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38">
    <w:nsid w:val="76E921AF"/>
    <w:multiLevelType w:val="hybridMultilevel"/>
    <w:tmpl w:val="9AF2E3F8"/>
    <w:lvl w:ilvl="0" w:tplc="417A3D00">
      <w:start w:val="1"/>
      <w:numFmt w:val="decimal"/>
      <w:lvlText w:val="%1)"/>
      <w:lvlJc w:val="left"/>
      <w:pPr>
        <w:ind w:left="371" w:hanging="360"/>
      </w:pPr>
      <w:rPr>
        <w:rFonts w:hint="default"/>
        <w:sz w:val="24"/>
      </w:rPr>
    </w:lvl>
    <w:lvl w:ilvl="1" w:tplc="080A0019" w:tentative="1">
      <w:start w:val="1"/>
      <w:numFmt w:val="lowerLetter"/>
      <w:lvlText w:val="%2."/>
      <w:lvlJc w:val="left"/>
      <w:pPr>
        <w:ind w:left="1091" w:hanging="360"/>
      </w:pPr>
    </w:lvl>
    <w:lvl w:ilvl="2" w:tplc="080A001B" w:tentative="1">
      <w:start w:val="1"/>
      <w:numFmt w:val="lowerRoman"/>
      <w:lvlText w:val="%3."/>
      <w:lvlJc w:val="right"/>
      <w:pPr>
        <w:ind w:left="1811" w:hanging="180"/>
      </w:pPr>
    </w:lvl>
    <w:lvl w:ilvl="3" w:tplc="080A000F" w:tentative="1">
      <w:start w:val="1"/>
      <w:numFmt w:val="decimal"/>
      <w:lvlText w:val="%4."/>
      <w:lvlJc w:val="left"/>
      <w:pPr>
        <w:ind w:left="2531" w:hanging="360"/>
      </w:pPr>
    </w:lvl>
    <w:lvl w:ilvl="4" w:tplc="080A0019" w:tentative="1">
      <w:start w:val="1"/>
      <w:numFmt w:val="lowerLetter"/>
      <w:lvlText w:val="%5."/>
      <w:lvlJc w:val="left"/>
      <w:pPr>
        <w:ind w:left="3251" w:hanging="360"/>
      </w:pPr>
    </w:lvl>
    <w:lvl w:ilvl="5" w:tplc="080A001B" w:tentative="1">
      <w:start w:val="1"/>
      <w:numFmt w:val="lowerRoman"/>
      <w:lvlText w:val="%6."/>
      <w:lvlJc w:val="right"/>
      <w:pPr>
        <w:ind w:left="3971" w:hanging="180"/>
      </w:pPr>
    </w:lvl>
    <w:lvl w:ilvl="6" w:tplc="080A000F" w:tentative="1">
      <w:start w:val="1"/>
      <w:numFmt w:val="decimal"/>
      <w:lvlText w:val="%7."/>
      <w:lvlJc w:val="left"/>
      <w:pPr>
        <w:ind w:left="4691" w:hanging="360"/>
      </w:pPr>
    </w:lvl>
    <w:lvl w:ilvl="7" w:tplc="080A0019" w:tentative="1">
      <w:start w:val="1"/>
      <w:numFmt w:val="lowerLetter"/>
      <w:lvlText w:val="%8."/>
      <w:lvlJc w:val="left"/>
      <w:pPr>
        <w:ind w:left="5411" w:hanging="360"/>
      </w:pPr>
    </w:lvl>
    <w:lvl w:ilvl="8" w:tplc="080A001B" w:tentative="1">
      <w:start w:val="1"/>
      <w:numFmt w:val="lowerRoman"/>
      <w:lvlText w:val="%9."/>
      <w:lvlJc w:val="right"/>
      <w:pPr>
        <w:ind w:left="6131" w:hanging="180"/>
      </w:pPr>
    </w:lvl>
  </w:abstractNum>
  <w:abstractNum w:abstractNumId="39">
    <w:nsid w:val="79200946"/>
    <w:multiLevelType w:val="hybridMultilevel"/>
    <w:tmpl w:val="AEA45896"/>
    <w:lvl w:ilvl="0" w:tplc="D4242A6A">
      <w:start w:val="1"/>
      <w:numFmt w:val="lowerLetter"/>
      <w:lvlText w:val="%1)"/>
      <w:lvlJc w:val="left"/>
      <w:pPr>
        <w:ind w:left="1800" w:hanging="360"/>
      </w:pPr>
      <w:rPr>
        <w:rFonts w:hint="default"/>
        <w:b/>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40">
    <w:nsid w:val="7C6B6FCB"/>
    <w:multiLevelType w:val="hybridMultilevel"/>
    <w:tmpl w:val="9AF646EE"/>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num w:numId="1">
    <w:abstractNumId w:val="35"/>
  </w:num>
  <w:num w:numId="2">
    <w:abstractNumId w:val="14"/>
  </w:num>
  <w:num w:numId="3">
    <w:abstractNumId w:val="26"/>
  </w:num>
  <w:num w:numId="4">
    <w:abstractNumId w:val="34"/>
  </w:num>
  <w:num w:numId="5">
    <w:abstractNumId w:val="32"/>
  </w:num>
  <w:num w:numId="6">
    <w:abstractNumId w:val="12"/>
  </w:num>
  <w:num w:numId="7">
    <w:abstractNumId w:val="20"/>
  </w:num>
  <w:num w:numId="8">
    <w:abstractNumId w:val="22"/>
  </w:num>
  <w:num w:numId="9">
    <w:abstractNumId w:val="24"/>
  </w:num>
  <w:num w:numId="10">
    <w:abstractNumId w:val="16"/>
  </w:num>
  <w:num w:numId="11">
    <w:abstractNumId w:val="0"/>
  </w:num>
  <w:num w:numId="12">
    <w:abstractNumId w:val="23"/>
  </w:num>
  <w:num w:numId="13">
    <w:abstractNumId w:val="29"/>
  </w:num>
  <w:num w:numId="14">
    <w:abstractNumId w:val="5"/>
  </w:num>
  <w:num w:numId="15">
    <w:abstractNumId w:val="3"/>
  </w:num>
  <w:num w:numId="16">
    <w:abstractNumId w:val="39"/>
  </w:num>
  <w:num w:numId="17">
    <w:abstractNumId w:val="31"/>
  </w:num>
  <w:num w:numId="18">
    <w:abstractNumId w:val="1"/>
  </w:num>
  <w:num w:numId="19">
    <w:abstractNumId w:val="19"/>
  </w:num>
  <w:num w:numId="20">
    <w:abstractNumId w:val="36"/>
  </w:num>
  <w:num w:numId="21">
    <w:abstractNumId w:val="28"/>
  </w:num>
  <w:num w:numId="22">
    <w:abstractNumId w:val="9"/>
  </w:num>
  <w:num w:numId="23">
    <w:abstractNumId w:val="37"/>
  </w:num>
  <w:num w:numId="24">
    <w:abstractNumId w:val="40"/>
  </w:num>
  <w:num w:numId="25">
    <w:abstractNumId w:val="4"/>
  </w:num>
  <w:num w:numId="26">
    <w:abstractNumId w:val="13"/>
  </w:num>
  <w:num w:numId="27">
    <w:abstractNumId w:val="17"/>
  </w:num>
  <w:num w:numId="28">
    <w:abstractNumId w:val="18"/>
  </w:num>
  <w:num w:numId="29">
    <w:abstractNumId w:val="8"/>
  </w:num>
  <w:num w:numId="30">
    <w:abstractNumId w:val="30"/>
  </w:num>
  <w:num w:numId="31">
    <w:abstractNumId w:val="2"/>
  </w:num>
  <w:num w:numId="32">
    <w:abstractNumId w:val="27"/>
  </w:num>
  <w:num w:numId="33">
    <w:abstractNumId w:val="38"/>
  </w:num>
  <w:num w:numId="34">
    <w:abstractNumId w:val="15"/>
  </w:num>
  <w:num w:numId="35">
    <w:abstractNumId w:val="21"/>
  </w:num>
  <w:num w:numId="36">
    <w:abstractNumId w:val="11"/>
  </w:num>
  <w:num w:numId="37">
    <w:abstractNumId w:val="25"/>
  </w:num>
  <w:num w:numId="38">
    <w:abstractNumId w:val="6"/>
  </w:num>
  <w:num w:numId="39">
    <w:abstractNumId w:val="10"/>
  </w:num>
  <w:num w:numId="40">
    <w:abstractNumId w:val="7"/>
  </w:num>
  <w:num w:numId="41">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hdrShapeDefaults>
    <o:shapedefaults v:ext="edit" spidmax="11266"/>
  </w:hdrShapeDefaults>
  <w:footnotePr>
    <w:footnote w:id="0"/>
    <w:footnote w:id="1"/>
  </w:footnotePr>
  <w:endnotePr>
    <w:endnote w:id="0"/>
    <w:endnote w:id="1"/>
  </w:endnotePr>
  <w:compat/>
  <w:rsids>
    <w:rsidRoot w:val="000D3527"/>
    <w:rsid w:val="00016966"/>
    <w:rsid w:val="000370DC"/>
    <w:rsid w:val="0006247B"/>
    <w:rsid w:val="000D3527"/>
    <w:rsid w:val="000F2A0C"/>
    <w:rsid w:val="001029F8"/>
    <w:rsid w:val="0011442B"/>
    <w:rsid w:val="001304E0"/>
    <w:rsid w:val="00135DF8"/>
    <w:rsid w:val="00137246"/>
    <w:rsid w:val="0014748C"/>
    <w:rsid w:val="00167280"/>
    <w:rsid w:val="001A05D5"/>
    <w:rsid w:val="001C6FCC"/>
    <w:rsid w:val="001D3E13"/>
    <w:rsid w:val="001F2701"/>
    <w:rsid w:val="00210306"/>
    <w:rsid w:val="0021102F"/>
    <w:rsid w:val="00240226"/>
    <w:rsid w:val="00247C12"/>
    <w:rsid w:val="002D7CC8"/>
    <w:rsid w:val="002E67C7"/>
    <w:rsid w:val="002F6F5A"/>
    <w:rsid w:val="003139C5"/>
    <w:rsid w:val="003602BF"/>
    <w:rsid w:val="0036391F"/>
    <w:rsid w:val="00364C6B"/>
    <w:rsid w:val="003752FB"/>
    <w:rsid w:val="003A2C22"/>
    <w:rsid w:val="003A4A1C"/>
    <w:rsid w:val="003B64B9"/>
    <w:rsid w:val="003D2CB9"/>
    <w:rsid w:val="00406F71"/>
    <w:rsid w:val="0041763C"/>
    <w:rsid w:val="0043009A"/>
    <w:rsid w:val="00434835"/>
    <w:rsid w:val="00441805"/>
    <w:rsid w:val="00461C1F"/>
    <w:rsid w:val="00463006"/>
    <w:rsid w:val="00490024"/>
    <w:rsid w:val="004C020E"/>
    <w:rsid w:val="004D6B26"/>
    <w:rsid w:val="004F3543"/>
    <w:rsid w:val="005319AA"/>
    <w:rsid w:val="00560170"/>
    <w:rsid w:val="00593A7A"/>
    <w:rsid w:val="00594412"/>
    <w:rsid w:val="005D0F5A"/>
    <w:rsid w:val="00622B41"/>
    <w:rsid w:val="00637094"/>
    <w:rsid w:val="006560AC"/>
    <w:rsid w:val="00671BF2"/>
    <w:rsid w:val="00673D2B"/>
    <w:rsid w:val="00675D62"/>
    <w:rsid w:val="00690F5F"/>
    <w:rsid w:val="006A4E0C"/>
    <w:rsid w:val="006B26F3"/>
    <w:rsid w:val="006C2095"/>
    <w:rsid w:val="006D0FFC"/>
    <w:rsid w:val="006F7B3C"/>
    <w:rsid w:val="00706CA2"/>
    <w:rsid w:val="00721426"/>
    <w:rsid w:val="00726F8D"/>
    <w:rsid w:val="00753997"/>
    <w:rsid w:val="00776FF3"/>
    <w:rsid w:val="007B06E7"/>
    <w:rsid w:val="007C377B"/>
    <w:rsid w:val="007C6AFD"/>
    <w:rsid w:val="007D309A"/>
    <w:rsid w:val="00801DAD"/>
    <w:rsid w:val="00846E7E"/>
    <w:rsid w:val="00851924"/>
    <w:rsid w:val="008C1CE1"/>
    <w:rsid w:val="008C395A"/>
    <w:rsid w:val="008C6017"/>
    <w:rsid w:val="0090246E"/>
    <w:rsid w:val="009116B3"/>
    <w:rsid w:val="009409BB"/>
    <w:rsid w:val="00950C14"/>
    <w:rsid w:val="0097636F"/>
    <w:rsid w:val="009802BA"/>
    <w:rsid w:val="009856FF"/>
    <w:rsid w:val="00990816"/>
    <w:rsid w:val="009B0A99"/>
    <w:rsid w:val="009D6196"/>
    <w:rsid w:val="009D7947"/>
    <w:rsid w:val="009E2F2D"/>
    <w:rsid w:val="00A61FEF"/>
    <w:rsid w:val="00A77354"/>
    <w:rsid w:val="00A91AA5"/>
    <w:rsid w:val="00AB3F3A"/>
    <w:rsid w:val="00AD2E85"/>
    <w:rsid w:val="00AE7556"/>
    <w:rsid w:val="00AF379F"/>
    <w:rsid w:val="00AF63A0"/>
    <w:rsid w:val="00B260D4"/>
    <w:rsid w:val="00B476E1"/>
    <w:rsid w:val="00B5161B"/>
    <w:rsid w:val="00B52C1C"/>
    <w:rsid w:val="00B62F45"/>
    <w:rsid w:val="00B75629"/>
    <w:rsid w:val="00B76FDF"/>
    <w:rsid w:val="00B94D89"/>
    <w:rsid w:val="00BA08E7"/>
    <w:rsid w:val="00BA13CD"/>
    <w:rsid w:val="00BA28C7"/>
    <w:rsid w:val="00BE4EFC"/>
    <w:rsid w:val="00C32025"/>
    <w:rsid w:val="00C5233C"/>
    <w:rsid w:val="00C80808"/>
    <w:rsid w:val="00C815E6"/>
    <w:rsid w:val="00CA777F"/>
    <w:rsid w:val="00CC5266"/>
    <w:rsid w:val="00CD071C"/>
    <w:rsid w:val="00CD3EA0"/>
    <w:rsid w:val="00CD612A"/>
    <w:rsid w:val="00CE0CC8"/>
    <w:rsid w:val="00CF41F3"/>
    <w:rsid w:val="00D10F67"/>
    <w:rsid w:val="00D36D14"/>
    <w:rsid w:val="00D5013A"/>
    <w:rsid w:val="00D61E58"/>
    <w:rsid w:val="00D63A7D"/>
    <w:rsid w:val="00DB74E2"/>
    <w:rsid w:val="00DD440E"/>
    <w:rsid w:val="00DD5468"/>
    <w:rsid w:val="00DE3A1B"/>
    <w:rsid w:val="00E04D51"/>
    <w:rsid w:val="00E07726"/>
    <w:rsid w:val="00E1035B"/>
    <w:rsid w:val="00E31C37"/>
    <w:rsid w:val="00E57FDF"/>
    <w:rsid w:val="00E63E91"/>
    <w:rsid w:val="00E63FAC"/>
    <w:rsid w:val="00E648D6"/>
    <w:rsid w:val="00E96197"/>
    <w:rsid w:val="00EA70D9"/>
    <w:rsid w:val="00EE5336"/>
    <w:rsid w:val="00EF4119"/>
    <w:rsid w:val="00F30E9D"/>
    <w:rsid w:val="00F318A0"/>
    <w:rsid w:val="00F53F7B"/>
    <w:rsid w:val="00F54C5C"/>
    <w:rsid w:val="00F5770B"/>
    <w:rsid w:val="00F61350"/>
    <w:rsid w:val="00F61DAD"/>
    <w:rsid w:val="00F871BB"/>
    <w:rsid w:val="00F950AE"/>
    <w:rsid w:val="00FA2D71"/>
    <w:rsid w:val="00FB02D9"/>
    <w:rsid w:val="00FB3D2E"/>
    <w:rsid w:val="00FB679D"/>
    <w:rsid w:val="00FE2ED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4B9"/>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D3527"/>
    <w:pPr>
      <w:ind w:left="720"/>
      <w:contextualSpacing/>
    </w:pPr>
  </w:style>
  <w:style w:type="character" w:styleId="Hipervnculo">
    <w:name w:val="Hyperlink"/>
    <w:basedOn w:val="Fuentedeprrafopredeter"/>
    <w:uiPriority w:val="99"/>
    <w:unhideWhenUsed/>
    <w:rsid w:val="00167280"/>
    <w:rPr>
      <w:color w:val="0000FF" w:themeColor="hyperlink"/>
      <w:u w:val="single"/>
    </w:rPr>
  </w:style>
  <w:style w:type="paragraph" w:styleId="Encabezado">
    <w:name w:val="header"/>
    <w:basedOn w:val="Normal"/>
    <w:link w:val="EncabezadoCar"/>
    <w:uiPriority w:val="99"/>
    <w:unhideWhenUsed/>
    <w:rsid w:val="007D30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D309A"/>
  </w:style>
  <w:style w:type="paragraph" w:styleId="Piedepgina">
    <w:name w:val="footer"/>
    <w:basedOn w:val="Normal"/>
    <w:link w:val="PiedepginaCar"/>
    <w:uiPriority w:val="99"/>
    <w:unhideWhenUsed/>
    <w:rsid w:val="007D30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D309A"/>
  </w:style>
  <w:style w:type="paragraph" w:styleId="Textodeglobo">
    <w:name w:val="Balloon Text"/>
    <w:basedOn w:val="Normal"/>
    <w:link w:val="TextodegloboCar"/>
    <w:uiPriority w:val="99"/>
    <w:semiHidden/>
    <w:unhideWhenUsed/>
    <w:rsid w:val="007D30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D309A"/>
    <w:rPr>
      <w:rFonts w:ascii="Tahoma" w:hAnsi="Tahoma" w:cs="Tahoma"/>
      <w:sz w:val="16"/>
      <w:szCs w:val="16"/>
    </w:rPr>
  </w:style>
  <w:style w:type="paragraph" w:styleId="Sinespaciado">
    <w:name w:val="No Spacing"/>
    <w:uiPriority w:val="1"/>
    <w:qFormat/>
    <w:rsid w:val="003B64B9"/>
    <w:pPr>
      <w:spacing w:after="0" w:line="240" w:lineRule="auto"/>
    </w:pPr>
    <w:rPr>
      <w:rFonts w:ascii="Calibri" w:eastAsia="Calibri" w:hAnsi="Calibri" w:cs="Times New Roman"/>
    </w:rPr>
  </w:style>
  <w:style w:type="table" w:styleId="Tablaconcuadrcula">
    <w:name w:val="Table Grid"/>
    <w:basedOn w:val="Tablanormal"/>
    <w:uiPriority w:val="59"/>
    <w:rsid w:val="00AD2E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inespaciado1">
    <w:name w:val="Sin espaciado1"/>
    <w:uiPriority w:val="1"/>
    <w:qFormat/>
    <w:rsid w:val="00E648D6"/>
    <w:pPr>
      <w:spacing w:after="0" w:line="240" w:lineRule="auto"/>
    </w:pPr>
    <w:rPr>
      <w:rFonts w:ascii="Calibri" w:eastAsia="Calibri" w:hAnsi="Calibri" w:cs="Times New Roman"/>
    </w:rPr>
  </w:style>
  <w:style w:type="paragraph" w:customStyle="1" w:styleId="Default">
    <w:name w:val="Default"/>
    <w:rsid w:val="00240226"/>
    <w:pPr>
      <w:autoSpaceDE w:val="0"/>
      <w:autoSpaceDN w:val="0"/>
      <w:adjustRightInd w:val="0"/>
      <w:spacing w:after="0" w:line="240" w:lineRule="auto"/>
    </w:pPr>
    <w:rPr>
      <w:rFonts w:ascii="Calibri" w:hAnsi="Calibri" w:cs="Calibri"/>
      <w:color w:val="000000"/>
      <w:sz w:val="24"/>
      <w:szCs w:val="24"/>
      <w:lang w:val="es-ES"/>
    </w:rPr>
  </w:style>
  <w:style w:type="paragraph" w:styleId="NormalWeb">
    <w:name w:val="Normal (Web)"/>
    <w:basedOn w:val="Normal"/>
    <w:uiPriority w:val="99"/>
    <w:semiHidden/>
    <w:unhideWhenUsed/>
    <w:rsid w:val="00F5770B"/>
    <w:pPr>
      <w:spacing w:before="100" w:beforeAutospacing="1" w:after="100" w:afterAutospacing="1" w:line="240" w:lineRule="auto"/>
    </w:pPr>
    <w:rPr>
      <w:rFonts w:ascii="Times New Roman" w:eastAsia="Times New Roman" w:hAnsi="Times New Roman"/>
      <w:sz w:val="24"/>
      <w:szCs w:val="24"/>
      <w:lang w:eastAsia="es-EC"/>
    </w:rPr>
  </w:style>
</w:styles>
</file>

<file path=word/webSettings.xml><?xml version="1.0" encoding="utf-8"?>
<w:webSettings xmlns:r="http://schemas.openxmlformats.org/officeDocument/2006/relationships" xmlns:w="http://schemas.openxmlformats.org/wordprocessingml/2006/main">
  <w:divs>
    <w:div w:id="20128894">
      <w:bodyDiv w:val="1"/>
      <w:marLeft w:val="0"/>
      <w:marRight w:val="0"/>
      <w:marTop w:val="0"/>
      <w:marBottom w:val="0"/>
      <w:divBdr>
        <w:top w:val="none" w:sz="0" w:space="0" w:color="auto"/>
        <w:left w:val="none" w:sz="0" w:space="0" w:color="auto"/>
        <w:bottom w:val="none" w:sz="0" w:space="0" w:color="auto"/>
        <w:right w:val="none" w:sz="0" w:space="0" w:color="auto"/>
      </w:divBdr>
    </w:div>
    <w:div w:id="72246597">
      <w:bodyDiv w:val="1"/>
      <w:marLeft w:val="0"/>
      <w:marRight w:val="0"/>
      <w:marTop w:val="0"/>
      <w:marBottom w:val="0"/>
      <w:divBdr>
        <w:top w:val="none" w:sz="0" w:space="0" w:color="auto"/>
        <w:left w:val="none" w:sz="0" w:space="0" w:color="auto"/>
        <w:bottom w:val="none" w:sz="0" w:space="0" w:color="auto"/>
        <w:right w:val="none" w:sz="0" w:space="0" w:color="auto"/>
      </w:divBdr>
    </w:div>
    <w:div w:id="156965140">
      <w:bodyDiv w:val="1"/>
      <w:marLeft w:val="0"/>
      <w:marRight w:val="0"/>
      <w:marTop w:val="0"/>
      <w:marBottom w:val="0"/>
      <w:divBdr>
        <w:top w:val="none" w:sz="0" w:space="0" w:color="auto"/>
        <w:left w:val="none" w:sz="0" w:space="0" w:color="auto"/>
        <w:bottom w:val="none" w:sz="0" w:space="0" w:color="auto"/>
        <w:right w:val="none" w:sz="0" w:space="0" w:color="auto"/>
      </w:divBdr>
    </w:div>
    <w:div w:id="330371780">
      <w:bodyDiv w:val="1"/>
      <w:marLeft w:val="0"/>
      <w:marRight w:val="0"/>
      <w:marTop w:val="0"/>
      <w:marBottom w:val="0"/>
      <w:divBdr>
        <w:top w:val="none" w:sz="0" w:space="0" w:color="auto"/>
        <w:left w:val="none" w:sz="0" w:space="0" w:color="auto"/>
        <w:bottom w:val="none" w:sz="0" w:space="0" w:color="auto"/>
        <w:right w:val="none" w:sz="0" w:space="0" w:color="auto"/>
      </w:divBdr>
    </w:div>
    <w:div w:id="345639884">
      <w:bodyDiv w:val="1"/>
      <w:marLeft w:val="0"/>
      <w:marRight w:val="0"/>
      <w:marTop w:val="0"/>
      <w:marBottom w:val="0"/>
      <w:divBdr>
        <w:top w:val="none" w:sz="0" w:space="0" w:color="auto"/>
        <w:left w:val="none" w:sz="0" w:space="0" w:color="auto"/>
        <w:bottom w:val="none" w:sz="0" w:space="0" w:color="auto"/>
        <w:right w:val="none" w:sz="0" w:space="0" w:color="auto"/>
      </w:divBdr>
    </w:div>
    <w:div w:id="402610152">
      <w:bodyDiv w:val="1"/>
      <w:marLeft w:val="0"/>
      <w:marRight w:val="0"/>
      <w:marTop w:val="0"/>
      <w:marBottom w:val="0"/>
      <w:divBdr>
        <w:top w:val="none" w:sz="0" w:space="0" w:color="auto"/>
        <w:left w:val="none" w:sz="0" w:space="0" w:color="auto"/>
        <w:bottom w:val="none" w:sz="0" w:space="0" w:color="auto"/>
        <w:right w:val="none" w:sz="0" w:space="0" w:color="auto"/>
      </w:divBdr>
    </w:div>
    <w:div w:id="612325886">
      <w:bodyDiv w:val="1"/>
      <w:marLeft w:val="0"/>
      <w:marRight w:val="0"/>
      <w:marTop w:val="0"/>
      <w:marBottom w:val="0"/>
      <w:divBdr>
        <w:top w:val="none" w:sz="0" w:space="0" w:color="auto"/>
        <w:left w:val="none" w:sz="0" w:space="0" w:color="auto"/>
        <w:bottom w:val="none" w:sz="0" w:space="0" w:color="auto"/>
        <w:right w:val="none" w:sz="0" w:space="0" w:color="auto"/>
      </w:divBdr>
    </w:div>
    <w:div w:id="625620854">
      <w:bodyDiv w:val="1"/>
      <w:marLeft w:val="0"/>
      <w:marRight w:val="0"/>
      <w:marTop w:val="0"/>
      <w:marBottom w:val="0"/>
      <w:divBdr>
        <w:top w:val="none" w:sz="0" w:space="0" w:color="auto"/>
        <w:left w:val="none" w:sz="0" w:space="0" w:color="auto"/>
        <w:bottom w:val="none" w:sz="0" w:space="0" w:color="auto"/>
        <w:right w:val="none" w:sz="0" w:space="0" w:color="auto"/>
      </w:divBdr>
    </w:div>
    <w:div w:id="635530904">
      <w:bodyDiv w:val="1"/>
      <w:marLeft w:val="0"/>
      <w:marRight w:val="0"/>
      <w:marTop w:val="0"/>
      <w:marBottom w:val="0"/>
      <w:divBdr>
        <w:top w:val="none" w:sz="0" w:space="0" w:color="auto"/>
        <w:left w:val="none" w:sz="0" w:space="0" w:color="auto"/>
        <w:bottom w:val="none" w:sz="0" w:space="0" w:color="auto"/>
        <w:right w:val="none" w:sz="0" w:space="0" w:color="auto"/>
      </w:divBdr>
    </w:div>
    <w:div w:id="648943542">
      <w:bodyDiv w:val="1"/>
      <w:marLeft w:val="0"/>
      <w:marRight w:val="0"/>
      <w:marTop w:val="0"/>
      <w:marBottom w:val="0"/>
      <w:divBdr>
        <w:top w:val="none" w:sz="0" w:space="0" w:color="auto"/>
        <w:left w:val="none" w:sz="0" w:space="0" w:color="auto"/>
        <w:bottom w:val="none" w:sz="0" w:space="0" w:color="auto"/>
        <w:right w:val="none" w:sz="0" w:space="0" w:color="auto"/>
      </w:divBdr>
    </w:div>
    <w:div w:id="669723619">
      <w:bodyDiv w:val="1"/>
      <w:marLeft w:val="0"/>
      <w:marRight w:val="0"/>
      <w:marTop w:val="0"/>
      <w:marBottom w:val="0"/>
      <w:divBdr>
        <w:top w:val="none" w:sz="0" w:space="0" w:color="auto"/>
        <w:left w:val="none" w:sz="0" w:space="0" w:color="auto"/>
        <w:bottom w:val="none" w:sz="0" w:space="0" w:color="auto"/>
        <w:right w:val="none" w:sz="0" w:space="0" w:color="auto"/>
      </w:divBdr>
    </w:div>
    <w:div w:id="684867168">
      <w:bodyDiv w:val="1"/>
      <w:marLeft w:val="0"/>
      <w:marRight w:val="0"/>
      <w:marTop w:val="0"/>
      <w:marBottom w:val="0"/>
      <w:divBdr>
        <w:top w:val="none" w:sz="0" w:space="0" w:color="auto"/>
        <w:left w:val="none" w:sz="0" w:space="0" w:color="auto"/>
        <w:bottom w:val="none" w:sz="0" w:space="0" w:color="auto"/>
        <w:right w:val="none" w:sz="0" w:space="0" w:color="auto"/>
      </w:divBdr>
    </w:div>
    <w:div w:id="994797139">
      <w:bodyDiv w:val="1"/>
      <w:marLeft w:val="0"/>
      <w:marRight w:val="0"/>
      <w:marTop w:val="0"/>
      <w:marBottom w:val="0"/>
      <w:divBdr>
        <w:top w:val="none" w:sz="0" w:space="0" w:color="auto"/>
        <w:left w:val="none" w:sz="0" w:space="0" w:color="auto"/>
        <w:bottom w:val="none" w:sz="0" w:space="0" w:color="auto"/>
        <w:right w:val="none" w:sz="0" w:space="0" w:color="auto"/>
      </w:divBdr>
    </w:div>
    <w:div w:id="1042828717">
      <w:bodyDiv w:val="1"/>
      <w:marLeft w:val="0"/>
      <w:marRight w:val="0"/>
      <w:marTop w:val="0"/>
      <w:marBottom w:val="0"/>
      <w:divBdr>
        <w:top w:val="none" w:sz="0" w:space="0" w:color="auto"/>
        <w:left w:val="none" w:sz="0" w:space="0" w:color="auto"/>
        <w:bottom w:val="none" w:sz="0" w:space="0" w:color="auto"/>
        <w:right w:val="none" w:sz="0" w:space="0" w:color="auto"/>
      </w:divBdr>
    </w:div>
    <w:div w:id="1345597216">
      <w:bodyDiv w:val="1"/>
      <w:marLeft w:val="0"/>
      <w:marRight w:val="0"/>
      <w:marTop w:val="0"/>
      <w:marBottom w:val="0"/>
      <w:divBdr>
        <w:top w:val="none" w:sz="0" w:space="0" w:color="auto"/>
        <w:left w:val="none" w:sz="0" w:space="0" w:color="auto"/>
        <w:bottom w:val="none" w:sz="0" w:space="0" w:color="auto"/>
        <w:right w:val="none" w:sz="0" w:space="0" w:color="auto"/>
      </w:divBdr>
    </w:div>
    <w:div w:id="1359426092">
      <w:bodyDiv w:val="1"/>
      <w:marLeft w:val="0"/>
      <w:marRight w:val="0"/>
      <w:marTop w:val="0"/>
      <w:marBottom w:val="0"/>
      <w:divBdr>
        <w:top w:val="none" w:sz="0" w:space="0" w:color="auto"/>
        <w:left w:val="none" w:sz="0" w:space="0" w:color="auto"/>
        <w:bottom w:val="none" w:sz="0" w:space="0" w:color="auto"/>
        <w:right w:val="none" w:sz="0" w:space="0" w:color="auto"/>
      </w:divBdr>
    </w:div>
    <w:div w:id="1523859993">
      <w:bodyDiv w:val="1"/>
      <w:marLeft w:val="0"/>
      <w:marRight w:val="0"/>
      <w:marTop w:val="0"/>
      <w:marBottom w:val="0"/>
      <w:divBdr>
        <w:top w:val="none" w:sz="0" w:space="0" w:color="auto"/>
        <w:left w:val="none" w:sz="0" w:space="0" w:color="auto"/>
        <w:bottom w:val="none" w:sz="0" w:space="0" w:color="auto"/>
        <w:right w:val="none" w:sz="0" w:space="0" w:color="auto"/>
      </w:divBdr>
    </w:div>
    <w:div w:id="1887447860">
      <w:bodyDiv w:val="1"/>
      <w:marLeft w:val="0"/>
      <w:marRight w:val="0"/>
      <w:marTop w:val="0"/>
      <w:marBottom w:val="0"/>
      <w:divBdr>
        <w:top w:val="none" w:sz="0" w:space="0" w:color="auto"/>
        <w:left w:val="none" w:sz="0" w:space="0" w:color="auto"/>
        <w:bottom w:val="none" w:sz="0" w:space="0" w:color="auto"/>
        <w:right w:val="none" w:sz="0" w:space="0" w:color="auto"/>
      </w:divBdr>
    </w:div>
    <w:div w:id="2040857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1450</Words>
  <Characters>7976</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Home</Company>
  <LinksUpToDate>false</LinksUpToDate>
  <CharactersWithSpaces>9408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jcalava</cp:lastModifiedBy>
  <cp:revision>2</cp:revision>
  <cp:lastPrinted>2012-09-18T17:08:00Z</cp:lastPrinted>
  <dcterms:created xsi:type="dcterms:W3CDTF">2013-10-01T00:04:00Z</dcterms:created>
  <dcterms:modified xsi:type="dcterms:W3CDTF">2013-10-01T00:04:00Z</dcterms:modified>
</cp:coreProperties>
</file>