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Default="00C67AE1" w:rsidP="0053181C">
      <w:pPr>
        <w:rPr>
          <w:rFonts w:ascii="Century Gothic" w:hAnsi="Century Gothic" w:cstheme="minorHAnsi"/>
          <w:sz w:val="24"/>
          <w:szCs w:val="24"/>
        </w:rPr>
      </w:pPr>
      <w:bookmarkStart w:id="0" w:name="_Hlk520981986"/>
      <w:bookmarkEnd w:id="0"/>
    </w:p>
    <w:p w:rsidR="00C67AE1" w:rsidRPr="007F0A22" w:rsidRDefault="00C67AE1" w:rsidP="00C67AE1">
      <w:pPr>
        <w:jc w:val="right"/>
        <w:rPr>
          <w:rFonts w:ascii="Century Gothic" w:hAnsi="Century Gothic" w:cstheme="minorHAnsi"/>
          <w:sz w:val="24"/>
          <w:szCs w:val="24"/>
        </w:rPr>
      </w:pPr>
      <w:r w:rsidRPr="007F0A22">
        <w:rPr>
          <w:rFonts w:ascii="Century Gothic" w:hAnsi="Century Gothic" w:cstheme="minorHAnsi"/>
          <w:sz w:val="24"/>
          <w:szCs w:val="24"/>
        </w:rPr>
        <w:t xml:space="preserve">Guayaquil, </w:t>
      </w:r>
      <w:r w:rsidR="003E4E2D">
        <w:rPr>
          <w:rFonts w:ascii="Century Gothic" w:hAnsi="Century Gothic" w:cstheme="minorHAnsi"/>
          <w:sz w:val="24"/>
          <w:szCs w:val="24"/>
        </w:rPr>
        <w:t>20</w:t>
      </w:r>
      <w:r w:rsidRPr="007F0A22">
        <w:rPr>
          <w:rFonts w:ascii="Century Gothic" w:hAnsi="Century Gothic" w:cstheme="minorHAnsi"/>
          <w:sz w:val="24"/>
          <w:szCs w:val="24"/>
        </w:rPr>
        <w:t xml:space="preserve"> de </w:t>
      </w:r>
      <w:r w:rsidR="0023156B">
        <w:rPr>
          <w:rFonts w:ascii="Century Gothic" w:hAnsi="Century Gothic" w:cstheme="minorHAnsi"/>
          <w:sz w:val="24"/>
          <w:szCs w:val="24"/>
        </w:rPr>
        <w:t>Ag</w:t>
      </w:r>
      <w:bookmarkStart w:id="1" w:name="_GoBack"/>
      <w:bookmarkEnd w:id="1"/>
      <w:r w:rsidR="0023156B">
        <w:rPr>
          <w:rFonts w:ascii="Century Gothic" w:hAnsi="Century Gothic" w:cstheme="minorHAnsi"/>
          <w:sz w:val="24"/>
          <w:szCs w:val="24"/>
        </w:rPr>
        <w:t xml:space="preserve">osto </w:t>
      </w:r>
      <w:r w:rsidR="0023156B" w:rsidRPr="007F0A22">
        <w:rPr>
          <w:rFonts w:ascii="Century Gothic" w:hAnsi="Century Gothic" w:cstheme="minorHAnsi"/>
          <w:sz w:val="24"/>
          <w:szCs w:val="24"/>
        </w:rPr>
        <w:t>2018</w:t>
      </w:r>
      <w:r w:rsidRPr="007F0A22">
        <w:rPr>
          <w:rFonts w:ascii="Century Gothic" w:hAnsi="Century Gothic" w:cstheme="minorHAnsi"/>
          <w:sz w:val="24"/>
          <w:szCs w:val="24"/>
        </w:rPr>
        <w:t>.</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p>
    <w:p w:rsidR="00C67AE1" w:rsidRDefault="008606D9"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Ing</w:t>
      </w:r>
      <w:r w:rsidR="003E4E2D">
        <w:rPr>
          <w:rFonts w:ascii="Century Gothic" w:eastAsia="Times New Roman" w:hAnsi="Century Gothic" w:cstheme="minorHAnsi"/>
          <w:sz w:val="24"/>
          <w:szCs w:val="24"/>
          <w:lang w:val="es-ES" w:eastAsia="es-ES"/>
        </w:rPr>
        <w:t xml:space="preserve">. </w:t>
      </w:r>
    </w:p>
    <w:p w:rsidR="003E4E2D" w:rsidRDefault="008606D9"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S</w:t>
      </w:r>
      <w:r w:rsidR="000B7CFB">
        <w:rPr>
          <w:rFonts w:ascii="Century Gothic" w:eastAsia="Times New Roman" w:hAnsi="Century Gothic" w:cstheme="minorHAnsi"/>
          <w:sz w:val="24"/>
          <w:szCs w:val="24"/>
          <w:lang w:val="es-ES" w:eastAsia="es-ES"/>
        </w:rPr>
        <w:t>a</w:t>
      </w:r>
      <w:r>
        <w:rPr>
          <w:rFonts w:ascii="Century Gothic" w:eastAsia="Times New Roman" w:hAnsi="Century Gothic" w:cstheme="minorHAnsi"/>
          <w:sz w:val="24"/>
          <w:szCs w:val="24"/>
          <w:lang w:val="es-ES" w:eastAsia="es-ES"/>
        </w:rPr>
        <w:t xml:space="preserve">ndy Báez </w:t>
      </w:r>
    </w:p>
    <w:p w:rsidR="00BB6C1F" w:rsidRPr="007F0A22" w:rsidRDefault="00BB6C1F"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Coordinadora de Compras </w:t>
      </w:r>
    </w:p>
    <w:p w:rsidR="00C67AE1" w:rsidRPr="007F0A22" w:rsidRDefault="008606D9" w:rsidP="00C67AE1">
      <w:pPr>
        <w:spacing w:after="0"/>
        <w:rPr>
          <w:rFonts w:ascii="Century Gothic" w:hAnsi="Century Gothic"/>
          <w:b/>
          <w:sz w:val="24"/>
          <w:szCs w:val="24"/>
        </w:rPr>
      </w:pPr>
      <w:r>
        <w:rPr>
          <w:rFonts w:ascii="Century Gothic" w:hAnsi="Century Gothic"/>
          <w:b/>
          <w:sz w:val="24"/>
          <w:szCs w:val="24"/>
        </w:rPr>
        <w:t xml:space="preserve">ARCA CONTINENTAL </w:t>
      </w:r>
    </w:p>
    <w:p w:rsidR="00C67AE1" w:rsidRPr="007F0A22" w:rsidRDefault="00C67AE1" w:rsidP="00C67AE1">
      <w:pPr>
        <w:spacing w:after="0"/>
        <w:rPr>
          <w:rFonts w:ascii="Century Gothic" w:hAnsi="Century Gothic"/>
          <w:b/>
          <w:sz w:val="24"/>
          <w:szCs w:val="24"/>
        </w:rPr>
      </w:pPr>
      <w:r w:rsidRPr="007F0A22">
        <w:rPr>
          <w:rFonts w:ascii="Century Gothic" w:hAnsi="Century Gothic"/>
          <w:sz w:val="24"/>
          <w:szCs w:val="24"/>
        </w:rPr>
        <w:t>Ciudad.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p>
    <w:p w:rsidR="00C67AE1" w:rsidRDefault="00C67AE1" w:rsidP="00C67AE1">
      <w:pPr>
        <w:pStyle w:val="Sinespaciado"/>
        <w:spacing w:before="100" w:beforeAutospacing="1" w:after="100" w:afterAutospacing="1"/>
        <w:jc w:val="both"/>
        <w:rPr>
          <w:rFonts w:ascii="Century Gothic" w:hAnsi="Century Gothic" w:cstheme="minorHAnsi"/>
          <w:sz w:val="24"/>
          <w:szCs w:val="24"/>
        </w:rPr>
      </w:pPr>
      <w:bookmarkStart w:id="2" w:name="_Hlk521494739"/>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DE3736" w:rsidRPr="007F0A22" w:rsidRDefault="00C67AE1" w:rsidP="00CC4660">
      <w:pPr>
        <w:pStyle w:val="Default"/>
        <w:spacing w:before="100" w:beforeAutospacing="1" w:after="100" w:afterAutospacing="1" w:line="360" w:lineRule="auto"/>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bookmarkEnd w:id="2"/>
    <w:p w:rsidR="00C67AE1" w:rsidRPr="00C67AE1" w:rsidRDefault="00C67AE1" w:rsidP="00C67AE1">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8606D9" w:rsidRDefault="008606D9" w:rsidP="00CC4660">
      <w:pPr>
        <w:pStyle w:val="Sinespaciado"/>
        <w:spacing w:line="360" w:lineRule="auto"/>
        <w:jc w:val="both"/>
      </w:pPr>
      <w:r w:rsidRPr="008606D9">
        <w:rPr>
          <w:rFonts w:ascii="Century Gothic" w:hAnsi="Century Gothic" w:cs="Arial"/>
          <w:bCs/>
          <w:color w:val="000000"/>
          <w:sz w:val="24"/>
          <w:szCs w:val="24"/>
          <w:lang w:val="es-ES"/>
        </w:rPr>
        <w:t>Arca Continental</w:t>
      </w:r>
      <w:r w:rsidRPr="008606D9">
        <w:rPr>
          <w:rFonts w:ascii="Century Gothic" w:hAnsi="Century Gothic" w:cs="Arial"/>
          <w:color w:val="000000"/>
          <w:sz w:val="24"/>
          <w:szCs w:val="24"/>
          <w:lang w:val="es-ES"/>
        </w:rPr>
        <w:t xml:space="preserve"> es una empresa dedicada a la producción, distribución y venta de bebidas no alcohólicas de las marcas propiedad de The Coca</w:t>
      </w:r>
      <w:r>
        <w:rPr>
          <w:rFonts w:ascii="Century Gothic" w:hAnsi="Century Gothic" w:cs="Arial"/>
          <w:color w:val="000000"/>
          <w:sz w:val="24"/>
          <w:szCs w:val="24"/>
          <w:lang w:val="es-ES"/>
        </w:rPr>
        <w:t xml:space="preserve"> </w:t>
      </w:r>
      <w:r w:rsidRPr="008606D9">
        <w:rPr>
          <w:rFonts w:ascii="Century Gothic" w:hAnsi="Century Gothic" w:cs="Arial"/>
          <w:color w:val="000000"/>
          <w:sz w:val="24"/>
          <w:szCs w:val="24"/>
          <w:lang w:val="es-ES"/>
        </w:rPr>
        <w:t>Cola Company</w:t>
      </w:r>
      <w:r w:rsidR="000B7CFB">
        <w:rPr>
          <w:rFonts w:ascii="Century Gothic" w:hAnsi="Century Gothic" w:cs="Arial"/>
          <w:color w:val="000000"/>
          <w:sz w:val="24"/>
          <w:szCs w:val="24"/>
          <w:lang w:val="es-ES"/>
        </w:rPr>
        <w:t>.</w:t>
      </w:r>
    </w:p>
    <w:p w:rsidR="000B7CFB" w:rsidRDefault="008606D9" w:rsidP="00CC4660">
      <w:pPr>
        <w:pStyle w:val="Sinespaciado"/>
        <w:spacing w:line="360" w:lineRule="auto"/>
        <w:jc w:val="both"/>
        <w:rPr>
          <w:rFonts w:ascii="Century Gothic" w:hAnsi="Century Gothic" w:cs="Arial"/>
          <w:color w:val="000000"/>
          <w:sz w:val="24"/>
          <w:szCs w:val="24"/>
          <w:lang w:val="es-ES"/>
        </w:rPr>
      </w:pPr>
      <w:r w:rsidRPr="008606D9">
        <w:rPr>
          <w:rFonts w:ascii="Century Gothic" w:hAnsi="Century Gothic" w:cs="Arial"/>
          <w:color w:val="000000"/>
          <w:sz w:val="24"/>
          <w:szCs w:val="24"/>
          <w:lang w:val="es-ES"/>
        </w:rPr>
        <w:t xml:space="preserve">Con una destacada trayectoria de más de 92 años, </w:t>
      </w:r>
      <w:r w:rsidRPr="008606D9">
        <w:rPr>
          <w:rFonts w:ascii="Century Gothic" w:hAnsi="Century Gothic" w:cs="Arial"/>
          <w:bCs/>
          <w:color w:val="000000"/>
          <w:sz w:val="24"/>
          <w:szCs w:val="24"/>
          <w:lang w:val="es-ES"/>
        </w:rPr>
        <w:t>Arca Continental</w:t>
      </w:r>
      <w:r w:rsidRPr="008606D9">
        <w:rPr>
          <w:rFonts w:ascii="Century Gothic" w:hAnsi="Century Gothic" w:cs="Arial"/>
          <w:b/>
          <w:bCs/>
          <w:color w:val="000000"/>
          <w:sz w:val="24"/>
          <w:szCs w:val="24"/>
          <w:lang w:val="es-ES"/>
        </w:rPr>
        <w:t xml:space="preserve"> </w:t>
      </w:r>
      <w:r w:rsidRPr="008606D9">
        <w:rPr>
          <w:rFonts w:ascii="Century Gothic" w:hAnsi="Century Gothic" w:cs="Arial"/>
          <w:color w:val="000000"/>
          <w:sz w:val="24"/>
          <w:szCs w:val="24"/>
          <w:lang w:val="es-ES"/>
        </w:rPr>
        <w:t xml:space="preserve">es la segunda embotelladora de Coca-Cola más grande de América Latina y una de las más importante del mundo. </w:t>
      </w:r>
    </w:p>
    <w:p w:rsidR="004B76EB" w:rsidRDefault="00092EE9" w:rsidP="00CC4660">
      <w:pPr>
        <w:pStyle w:val="Sinespaciado"/>
        <w:spacing w:line="360" w:lineRule="auto"/>
        <w:jc w:val="both"/>
        <w:rPr>
          <w:rFonts w:ascii="Century Gothic" w:hAnsi="Century Gothic" w:cs="Arial"/>
          <w:color w:val="000000"/>
          <w:sz w:val="24"/>
          <w:szCs w:val="24"/>
          <w:lang w:val="es-ES"/>
        </w:rPr>
      </w:pPr>
      <w:bookmarkStart w:id="3" w:name="_Hlk521495149"/>
      <w:r w:rsidRPr="007F0A22">
        <w:rPr>
          <w:rFonts w:ascii="Century Gothic" w:hAnsi="Century Gothic" w:cs="Arial"/>
          <w:color w:val="000000"/>
          <w:sz w:val="24"/>
          <w:szCs w:val="24"/>
          <w:lang w:val="es-ES"/>
        </w:rPr>
        <w:lastRenderedPageBreak/>
        <w:t xml:space="preserve">El día </w:t>
      </w:r>
      <w:r w:rsidR="000B7CFB">
        <w:rPr>
          <w:rFonts w:ascii="Century Gothic" w:hAnsi="Century Gothic" w:cs="Arial"/>
          <w:color w:val="000000"/>
          <w:sz w:val="24"/>
          <w:szCs w:val="24"/>
          <w:lang w:val="es-ES"/>
        </w:rPr>
        <w:t>07</w:t>
      </w:r>
      <w:r w:rsidR="003E4E2D">
        <w:rPr>
          <w:rFonts w:ascii="Century Gothic" w:hAnsi="Century Gothic" w:cs="Arial"/>
          <w:color w:val="000000"/>
          <w:sz w:val="24"/>
          <w:szCs w:val="24"/>
          <w:lang w:val="es-ES"/>
        </w:rPr>
        <w:t xml:space="preserve"> </w:t>
      </w:r>
      <w:r w:rsidRPr="007F0A22">
        <w:rPr>
          <w:rFonts w:ascii="Century Gothic" w:hAnsi="Century Gothic" w:cs="Arial"/>
          <w:color w:val="000000"/>
          <w:sz w:val="24"/>
          <w:szCs w:val="24"/>
          <w:lang w:val="es-ES"/>
        </w:rPr>
        <w:t xml:space="preserve">del mes </w:t>
      </w:r>
      <w:r w:rsidR="000B7CFB">
        <w:rPr>
          <w:rFonts w:ascii="Century Gothic" w:hAnsi="Century Gothic" w:cs="Arial"/>
          <w:color w:val="000000"/>
          <w:sz w:val="24"/>
          <w:szCs w:val="24"/>
          <w:lang w:val="es-ES"/>
        </w:rPr>
        <w:t>Agosto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se mantuvo</w:t>
      </w:r>
      <w:r w:rsidR="003E4E2D">
        <w:rPr>
          <w:rFonts w:ascii="Century Gothic" w:hAnsi="Century Gothic" w:cs="Arial"/>
          <w:color w:val="000000"/>
          <w:sz w:val="24"/>
          <w:szCs w:val="24"/>
          <w:lang w:val="es-ES"/>
        </w:rPr>
        <w:t xml:space="preserve"> una conversación vía telefónica </w:t>
      </w:r>
      <w:r>
        <w:rPr>
          <w:rFonts w:ascii="Century Gothic" w:hAnsi="Century Gothic" w:cs="Arial"/>
          <w:color w:val="000000"/>
          <w:sz w:val="24"/>
          <w:szCs w:val="24"/>
          <w:lang w:val="es-ES"/>
        </w:rPr>
        <w:t xml:space="preserve">con </w:t>
      </w:r>
      <w:r w:rsidR="000B7CFB">
        <w:rPr>
          <w:rFonts w:ascii="Century Gothic" w:hAnsi="Century Gothic" w:cs="Arial"/>
          <w:color w:val="000000"/>
          <w:sz w:val="24"/>
          <w:szCs w:val="24"/>
          <w:lang w:val="es-ES"/>
        </w:rPr>
        <w:t>la Ing. Sandy Báez</w:t>
      </w:r>
      <w:r>
        <w:rPr>
          <w:rFonts w:ascii="Century Gothic" w:hAnsi="Century Gothic" w:cs="Arial"/>
          <w:color w:val="000000"/>
          <w:sz w:val="24"/>
          <w:szCs w:val="24"/>
          <w:lang w:val="es-ES"/>
        </w:rPr>
        <w:t xml:space="preserve">, </w:t>
      </w:r>
      <w:r w:rsidR="005C15AD" w:rsidRPr="00C67AE1">
        <w:rPr>
          <w:rFonts w:ascii="Century Gothic" w:hAnsi="Century Gothic" w:cs="Arial"/>
          <w:color w:val="000000"/>
          <w:sz w:val="24"/>
          <w:szCs w:val="24"/>
          <w:lang w:val="es-ES"/>
        </w:rPr>
        <w:t xml:space="preserve">quien nos ayudó </w:t>
      </w:r>
      <w:r>
        <w:rPr>
          <w:rFonts w:ascii="Century Gothic" w:hAnsi="Century Gothic" w:cs="Arial"/>
          <w:color w:val="000000"/>
          <w:sz w:val="24"/>
          <w:szCs w:val="24"/>
          <w:lang w:val="es-ES"/>
        </w:rPr>
        <w:t xml:space="preserve">indicándonos las necesidades que actualmente mantienen con </w:t>
      </w:r>
      <w:r w:rsidR="003E4E2D">
        <w:rPr>
          <w:rFonts w:ascii="Century Gothic" w:hAnsi="Century Gothic" w:cs="Arial"/>
          <w:color w:val="000000"/>
          <w:sz w:val="24"/>
          <w:szCs w:val="24"/>
          <w:lang w:val="es-ES"/>
        </w:rPr>
        <w:t>el cambio de su actual proveedor</w:t>
      </w:r>
      <w:r w:rsidR="00244E20">
        <w:rPr>
          <w:rFonts w:ascii="Century Gothic" w:hAnsi="Century Gothic" w:cs="Arial"/>
          <w:color w:val="000000"/>
          <w:sz w:val="24"/>
          <w:szCs w:val="24"/>
          <w:lang w:val="es-ES"/>
        </w:rPr>
        <w:t>.</w:t>
      </w:r>
      <w:r w:rsidR="00244E20" w:rsidRPr="007F0A22">
        <w:rPr>
          <w:rFonts w:ascii="Century Gothic" w:hAnsi="Century Gothic" w:cs="Arial"/>
          <w:color w:val="000000"/>
          <w:sz w:val="24"/>
          <w:szCs w:val="24"/>
          <w:lang w:val="es-ES"/>
        </w:rPr>
        <w:t xml:space="preserve"> </w:t>
      </w:r>
    </w:p>
    <w:p w:rsidR="003E4E2D" w:rsidRDefault="000B7CFB" w:rsidP="00CC4660">
      <w:pPr>
        <w:pStyle w:val="Sinespaciado"/>
        <w:spacing w:line="36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Arca Continental</w:t>
      </w:r>
      <w:r w:rsidR="004B76EB">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r</w:t>
      </w:r>
      <w:r w:rsidR="00244E20" w:rsidRPr="007F0A22">
        <w:rPr>
          <w:rFonts w:ascii="Century Gothic" w:hAnsi="Century Gothic" w:cs="Arial"/>
          <w:color w:val="000000"/>
          <w:sz w:val="24"/>
          <w:szCs w:val="24"/>
          <w:lang w:val="es-ES"/>
        </w:rPr>
        <w:t>equiere</w:t>
      </w:r>
      <w:r w:rsidR="00092EE9" w:rsidRPr="007F0A22">
        <w:rPr>
          <w:rFonts w:ascii="Century Gothic" w:hAnsi="Century Gothic" w:cs="Arial"/>
          <w:color w:val="000000"/>
          <w:sz w:val="24"/>
          <w:szCs w:val="24"/>
          <w:lang w:val="es-ES"/>
        </w:rPr>
        <w:t xml:space="preserve"> </w:t>
      </w:r>
      <w:r w:rsidR="00092EE9" w:rsidRPr="000B7CFB">
        <w:rPr>
          <w:rFonts w:ascii="Century Gothic" w:hAnsi="Century Gothic" w:cs="Arial"/>
          <w:color w:val="000000"/>
          <w:sz w:val="24"/>
          <w:szCs w:val="24"/>
          <w:lang w:val="es-ES"/>
        </w:rPr>
        <w:t>la</w:t>
      </w:r>
      <w:r w:rsidR="00092EE9">
        <w:rPr>
          <w:rFonts w:ascii="Century Gothic" w:hAnsi="Century Gothic" w:cs="Arial"/>
          <w:color w:val="000000"/>
          <w:lang w:val="es-ES"/>
        </w:rPr>
        <w:t xml:space="preserve"> </w:t>
      </w:r>
      <w:r w:rsidR="00092EE9" w:rsidRPr="0053181C">
        <w:rPr>
          <w:rFonts w:ascii="Century Gothic" w:hAnsi="Century Gothic" w:cs="Arial"/>
          <w:color w:val="000000"/>
          <w:sz w:val="24"/>
          <w:szCs w:val="24"/>
          <w:lang w:val="es-ES"/>
        </w:rPr>
        <w:t>administración física por file</w:t>
      </w:r>
      <w:r>
        <w:rPr>
          <w:rFonts w:ascii="Century Gothic" w:hAnsi="Century Gothic" w:cs="Arial"/>
          <w:color w:val="000000"/>
          <w:sz w:val="24"/>
          <w:szCs w:val="24"/>
          <w:lang w:val="es-ES"/>
        </w:rPr>
        <w:t>.</w:t>
      </w:r>
    </w:p>
    <w:p w:rsidR="00244E20" w:rsidRDefault="004B76EB" w:rsidP="00CC4660">
      <w:p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H</w:t>
      </w:r>
      <w:r w:rsidR="00244E20" w:rsidRPr="007F0A22">
        <w:rPr>
          <w:rFonts w:ascii="Century Gothic" w:hAnsi="Century Gothic" w:cs="Arial"/>
          <w:color w:val="000000"/>
          <w:sz w:val="24"/>
          <w:szCs w:val="24"/>
          <w:lang w:val="es-ES_tradnl"/>
        </w:rPr>
        <w:t xml:space="preserve">emos concluido con los ejecutivos de </w:t>
      </w:r>
      <w:r w:rsidR="00E61632">
        <w:rPr>
          <w:rFonts w:ascii="Century Gothic" w:hAnsi="Century Gothic" w:cs="Arial"/>
          <w:color w:val="000000"/>
          <w:sz w:val="24"/>
          <w:szCs w:val="24"/>
          <w:lang w:val="es-ES_tradnl"/>
        </w:rPr>
        <w:t>Arca Continental</w:t>
      </w:r>
      <w:r>
        <w:rPr>
          <w:rFonts w:ascii="Century Gothic" w:hAnsi="Century Gothic" w:cs="Arial"/>
          <w:color w:val="000000"/>
          <w:sz w:val="24"/>
          <w:szCs w:val="24"/>
          <w:lang w:val="es-ES_tradnl"/>
        </w:rPr>
        <w:t xml:space="preserve"> </w:t>
      </w:r>
      <w:r w:rsidR="00244E20" w:rsidRPr="007F0A22">
        <w:rPr>
          <w:rFonts w:ascii="Century Gothic" w:hAnsi="Century Gothic" w:cs="Arial"/>
          <w:color w:val="000000"/>
          <w:sz w:val="24"/>
          <w:szCs w:val="24"/>
          <w:lang w:val="es-ES_tradnl"/>
        </w:rPr>
        <w:t>que es necesario realizar lo siguiente:</w:t>
      </w:r>
    </w:p>
    <w:p w:rsidR="00244E20" w:rsidRDefault="00244E20" w:rsidP="00CC4660">
      <w:pPr>
        <w:spacing w:after="0" w:line="360" w:lineRule="auto"/>
        <w:jc w:val="both"/>
        <w:rPr>
          <w:rFonts w:ascii="Century Gothic" w:hAnsi="Century Gothic" w:cs="Arial"/>
          <w:color w:val="000000"/>
          <w:sz w:val="24"/>
          <w:szCs w:val="24"/>
          <w:lang w:val="es-ES_tradnl"/>
        </w:rPr>
      </w:pPr>
    </w:p>
    <w:p w:rsidR="00244E20" w:rsidRPr="007F0A22" w:rsidRDefault="00244E20" w:rsidP="00CC4660">
      <w:pPr>
        <w:pStyle w:val="Prrafodelista"/>
        <w:numPr>
          <w:ilvl w:val="0"/>
          <w:numId w:val="5"/>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244E20" w:rsidRPr="007F0A22" w:rsidRDefault="00244E20" w:rsidP="00CC4660">
      <w:pPr>
        <w:pStyle w:val="Prrafodelista"/>
        <w:numPr>
          <w:ilvl w:val="1"/>
          <w:numId w:val="5"/>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w:t>
      </w:r>
      <w:r w:rsidRPr="007F0A22">
        <w:rPr>
          <w:rFonts w:ascii="Century Gothic" w:hAnsi="Century Gothic" w:cs="Arial"/>
          <w:color w:val="000000"/>
          <w:sz w:val="24"/>
          <w:szCs w:val="24"/>
          <w:lang w:val="es-ES_tradnl"/>
        </w:rPr>
        <w:t>cajas de información</w:t>
      </w:r>
      <w:r>
        <w:rPr>
          <w:rFonts w:ascii="Century Gothic" w:hAnsi="Century Gothic" w:cs="Arial"/>
          <w:color w:val="000000"/>
          <w:sz w:val="24"/>
          <w:szCs w:val="24"/>
          <w:lang w:val="es-ES_tradnl"/>
        </w:rPr>
        <w:t xml:space="preserve"> </w:t>
      </w:r>
    </w:p>
    <w:p w:rsidR="00244E20" w:rsidRPr="007F0A22" w:rsidRDefault="00244E20" w:rsidP="00CC4660">
      <w:pPr>
        <w:pStyle w:val="Prrafodelista"/>
        <w:numPr>
          <w:ilvl w:val="1"/>
          <w:numId w:val="5"/>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Codificación de</w:t>
      </w:r>
      <w:r w:rsidR="0053181C">
        <w:rPr>
          <w:rFonts w:ascii="Century Gothic" w:hAnsi="Century Gothic" w:cs="Arial"/>
          <w:color w:val="000000"/>
          <w:sz w:val="24"/>
          <w:szCs w:val="24"/>
          <w:lang w:val="es-ES_tradnl"/>
        </w:rPr>
        <w:t xml:space="preserve"> </w:t>
      </w:r>
      <w:r w:rsidRPr="007F0A22">
        <w:rPr>
          <w:rFonts w:ascii="Century Gothic" w:hAnsi="Century Gothic" w:cs="Arial"/>
          <w:color w:val="000000"/>
          <w:sz w:val="24"/>
          <w:szCs w:val="24"/>
          <w:lang w:val="es-ES_tradnl"/>
        </w:rPr>
        <w:t>cajas de información</w:t>
      </w:r>
    </w:p>
    <w:p w:rsidR="0053181C" w:rsidRPr="00712B0F" w:rsidRDefault="00385DD8" w:rsidP="00712B0F">
      <w:pPr>
        <w:pStyle w:val="Prrafodelista"/>
        <w:numPr>
          <w:ilvl w:val="1"/>
          <w:numId w:val="5"/>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Indexación de</w:t>
      </w:r>
      <w:r w:rsidR="0053181C">
        <w:rPr>
          <w:rFonts w:ascii="Century Gothic" w:hAnsi="Century Gothic" w:cs="Arial"/>
          <w:color w:val="000000"/>
          <w:sz w:val="24"/>
          <w:szCs w:val="24"/>
          <w:lang w:val="es-ES_tradnl"/>
        </w:rPr>
        <w:t xml:space="preserve"> </w:t>
      </w:r>
      <w:r w:rsidR="004B76EB" w:rsidRPr="007F0A22">
        <w:rPr>
          <w:rFonts w:ascii="Century Gothic" w:hAnsi="Century Gothic" w:cs="Arial"/>
          <w:color w:val="000000"/>
          <w:sz w:val="24"/>
          <w:szCs w:val="24"/>
          <w:lang w:val="es-ES_tradnl"/>
        </w:rPr>
        <w:t>files</w:t>
      </w:r>
      <w:r w:rsidR="00244E20" w:rsidRPr="007F0A22">
        <w:rPr>
          <w:rFonts w:ascii="Century Gothic" w:hAnsi="Century Gothic" w:cs="Arial"/>
          <w:color w:val="000000"/>
          <w:sz w:val="24"/>
          <w:szCs w:val="24"/>
          <w:lang w:val="es-ES_tradnl"/>
        </w:rPr>
        <w:t xml:space="preserve"> adicionales</w:t>
      </w:r>
      <w:r w:rsidR="00545E3D">
        <w:rPr>
          <w:rFonts w:ascii="Century Gothic" w:hAnsi="Century Gothic" w:cs="Arial"/>
          <w:color w:val="000000"/>
          <w:sz w:val="24"/>
          <w:szCs w:val="24"/>
          <w:lang w:val="es-ES_tradnl"/>
        </w:rPr>
        <w:t xml:space="preserve"> </w:t>
      </w:r>
    </w:p>
    <w:p w:rsidR="00244E20" w:rsidRPr="007F0A22" w:rsidRDefault="00591AEF" w:rsidP="00CC4660">
      <w:pPr>
        <w:pStyle w:val="Prrafodelista"/>
        <w:numPr>
          <w:ilvl w:val="0"/>
          <w:numId w:val="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por custodiar</w:t>
      </w:r>
      <w:r w:rsidR="00545E3D">
        <w:rPr>
          <w:rFonts w:ascii="Century Gothic" w:hAnsi="Century Gothic" w:cs="Arial"/>
          <w:color w:val="000000"/>
          <w:sz w:val="24"/>
          <w:szCs w:val="24"/>
          <w:lang w:val="es-ES_tradnl"/>
        </w:rPr>
        <w:t xml:space="preserve"> serían los siguientes</w:t>
      </w:r>
      <w:r w:rsidR="00244E20" w:rsidRPr="007F0A22">
        <w:rPr>
          <w:rFonts w:ascii="Century Gothic" w:hAnsi="Century Gothic" w:cs="Arial"/>
          <w:color w:val="000000"/>
          <w:sz w:val="24"/>
          <w:szCs w:val="24"/>
          <w:lang w:val="es-ES_tradnl"/>
        </w:rPr>
        <w:t xml:space="preserve">: </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Facturas</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Órdenes de Compra</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Solicitud de Crédito.</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 xml:space="preserve">Comprobante de Egreso </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Guías de remisión</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Nota de crédito</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Nota de debito</w:t>
      </w:r>
    </w:p>
    <w:p w:rsidR="00244E20" w:rsidRPr="00D57F44" w:rsidRDefault="00545E3D" w:rsidP="00CC4660">
      <w:pPr>
        <w:pStyle w:val="Prrafodelista"/>
        <w:numPr>
          <w:ilvl w:val="0"/>
          <w:numId w:val="10"/>
        </w:numPr>
        <w:spacing w:after="0" w:line="360" w:lineRule="auto"/>
        <w:jc w:val="both"/>
        <w:rPr>
          <w:rFonts w:ascii="Century Gothic" w:hAnsi="Century Gothic" w:cs="Arial"/>
          <w:color w:val="000000"/>
          <w:sz w:val="24"/>
          <w:szCs w:val="24"/>
          <w:lang w:val="es-ES_tradnl"/>
        </w:rPr>
      </w:pPr>
      <w:r w:rsidRPr="00C67AE1">
        <w:rPr>
          <w:rFonts w:ascii="Century Gothic" w:hAnsi="Century Gothic" w:cs="Arial"/>
          <w:sz w:val="24"/>
          <w:szCs w:val="24"/>
        </w:rPr>
        <w:t xml:space="preserve">Liquidación de </w:t>
      </w:r>
      <w:r>
        <w:rPr>
          <w:rFonts w:ascii="Century Gothic" w:hAnsi="Century Gothic" w:cs="Arial"/>
          <w:sz w:val="24"/>
          <w:szCs w:val="24"/>
        </w:rPr>
        <w:t>Compra</w:t>
      </w:r>
    </w:p>
    <w:p w:rsidR="00D57F44" w:rsidRPr="007F0A22" w:rsidRDefault="00D57F44" w:rsidP="00CC4660">
      <w:pPr>
        <w:pStyle w:val="Prrafodelista"/>
        <w:numPr>
          <w:ilvl w:val="0"/>
          <w:numId w:val="10"/>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Entre otros. </w:t>
      </w:r>
    </w:p>
    <w:p w:rsidR="005C15AD" w:rsidRPr="00244E20" w:rsidRDefault="005C15AD" w:rsidP="005C15AD">
      <w:pPr>
        <w:pStyle w:val="Sinespaciado"/>
        <w:jc w:val="both"/>
        <w:rPr>
          <w:rFonts w:ascii="Century Gothic" w:hAnsi="Century Gothic" w:cs="Arial"/>
          <w:color w:val="000000"/>
          <w:sz w:val="24"/>
          <w:szCs w:val="24"/>
          <w:lang w:val="es-ES_tradnl"/>
        </w:rPr>
      </w:pPr>
    </w:p>
    <w:p w:rsidR="00545E3D" w:rsidRPr="005F5DB7" w:rsidRDefault="00545E3D" w:rsidP="00545E3D">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CC4660">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4B76EB">
        <w:rPr>
          <w:rFonts w:ascii="Century Gothic" w:hAnsi="Century Gothic" w:cstheme="minorHAnsi"/>
          <w:sz w:val="24"/>
          <w:szCs w:val="24"/>
          <w:lang w:val="es-MX"/>
        </w:rPr>
        <w:t xml:space="preserve">para </w:t>
      </w:r>
      <w:r w:rsidR="00E61632">
        <w:rPr>
          <w:rFonts w:ascii="Century Gothic" w:hAnsi="Century Gothic" w:cstheme="minorHAnsi"/>
          <w:sz w:val="24"/>
          <w:szCs w:val="24"/>
          <w:lang w:val="es-MX"/>
        </w:rPr>
        <w:t>Arca Continental</w:t>
      </w:r>
      <w:r w:rsidRPr="007F0A22">
        <w:rPr>
          <w:rFonts w:ascii="Century Gothic" w:hAnsi="Century Gothic" w:cstheme="minorHAnsi"/>
          <w:sz w:val="24"/>
          <w:szCs w:val="24"/>
          <w:lang w:val="es-MX"/>
        </w:rPr>
        <w:t xml:space="preserve"> consiste en</w:t>
      </w:r>
      <w:r w:rsidR="00C7405E">
        <w:rPr>
          <w:rFonts w:ascii="Century Gothic" w:hAnsi="Century Gothic" w:cstheme="minorHAnsi"/>
          <w:sz w:val="24"/>
          <w:szCs w:val="24"/>
          <w:lang w:val="es-MX"/>
        </w:rPr>
        <w:t xml:space="preserve"> dotar con </w:t>
      </w:r>
      <w:r w:rsidRPr="007F0A22">
        <w:rPr>
          <w:rFonts w:ascii="Century Gothic" w:hAnsi="Century Gothic" w:cstheme="minorHAnsi"/>
          <w:sz w:val="24"/>
          <w:szCs w:val="24"/>
          <w:lang w:val="es-MX"/>
        </w:rPr>
        <w:t xml:space="preserve">tecnología de punta para el manejo eficiente de la información </w:t>
      </w:r>
      <w:r w:rsidRPr="007F0A22">
        <w:rPr>
          <w:rFonts w:ascii="Century Gothic" w:hAnsi="Century Gothic" w:cstheme="minorHAnsi"/>
          <w:sz w:val="24"/>
          <w:szCs w:val="24"/>
          <w:lang w:val="es-MX"/>
        </w:rPr>
        <w:lastRenderedPageBreak/>
        <w:t>otorgándoles un software de gestión de integral de información física que les permita lo siguiente:</w:t>
      </w:r>
    </w:p>
    <w:p w:rsidR="00545E3D" w:rsidRPr="007F0A22" w:rsidRDefault="00545E3D" w:rsidP="00CC4660">
      <w:pPr>
        <w:pStyle w:val="Sinespaciado"/>
        <w:numPr>
          <w:ilvl w:val="0"/>
          <w:numId w:val="11"/>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545E3D" w:rsidRPr="007F0A22" w:rsidRDefault="00545E3D" w:rsidP="00CC4660">
      <w:pPr>
        <w:pStyle w:val="Sinespaciado"/>
        <w:numPr>
          <w:ilvl w:val="0"/>
          <w:numId w:val="11"/>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545E3D" w:rsidRDefault="00545E3D" w:rsidP="00CC4660">
      <w:pPr>
        <w:pStyle w:val="Sinespaciado"/>
        <w:numPr>
          <w:ilvl w:val="0"/>
          <w:numId w:val="11"/>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557420" w:rsidRPr="00557420" w:rsidRDefault="00557420" w:rsidP="00557420">
      <w:pPr>
        <w:pStyle w:val="Sinespaciado"/>
        <w:spacing w:line="360" w:lineRule="auto"/>
        <w:ind w:left="720"/>
        <w:jc w:val="both"/>
        <w:rPr>
          <w:rFonts w:ascii="Century Gothic" w:hAnsi="Century Gothic" w:cstheme="minorHAnsi"/>
          <w:sz w:val="24"/>
          <w:szCs w:val="24"/>
          <w:lang w:val="es-MX"/>
        </w:rPr>
      </w:pPr>
    </w:p>
    <w:p w:rsidR="00545E3D" w:rsidRPr="00712B0F" w:rsidRDefault="00545E3D" w:rsidP="00CC4660">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rsidR="00545E3D" w:rsidRPr="00CC4660" w:rsidRDefault="00545E3D" w:rsidP="00CC4660">
      <w:pPr>
        <w:pStyle w:val="Sinespaciado"/>
        <w:numPr>
          <w:ilvl w:val="0"/>
          <w:numId w:val="12"/>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t xml:space="preserve">Kit de almacenamiento: </w:t>
      </w:r>
    </w:p>
    <w:p w:rsidR="008102D6" w:rsidRPr="0053181C" w:rsidRDefault="00545E3D" w:rsidP="0053181C">
      <w:pPr>
        <w:pStyle w:val="Sinespaciado"/>
        <w:numPr>
          <w:ilvl w:val="1"/>
          <w:numId w:val="12"/>
        </w:numPr>
        <w:spacing w:line="360" w:lineRule="auto"/>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38674B">
        <w:rPr>
          <w:rFonts w:ascii="Century Gothic" w:hAnsi="Century Gothic" w:cstheme="minorHAnsi"/>
          <w:sz w:val="24"/>
          <w:szCs w:val="24"/>
          <w:lang w:val="es-MX"/>
        </w:rPr>
        <w:t>Arca Continental</w:t>
      </w:r>
      <w:r w:rsidR="00AB227D">
        <w:rPr>
          <w:rFonts w:ascii="Century Gothic" w:hAnsi="Century Gothic" w:cstheme="minorHAnsi"/>
          <w:sz w:val="24"/>
          <w:szCs w:val="24"/>
        </w:rPr>
        <w:t xml:space="preserve"> </w:t>
      </w:r>
      <w:r w:rsidRPr="007F0A22">
        <w:rPr>
          <w:rFonts w:ascii="Century Gothic" w:hAnsi="Century Gothic" w:cstheme="minorHAnsi"/>
          <w:sz w:val="24"/>
          <w:szCs w:val="24"/>
        </w:rPr>
        <w:t>dentro de nuestros dispositivos de</w:t>
      </w:r>
    </w:p>
    <w:p w:rsidR="008102D6" w:rsidRPr="008102D6" w:rsidRDefault="00545E3D" w:rsidP="00712B0F">
      <w:pPr>
        <w:pStyle w:val="Sinespaciado"/>
        <w:spacing w:line="360" w:lineRule="auto"/>
        <w:ind w:left="1440"/>
        <w:jc w:val="both"/>
        <w:rPr>
          <w:rFonts w:ascii="Century Gothic" w:hAnsi="Century Gothic" w:cstheme="minorHAnsi"/>
          <w:sz w:val="24"/>
          <w:szCs w:val="24"/>
        </w:rPr>
      </w:pPr>
      <w:r w:rsidRPr="008102D6">
        <w:rPr>
          <w:rFonts w:ascii="Century Gothic" w:hAnsi="Century Gothic" w:cstheme="minorHAnsi"/>
          <w:sz w:val="24"/>
          <w:szCs w:val="24"/>
        </w:rPr>
        <w:t>almacenamiento de información. Estos dispositivos están hechos únicamente para el almacenamiento de información.</w:t>
      </w:r>
    </w:p>
    <w:p w:rsidR="00545E3D" w:rsidRPr="00CC4660" w:rsidRDefault="00545E3D" w:rsidP="00CC4660">
      <w:pPr>
        <w:pStyle w:val="Sinespaciado"/>
        <w:numPr>
          <w:ilvl w:val="0"/>
          <w:numId w:val="12"/>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t>Ordenamiento e indexación</w:t>
      </w:r>
    </w:p>
    <w:p w:rsidR="00545E3D" w:rsidRPr="007F0A22" w:rsidRDefault="00545E3D" w:rsidP="00CC4660">
      <w:pPr>
        <w:pStyle w:val="Sinespaciado"/>
        <w:numPr>
          <w:ilvl w:val="1"/>
          <w:numId w:val="12"/>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caja</w:t>
      </w:r>
      <w:r w:rsidRPr="007F0A22">
        <w:rPr>
          <w:rFonts w:ascii="Century Gothic" w:hAnsi="Century Gothic" w:cstheme="minorHAnsi"/>
          <w:sz w:val="24"/>
          <w:szCs w:val="24"/>
        </w:rPr>
        <w:t xml:space="preserve">: Se coloca un detalle general de lo que contiene cada una de las cajas en el código de barras </w:t>
      </w:r>
      <w:r w:rsidR="00F206B3" w:rsidRPr="007F0A22">
        <w:rPr>
          <w:rFonts w:ascii="Century Gothic" w:hAnsi="Century Gothic" w:cstheme="minorHAnsi"/>
          <w:sz w:val="24"/>
          <w:szCs w:val="24"/>
        </w:rPr>
        <w:t>que la</w:t>
      </w:r>
      <w:r w:rsidRPr="007F0A22">
        <w:rPr>
          <w:rFonts w:ascii="Century Gothic" w:hAnsi="Century Gothic" w:cstheme="minorHAnsi"/>
          <w:sz w:val="24"/>
          <w:szCs w:val="24"/>
        </w:rPr>
        <w:t xml:space="preserve"> compañía asigna a cada una de sus unidades de almacenamiento.</w:t>
      </w:r>
    </w:p>
    <w:p w:rsidR="00385DD8" w:rsidRPr="00557420" w:rsidRDefault="00545E3D" w:rsidP="00CC4660">
      <w:pPr>
        <w:pStyle w:val="Sinespaciado"/>
        <w:numPr>
          <w:ilvl w:val="1"/>
          <w:numId w:val="12"/>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File:</w:t>
      </w:r>
      <w:r w:rsidRPr="007F0A22">
        <w:rPr>
          <w:rFonts w:ascii="Century Gothic" w:hAnsi="Century Gothic" w:cstheme="minorHAnsi"/>
          <w:sz w:val="24"/>
          <w:szCs w:val="24"/>
        </w:rPr>
        <w:t xml:space="preserve"> Se coloca un detalle general de lo que contiene cad</w:t>
      </w:r>
      <w:r>
        <w:rPr>
          <w:rFonts w:ascii="Century Gothic" w:hAnsi="Century Gothic" w:cstheme="minorHAnsi"/>
          <w:sz w:val="24"/>
          <w:szCs w:val="24"/>
        </w:rPr>
        <w:t>a uno de los files de</w:t>
      </w:r>
      <w:r w:rsidR="00C7405E" w:rsidRPr="00C7405E">
        <w:rPr>
          <w:rFonts w:ascii="Century Gothic" w:hAnsi="Century Gothic" w:cstheme="minorHAnsi"/>
          <w:sz w:val="24"/>
          <w:szCs w:val="24"/>
          <w:lang w:val="es-MX"/>
        </w:rPr>
        <w:t xml:space="preserve"> </w:t>
      </w:r>
      <w:r w:rsidR="008604C6">
        <w:rPr>
          <w:rFonts w:ascii="Century Gothic" w:hAnsi="Century Gothic" w:cstheme="minorHAnsi"/>
          <w:sz w:val="24"/>
          <w:szCs w:val="24"/>
          <w:lang w:val="es-MX"/>
        </w:rPr>
        <w:t>Arca Continental</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D75601" w:rsidRPr="00557420" w:rsidRDefault="00545E3D" w:rsidP="00557420">
      <w:pPr>
        <w:pStyle w:val="Sinespaciado"/>
        <w:numPr>
          <w:ilvl w:val="0"/>
          <w:numId w:val="12"/>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lastRenderedPageBreak/>
        <w:t>Custodia de información:</w:t>
      </w:r>
      <w:r w:rsidRPr="007F0A22">
        <w:rPr>
          <w:rFonts w:ascii="Century Gothic" w:hAnsi="Century Gothic" w:cstheme="minorHAnsi"/>
          <w:sz w:val="24"/>
          <w:szCs w:val="24"/>
        </w:rPr>
        <w:t xml:space="preserve"> Se refiere a los valores que se cobran de alquiler de espacio en nuestros centros de acopio de información.  </w:t>
      </w:r>
      <w:bookmarkEnd w:id="3"/>
    </w:p>
    <w:tbl>
      <w:tblPr>
        <w:tblW w:w="8926" w:type="dxa"/>
        <w:tblCellMar>
          <w:left w:w="0" w:type="dxa"/>
          <w:right w:w="0" w:type="dxa"/>
        </w:tblCellMar>
        <w:tblLook w:val="04A0" w:firstRow="1" w:lastRow="0" w:firstColumn="1" w:lastColumn="0" w:noHBand="0" w:noVBand="1"/>
      </w:tblPr>
      <w:tblGrid>
        <w:gridCol w:w="4906"/>
        <w:gridCol w:w="969"/>
        <w:gridCol w:w="1527"/>
        <w:gridCol w:w="1537"/>
      </w:tblGrid>
      <w:tr w:rsidR="00D75601" w:rsidRPr="00D75601" w:rsidTr="00861091">
        <w:trPr>
          <w:trHeight w:val="300"/>
        </w:trPr>
        <w:tc>
          <w:tcPr>
            <w:tcW w:w="8926"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D75601" w:rsidRPr="00D75601" w:rsidTr="00861091">
        <w:trPr>
          <w:trHeight w:val="300"/>
        </w:trPr>
        <w:tc>
          <w:tcPr>
            <w:tcW w:w="490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5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53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Precio Total</w:t>
            </w:r>
          </w:p>
        </w:tc>
      </w:tr>
      <w:tr w:rsidR="00D75601" w:rsidRPr="00D75601" w:rsidTr="00861091">
        <w:trPr>
          <w:trHeight w:val="270"/>
        </w:trPr>
        <w:tc>
          <w:tcPr>
            <w:tcW w:w="490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5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8604C6" w:rsidP="00D75601">
            <w:pPr>
              <w:spacing w:after="0" w:line="240" w:lineRule="auto"/>
              <w:jc w:val="center"/>
              <w:rPr>
                <w:rFonts w:cs="Calibri"/>
                <w:color w:val="000000"/>
                <w:sz w:val="20"/>
                <w:szCs w:val="20"/>
                <w:lang w:eastAsia="es-EC"/>
              </w:rPr>
            </w:pPr>
            <w:r>
              <w:rPr>
                <w:rFonts w:cs="Calibri"/>
                <w:color w:val="000000"/>
                <w:sz w:val="20"/>
                <w:szCs w:val="20"/>
                <w:lang w:eastAsia="es-EC"/>
              </w:rPr>
              <w:t>15000</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7D72C4">
              <w:rPr>
                <w:rFonts w:cs="Calibri"/>
                <w:color w:val="000000"/>
                <w:sz w:val="20"/>
                <w:szCs w:val="20"/>
                <w:lang w:eastAsia="es-EC"/>
              </w:rPr>
              <w:t>30</w:t>
            </w:r>
            <w:r w:rsidRPr="00D75601">
              <w:rPr>
                <w:rFonts w:cs="Calibri"/>
                <w:color w:val="000000"/>
                <w:sz w:val="20"/>
                <w:szCs w:val="20"/>
                <w:lang w:eastAsia="es-EC"/>
              </w:rPr>
              <w:t xml:space="preserve"> </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6E7682">
              <w:rPr>
                <w:rFonts w:cs="Calibri"/>
                <w:color w:val="000000"/>
                <w:sz w:val="20"/>
                <w:szCs w:val="20"/>
                <w:lang w:eastAsia="es-EC"/>
              </w:rPr>
              <w:t>19</w:t>
            </w:r>
            <w:r w:rsidR="00861091">
              <w:rPr>
                <w:rFonts w:cs="Calibri"/>
                <w:color w:val="000000"/>
                <w:sz w:val="20"/>
                <w:szCs w:val="20"/>
                <w:lang w:eastAsia="es-EC"/>
              </w:rPr>
              <w:t>.500,00</w:t>
            </w:r>
            <w:r w:rsidRPr="00D75601">
              <w:rPr>
                <w:rFonts w:cs="Calibri"/>
                <w:color w:val="000000"/>
                <w:sz w:val="20"/>
                <w:szCs w:val="20"/>
                <w:lang w:eastAsia="es-EC"/>
              </w:rPr>
              <w:t xml:space="preserve"> </w:t>
            </w:r>
          </w:p>
        </w:tc>
      </w:tr>
      <w:tr w:rsidR="00D75601" w:rsidRPr="00D75601" w:rsidTr="00861091">
        <w:trPr>
          <w:trHeight w:val="270"/>
        </w:trPr>
        <w:tc>
          <w:tcPr>
            <w:tcW w:w="490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5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8604C6" w:rsidP="00D75601">
            <w:pPr>
              <w:spacing w:after="0" w:line="240" w:lineRule="auto"/>
              <w:jc w:val="center"/>
              <w:rPr>
                <w:rFonts w:cs="Calibri"/>
                <w:color w:val="000000"/>
                <w:sz w:val="20"/>
                <w:szCs w:val="20"/>
                <w:lang w:eastAsia="es-EC"/>
              </w:rPr>
            </w:pPr>
            <w:r>
              <w:rPr>
                <w:rFonts w:cs="Calibri"/>
                <w:color w:val="000000"/>
                <w:sz w:val="20"/>
                <w:szCs w:val="20"/>
                <w:lang w:eastAsia="es-EC"/>
              </w:rPr>
              <w:t>15000</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FE5EB3">
              <w:rPr>
                <w:rFonts w:cs="Calibri"/>
                <w:color w:val="000000"/>
                <w:sz w:val="20"/>
                <w:szCs w:val="20"/>
                <w:lang w:eastAsia="es-EC"/>
              </w:rPr>
              <w:t>19</w:t>
            </w:r>
            <w:r w:rsidRPr="00D75601">
              <w:rPr>
                <w:rFonts w:cs="Calibri"/>
                <w:color w:val="000000"/>
                <w:sz w:val="20"/>
                <w:szCs w:val="20"/>
                <w:lang w:eastAsia="es-EC"/>
              </w:rPr>
              <w:t xml:space="preserve"> </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861091">
              <w:rPr>
                <w:rFonts w:cs="Calibri"/>
                <w:color w:val="000000"/>
                <w:sz w:val="20"/>
                <w:szCs w:val="20"/>
                <w:lang w:eastAsia="es-EC"/>
              </w:rPr>
              <w:t>17.850,00</w:t>
            </w:r>
            <w:r w:rsidRPr="00D75601">
              <w:rPr>
                <w:rFonts w:cs="Calibri"/>
                <w:color w:val="000000"/>
                <w:sz w:val="20"/>
                <w:szCs w:val="20"/>
                <w:lang w:eastAsia="es-EC"/>
              </w:rPr>
              <w:t xml:space="preserve"> </w:t>
            </w:r>
          </w:p>
        </w:tc>
      </w:tr>
      <w:tr w:rsidR="00D75601" w:rsidRPr="00D75601" w:rsidTr="00861091">
        <w:trPr>
          <w:trHeight w:val="270"/>
        </w:trPr>
        <w:tc>
          <w:tcPr>
            <w:tcW w:w="490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File</w:t>
            </w:r>
          </w:p>
        </w:tc>
        <w:tc>
          <w:tcPr>
            <w:tcW w:w="95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CA034B" w:rsidP="00D75601">
            <w:pPr>
              <w:spacing w:after="0" w:line="240" w:lineRule="auto"/>
              <w:jc w:val="center"/>
              <w:rPr>
                <w:rFonts w:cs="Calibri"/>
                <w:color w:val="000000"/>
                <w:sz w:val="20"/>
                <w:szCs w:val="20"/>
                <w:lang w:eastAsia="es-EC"/>
              </w:rPr>
            </w:pPr>
            <w:r>
              <w:rPr>
                <w:rFonts w:cs="Calibri"/>
                <w:color w:val="000000"/>
                <w:sz w:val="20"/>
                <w:szCs w:val="20"/>
                <w:lang w:eastAsia="es-EC"/>
              </w:rPr>
              <w:t>3</w:t>
            </w:r>
            <w:r w:rsidR="00450165">
              <w:rPr>
                <w:rFonts w:cs="Calibri"/>
                <w:color w:val="000000"/>
                <w:sz w:val="20"/>
                <w:szCs w:val="20"/>
                <w:lang w:eastAsia="es-EC"/>
              </w:rPr>
              <w:t>75</w:t>
            </w:r>
            <w:r>
              <w:rPr>
                <w:rFonts w:cs="Calibri"/>
                <w:color w:val="000000"/>
                <w:sz w:val="20"/>
                <w:szCs w:val="20"/>
                <w:lang w:eastAsia="es-EC"/>
              </w:rPr>
              <w:t>00</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0.2</w:t>
            </w:r>
            <w:r w:rsidR="00FE5EB3">
              <w:rPr>
                <w:rFonts w:cs="Calibri"/>
                <w:color w:val="000000"/>
                <w:sz w:val="20"/>
                <w:szCs w:val="20"/>
                <w:lang w:eastAsia="es-EC"/>
              </w:rPr>
              <w:t>1</w:t>
            </w:r>
            <w:r w:rsidRPr="00D75601">
              <w:rPr>
                <w:rFonts w:cs="Calibri"/>
                <w:color w:val="000000"/>
                <w:sz w:val="20"/>
                <w:szCs w:val="20"/>
                <w:lang w:eastAsia="es-EC"/>
              </w:rPr>
              <w:t xml:space="preserve"> </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sidR="00861091">
              <w:rPr>
                <w:rFonts w:cs="Calibri"/>
                <w:color w:val="000000"/>
                <w:sz w:val="20"/>
                <w:szCs w:val="20"/>
                <w:lang w:eastAsia="es-EC"/>
              </w:rPr>
              <w:t xml:space="preserve">    </w:t>
            </w:r>
            <w:r w:rsidR="00CA034B">
              <w:rPr>
                <w:rFonts w:cs="Calibri"/>
                <w:color w:val="000000"/>
                <w:sz w:val="20"/>
                <w:szCs w:val="20"/>
                <w:lang w:eastAsia="es-EC"/>
              </w:rPr>
              <w:t>7</w:t>
            </w:r>
            <w:r w:rsidR="00861091">
              <w:rPr>
                <w:rFonts w:cs="Calibri"/>
                <w:color w:val="000000"/>
                <w:sz w:val="20"/>
                <w:szCs w:val="20"/>
                <w:lang w:eastAsia="es-EC"/>
              </w:rPr>
              <w:t>.875,00</w:t>
            </w:r>
            <w:r w:rsidRPr="00D75601">
              <w:rPr>
                <w:rFonts w:cs="Calibri"/>
                <w:color w:val="000000"/>
                <w:sz w:val="20"/>
                <w:szCs w:val="20"/>
                <w:lang w:eastAsia="es-EC"/>
              </w:rPr>
              <w:t xml:space="preserve"> </w:t>
            </w:r>
          </w:p>
        </w:tc>
      </w:tr>
      <w:tr w:rsidR="00D75601" w:rsidRPr="00D75601" w:rsidTr="00861091">
        <w:trPr>
          <w:trHeight w:val="270"/>
        </w:trPr>
        <w:tc>
          <w:tcPr>
            <w:tcW w:w="490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sidR="00FE5EB3">
              <w:rPr>
                <w:rFonts w:cs="Calibri"/>
                <w:color w:val="000000"/>
                <w:sz w:val="20"/>
                <w:szCs w:val="20"/>
                <w:lang w:eastAsia="es-EC"/>
              </w:rPr>
              <w:t>UIO o GYE</w:t>
            </w:r>
          </w:p>
        </w:tc>
        <w:tc>
          <w:tcPr>
            <w:tcW w:w="95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8604C6" w:rsidP="00D75601">
            <w:pPr>
              <w:spacing w:after="0" w:line="240" w:lineRule="auto"/>
              <w:jc w:val="center"/>
              <w:rPr>
                <w:rFonts w:cs="Calibri"/>
                <w:color w:val="000000"/>
                <w:sz w:val="20"/>
                <w:szCs w:val="20"/>
                <w:lang w:eastAsia="es-EC"/>
              </w:rPr>
            </w:pPr>
            <w:r>
              <w:rPr>
                <w:rFonts w:cs="Calibri"/>
                <w:color w:val="000000"/>
                <w:sz w:val="20"/>
                <w:szCs w:val="20"/>
                <w:lang w:eastAsia="es-EC"/>
              </w:rPr>
              <w:t>15000</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FE5EB3">
              <w:rPr>
                <w:rFonts w:cs="Calibri"/>
                <w:color w:val="000000"/>
                <w:sz w:val="20"/>
                <w:szCs w:val="20"/>
                <w:lang w:eastAsia="es-EC"/>
              </w:rPr>
              <w:t>88</w:t>
            </w:r>
            <w:r w:rsidRPr="00D75601">
              <w:rPr>
                <w:rFonts w:cs="Calibri"/>
                <w:color w:val="000000"/>
                <w:sz w:val="20"/>
                <w:szCs w:val="20"/>
                <w:lang w:eastAsia="es-EC"/>
              </w:rPr>
              <w:t xml:space="preserve"> </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861091">
              <w:rPr>
                <w:rFonts w:cs="Calibri"/>
                <w:color w:val="000000"/>
                <w:sz w:val="20"/>
                <w:szCs w:val="20"/>
                <w:lang w:eastAsia="es-EC"/>
              </w:rPr>
              <w:t>13.200,00</w:t>
            </w:r>
            <w:r w:rsidRPr="00D75601">
              <w:rPr>
                <w:rFonts w:cs="Calibri"/>
                <w:color w:val="000000"/>
                <w:sz w:val="20"/>
                <w:szCs w:val="20"/>
                <w:lang w:eastAsia="es-EC"/>
              </w:rPr>
              <w:t xml:space="preserve"> </w:t>
            </w:r>
          </w:p>
        </w:tc>
      </w:tr>
      <w:tr w:rsidR="00D75601" w:rsidRPr="00D75601" w:rsidTr="00861091">
        <w:trPr>
          <w:trHeight w:val="300"/>
        </w:trPr>
        <w:tc>
          <w:tcPr>
            <w:tcW w:w="4906" w:type="dxa"/>
            <w:tcBorders>
              <w:top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956"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Sub-Total</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61091">
              <w:rPr>
                <w:rFonts w:cs="Calibri"/>
                <w:color w:val="000000"/>
                <w:sz w:val="20"/>
                <w:szCs w:val="20"/>
                <w:lang w:eastAsia="es-EC"/>
              </w:rPr>
              <w:t xml:space="preserve">     58.425,00</w:t>
            </w:r>
            <w:r w:rsidRPr="00D75601">
              <w:rPr>
                <w:rFonts w:cs="Calibri"/>
                <w:color w:val="000000"/>
                <w:sz w:val="20"/>
                <w:szCs w:val="20"/>
                <w:lang w:eastAsia="es-EC"/>
              </w:rPr>
              <w:t xml:space="preserve"> </w:t>
            </w:r>
          </w:p>
        </w:tc>
      </w:tr>
      <w:tr w:rsidR="00D75601" w:rsidRPr="00D75601" w:rsidTr="00861091">
        <w:trPr>
          <w:trHeight w:val="300"/>
        </w:trPr>
        <w:tc>
          <w:tcPr>
            <w:tcW w:w="4906" w:type="dxa"/>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956" w:type="dxa"/>
            <w:tcBorders>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IVA</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861091">
              <w:rPr>
                <w:rFonts w:cs="Calibri"/>
                <w:color w:val="000000"/>
                <w:sz w:val="20"/>
                <w:szCs w:val="20"/>
                <w:lang w:eastAsia="es-EC"/>
              </w:rPr>
              <w:t xml:space="preserve">    7.011,00</w:t>
            </w:r>
          </w:p>
        </w:tc>
      </w:tr>
      <w:tr w:rsidR="00D75601" w:rsidRPr="00D75601" w:rsidTr="00861091">
        <w:trPr>
          <w:trHeight w:val="320"/>
        </w:trPr>
        <w:tc>
          <w:tcPr>
            <w:tcW w:w="4906" w:type="dxa"/>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56" w:type="dxa"/>
            <w:tcBorders>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Total</w:t>
            </w:r>
          </w:p>
        </w:tc>
        <w:tc>
          <w:tcPr>
            <w:tcW w:w="153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xml:space="preserve">$     </w:t>
            </w:r>
            <w:r w:rsidR="00861091">
              <w:rPr>
                <w:rFonts w:cs="Calibri"/>
                <w:b/>
                <w:bCs/>
                <w:color w:val="000000"/>
                <w:sz w:val="20"/>
                <w:szCs w:val="20"/>
                <w:lang w:eastAsia="es-EC"/>
              </w:rPr>
              <w:t xml:space="preserve">    65.436,00</w:t>
            </w:r>
            <w:r w:rsidRPr="00D75601">
              <w:rPr>
                <w:rFonts w:cs="Calibri"/>
                <w:b/>
                <w:bCs/>
                <w:color w:val="000000"/>
                <w:sz w:val="20"/>
                <w:szCs w:val="20"/>
                <w:lang w:eastAsia="es-EC"/>
              </w:rPr>
              <w:t xml:space="preserve"> </w:t>
            </w:r>
          </w:p>
        </w:tc>
      </w:tr>
      <w:tr w:rsidR="00D75601" w:rsidRPr="00D75601" w:rsidTr="00861091">
        <w:trPr>
          <w:trHeight w:val="270"/>
        </w:trPr>
        <w:tc>
          <w:tcPr>
            <w:tcW w:w="4906" w:type="dxa"/>
            <w:tcBorders>
              <w:bottom w:val="single" w:sz="4" w:space="0" w:color="auto"/>
            </w:tcBorders>
            <w:noWrap/>
            <w:tcMar>
              <w:top w:w="0" w:type="dxa"/>
              <w:left w:w="70" w:type="dxa"/>
              <w:bottom w:w="0" w:type="dxa"/>
              <w:right w:w="70" w:type="dxa"/>
            </w:tcMar>
            <w:vAlign w:val="bottom"/>
            <w:hideMark/>
          </w:tcPr>
          <w:p w:rsidR="00D75601" w:rsidRDefault="00D75601" w:rsidP="00D75601">
            <w:pPr>
              <w:spacing w:after="0" w:line="240" w:lineRule="auto"/>
              <w:rPr>
                <w:rFonts w:cs="Calibri"/>
                <w:b/>
                <w:bCs/>
                <w:color w:val="000000"/>
                <w:sz w:val="20"/>
                <w:szCs w:val="20"/>
                <w:lang w:eastAsia="es-EC"/>
              </w:rPr>
            </w:pPr>
          </w:p>
          <w:p w:rsidR="00D75601" w:rsidRPr="00D75601" w:rsidRDefault="00D75601" w:rsidP="00FE5EB3">
            <w:pPr>
              <w:spacing w:after="0" w:line="240" w:lineRule="auto"/>
              <w:rPr>
                <w:rFonts w:cs="Calibri"/>
                <w:b/>
                <w:bCs/>
                <w:color w:val="000000"/>
                <w:sz w:val="20"/>
                <w:szCs w:val="20"/>
                <w:lang w:eastAsia="es-EC"/>
              </w:rPr>
            </w:pPr>
          </w:p>
        </w:tc>
        <w:tc>
          <w:tcPr>
            <w:tcW w:w="956" w:type="dxa"/>
            <w:tcBorders>
              <w:bottom w:val="single" w:sz="4" w:space="0" w:color="auto"/>
            </w:tcBorders>
            <w:noWrap/>
            <w:tcMar>
              <w:top w:w="0" w:type="dxa"/>
              <w:left w:w="70" w:type="dxa"/>
              <w:bottom w:w="0" w:type="dxa"/>
              <w:right w:w="70" w:type="dxa"/>
            </w:tcMar>
            <w:vAlign w:val="bottom"/>
            <w:hideMark/>
          </w:tcPr>
          <w:p w:rsidR="00D75601" w:rsidRPr="00D75601" w:rsidRDefault="00D75601" w:rsidP="00D75601">
            <w:pPr>
              <w:spacing w:after="0" w:line="240" w:lineRule="auto"/>
              <w:rPr>
                <w:rFonts w:ascii="Times New Roman" w:eastAsia="Times New Roman" w:hAnsi="Times New Roman"/>
                <w:sz w:val="20"/>
                <w:szCs w:val="20"/>
                <w:lang w:eastAsia="es-EC"/>
              </w:rPr>
            </w:pPr>
          </w:p>
        </w:tc>
        <w:tc>
          <w:tcPr>
            <w:tcW w:w="1527" w:type="dxa"/>
            <w:tcBorders>
              <w:top w:val="single" w:sz="4" w:space="0" w:color="auto"/>
              <w:bottom w:val="single" w:sz="4" w:space="0" w:color="auto"/>
            </w:tcBorders>
            <w:noWrap/>
            <w:tcMar>
              <w:top w:w="0" w:type="dxa"/>
              <w:left w:w="70" w:type="dxa"/>
              <w:bottom w:w="0" w:type="dxa"/>
              <w:right w:w="70" w:type="dxa"/>
            </w:tcMar>
            <w:vAlign w:val="bottom"/>
            <w:hideMark/>
          </w:tcPr>
          <w:p w:rsidR="00D75601" w:rsidRPr="00D75601" w:rsidRDefault="00D75601" w:rsidP="00D75601">
            <w:pPr>
              <w:spacing w:after="0" w:line="240" w:lineRule="auto"/>
              <w:rPr>
                <w:rFonts w:ascii="Times New Roman" w:eastAsia="Times New Roman" w:hAnsi="Times New Roman"/>
                <w:sz w:val="20"/>
                <w:szCs w:val="20"/>
                <w:lang w:eastAsia="es-EC"/>
              </w:rPr>
            </w:pPr>
          </w:p>
        </w:tc>
        <w:tc>
          <w:tcPr>
            <w:tcW w:w="1537" w:type="dxa"/>
            <w:tcBorders>
              <w:top w:val="single" w:sz="4" w:space="0" w:color="auto"/>
              <w:bottom w:val="single" w:sz="4" w:space="0" w:color="auto"/>
            </w:tcBorders>
            <w:noWrap/>
            <w:tcMar>
              <w:top w:w="0" w:type="dxa"/>
              <w:left w:w="70" w:type="dxa"/>
              <w:bottom w:w="0" w:type="dxa"/>
              <w:right w:w="70" w:type="dxa"/>
            </w:tcMar>
            <w:vAlign w:val="bottom"/>
            <w:hideMark/>
          </w:tcPr>
          <w:p w:rsidR="00D75601" w:rsidRPr="00D75601" w:rsidRDefault="00D75601" w:rsidP="00D75601">
            <w:pPr>
              <w:spacing w:after="0" w:line="240" w:lineRule="auto"/>
              <w:rPr>
                <w:rFonts w:ascii="Times New Roman" w:eastAsia="Times New Roman" w:hAnsi="Times New Roman"/>
                <w:sz w:val="20"/>
                <w:szCs w:val="20"/>
                <w:lang w:eastAsia="es-EC"/>
              </w:rPr>
            </w:pPr>
          </w:p>
        </w:tc>
      </w:tr>
      <w:tr w:rsidR="00D75601" w:rsidRPr="00D75601" w:rsidTr="00861091">
        <w:trPr>
          <w:trHeight w:val="375"/>
        </w:trPr>
        <w:tc>
          <w:tcPr>
            <w:tcW w:w="8926"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D75601" w:rsidRPr="00D75601" w:rsidTr="00861091">
        <w:trPr>
          <w:trHeight w:val="300"/>
        </w:trPr>
        <w:tc>
          <w:tcPr>
            <w:tcW w:w="490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56"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Volumen</w:t>
            </w:r>
          </w:p>
        </w:tc>
        <w:tc>
          <w:tcPr>
            <w:tcW w:w="152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53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Precio Total</w:t>
            </w:r>
          </w:p>
        </w:tc>
      </w:tr>
      <w:tr w:rsidR="00D75601" w:rsidRPr="00D75601" w:rsidTr="00861091">
        <w:trPr>
          <w:trHeight w:val="357"/>
        </w:trPr>
        <w:tc>
          <w:tcPr>
            <w:tcW w:w="490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56"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8604C6" w:rsidP="00D75601">
            <w:pPr>
              <w:spacing w:after="0" w:line="240" w:lineRule="auto"/>
              <w:jc w:val="center"/>
              <w:rPr>
                <w:rFonts w:cs="Calibri"/>
                <w:color w:val="000000"/>
                <w:sz w:val="20"/>
                <w:szCs w:val="20"/>
                <w:lang w:eastAsia="es-EC"/>
              </w:rPr>
            </w:pPr>
            <w:r>
              <w:rPr>
                <w:rFonts w:cs="Calibri"/>
                <w:color w:val="000000"/>
                <w:sz w:val="20"/>
                <w:szCs w:val="20"/>
                <w:lang w:eastAsia="es-EC"/>
              </w:rPr>
              <w:t>15000</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2A566F">
              <w:rPr>
                <w:rFonts w:cs="Calibri"/>
                <w:color w:val="000000"/>
                <w:sz w:val="20"/>
                <w:szCs w:val="20"/>
                <w:lang w:eastAsia="es-EC"/>
              </w:rPr>
              <w:t>28</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sidR="004127E6">
              <w:rPr>
                <w:rFonts w:cs="Calibri"/>
                <w:color w:val="000000"/>
                <w:sz w:val="20"/>
                <w:szCs w:val="20"/>
                <w:lang w:eastAsia="es-EC"/>
              </w:rPr>
              <w:t xml:space="preserve"> </w:t>
            </w:r>
            <w:r w:rsidRPr="00D75601">
              <w:rPr>
                <w:rFonts w:cs="Calibri"/>
                <w:color w:val="000000"/>
                <w:sz w:val="20"/>
                <w:szCs w:val="20"/>
                <w:lang w:eastAsia="es-EC"/>
              </w:rPr>
              <w:t xml:space="preserve">  </w:t>
            </w:r>
            <w:r w:rsidR="004127E6">
              <w:rPr>
                <w:rFonts w:cs="Calibri"/>
                <w:color w:val="000000"/>
                <w:sz w:val="20"/>
                <w:szCs w:val="20"/>
                <w:lang w:eastAsia="es-EC"/>
              </w:rPr>
              <w:t>4.200,00</w:t>
            </w:r>
            <w:r w:rsidRPr="00D75601">
              <w:rPr>
                <w:rFonts w:cs="Calibri"/>
                <w:color w:val="000000"/>
                <w:sz w:val="20"/>
                <w:szCs w:val="20"/>
                <w:lang w:eastAsia="es-EC"/>
              </w:rPr>
              <w:t xml:space="preserve"> </w:t>
            </w:r>
          </w:p>
        </w:tc>
      </w:tr>
      <w:tr w:rsidR="00D75601" w:rsidRPr="00D75601" w:rsidTr="00861091">
        <w:trPr>
          <w:trHeight w:val="270"/>
        </w:trPr>
        <w:tc>
          <w:tcPr>
            <w:tcW w:w="4906"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Fee Mensual Licencia de Interface Web que Incluye</w:t>
            </w:r>
          </w:p>
        </w:tc>
        <w:tc>
          <w:tcPr>
            <w:tcW w:w="956"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527"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20.90 </w:t>
            </w:r>
          </w:p>
        </w:tc>
        <w:tc>
          <w:tcPr>
            <w:tcW w:w="1537"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         </w:t>
            </w:r>
            <w:r w:rsidR="004127E6">
              <w:rPr>
                <w:rFonts w:cs="Calibri"/>
                <w:color w:val="000000"/>
                <w:sz w:val="20"/>
                <w:szCs w:val="20"/>
                <w:lang w:eastAsia="es-EC"/>
              </w:rPr>
              <w:t xml:space="preserve">   </w:t>
            </w:r>
            <w:r w:rsidRPr="00D75601">
              <w:rPr>
                <w:rFonts w:cs="Calibri"/>
                <w:color w:val="000000"/>
                <w:sz w:val="20"/>
                <w:szCs w:val="20"/>
                <w:lang w:eastAsia="es-EC"/>
              </w:rPr>
              <w:t xml:space="preserve"> 20</w:t>
            </w:r>
            <w:r w:rsidR="004127E6">
              <w:rPr>
                <w:rFonts w:cs="Calibri"/>
                <w:color w:val="000000"/>
                <w:sz w:val="20"/>
                <w:szCs w:val="20"/>
                <w:lang w:eastAsia="es-EC"/>
              </w:rPr>
              <w:t>,</w:t>
            </w:r>
            <w:r w:rsidRPr="00D75601">
              <w:rPr>
                <w:rFonts w:cs="Calibri"/>
                <w:color w:val="000000"/>
                <w:sz w:val="20"/>
                <w:szCs w:val="20"/>
                <w:lang w:eastAsia="es-EC"/>
              </w:rPr>
              <w:t xml:space="preserve">90 </w:t>
            </w:r>
          </w:p>
        </w:tc>
      </w:tr>
      <w:tr w:rsidR="00D75601" w:rsidRPr="00D75601" w:rsidTr="00861091">
        <w:trPr>
          <w:trHeight w:val="270"/>
        </w:trPr>
        <w:tc>
          <w:tcPr>
            <w:tcW w:w="4906"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5601" w:rsidRPr="00D75601" w:rsidRDefault="00D75601" w:rsidP="00D75601">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5601" w:rsidRPr="00D75601" w:rsidRDefault="00D75601" w:rsidP="00D75601">
            <w:pPr>
              <w:spacing w:after="0" w:line="240" w:lineRule="auto"/>
              <w:rPr>
                <w:rFonts w:cs="Calibri"/>
                <w:color w:val="000000"/>
                <w:sz w:val="20"/>
                <w:szCs w:val="20"/>
                <w:lang w:eastAsia="es-EC"/>
              </w:rPr>
            </w:pPr>
          </w:p>
        </w:tc>
        <w:tc>
          <w:tcPr>
            <w:tcW w:w="1537" w:type="dxa"/>
            <w:vMerge/>
            <w:tcBorders>
              <w:top w:val="single" w:sz="4" w:space="0" w:color="auto"/>
              <w:left w:val="single" w:sz="4" w:space="0" w:color="auto"/>
              <w:bottom w:val="single" w:sz="4" w:space="0" w:color="auto"/>
              <w:right w:val="single" w:sz="4" w:space="0" w:color="auto"/>
            </w:tcBorders>
            <w:vAlign w:val="center"/>
            <w:hideMark/>
          </w:tcPr>
          <w:p w:rsidR="00D75601" w:rsidRPr="00D75601" w:rsidRDefault="00D75601" w:rsidP="00D75601">
            <w:pPr>
              <w:spacing w:after="0" w:line="240" w:lineRule="auto"/>
              <w:rPr>
                <w:rFonts w:cs="Calibri"/>
                <w:color w:val="000000"/>
                <w:sz w:val="20"/>
                <w:szCs w:val="20"/>
                <w:lang w:eastAsia="es-EC"/>
              </w:rPr>
            </w:pPr>
          </w:p>
        </w:tc>
      </w:tr>
      <w:tr w:rsidR="00D75601" w:rsidRPr="00D75601" w:rsidTr="00861091">
        <w:trPr>
          <w:trHeight w:val="320"/>
        </w:trPr>
        <w:tc>
          <w:tcPr>
            <w:tcW w:w="4906" w:type="dxa"/>
            <w:tcBorders>
              <w:top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56" w:type="dxa"/>
            <w:tcBorders>
              <w:top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Sub-Total</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sidR="004127E6">
              <w:rPr>
                <w:rFonts w:cs="Calibri"/>
                <w:color w:val="000000"/>
                <w:sz w:val="20"/>
                <w:szCs w:val="20"/>
                <w:lang w:eastAsia="es-EC"/>
              </w:rPr>
              <w:t xml:space="preserve"> </w:t>
            </w:r>
            <w:r w:rsidRPr="00D75601">
              <w:rPr>
                <w:rFonts w:cs="Calibri"/>
                <w:color w:val="000000"/>
                <w:sz w:val="20"/>
                <w:szCs w:val="20"/>
                <w:lang w:eastAsia="es-EC"/>
              </w:rPr>
              <w:t xml:space="preserve"> </w:t>
            </w:r>
            <w:r w:rsidR="004127E6">
              <w:rPr>
                <w:rFonts w:cs="Calibri"/>
                <w:color w:val="000000"/>
                <w:sz w:val="20"/>
                <w:szCs w:val="20"/>
                <w:lang w:eastAsia="es-EC"/>
              </w:rPr>
              <w:t>4.220,90</w:t>
            </w:r>
          </w:p>
        </w:tc>
      </w:tr>
      <w:tr w:rsidR="00D75601" w:rsidRPr="00D75601" w:rsidTr="00861091">
        <w:trPr>
          <w:trHeight w:val="320"/>
        </w:trPr>
        <w:tc>
          <w:tcPr>
            <w:tcW w:w="4906" w:type="dxa"/>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56" w:type="dxa"/>
            <w:tcBorders>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Descuento</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4127E6">
              <w:rPr>
                <w:rFonts w:cs="Calibri"/>
                <w:color w:val="000000"/>
                <w:sz w:val="20"/>
                <w:szCs w:val="20"/>
                <w:lang w:eastAsia="es-EC"/>
              </w:rPr>
              <w:t xml:space="preserve">    </w:t>
            </w:r>
            <w:r w:rsidRPr="00D75601">
              <w:rPr>
                <w:rFonts w:cs="Calibri"/>
                <w:color w:val="000000"/>
                <w:sz w:val="20"/>
                <w:szCs w:val="20"/>
                <w:lang w:eastAsia="es-EC"/>
              </w:rPr>
              <w:t>20</w:t>
            </w:r>
            <w:r w:rsidR="004127E6">
              <w:rPr>
                <w:rFonts w:cs="Calibri"/>
                <w:color w:val="000000"/>
                <w:sz w:val="20"/>
                <w:szCs w:val="20"/>
                <w:lang w:eastAsia="es-EC"/>
              </w:rPr>
              <w:t>,</w:t>
            </w:r>
            <w:r w:rsidRPr="00D75601">
              <w:rPr>
                <w:rFonts w:cs="Calibri"/>
                <w:color w:val="000000"/>
                <w:sz w:val="20"/>
                <w:szCs w:val="20"/>
                <w:lang w:eastAsia="es-EC"/>
              </w:rPr>
              <w:t xml:space="preserve">90 </w:t>
            </w:r>
          </w:p>
        </w:tc>
      </w:tr>
      <w:tr w:rsidR="00D75601" w:rsidRPr="00D75601" w:rsidTr="00861091">
        <w:trPr>
          <w:trHeight w:val="300"/>
        </w:trPr>
        <w:tc>
          <w:tcPr>
            <w:tcW w:w="4906" w:type="dxa"/>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956" w:type="dxa"/>
            <w:tcBorders>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IVA</w:t>
            </w:r>
          </w:p>
        </w:tc>
        <w:tc>
          <w:tcPr>
            <w:tcW w:w="153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w:t>
            </w:r>
            <w:r w:rsidR="004127E6">
              <w:rPr>
                <w:rFonts w:cs="Calibri"/>
                <w:color w:val="000000"/>
                <w:sz w:val="20"/>
                <w:szCs w:val="20"/>
                <w:lang w:eastAsia="es-EC"/>
              </w:rPr>
              <w:t xml:space="preserve">  </w:t>
            </w:r>
            <w:r w:rsidRPr="00D75601">
              <w:rPr>
                <w:rFonts w:cs="Calibri"/>
                <w:color w:val="000000"/>
                <w:sz w:val="20"/>
                <w:szCs w:val="20"/>
                <w:lang w:eastAsia="es-EC"/>
              </w:rPr>
              <w:t xml:space="preserve"> </w:t>
            </w:r>
            <w:r w:rsidR="004127E6">
              <w:rPr>
                <w:rFonts w:cs="Calibri"/>
                <w:color w:val="000000"/>
                <w:sz w:val="20"/>
                <w:szCs w:val="20"/>
                <w:lang w:eastAsia="es-EC"/>
              </w:rPr>
              <w:t>504,00</w:t>
            </w:r>
            <w:r w:rsidRPr="00D75601">
              <w:rPr>
                <w:rFonts w:cs="Calibri"/>
                <w:color w:val="000000"/>
                <w:sz w:val="20"/>
                <w:szCs w:val="20"/>
                <w:lang w:eastAsia="es-EC"/>
              </w:rPr>
              <w:t xml:space="preserve"> </w:t>
            </w:r>
          </w:p>
        </w:tc>
      </w:tr>
      <w:tr w:rsidR="00D75601" w:rsidRPr="00D75601" w:rsidTr="00861091">
        <w:trPr>
          <w:trHeight w:val="300"/>
        </w:trPr>
        <w:tc>
          <w:tcPr>
            <w:tcW w:w="4906" w:type="dxa"/>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956" w:type="dxa"/>
            <w:tcBorders>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Total</w:t>
            </w:r>
          </w:p>
        </w:tc>
        <w:tc>
          <w:tcPr>
            <w:tcW w:w="153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w:t>
            </w:r>
            <w:r w:rsidR="004127E6">
              <w:rPr>
                <w:rFonts w:cs="Calibri"/>
                <w:b/>
                <w:bCs/>
                <w:color w:val="000000"/>
                <w:sz w:val="20"/>
                <w:szCs w:val="20"/>
                <w:lang w:eastAsia="es-EC"/>
              </w:rPr>
              <w:t xml:space="preserve"> </w:t>
            </w:r>
            <w:r w:rsidRPr="00D75601">
              <w:rPr>
                <w:rFonts w:cs="Calibri"/>
                <w:b/>
                <w:bCs/>
                <w:color w:val="000000"/>
                <w:sz w:val="20"/>
                <w:szCs w:val="20"/>
                <w:lang w:eastAsia="es-EC"/>
              </w:rPr>
              <w:t xml:space="preserve"> </w:t>
            </w:r>
            <w:r w:rsidR="004127E6">
              <w:rPr>
                <w:rFonts w:cs="Calibri"/>
                <w:b/>
                <w:bCs/>
                <w:color w:val="000000"/>
                <w:sz w:val="20"/>
                <w:szCs w:val="20"/>
                <w:lang w:eastAsia="es-EC"/>
              </w:rPr>
              <w:t>4.704,00</w:t>
            </w:r>
          </w:p>
        </w:tc>
      </w:tr>
    </w:tbl>
    <w:p w:rsidR="00D75601" w:rsidRDefault="00D75601" w:rsidP="00D75601">
      <w:pPr>
        <w:spacing w:after="0" w:line="240" w:lineRule="auto"/>
        <w:rPr>
          <w:rFonts w:cs="Calibri"/>
          <w:b/>
        </w:rPr>
      </w:pPr>
    </w:p>
    <w:p w:rsidR="00D75601" w:rsidRPr="00D75601" w:rsidRDefault="00D75601" w:rsidP="00D75601">
      <w:pPr>
        <w:spacing w:after="0" w:line="240" w:lineRule="auto"/>
        <w:rPr>
          <w:rFonts w:cs="Calibri"/>
          <w:b/>
        </w:rPr>
      </w:pPr>
    </w:p>
    <w:tbl>
      <w:tblPr>
        <w:tblW w:w="8943" w:type="dxa"/>
        <w:tblCellMar>
          <w:left w:w="0" w:type="dxa"/>
          <w:right w:w="0" w:type="dxa"/>
        </w:tblCellMar>
        <w:tblLook w:val="04A0" w:firstRow="1" w:lastRow="0" w:firstColumn="1" w:lastColumn="0" w:noHBand="0" w:noVBand="1"/>
      </w:tblPr>
      <w:tblGrid>
        <w:gridCol w:w="5098"/>
        <w:gridCol w:w="992"/>
        <w:gridCol w:w="1585"/>
        <w:gridCol w:w="1268"/>
      </w:tblGrid>
      <w:tr w:rsidR="00FE5EB3" w:rsidRPr="00D75601" w:rsidTr="001176D6">
        <w:trPr>
          <w:trHeight w:val="370"/>
        </w:trPr>
        <w:tc>
          <w:tcPr>
            <w:tcW w:w="8943"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FE5EB3" w:rsidP="00A078BC">
            <w:pPr>
              <w:spacing w:after="0" w:line="240" w:lineRule="auto"/>
              <w:jc w:val="center"/>
              <w:rPr>
                <w:rFonts w:cs="Calibri"/>
                <w:b/>
                <w:bCs/>
                <w:color w:val="000000"/>
                <w:lang w:eastAsia="es-EC"/>
              </w:rPr>
            </w:pPr>
            <w:r w:rsidRPr="00D75601">
              <w:rPr>
                <w:rFonts w:cs="Calibri"/>
                <w:b/>
                <w:bCs/>
                <w:color w:val="000000"/>
                <w:lang w:eastAsia="es-EC"/>
              </w:rPr>
              <w:t xml:space="preserve">Propuesta Económica </w:t>
            </w:r>
            <w:r w:rsidR="005F1834">
              <w:rPr>
                <w:rFonts w:cs="Calibri"/>
                <w:b/>
                <w:bCs/>
                <w:color w:val="000000"/>
                <w:lang w:eastAsia="es-EC"/>
              </w:rPr>
              <w:t>Traslado Provincias</w:t>
            </w:r>
            <w:r w:rsidRPr="00D75601">
              <w:rPr>
                <w:rFonts w:cs="Calibri"/>
                <w:b/>
                <w:bCs/>
                <w:color w:val="000000"/>
                <w:lang w:eastAsia="es-EC"/>
              </w:rPr>
              <w:t xml:space="preserve"> </w:t>
            </w:r>
          </w:p>
        </w:tc>
      </w:tr>
      <w:tr w:rsidR="00FE5EB3" w:rsidRPr="00D75601" w:rsidTr="001176D6">
        <w:trPr>
          <w:trHeight w:val="296"/>
        </w:trPr>
        <w:tc>
          <w:tcPr>
            <w:tcW w:w="509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FE5EB3" w:rsidP="00A078BC">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92"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5F1834" w:rsidP="00A078BC">
            <w:pPr>
              <w:spacing w:after="0" w:line="240" w:lineRule="auto"/>
              <w:jc w:val="center"/>
              <w:rPr>
                <w:rFonts w:cs="Calibri"/>
                <w:b/>
                <w:bCs/>
                <w:color w:val="000000"/>
                <w:lang w:eastAsia="es-EC"/>
              </w:rPr>
            </w:pPr>
            <w:r>
              <w:rPr>
                <w:rFonts w:cs="Calibri"/>
                <w:b/>
                <w:bCs/>
                <w:color w:val="000000"/>
                <w:lang w:eastAsia="es-EC"/>
              </w:rPr>
              <w:t>Peso</w:t>
            </w:r>
          </w:p>
        </w:tc>
        <w:tc>
          <w:tcPr>
            <w:tcW w:w="158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FE5EB3" w:rsidP="00A078BC">
            <w:pPr>
              <w:spacing w:after="0" w:line="240" w:lineRule="auto"/>
              <w:jc w:val="center"/>
              <w:rPr>
                <w:rFonts w:cs="Calibri"/>
                <w:b/>
                <w:bCs/>
                <w:color w:val="000000"/>
                <w:lang w:eastAsia="es-EC"/>
              </w:rPr>
            </w:pPr>
            <w:r w:rsidRPr="00D75601">
              <w:rPr>
                <w:rFonts w:cs="Calibri"/>
                <w:b/>
                <w:bCs/>
                <w:color w:val="000000"/>
                <w:lang w:eastAsia="es-EC"/>
              </w:rPr>
              <w:t xml:space="preserve">Precio </w:t>
            </w:r>
          </w:p>
        </w:tc>
        <w:tc>
          <w:tcPr>
            <w:tcW w:w="126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FE5EB3" w:rsidP="00A078BC">
            <w:pPr>
              <w:spacing w:after="0" w:line="240" w:lineRule="auto"/>
              <w:jc w:val="center"/>
              <w:rPr>
                <w:rFonts w:cs="Calibri"/>
                <w:b/>
                <w:bCs/>
                <w:color w:val="000000"/>
                <w:lang w:eastAsia="es-EC"/>
              </w:rPr>
            </w:pPr>
            <w:r w:rsidRPr="00D75601">
              <w:rPr>
                <w:rFonts w:cs="Calibri"/>
                <w:b/>
                <w:bCs/>
                <w:color w:val="000000"/>
                <w:lang w:eastAsia="es-EC"/>
              </w:rPr>
              <w:t>Precio Total</w:t>
            </w:r>
          </w:p>
        </w:tc>
      </w:tr>
      <w:tr w:rsidR="005F1834" w:rsidRPr="00D75601" w:rsidTr="001176D6">
        <w:trPr>
          <w:trHeight w:val="266"/>
        </w:trPr>
        <w:tc>
          <w:tcPr>
            <w:tcW w:w="5098"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5F1834" w:rsidRPr="00D75601" w:rsidRDefault="005F1834" w:rsidP="005F1834">
            <w:pPr>
              <w:spacing w:after="0" w:line="240" w:lineRule="auto"/>
              <w:jc w:val="center"/>
              <w:rPr>
                <w:rFonts w:cs="Calibri"/>
                <w:color w:val="000000"/>
                <w:sz w:val="20"/>
                <w:szCs w:val="20"/>
                <w:lang w:eastAsia="es-EC"/>
              </w:rPr>
            </w:pPr>
            <w:r>
              <w:rPr>
                <w:rFonts w:cs="Calibri"/>
                <w:color w:val="000000"/>
                <w:sz w:val="20"/>
                <w:szCs w:val="20"/>
                <w:lang w:eastAsia="es-EC"/>
              </w:rPr>
              <w:t>Traslado Kit de Almacenamiento (Cajas) Primeros 2 Kilos</w:t>
            </w:r>
          </w:p>
        </w:tc>
        <w:tc>
          <w:tcPr>
            <w:tcW w:w="0" w:type="auto"/>
            <w:tcBorders>
              <w:top w:val="single" w:sz="4" w:space="0" w:color="auto"/>
              <w:left w:val="single" w:sz="4" w:space="0" w:color="auto"/>
              <w:bottom w:val="single" w:sz="4" w:space="0" w:color="auto"/>
              <w:right w:val="single" w:sz="4" w:space="0" w:color="auto"/>
            </w:tcBorders>
            <w:vAlign w:val="center"/>
            <w:hideMark/>
          </w:tcPr>
          <w:p w:rsidR="005F1834" w:rsidRPr="00D75601" w:rsidRDefault="005F1834" w:rsidP="005F1834">
            <w:pPr>
              <w:spacing w:after="0" w:line="240" w:lineRule="auto"/>
              <w:jc w:val="center"/>
              <w:rPr>
                <w:rFonts w:cs="Calibri"/>
                <w:color w:val="000000"/>
                <w:sz w:val="20"/>
                <w:szCs w:val="20"/>
                <w:lang w:eastAsia="es-EC"/>
              </w:rPr>
            </w:pPr>
            <w:r>
              <w:rPr>
                <w:rFonts w:cs="Calibri"/>
                <w:color w:val="000000"/>
                <w:sz w:val="20"/>
                <w:szCs w:val="20"/>
                <w:lang w:eastAsia="es-EC"/>
              </w:rPr>
              <w:t>2 Kl.</w:t>
            </w:r>
          </w:p>
        </w:tc>
        <w:tc>
          <w:tcPr>
            <w:tcW w:w="0" w:type="auto"/>
            <w:tcBorders>
              <w:top w:val="single" w:sz="4" w:space="0" w:color="auto"/>
              <w:left w:val="single" w:sz="4" w:space="0" w:color="auto"/>
              <w:bottom w:val="single" w:sz="4" w:space="0" w:color="auto"/>
              <w:right w:val="single" w:sz="4" w:space="0" w:color="auto"/>
            </w:tcBorders>
            <w:hideMark/>
          </w:tcPr>
          <w:p w:rsidR="005F1834" w:rsidRPr="00D75601" w:rsidRDefault="005F1834" w:rsidP="005F1834">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5</w:t>
            </w:r>
            <w:r w:rsidRPr="00D75601">
              <w:rPr>
                <w:rFonts w:cs="Calibri"/>
                <w:color w:val="000000"/>
                <w:sz w:val="20"/>
                <w:szCs w:val="20"/>
                <w:lang w:eastAsia="es-EC"/>
              </w:rPr>
              <w:t>.</w:t>
            </w:r>
            <w:r>
              <w:rPr>
                <w:rFonts w:cs="Calibri"/>
                <w:color w:val="000000"/>
                <w:sz w:val="20"/>
                <w:szCs w:val="20"/>
                <w:lang w:eastAsia="es-EC"/>
              </w:rPr>
              <w:t>28</w:t>
            </w:r>
          </w:p>
        </w:tc>
        <w:tc>
          <w:tcPr>
            <w:tcW w:w="0" w:type="auto"/>
            <w:tcBorders>
              <w:top w:val="single" w:sz="4" w:space="0" w:color="auto"/>
              <w:left w:val="single" w:sz="4" w:space="0" w:color="auto"/>
              <w:bottom w:val="single" w:sz="4" w:space="0" w:color="auto"/>
              <w:right w:val="single" w:sz="4" w:space="0" w:color="auto"/>
            </w:tcBorders>
            <w:hideMark/>
          </w:tcPr>
          <w:p w:rsidR="005F1834" w:rsidRPr="00D75601" w:rsidRDefault="005F1834" w:rsidP="005F1834">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5.28</w:t>
            </w:r>
            <w:r w:rsidRPr="00D75601">
              <w:rPr>
                <w:rFonts w:cs="Calibri"/>
                <w:color w:val="000000"/>
                <w:sz w:val="20"/>
                <w:szCs w:val="20"/>
                <w:lang w:eastAsia="es-EC"/>
              </w:rPr>
              <w:t xml:space="preserve"> </w:t>
            </w:r>
          </w:p>
        </w:tc>
      </w:tr>
      <w:tr w:rsidR="005F1834" w:rsidRPr="00D75601" w:rsidTr="001176D6">
        <w:trPr>
          <w:trHeight w:val="266"/>
        </w:trPr>
        <w:tc>
          <w:tcPr>
            <w:tcW w:w="5098"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tcPr>
          <w:p w:rsidR="005F1834" w:rsidRDefault="005F1834" w:rsidP="005F1834">
            <w:pPr>
              <w:spacing w:after="0" w:line="240" w:lineRule="auto"/>
              <w:jc w:val="center"/>
              <w:rPr>
                <w:rFonts w:cs="Calibri"/>
                <w:color w:val="000000"/>
                <w:sz w:val="20"/>
                <w:szCs w:val="20"/>
                <w:lang w:eastAsia="es-EC"/>
              </w:rPr>
            </w:pPr>
            <w:r>
              <w:rPr>
                <w:rFonts w:cs="Calibri"/>
                <w:color w:val="000000"/>
                <w:sz w:val="20"/>
                <w:szCs w:val="20"/>
                <w:lang w:eastAsia="es-EC"/>
              </w:rPr>
              <w:t>A partir del Tercer Kilo</w:t>
            </w:r>
          </w:p>
        </w:tc>
        <w:tc>
          <w:tcPr>
            <w:tcW w:w="0" w:type="auto"/>
            <w:tcBorders>
              <w:top w:val="single" w:sz="4" w:space="0" w:color="auto"/>
              <w:left w:val="single" w:sz="4" w:space="0" w:color="auto"/>
              <w:bottom w:val="single" w:sz="4" w:space="0" w:color="auto"/>
              <w:right w:val="single" w:sz="4" w:space="0" w:color="auto"/>
            </w:tcBorders>
            <w:vAlign w:val="center"/>
          </w:tcPr>
          <w:p w:rsidR="005F1834" w:rsidRPr="00D75601" w:rsidRDefault="005F1834" w:rsidP="005F1834">
            <w:pPr>
              <w:spacing w:after="0" w:line="240" w:lineRule="auto"/>
              <w:jc w:val="center"/>
              <w:rPr>
                <w:rFonts w:cs="Calibri"/>
                <w:color w:val="000000"/>
                <w:sz w:val="20"/>
                <w:szCs w:val="20"/>
                <w:lang w:eastAsia="es-EC"/>
              </w:rPr>
            </w:pPr>
            <w:r>
              <w:rPr>
                <w:rFonts w:cs="Calibri"/>
                <w:color w:val="000000"/>
                <w:sz w:val="20"/>
                <w:szCs w:val="20"/>
                <w:lang w:eastAsia="es-EC"/>
              </w:rPr>
              <w:t>1 Kl.</w:t>
            </w:r>
          </w:p>
        </w:tc>
        <w:tc>
          <w:tcPr>
            <w:tcW w:w="0" w:type="auto"/>
            <w:tcBorders>
              <w:top w:val="single" w:sz="4" w:space="0" w:color="auto"/>
              <w:left w:val="single" w:sz="4" w:space="0" w:color="auto"/>
              <w:bottom w:val="single" w:sz="4" w:space="0" w:color="auto"/>
              <w:right w:val="single" w:sz="4" w:space="0" w:color="auto"/>
            </w:tcBorders>
          </w:tcPr>
          <w:p w:rsidR="005F1834" w:rsidRPr="00D75601" w:rsidRDefault="005F1834" w:rsidP="005F1834">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0</w:t>
            </w:r>
            <w:r w:rsidRPr="00D75601">
              <w:rPr>
                <w:rFonts w:cs="Calibri"/>
                <w:color w:val="000000"/>
                <w:sz w:val="20"/>
                <w:szCs w:val="20"/>
                <w:lang w:eastAsia="es-EC"/>
              </w:rPr>
              <w:t>.</w:t>
            </w:r>
            <w:r>
              <w:rPr>
                <w:rFonts w:cs="Calibri"/>
                <w:color w:val="000000"/>
                <w:sz w:val="20"/>
                <w:szCs w:val="20"/>
                <w:lang w:eastAsia="es-EC"/>
              </w:rPr>
              <w:t>75</w:t>
            </w:r>
          </w:p>
        </w:tc>
        <w:tc>
          <w:tcPr>
            <w:tcW w:w="0" w:type="auto"/>
            <w:tcBorders>
              <w:top w:val="single" w:sz="4" w:space="0" w:color="auto"/>
              <w:left w:val="single" w:sz="4" w:space="0" w:color="auto"/>
              <w:bottom w:val="single" w:sz="4" w:space="0" w:color="auto"/>
              <w:right w:val="single" w:sz="4" w:space="0" w:color="auto"/>
            </w:tcBorders>
          </w:tcPr>
          <w:p w:rsidR="005F1834" w:rsidRPr="00D75601" w:rsidRDefault="005F1834" w:rsidP="005F1834">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0.75</w:t>
            </w:r>
            <w:r w:rsidRPr="00D75601">
              <w:rPr>
                <w:rFonts w:cs="Calibri"/>
                <w:color w:val="000000"/>
                <w:sz w:val="20"/>
                <w:szCs w:val="20"/>
                <w:lang w:eastAsia="es-EC"/>
              </w:rPr>
              <w:t xml:space="preserve"> </w:t>
            </w:r>
          </w:p>
        </w:tc>
      </w:tr>
    </w:tbl>
    <w:p w:rsidR="00D75601" w:rsidRPr="00D75601" w:rsidRDefault="00D75601" w:rsidP="00D75601">
      <w:pPr>
        <w:spacing w:after="0" w:line="240" w:lineRule="auto"/>
        <w:rPr>
          <w:rFonts w:cs="Calibri"/>
        </w:rPr>
      </w:pPr>
    </w:p>
    <w:tbl>
      <w:tblPr>
        <w:tblW w:w="9186" w:type="dxa"/>
        <w:tblCellMar>
          <w:left w:w="70" w:type="dxa"/>
          <w:right w:w="70" w:type="dxa"/>
        </w:tblCellMar>
        <w:tblLook w:val="04A0" w:firstRow="1" w:lastRow="0" w:firstColumn="1" w:lastColumn="0" w:noHBand="0" w:noVBand="1"/>
      </w:tblPr>
      <w:tblGrid>
        <w:gridCol w:w="5248"/>
        <w:gridCol w:w="1041"/>
        <w:gridCol w:w="1439"/>
        <w:gridCol w:w="1458"/>
      </w:tblGrid>
      <w:tr w:rsidR="008604C6" w:rsidRPr="0097330F" w:rsidTr="001176D6">
        <w:trPr>
          <w:trHeight w:val="263"/>
        </w:trPr>
        <w:tc>
          <w:tcPr>
            <w:tcW w:w="5248" w:type="dxa"/>
            <w:tcBorders>
              <w:top w:val="nil"/>
              <w:left w:val="nil"/>
              <w:bottom w:val="single" w:sz="4" w:space="0" w:color="auto"/>
              <w:right w:val="nil"/>
            </w:tcBorders>
            <w:shd w:val="clear" w:color="auto" w:fill="auto"/>
            <w:noWrap/>
            <w:vAlign w:val="bottom"/>
            <w:hideMark/>
          </w:tcPr>
          <w:p w:rsidR="008604C6" w:rsidRPr="0097330F" w:rsidRDefault="008604C6" w:rsidP="002F3662">
            <w:pPr>
              <w:spacing w:after="0" w:line="240" w:lineRule="auto"/>
              <w:rPr>
                <w:rFonts w:ascii="Times New Roman" w:eastAsia="Times New Roman" w:hAnsi="Times New Roman"/>
                <w:sz w:val="20"/>
                <w:szCs w:val="20"/>
                <w:lang w:eastAsia="es-EC"/>
              </w:rPr>
            </w:pPr>
          </w:p>
        </w:tc>
        <w:tc>
          <w:tcPr>
            <w:tcW w:w="1041" w:type="dxa"/>
            <w:tcBorders>
              <w:top w:val="nil"/>
              <w:left w:val="nil"/>
              <w:bottom w:val="single" w:sz="4" w:space="0" w:color="auto"/>
              <w:right w:val="nil"/>
            </w:tcBorders>
            <w:shd w:val="clear" w:color="auto" w:fill="auto"/>
            <w:noWrap/>
            <w:vAlign w:val="bottom"/>
            <w:hideMark/>
          </w:tcPr>
          <w:p w:rsidR="008604C6" w:rsidRPr="0097330F" w:rsidRDefault="008604C6" w:rsidP="002F3662">
            <w:pPr>
              <w:spacing w:after="0" w:line="240" w:lineRule="auto"/>
              <w:rPr>
                <w:rFonts w:ascii="Times New Roman" w:eastAsia="Times New Roman" w:hAnsi="Times New Roman"/>
                <w:sz w:val="20"/>
                <w:szCs w:val="20"/>
                <w:lang w:eastAsia="es-EC"/>
              </w:rPr>
            </w:pPr>
          </w:p>
        </w:tc>
        <w:tc>
          <w:tcPr>
            <w:tcW w:w="1439" w:type="dxa"/>
            <w:tcBorders>
              <w:top w:val="nil"/>
              <w:left w:val="nil"/>
              <w:bottom w:val="single" w:sz="4" w:space="0" w:color="auto"/>
              <w:right w:val="nil"/>
            </w:tcBorders>
            <w:shd w:val="clear" w:color="auto" w:fill="auto"/>
            <w:noWrap/>
            <w:vAlign w:val="bottom"/>
            <w:hideMark/>
          </w:tcPr>
          <w:p w:rsidR="008604C6" w:rsidRPr="0097330F" w:rsidRDefault="008604C6" w:rsidP="002F3662">
            <w:pPr>
              <w:spacing w:after="0" w:line="240" w:lineRule="auto"/>
              <w:rPr>
                <w:rFonts w:ascii="Times New Roman" w:eastAsia="Times New Roman" w:hAnsi="Times New Roman"/>
                <w:sz w:val="20"/>
                <w:szCs w:val="20"/>
                <w:lang w:eastAsia="es-EC"/>
              </w:rPr>
            </w:pPr>
          </w:p>
        </w:tc>
        <w:tc>
          <w:tcPr>
            <w:tcW w:w="1455" w:type="dxa"/>
            <w:tcBorders>
              <w:top w:val="nil"/>
              <w:left w:val="nil"/>
              <w:bottom w:val="single" w:sz="4" w:space="0" w:color="auto"/>
              <w:right w:val="nil"/>
            </w:tcBorders>
            <w:shd w:val="clear" w:color="auto" w:fill="auto"/>
            <w:noWrap/>
            <w:vAlign w:val="bottom"/>
            <w:hideMark/>
          </w:tcPr>
          <w:p w:rsidR="008604C6" w:rsidRPr="0097330F" w:rsidRDefault="008604C6" w:rsidP="002F3662">
            <w:pPr>
              <w:spacing w:after="0" w:line="240" w:lineRule="auto"/>
              <w:rPr>
                <w:rFonts w:ascii="Times New Roman" w:eastAsia="Times New Roman" w:hAnsi="Times New Roman"/>
                <w:sz w:val="20"/>
                <w:szCs w:val="20"/>
                <w:lang w:eastAsia="es-EC"/>
              </w:rPr>
            </w:pPr>
          </w:p>
        </w:tc>
      </w:tr>
      <w:tr w:rsidR="008604C6" w:rsidRPr="0097330F" w:rsidTr="001176D6">
        <w:trPr>
          <w:trHeight w:val="306"/>
        </w:trPr>
        <w:tc>
          <w:tcPr>
            <w:tcW w:w="9186"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604C6" w:rsidRPr="0097330F" w:rsidRDefault="008604C6" w:rsidP="002F3662">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Propuesta Económica Destrucción de Archivos</w:t>
            </w:r>
          </w:p>
        </w:tc>
      </w:tr>
      <w:tr w:rsidR="008604C6" w:rsidRPr="0097330F" w:rsidTr="001176D6">
        <w:trPr>
          <w:trHeight w:val="306"/>
        </w:trPr>
        <w:tc>
          <w:tcPr>
            <w:tcW w:w="524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604C6" w:rsidRPr="0097330F" w:rsidRDefault="008604C6" w:rsidP="002F3662">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 xml:space="preserve">Descripción </w:t>
            </w:r>
          </w:p>
        </w:tc>
        <w:tc>
          <w:tcPr>
            <w:tcW w:w="104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604C6" w:rsidRPr="0097330F" w:rsidRDefault="008604C6" w:rsidP="002F3662">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Volumen</w:t>
            </w:r>
          </w:p>
        </w:tc>
        <w:tc>
          <w:tcPr>
            <w:tcW w:w="143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604C6" w:rsidRPr="0097330F" w:rsidRDefault="008604C6" w:rsidP="002F3662">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Unitario</w:t>
            </w:r>
          </w:p>
        </w:tc>
        <w:tc>
          <w:tcPr>
            <w:tcW w:w="145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604C6" w:rsidRPr="0097330F" w:rsidRDefault="008604C6" w:rsidP="002F3662">
            <w:pPr>
              <w:spacing w:after="0" w:line="240" w:lineRule="auto"/>
              <w:jc w:val="center"/>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Precio Total</w:t>
            </w:r>
          </w:p>
        </w:tc>
      </w:tr>
      <w:tr w:rsidR="008604C6" w:rsidRPr="0097330F" w:rsidTr="001176D6">
        <w:trPr>
          <w:trHeight w:val="263"/>
        </w:trPr>
        <w:tc>
          <w:tcPr>
            <w:tcW w:w="52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04C6" w:rsidRPr="0097330F" w:rsidRDefault="008604C6" w:rsidP="002F3662">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Destrucción de Archivos</w:t>
            </w:r>
          </w:p>
        </w:tc>
        <w:tc>
          <w:tcPr>
            <w:tcW w:w="10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04C6" w:rsidRPr="0097330F" w:rsidRDefault="008604C6" w:rsidP="002F3662">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50</w:t>
            </w:r>
          </w:p>
        </w:tc>
        <w:tc>
          <w:tcPr>
            <w:tcW w:w="14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04C6" w:rsidRPr="0097330F" w:rsidRDefault="008604C6" w:rsidP="002F3662">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2,30 </w:t>
            </w:r>
          </w:p>
        </w:tc>
        <w:tc>
          <w:tcPr>
            <w:tcW w:w="145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04C6" w:rsidRPr="0097330F" w:rsidRDefault="008604C6" w:rsidP="002F3662">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8604C6" w:rsidRPr="0097330F" w:rsidTr="001176D6">
        <w:trPr>
          <w:trHeight w:val="292"/>
        </w:trPr>
        <w:tc>
          <w:tcPr>
            <w:tcW w:w="5248" w:type="dxa"/>
            <w:tcBorders>
              <w:top w:val="single" w:sz="4" w:space="0" w:color="auto"/>
              <w:left w:val="nil"/>
              <w:bottom w:val="nil"/>
              <w:right w:val="nil"/>
            </w:tcBorders>
            <w:shd w:val="clear" w:color="000000" w:fill="FFFFFF"/>
            <w:noWrap/>
            <w:vAlign w:val="bottom"/>
            <w:hideMark/>
          </w:tcPr>
          <w:p w:rsidR="008604C6" w:rsidRPr="0097330F" w:rsidRDefault="008604C6" w:rsidP="002F3662">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041" w:type="dxa"/>
            <w:tcBorders>
              <w:top w:val="single" w:sz="4" w:space="0" w:color="auto"/>
              <w:left w:val="nil"/>
              <w:bottom w:val="nil"/>
              <w:right w:val="single" w:sz="4" w:space="0" w:color="auto"/>
            </w:tcBorders>
            <w:shd w:val="clear" w:color="000000" w:fill="FFFFFF"/>
            <w:noWrap/>
            <w:vAlign w:val="bottom"/>
            <w:hideMark/>
          </w:tcPr>
          <w:p w:rsidR="008604C6" w:rsidRPr="0097330F" w:rsidRDefault="008604C6" w:rsidP="002F3662">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04C6" w:rsidRPr="0097330F" w:rsidRDefault="008604C6" w:rsidP="002F3662">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Sub-Total</w:t>
            </w:r>
          </w:p>
        </w:tc>
        <w:tc>
          <w:tcPr>
            <w:tcW w:w="145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04C6" w:rsidRPr="0097330F" w:rsidRDefault="008604C6" w:rsidP="002F3662">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115,00 </w:t>
            </w:r>
          </w:p>
        </w:tc>
      </w:tr>
      <w:tr w:rsidR="008604C6" w:rsidRPr="0097330F" w:rsidTr="001176D6">
        <w:trPr>
          <w:trHeight w:val="306"/>
        </w:trPr>
        <w:tc>
          <w:tcPr>
            <w:tcW w:w="5248" w:type="dxa"/>
            <w:tcBorders>
              <w:top w:val="nil"/>
              <w:left w:val="nil"/>
              <w:bottom w:val="nil"/>
              <w:right w:val="nil"/>
            </w:tcBorders>
            <w:shd w:val="clear" w:color="000000" w:fill="FFFFFF"/>
            <w:noWrap/>
            <w:vAlign w:val="bottom"/>
            <w:hideMark/>
          </w:tcPr>
          <w:p w:rsidR="008604C6" w:rsidRPr="0097330F" w:rsidRDefault="008604C6" w:rsidP="002F3662">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041" w:type="dxa"/>
            <w:tcBorders>
              <w:top w:val="nil"/>
              <w:left w:val="nil"/>
              <w:bottom w:val="nil"/>
              <w:right w:val="single" w:sz="4" w:space="0" w:color="auto"/>
            </w:tcBorders>
            <w:shd w:val="clear" w:color="000000" w:fill="FFFFFF"/>
            <w:noWrap/>
            <w:vAlign w:val="bottom"/>
            <w:hideMark/>
          </w:tcPr>
          <w:p w:rsidR="008604C6" w:rsidRPr="0097330F" w:rsidRDefault="008604C6" w:rsidP="002F3662">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04C6" w:rsidRPr="0097330F" w:rsidRDefault="008604C6" w:rsidP="002F3662">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IVA</w:t>
            </w:r>
          </w:p>
        </w:tc>
        <w:tc>
          <w:tcPr>
            <w:tcW w:w="145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04C6" w:rsidRPr="0097330F" w:rsidRDefault="008604C6" w:rsidP="002F3662">
            <w:pPr>
              <w:spacing w:after="0" w:line="240" w:lineRule="auto"/>
              <w:jc w:val="center"/>
              <w:rPr>
                <w:rFonts w:ascii="Century Gothic" w:eastAsia="Times New Roman" w:hAnsi="Century Gothic" w:cstheme="minorHAnsi"/>
                <w:color w:val="000000"/>
                <w:sz w:val="16"/>
                <w:szCs w:val="16"/>
                <w:lang w:eastAsia="es-EC"/>
              </w:rPr>
            </w:pPr>
            <w:r w:rsidRPr="0097330F">
              <w:rPr>
                <w:rFonts w:ascii="Century Gothic" w:eastAsia="Times New Roman" w:hAnsi="Century Gothic" w:cstheme="minorHAnsi"/>
                <w:color w:val="000000"/>
                <w:sz w:val="16"/>
                <w:szCs w:val="16"/>
                <w:lang w:eastAsia="es-EC"/>
              </w:rPr>
              <w:t xml:space="preserve"> $          13,80 </w:t>
            </w:r>
          </w:p>
        </w:tc>
      </w:tr>
      <w:tr w:rsidR="008604C6" w:rsidRPr="0097330F" w:rsidTr="001176D6">
        <w:trPr>
          <w:trHeight w:val="321"/>
        </w:trPr>
        <w:tc>
          <w:tcPr>
            <w:tcW w:w="5248" w:type="dxa"/>
            <w:tcBorders>
              <w:top w:val="nil"/>
              <w:left w:val="nil"/>
              <w:bottom w:val="nil"/>
              <w:right w:val="nil"/>
            </w:tcBorders>
            <w:shd w:val="clear" w:color="000000" w:fill="FFFFFF"/>
            <w:noWrap/>
            <w:vAlign w:val="bottom"/>
            <w:hideMark/>
          </w:tcPr>
          <w:p w:rsidR="008604C6" w:rsidRPr="0097330F" w:rsidRDefault="008604C6" w:rsidP="002F3662">
            <w:pPr>
              <w:spacing w:after="0" w:line="240" w:lineRule="auto"/>
              <w:rPr>
                <w:rFonts w:eastAsia="Times New Roman" w:cs="Arial"/>
                <w:b/>
                <w:bCs/>
                <w:color w:val="000000"/>
                <w:sz w:val="24"/>
                <w:szCs w:val="24"/>
                <w:lang w:eastAsia="es-EC"/>
              </w:rPr>
            </w:pPr>
            <w:r w:rsidRPr="0097330F">
              <w:rPr>
                <w:rFonts w:eastAsia="Times New Roman" w:cs="Arial"/>
                <w:b/>
                <w:bCs/>
                <w:color w:val="000000"/>
                <w:sz w:val="24"/>
                <w:szCs w:val="24"/>
                <w:lang w:eastAsia="es-EC"/>
              </w:rPr>
              <w:t> </w:t>
            </w:r>
          </w:p>
        </w:tc>
        <w:tc>
          <w:tcPr>
            <w:tcW w:w="1041" w:type="dxa"/>
            <w:tcBorders>
              <w:top w:val="nil"/>
              <w:left w:val="nil"/>
              <w:bottom w:val="nil"/>
              <w:right w:val="single" w:sz="4" w:space="0" w:color="auto"/>
            </w:tcBorders>
            <w:shd w:val="clear" w:color="000000" w:fill="FFFFFF"/>
            <w:noWrap/>
            <w:vAlign w:val="bottom"/>
            <w:hideMark/>
          </w:tcPr>
          <w:p w:rsidR="008604C6" w:rsidRPr="0097330F" w:rsidRDefault="008604C6" w:rsidP="002F3662">
            <w:pPr>
              <w:spacing w:after="0" w:line="240" w:lineRule="auto"/>
              <w:rPr>
                <w:rFonts w:eastAsia="Times New Roman" w:cs="Arial"/>
                <w:color w:val="000000"/>
                <w:lang w:eastAsia="es-EC"/>
              </w:rPr>
            </w:pPr>
            <w:r w:rsidRPr="0097330F">
              <w:rPr>
                <w:rFonts w:eastAsia="Times New Roman" w:cs="Arial"/>
                <w:color w:val="000000"/>
                <w:lang w:eastAsia="es-EC"/>
              </w:rPr>
              <w:t> </w:t>
            </w:r>
          </w:p>
        </w:tc>
        <w:tc>
          <w:tcPr>
            <w:tcW w:w="14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04C6" w:rsidRPr="0097330F" w:rsidRDefault="008604C6" w:rsidP="002F3662">
            <w:pPr>
              <w:spacing w:after="0" w:line="240" w:lineRule="auto"/>
              <w:rPr>
                <w:rFonts w:ascii="Century Gothic" w:eastAsia="Times New Roman" w:hAnsi="Century Gothic" w:cstheme="minorHAnsi"/>
                <w:b/>
                <w:bCs/>
                <w:color w:val="000000"/>
                <w:sz w:val="20"/>
                <w:szCs w:val="20"/>
                <w:lang w:eastAsia="es-EC"/>
              </w:rPr>
            </w:pPr>
            <w:r w:rsidRPr="0097330F">
              <w:rPr>
                <w:rFonts w:ascii="Century Gothic" w:eastAsia="Times New Roman" w:hAnsi="Century Gothic" w:cstheme="minorHAnsi"/>
                <w:b/>
                <w:bCs/>
                <w:color w:val="000000"/>
                <w:sz w:val="20"/>
                <w:szCs w:val="20"/>
                <w:lang w:eastAsia="es-EC"/>
              </w:rPr>
              <w:t>Total</w:t>
            </w:r>
          </w:p>
        </w:tc>
        <w:tc>
          <w:tcPr>
            <w:tcW w:w="1455"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8604C6" w:rsidRPr="0097330F" w:rsidRDefault="008604C6" w:rsidP="002F3662">
            <w:pPr>
              <w:spacing w:after="0" w:line="240" w:lineRule="auto"/>
              <w:jc w:val="center"/>
              <w:rPr>
                <w:rFonts w:ascii="Century Gothic" w:eastAsia="Times New Roman" w:hAnsi="Century Gothic" w:cstheme="minorHAnsi"/>
                <w:color w:val="000000"/>
                <w:sz w:val="16"/>
                <w:szCs w:val="16"/>
                <w:lang w:eastAsia="es-EC"/>
              </w:rPr>
            </w:pPr>
            <w:r w:rsidRPr="009C1F21">
              <w:rPr>
                <w:rFonts w:ascii="Century Gothic" w:eastAsia="Times New Roman" w:hAnsi="Century Gothic" w:cstheme="minorHAnsi"/>
                <w:color w:val="000000"/>
                <w:sz w:val="16"/>
                <w:szCs w:val="16"/>
                <w:lang w:eastAsia="es-EC"/>
              </w:rPr>
              <w:t xml:space="preserve"> $       </w:t>
            </w:r>
            <w:r w:rsidRPr="0097330F">
              <w:rPr>
                <w:rFonts w:ascii="Century Gothic" w:eastAsia="Times New Roman" w:hAnsi="Century Gothic" w:cstheme="minorHAnsi"/>
                <w:color w:val="000000"/>
                <w:sz w:val="16"/>
                <w:szCs w:val="16"/>
                <w:lang w:eastAsia="es-EC"/>
              </w:rPr>
              <w:t xml:space="preserve">128,80 </w:t>
            </w:r>
          </w:p>
        </w:tc>
      </w:tr>
    </w:tbl>
    <w:p w:rsidR="00C7405E" w:rsidRDefault="00D515B1">
      <w:pPr>
        <w:rPr>
          <w:rFonts w:ascii="Century Gothic" w:hAnsi="Century Gothic" w:cs="Arial"/>
          <w:b/>
          <w:color w:val="000000"/>
          <w:sz w:val="24"/>
          <w:szCs w:val="24"/>
        </w:rPr>
      </w:pPr>
      <w:r>
        <w:rPr>
          <w:rFonts w:cs="Calibri"/>
        </w:rPr>
        <w:lastRenderedPageBreak/>
        <w:t xml:space="preserve">      </w:t>
      </w:r>
      <w:r w:rsidR="000D4C86" w:rsidRPr="000D4C86">
        <w:rPr>
          <w:rFonts w:ascii="Century Gothic" w:hAnsi="Century Gothic" w:cs="Arial"/>
          <w:b/>
          <w:color w:val="000000"/>
          <w:sz w:val="24"/>
          <w:szCs w:val="24"/>
        </w:rPr>
        <w:t xml:space="preserve">Nota: </w:t>
      </w:r>
    </w:p>
    <w:p w:rsidR="000D4C86" w:rsidRPr="000D4C86" w:rsidRDefault="000D4C86" w:rsidP="000D4C86">
      <w:pPr>
        <w:pStyle w:val="Prrafodelista"/>
        <w:numPr>
          <w:ilvl w:val="0"/>
          <w:numId w:val="20"/>
        </w:numPr>
        <w:jc w:val="both"/>
        <w:rPr>
          <w:rFonts w:ascii="Century Gothic" w:hAnsi="Century Gothic" w:cs="Arial"/>
          <w:b/>
          <w:color w:val="000000"/>
          <w:sz w:val="24"/>
          <w:szCs w:val="24"/>
        </w:rPr>
      </w:pPr>
      <w:r>
        <w:rPr>
          <w:rFonts w:ascii="Century Gothic" w:hAnsi="Century Gothic" w:cs="Arial"/>
          <w:color w:val="000000"/>
          <w:sz w:val="24"/>
          <w:szCs w:val="24"/>
        </w:rPr>
        <w:t xml:space="preserve">DataSolutions S.A deja abierta la posibilidad de mejorar considerable las condiciones finales que </w:t>
      </w:r>
      <w:r w:rsidR="00712B0F">
        <w:rPr>
          <w:rFonts w:ascii="Century Gothic" w:hAnsi="Century Gothic" w:cs="Arial"/>
          <w:color w:val="000000"/>
          <w:sz w:val="24"/>
          <w:szCs w:val="24"/>
        </w:rPr>
        <w:t>Arca Continental</w:t>
      </w:r>
      <w:r>
        <w:rPr>
          <w:rFonts w:ascii="Century Gothic" w:hAnsi="Century Gothic" w:cs="Arial"/>
          <w:color w:val="000000"/>
          <w:sz w:val="24"/>
          <w:szCs w:val="24"/>
        </w:rPr>
        <w:t xml:space="preserve"> proponga para un proceso de contratación posterior. </w:t>
      </w:r>
    </w:p>
    <w:p w:rsidR="000D4C86" w:rsidRDefault="000D4C86" w:rsidP="000D4C86">
      <w:pPr>
        <w:pStyle w:val="Prrafodelista"/>
        <w:numPr>
          <w:ilvl w:val="0"/>
          <w:numId w:val="20"/>
        </w:numPr>
        <w:jc w:val="both"/>
        <w:rPr>
          <w:rFonts w:ascii="Century Gothic" w:hAnsi="Century Gothic" w:cs="Arial"/>
          <w:color w:val="000000"/>
          <w:sz w:val="24"/>
          <w:szCs w:val="24"/>
        </w:rPr>
      </w:pPr>
      <w:r w:rsidRPr="000D4C86">
        <w:rPr>
          <w:rFonts w:ascii="Century Gothic" w:hAnsi="Century Gothic" w:cs="Arial"/>
          <w:color w:val="000000"/>
          <w:sz w:val="24"/>
          <w:szCs w:val="24"/>
        </w:rPr>
        <w:t>Si existen traslados de documentación (Cajas)</w:t>
      </w:r>
      <w:r>
        <w:rPr>
          <w:rFonts w:ascii="Century Gothic" w:hAnsi="Century Gothic" w:cs="Arial"/>
          <w:color w:val="000000"/>
          <w:sz w:val="24"/>
          <w:szCs w:val="24"/>
        </w:rPr>
        <w:t xml:space="preserve"> a nivel Interprovincial el costo inicial de este proceso será de $4.99 los dos primeros Kilos y a partir del tercero un costo adicional de $0.89 centavos de dólar por kilos. </w:t>
      </w:r>
    </w:p>
    <w:p w:rsidR="000D4C86" w:rsidRDefault="000D4C86" w:rsidP="000D4C86">
      <w:pPr>
        <w:pStyle w:val="Prrafodelista"/>
        <w:numPr>
          <w:ilvl w:val="0"/>
          <w:numId w:val="20"/>
        </w:numPr>
        <w:jc w:val="both"/>
        <w:rPr>
          <w:rFonts w:ascii="Century Gothic" w:hAnsi="Century Gothic" w:cs="Arial"/>
          <w:color w:val="000000"/>
          <w:sz w:val="24"/>
          <w:szCs w:val="24"/>
        </w:rPr>
      </w:pPr>
      <w:r>
        <w:rPr>
          <w:rFonts w:ascii="Century Gothic" w:hAnsi="Century Gothic" w:cs="Arial"/>
          <w:color w:val="000000"/>
          <w:sz w:val="24"/>
          <w:szCs w:val="24"/>
        </w:rPr>
        <w:t xml:space="preserve">Los valores finales con respecto a custodio siempre podrán ser evaluados dependiendo la cantidad final de documentación (cajas) </w:t>
      </w:r>
      <w:r w:rsidRPr="000D4C86">
        <w:rPr>
          <w:rFonts w:ascii="Century Gothic" w:hAnsi="Century Gothic" w:cs="Arial"/>
          <w:color w:val="000000"/>
          <w:sz w:val="24"/>
          <w:szCs w:val="24"/>
        </w:rPr>
        <w:t>a</w:t>
      </w:r>
      <w:r>
        <w:rPr>
          <w:rFonts w:ascii="Century Gothic" w:hAnsi="Century Gothic" w:cs="Arial"/>
          <w:color w:val="000000"/>
          <w:sz w:val="24"/>
          <w:szCs w:val="24"/>
        </w:rPr>
        <w:t xml:space="preserve"> almacenar en nuestro centro de acopio. </w:t>
      </w:r>
    </w:p>
    <w:p w:rsidR="000D4C86" w:rsidRDefault="000D4C86" w:rsidP="000D4C86">
      <w:pPr>
        <w:pStyle w:val="Prrafodelista"/>
        <w:numPr>
          <w:ilvl w:val="0"/>
          <w:numId w:val="20"/>
        </w:numPr>
        <w:jc w:val="both"/>
        <w:rPr>
          <w:rFonts w:ascii="Century Gothic" w:hAnsi="Century Gothic" w:cs="Arial"/>
          <w:color w:val="000000"/>
          <w:sz w:val="24"/>
          <w:szCs w:val="24"/>
        </w:rPr>
      </w:pPr>
      <w:r>
        <w:rPr>
          <w:rFonts w:ascii="Century Gothic" w:hAnsi="Century Gothic" w:cs="Arial"/>
          <w:color w:val="000000"/>
          <w:sz w:val="24"/>
          <w:szCs w:val="24"/>
        </w:rPr>
        <w:t>Los valores considerados para un traslado inicial tanto en las ciudades de Quito o Guayaquil, podrán ser condonados desde un 25% hasta un 100% dependiendo del tiempo de contratación del servicio</w:t>
      </w:r>
      <w:r w:rsidR="00953A97">
        <w:rPr>
          <w:rFonts w:ascii="Century Gothic" w:hAnsi="Century Gothic" w:cs="Arial"/>
          <w:color w:val="000000"/>
          <w:sz w:val="24"/>
          <w:szCs w:val="24"/>
        </w:rPr>
        <w:t xml:space="preserve">, </w:t>
      </w:r>
      <w:r w:rsidR="00450165">
        <w:rPr>
          <w:rFonts w:ascii="Century Gothic" w:hAnsi="Century Gothic" w:cs="Arial"/>
          <w:color w:val="000000"/>
          <w:sz w:val="24"/>
          <w:szCs w:val="24"/>
        </w:rPr>
        <w:t>1-3 y 5 años respectivamente.</w:t>
      </w:r>
    </w:p>
    <w:p w:rsidR="00450165" w:rsidRDefault="00282CCA" w:rsidP="00450165">
      <w:pPr>
        <w:pStyle w:val="Prrafodelista"/>
        <w:numPr>
          <w:ilvl w:val="0"/>
          <w:numId w:val="20"/>
        </w:numPr>
        <w:jc w:val="both"/>
        <w:rPr>
          <w:rFonts w:ascii="Century Gothic" w:hAnsi="Century Gothic" w:cs="Arial"/>
          <w:color w:val="000000"/>
          <w:sz w:val="24"/>
          <w:szCs w:val="24"/>
        </w:rPr>
      </w:pPr>
      <w:r>
        <w:rPr>
          <w:rFonts w:ascii="Century Gothic" w:hAnsi="Century Gothic" w:cs="Arial"/>
          <w:color w:val="000000"/>
          <w:sz w:val="24"/>
          <w:szCs w:val="24"/>
        </w:rPr>
        <w:t xml:space="preserve">Por concepto de </w:t>
      </w:r>
      <w:r w:rsidR="00450165">
        <w:rPr>
          <w:rFonts w:ascii="Century Gothic" w:hAnsi="Century Gothic" w:cs="Arial"/>
          <w:color w:val="000000"/>
          <w:sz w:val="24"/>
          <w:szCs w:val="24"/>
        </w:rPr>
        <w:t xml:space="preserve">ordenamiento por file se ha considerado que: </w:t>
      </w:r>
    </w:p>
    <w:p w:rsidR="00450165" w:rsidRDefault="00450165" w:rsidP="00450165">
      <w:pPr>
        <w:pStyle w:val="Prrafodelista"/>
        <w:numPr>
          <w:ilvl w:val="1"/>
          <w:numId w:val="20"/>
        </w:numPr>
        <w:jc w:val="both"/>
        <w:rPr>
          <w:rFonts w:ascii="Century Gothic" w:hAnsi="Century Gothic" w:cs="Arial"/>
          <w:color w:val="000000"/>
          <w:sz w:val="24"/>
          <w:szCs w:val="24"/>
        </w:rPr>
      </w:pPr>
      <w:r>
        <w:rPr>
          <w:rFonts w:ascii="Century Gothic" w:hAnsi="Century Gothic" w:cs="Arial"/>
          <w:color w:val="000000"/>
          <w:sz w:val="24"/>
          <w:szCs w:val="24"/>
        </w:rPr>
        <w:t xml:space="preserve">El 50% correspondiente a 7500 cajas contiene 5 agrupaciones por caja lo cual nos da un total de 37.500 agrupaciones o files, por lo que en el cuadro que antecede se estima un valor para esta cantidad que es la que se conoce. </w:t>
      </w:r>
    </w:p>
    <w:p w:rsidR="00450165" w:rsidRPr="00450165" w:rsidRDefault="00450165" w:rsidP="00450165">
      <w:pPr>
        <w:pStyle w:val="Prrafodelista"/>
        <w:numPr>
          <w:ilvl w:val="1"/>
          <w:numId w:val="20"/>
        </w:numPr>
        <w:jc w:val="both"/>
        <w:rPr>
          <w:rFonts w:ascii="Century Gothic" w:hAnsi="Century Gothic" w:cs="Arial"/>
          <w:color w:val="000000"/>
          <w:sz w:val="24"/>
          <w:szCs w:val="24"/>
        </w:rPr>
      </w:pPr>
      <w:r>
        <w:rPr>
          <w:rFonts w:ascii="Century Gothic" w:hAnsi="Century Gothic" w:cs="Arial"/>
          <w:color w:val="000000"/>
          <w:sz w:val="24"/>
          <w:szCs w:val="24"/>
        </w:rPr>
        <w:t xml:space="preserve">Al otro 50% se la considera como documentación suelta la misma que deberá ser analizada para su ordenamiento al momento de revisar el estado de la documentación, por tal motivo los valores pueden incrementarse en este rubro dependiendo como desee organizar esta información. </w:t>
      </w:r>
    </w:p>
    <w:p w:rsidR="00330BA3" w:rsidRDefault="00450165" w:rsidP="00282CCA">
      <w:pPr>
        <w:pStyle w:val="Prrafodelista"/>
        <w:numPr>
          <w:ilvl w:val="0"/>
          <w:numId w:val="20"/>
        </w:numPr>
        <w:jc w:val="both"/>
        <w:rPr>
          <w:rFonts w:ascii="Century Gothic" w:hAnsi="Century Gothic" w:cs="Arial"/>
          <w:color w:val="000000"/>
          <w:sz w:val="24"/>
          <w:szCs w:val="24"/>
        </w:rPr>
      </w:pPr>
      <w:r>
        <w:rPr>
          <w:rFonts w:ascii="Century Gothic" w:hAnsi="Century Gothic" w:cs="Arial"/>
          <w:color w:val="000000"/>
          <w:sz w:val="24"/>
          <w:szCs w:val="24"/>
        </w:rPr>
        <w:t xml:space="preserve">Para poder acceder a una digitalización bajo demanda y hacerse beneficiarios de la plataforma de administración y </w:t>
      </w:r>
      <w:r w:rsidR="00330BA3">
        <w:rPr>
          <w:rFonts w:ascii="Century Gothic" w:hAnsi="Century Gothic" w:cs="Arial"/>
          <w:color w:val="000000"/>
          <w:sz w:val="24"/>
          <w:szCs w:val="24"/>
        </w:rPr>
        <w:t xml:space="preserve">gestión documental que posee DATASOLUTIONS es obligatorio que toda la documentación </w:t>
      </w:r>
      <w:r w:rsidR="00CA690D">
        <w:rPr>
          <w:rFonts w:ascii="Century Gothic" w:hAnsi="Century Gothic" w:cs="Arial"/>
          <w:color w:val="000000"/>
          <w:sz w:val="24"/>
          <w:szCs w:val="24"/>
        </w:rPr>
        <w:t>esta ordenada</w:t>
      </w:r>
      <w:r w:rsidR="00330BA3">
        <w:rPr>
          <w:rFonts w:ascii="Century Gothic" w:hAnsi="Century Gothic" w:cs="Arial"/>
          <w:color w:val="000000"/>
          <w:sz w:val="24"/>
          <w:szCs w:val="24"/>
        </w:rPr>
        <w:t xml:space="preserve"> por file ya que de este modo el cliente podrá conocer el estado de su información </w:t>
      </w:r>
      <w:r w:rsidR="00CA690D">
        <w:rPr>
          <w:rFonts w:ascii="Century Gothic" w:hAnsi="Century Gothic" w:cs="Arial"/>
          <w:color w:val="000000"/>
          <w:sz w:val="24"/>
          <w:szCs w:val="24"/>
        </w:rPr>
        <w:t>de acuerdo con</w:t>
      </w:r>
      <w:r w:rsidR="00330BA3">
        <w:rPr>
          <w:rFonts w:ascii="Century Gothic" w:hAnsi="Century Gothic" w:cs="Arial"/>
          <w:color w:val="000000"/>
          <w:sz w:val="24"/>
          <w:szCs w:val="24"/>
        </w:rPr>
        <w:t xml:space="preserve"> los niveles de jerarquía, es decir CAJA - FILE – DOCUMENTO – IMAGEN.</w:t>
      </w:r>
    </w:p>
    <w:p w:rsidR="00CA690D" w:rsidRDefault="00CA690D" w:rsidP="00282CCA">
      <w:pPr>
        <w:pStyle w:val="Prrafodelista"/>
        <w:numPr>
          <w:ilvl w:val="0"/>
          <w:numId w:val="20"/>
        </w:numPr>
        <w:jc w:val="both"/>
        <w:rPr>
          <w:rFonts w:ascii="Century Gothic" w:hAnsi="Century Gothic" w:cs="Arial"/>
          <w:color w:val="000000"/>
          <w:sz w:val="24"/>
          <w:szCs w:val="24"/>
        </w:rPr>
      </w:pPr>
      <w:r>
        <w:rPr>
          <w:rFonts w:ascii="Century Gothic" w:hAnsi="Century Gothic" w:cs="Arial"/>
          <w:color w:val="000000"/>
          <w:sz w:val="24"/>
          <w:szCs w:val="24"/>
        </w:rPr>
        <w:t xml:space="preserve">Al momento de finalizar el contrato de acuerdo a las políticas establecidas por DATASOLUTIONS con un tiempo de 60 días de </w:t>
      </w:r>
      <w:r>
        <w:rPr>
          <w:rFonts w:ascii="Century Gothic" w:hAnsi="Century Gothic" w:cs="Arial"/>
          <w:color w:val="000000"/>
          <w:sz w:val="24"/>
          <w:szCs w:val="24"/>
        </w:rPr>
        <w:lastRenderedPageBreak/>
        <w:t xml:space="preserve">antelación para la terminación de la relación comercial, DATASOLUTIONS establece un tiempo mínimo de 9 meses para la entrega programada de la información física del cliente, esto se debe que como empresa dedicada a la administración de archivo y movimiento de información </w:t>
      </w:r>
      <w:r w:rsidR="00F06D9B">
        <w:rPr>
          <w:rFonts w:ascii="Century Gothic" w:hAnsi="Century Gothic" w:cs="Arial"/>
          <w:color w:val="000000"/>
          <w:sz w:val="24"/>
          <w:szCs w:val="24"/>
        </w:rPr>
        <w:t xml:space="preserve">según las necesidades de nuestros </w:t>
      </w:r>
      <w:r>
        <w:rPr>
          <w:rFonts w:ascii="Century Gothic" w:hAnsi="Century Gothic" w:cs="Arial"/>
          <w:color w:val="000000"/>
          <w:sz w:val="24"/>
          <w:szCs w:val="24"/>
        </w:rPr>
        <w:t xml:space="preserve">clientes debemos establecer </w:t>
      </w:r>
      <w:r w:rsidR="00F06D9B">
        <w:rPr>
          <w:rFonts w:ascii="Century Gothic" w:hAnsi="Century Gothic" w:cs="Arial"/>
          <w:color w:val="000000"/>
          <w:sz w:val="24"/>
          <w:szCs w:val="24"/>
        </w:rPr>
        <w:t>cronogramas</w:t>
      </w:r>
      <w:r>
        <w:rPr>
          <w:rFonts w:ascii="Century Gothic" w:hAnsi="Century Gothic" w:cs="Arial"/>
          <w:color w:val="000000"/>
          <w:sz w:val="24"/>
          <w:szCs w:val="24"/>
        </w:rPr>
        <w:t xml:space="preserve"> de entregas así como una </w:t>
      </w:r>
      <w:r w:rsidR="00F06D9B">
        <w:rPr>
          <w:rFonts w:ascii="Century Gothic" w:hAnsi="Century Gothic" w:cs="Arial"/>
          <w:color w:val="000000"/>
          <w:sz w:val="24"/>
          <w:szCs w:val="24"/>
        </w:rPr>
        <w:t>planificación</w:t>
      </w:r>
      <w:r>
        <w:rPr>
          <w:rFonts w:ascii="Century Gothic" w:hAnsi="Century Gothic" w:cs="Arial"/>
          <w:color w:val="000000"/>
          <w:sz w:val="24"/>
          <w:szCs w:val="24"/>
        </w:rPr>
        <w:t xml:space="preserve"> eficiente en el búsqueda de </w:t>
      </w:r>
      <w:r w:rsidR="00F06D9B">
        <w:rPr>
          <w:rFonts w:ascii="Century Gothic" w:hAnsi="Century Gothic" w:cs="Arial"/>
          <w:color w:val="000000"/>
          <w:sz w:val="24"/>
          <w:szCs w:val="24"/>
        </w:rPr>
        <w:t xml:space="preserve">información, lo cual impide dedicarse a un cliente especifico ya que debemos manejar las entregas en base a las ordenes de solicitudes realizadas. </w:t>
      </w:r>
    </w:p>
    <w:p w:rsidR="00330BA3" w:rsidRDefault="00330BA3" w:rsidP="00330BA3">
      <w:pPr>
        <w:pStyle w:val="Prrafodelista"/>
        <w:ind w:left="644"/>
        <w:jc w:val="both"/>
        <w:rPr>
          <w:rFonts w:ascii="Century Gothic" w:hAnsi="Century Gothic" w:cs="Arial"/>
          <w:color w:val="000000"/>
          <w:sz w:val="24"/>
          <w:szCs w:val="24"/>
        </w:rPr>
      </w:pPr>
    </w:p>
    <w:p w:rsidR="00635E38" w:rsidRPr="00F94321" w:rsidRDefault="00330BA3" w:rsidP="00635E38">
      <w:pPr>
        <w:spacing w:after="0"/>
        <w:rPr>
          <w:rFonts w:ascii="Century Gothic" w:hAnsi="Century Gothic" w:cstheme="minorHAnsi"/>
          <w:sz w:val="24"/>
          <w:szCs w:val="24"/>
        </w:rPr>
      </w:pPr>
      <w:bookmarkStart w:id="4" w:name="_Hlk521508265"/>
      <w:r>
        <w:rPr>
          <w:rFonts w:ascii="Century Gothic" w:hAnsi="Century Gothic" w:cstheme="minorHAnsi"/>
          <w:b/>
          <w:sz w:val="24"/>
          <w:szCs w:val="24"/>
        </w:rPr>
        <w:t>Proceso</w:t>
      </w:r>
      <w:r w:rsidR="00635E38">
        <w:rPr>
          <w:rFonts w:ascii="Century Gothic" w:hAnsi="Century Gothic" w:cstheme="minorHAnsi"/>
          <w:b/>
          <w:sz w:val="24"/>
          <w:szCs w:val="24"/>
        </w:rPr>
        <w:t xml:space="preserve"> Digital</w:t>
      </w:r>
      <w:r w:rsidR="00635E38" w:rsidRPr="00F94321">
        <w:rPr>
          <w:rFonts w:ascii="Century Gothic" w:hAnsi="Century Gothic" w:cstheme="minorHAnsi"/>
          <w:b/>
          <w:sz w:val="24"/>
          <w:szCs w:val="24"/>
        </w:rPr>
        <w:t>:</w:t>
      </w:r>
    </w:p>
    <w:p w:rsidR="00635E38" w:rsidRPr="00F94321" w:rsidRDefault="00635E38" w:rsidP="00635E38">
      <w:pPr>
        <w:pStyle w:val="Sinespaciado"/>
        <w:jc w:val="both"/>
        <w:rPr>
          <w:rFonts w:ascii="Century Gothic" w:hAnsi="Century Gothic" w:cstheme="minorHAnsi"/>
          <w:b/>
          <w:bCs/>
          <w:sz w:val="24"/>
          <w:szCs w:val="24"/>
        </w:rPr>
      </w:pPr>
    </w:p>
    <w:p w:rsidR="00635E38" w:rsidRPr="00F94321" w:rsidRDefault="00687B60" w:rsidP="00635E38">
      <w:pPr>
        <w:pStyle w:val="Sinespaciado"/>
        <w:jc w:val="both"/>
        <w:rPr>
          <w:rFonts w:ascii="Century Gothic" w:hAnsi="Century Gothic" w:cstheme="minorHAnsi"/>
          <w:bCs/>
          <w:sz w:val="24"/>
          <w:szCs w:val="24"/>
        </w:rPr>
      </w:pPr>
      <w:r w:rsidRPr="00687B60">
        <w:rPr>
          <w:rFonts w:ascii="Century Gothic" w:hAnsi="Century Gothic" w:cstheme="minorHAnsi"/>
          <w:bCs/>
          <w:szCs w:val="24"/>
        </w:rPr>
        <w:t>DATASOLUTIONS</w:t>
      </w:r>
      <w:r w:rsidR="00635E38" w:rsidRPr="00F94321">
        <w:rPr>
          <w:rFonts w:ascii="Century Gothic" w:hAnsi="Century Gothic" w:cstheme="minorHAnsi"/>
          <w:bCs/>
          <w:sz w:val="24"/>
          <w:szCs w:val="24"/>
        </w:rPr>
        <w:t xml:space="preserve"> propone cotizar los siguientes servicios para </w:t>
      </w:r>
      <w:r w:rsidR="00635E38">
        <w:rPr>
          <w:rFonts w:ascii="Century Gothic" w:hAnsi="Century Gothic" w:cstheme="minorHAnsi"/>
          <w:bCs/>
          <w:sz w:val="24"/>
          <w:szCs w:val="24"/>
        </w:rPr>
        <w:t xml:space="preserve">Cervecería Nacional: </w:t>
      </w:r>
    </w:p>
    <w:p w:rsidR="00635E38" w:rsidRPr="00F94321" w:rsidRDefault="00635E38" w:rsidP="00635E38">
      <w:pPr>
        <w:pStyle w:val="Sinespaciado"/>
        <w:jc w:val="both"/>
        <w:rPr>
          <w:rFonts w:ascii="Century Gothic" w:hAnsi="Century Gothic" w:cstheme="minorHAnsi"/>
          <w:b/>
          <w:bCs/>
          <w:sz w:val="24"/>
          <w:szCs w:val="24"/>
        </w:rPr>
      </w:pPr>
    </w:p>
    <w:p w:rsidR="00635E38" w:rsidRPr="00282CCA" w:rsidRDefault="00635E38" w:rsidP="00282CCA">
      <w:pPr>
        <w:pStyle w:val="Sinespaciado"/>
        <w:numPr>
          <w:ilvl w:val="0"/>
          <w:numId w:val="17"/>
        </w:numPr>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rsidR="00635E38" w:rsidRPr="00F94321" w:rsidRDefault="009778E5" w:rsidP="00635E38">
      <w:pPr>
        <w:pStyle w:val="Prrafodelista"/>
        <w:numPr>
          <w:ilvl w:val="0"/>
          <w:numId w:val="16"/>
        </w:numPr>
        <w:spacing w:line="360" w:lineRule="auto"/>
        <w:ind w:left="1068"/>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Identificación de Documentos Por Digitalizar</w:t>
      </w:r>
      <w:r w:rsidR="00635E38" w:rsidRPr="00F94321">
        <w:rPr>
          <w:rFonts w:ascii="Century Gothic" w:eastAsia="ヒラギノ角ゴ Pro W3" w:hAnsi="Century Gothic" w:cs="Arial"/>
          <w:color w:val="000000"/>
          <w:sz w:val="24"/>
          <w:szCs w:val="24"/>
        </w:rPr>
        <w:t xml:space="preserve"> </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rsidR="00C55ABB" w:rsidRPr="009702C3" w:rsidRDefault="00635E38" w:rsidP="00C55ABB">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lastRenderedPageBreak/>
        <w:t>Puesta en marcha en servidor de pruebas de la solución.</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rsidR="00635E38"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rsidR="008102D6" w:rsidRPr="00F94321" w:rsidRDefault="008102D6" w:rsidP="008102D6">
      <w:pPr>
        <w:pStyle w:val="Prrafodelista"/>
        <w:spacing w:line="360" w:lineRule="auto"/>
        <w:ind w:left="1068"/>
        <w:outlineLvl w:val="0"/>
        <w:rPr>
          <w:rFonts w:ascii="Century Gothic" w:eastAsia="ヒラギノ角ゴ Pro W3" w:hAnsi="Century Gothic" w:cs="Arial"/>
          <w:color w:val="000000"/>
          <w:sz w:val="24"/>
          <w:szCs w:val="24"/>
        </w:rPr>
      </w:pPr>
    </w:p>
    <w:p w:rsidR="00635E38" w:rsidRPr="00F94321" w:rsidRDefault="00635E38" w:rsidP="00635E38">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rsidR="00635E38" w:rsidRPr="00F94321" w:rsidRDefault="00635E38" w:rsidP="00635E38">
      <w:pPr>
        <w:pStyle w:val="Sinespaciado"/>
        <w:spacing w:line="360" w:lineRule="auto"/>
        <w:jc w:val="both"/>
        <w:rPr>
          <w:rFonts w:ascii="Century Gothic" w:hAnsi="Century Gothic" w:cstheme="minorHAnsi"/>
          <w:bCs/>
          <w:sz w:val="24"/>
          <w:szCs w:val="24"/>
        </w:rPr>
      </w:pPr>
    </w:p>
    <w:p w:rsidR="00635E38" w:rsidRPr="00F94321" w:rsidRDefault="00635E38" w:rsidP="00635E38">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rsidR="00635E38" w:rsidRPr="00F94321" w:rsidRDefault="00635E38" w:rsidP="00635E38">
      <w:pPr>
        <w:pStyle w:val="Sinespaciado"/>
        <w:spacing w:line="360" w:lineRule="auto"/>
        <w:jc w:val="both"/>
        <w:rPr>
          <w:rFonts w:ascii="Century Gothic" w:hAnsi="Century Gothic" w:cstheme="minorHAnsi"/>
          <w:bCs/>
          <w:sz w:val="24"/>
          <w:szCs w:val="24"/>
        </w:rPr>
      </w:pPr>
    </w:p>
    <w:p w:rsidR="00635E38" w:rsidRPr="00F94321" w:rsidRDefault="00635E38" w:rsidP="00635E38">
      <w:pPr>
        <w:pStyle w:val="Sinespaciado"/>
        <w:spacing w:line="360" w:lineRule="auto"/>
        <w:jc w:val="both"/>
        <w:rPr>
          <w:rFonts w:ascii="Century Gothic" w:hAnsi="Century Gothic" w:cstheme="minorHAnsi"/>
          <w:bCs/>
          <w:sz w:val="24"/>
          <w:szCs w:val="24"/>
          <w:lang w:val="es-ES"/>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rsidR="00C55ABB" w:rsidRPr="00F94321" w:rsidRDefault="00C55ABB" w:rsidP="00635E38">
      <w:pPr>
        <w:pStyle w:val="Default"/>
        <w:spacing w:line="360" w:lineRule="auto"/>
        <w:jc w:val="both"/>
        <w:rPr>
          <w:rFonts w:ascii="Century Gothic" w:hAnsi="Century Gothic" w:cstheme="minorHAnsi"/>
          <w:b/>
          <w:bCs/>
        </w:rPr>
      </w:pPr>
    </w:p>
    <w:p w:rsidR="00635E38" w:rsidRPr="00282CCA" w:rsidRDefault="00635E38" w:rsidP="00282CCA">
      <w:pPr>
        <w:pStyle w:val="Default"/>
        <w:spacing w:line="360" w:lineRule="auto"/>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rsidR="00C55ABB" w:rsidRDefault="00C55ABB">
      <w:pPr>
        <w:rPr>
          <w:rFonts w:ascii="Century Gothic" w:hAnsi="Century Gothic" w:cstheme="minorHAnsi"/>
          <w:bCs/>
          <w:color w:val="000000"/>
          <w:sz w:val="24"/>
          <w:szCs w:val="24"/>
          <w:lang w:val="es-ES"/>
        </w:rPr>
      </w:pPr>
    </w:p>
    <w:p w:rsidR="00F06D9B" w:rsidRPr="00C55ABB" w:rsidRDefault="00F06D9B">
      <w:pPr>
        <w:rPr>
          <w:rFonts w:ascii="Century Gothic" w:hAnsi="Century Gothic" w:cstheme="minorHAnsi"/>
          <w:bCs/>
          <w:color w:val="000000"/>
          <w:sz w:val="24"/>
          <w:szCs w:val="24"/>
          <w:lang w:val="es-ES"/>
        </w:rPr>
      </w:pPr>
    </w:p>
    <w:p w:rsidR="00635E38" w:rsidRPr="00C55ABB" w:rsidRDefault="00635E38" w:rsidP="00635E38">
      <w:pPr>
        <w:pStyle w:val="Sinespaciado"/>
        <w:spacing w:line="276" w:lineRule="auto"/>
        <w:ind w:right="4"/>
        <w:rPr>
          <w:rFonts w:ascii="Century Gothic" w:hAnsi="Century Gothic" w:cstheme="minorHAnsi"/>
          <w:b/>
          <w:bCs/>
          <w:color w:val="000000"/>
          <w:sz w:val="24"/>
          <w:szCs w:val="24"/>
          <w:lang w:val="es-ES"/>
        </w:rPr>
      </w:pPr>
      <w:r w:rsidRPr="00C55ABB">
        <w:rPr>
          <w:rFonts w:ascii="Century Gothic" w:hAnsi="Century Gothic" w:cstheme="minorHAnsi"/>
          <w:b/>
          <w:bCs/>
          <w:color w:val="000000"/>
          <w:sz w:val="24"/>
          <w:szCs w:val="24"/>
          <w:lang w:val="es-ES"/>
        </w:rPr>
        <w:lastRenderedPageBreak/>
        <w:t>Beneficios de nuestros servicios</w:t>
      </w:r>
    </w:p>
    <w:p w:rsidR="00635E38" w:rsidRPr="00C55ABB" w:rsidRDefault="00635E38" w:rsidP="00635E38">
      <w:pPr>
        <w:pStyle w:val="Sinespaciado"/>
        <w:spacing w:line="276" w:lineRule="auto"/>
        <w:ind w:right="4"/>
        <w:jc w:val="center"/>
        <w:rPr>
          <w:rFonts w:ascii="Century Gothic" w:hAnsi="Century Gothic" w:cstheme="minorHAnsi"/>
          <w:bCs/>
          <w:color w:val="000000"/>
          <w:sz w:val="24"/>
          <w:szCs w:val="24"/>
          <w:lang w:val="es-ES"/>
        </w:rPr>
      </w:pP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Búsqueda de manera eficiente, rápida y amigable de todos los Documentos (Oficios, Cartas y Certificados).</w:t>
      </w: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Inventario del contenido de cada uno de los Documentos (Oficios, Cartas y Certificados).</w:t>
      </w: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Respaldo a Perpetuidad de toda la Documentación (Oficios, Cartas y Certificados).</w:t>
      </w: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Descarga por parte del Cliente en Formato PDF en cualquier momento servicio 24/7/365, mediante el ingreso de su Usuario y Contraseña.</w:t>
      </w: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Selección del Documento para imprimirlo sin límite de descargas.</w:t>
      </w:r>
    </w:p>
    <w:p w:rsidR="00C55ABB" w:rsidRDefault="00635E38" w:rsidP="00CA690D">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Ambiente WEB, ingreso desde cualquier dispositivo, locación o red de comunicación.</w:t>
      </w:r>
    </w:p>
    <w:p w:rsidR="00CA690D" w:rsidRDefault="00CA690D" w:rsidP="00CA690D">
      <w:pPr>
        <w:pStyle w:val="Sinespaciado"/>
        <w:spacing w:line="276" w:lineRule="auto"/>
        <w:ind w:left="720" w:right="4"/>
        <w:jc w:val="both"/>
        <w:rPr>
          <w:rFonts w:ascii="Century Gothic" w:hAnsi="Century Gothic" w:cstheme="minorHAnsi"/>
          <w:bCs/>
          <w:color w:val="000000"/>
          <w:sz w:val="24"/>
          <w:szCs w:val="24"/>
          <w:lang w:val="es-ES"/>
        </w:rPr>
      </w:pPr>
    </w:p>
    <w:p w:rsidR="0067505A" w:rsidRPr="00CA690D" w:rsidRDefault="0067505A" w:rsidP="00CA690D">
      <w:pPr>
        <w:pStyle w:val="Sinespaciado"/>
        <w:spacing w:line="276" w:lineRule="auto"/>
        <w:ind w:left="720" w:right="4"/>
        <w:jc w:val="both"/>
        <w:rPr>
          <w:rFonts w:ascii="Century Gothic" w:hAnsi="Century Gothic" w:cstheme="minorHAnsi"/>
          <w:bCs/>
          <w:color w:val="000000"/>
          <w:sz w:val="24"/>
          <w:szCs w:val="24"/>
          <w:lang w:val="es-ES"/>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9702C3">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9702C3">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9702C3">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9702C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9702C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9702C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5F1834">
              <w:rPr>
                <w:rFonts w:ascii="Century Gothic" w:eastAsia="Times New Roman" w:hAnsi="Century Gothic" w:cstheme="minorHAnsi"/>
                <w:color w:val="000000"/>
                <w:sz w:val="16"/>
                <w:szCs w:val="16"/>
                <w:lang w:eastAsia="es-EC"/>
              </w:rPr>
              <w:t>19</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lastRenderedPageBreak/>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5F1834">
              <w:rPr>
                <w:rFonts w:ascii="Century Gothic" w:eastAsia="Times New Roman" w:hAnsi="Century Gothic" w:cstheme="minorHAnsi"/>
                <w:color w:val="000000"/>
                <w:sz w:val="16"/>
                <w:szCs w:val="16"/>
                <w:lang w:eastAsia="es-EC"/>
              </w:rPr>
              <w:t>30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w:t>
            </w:r>
            <w:r w:rsidR="005F1834">
              <w:rPr>
                <w:rFonts w:ascii="Century Gothic" w:eastAsia="Times New Roman" w:hAnsi="Century Gothic" w:cstheme="minorHAnsi"/>
                <w:color w:val="000000"/>
                <w:sz w:val="16"/>
                <w:szCs w:val="16"/>
                <w:lang w:eastAsia="es-EC"/>
              </w:rPr>
              <w:t>4</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5F1834">
              <w:rPr>
                <w:rFonts w:ascii="Century Gothic" w:eastAsia="Times New Roman" w:hAnsi="Century Gothic" w:cstheme="minorHAnsi"/>
                <w:color w:val="000000"/>
                <w:sz w:val="16"/>
                <w:szCs w:val="16"/>
                <w:lang w:eastAsia="es-EC"/>
              </w:rPr>
              <w:t>17</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5F1834">
              <w:rPr>
                <w:rFonts w:ascii="Century Gothic" w:eastAsia="Times New Roman" w:hAnsi="Century Gothic" w:cstheme="minorHAnsi"/>
                <w:color w:val="000000"/>
                <w:sz w:val="16"/>
                <w:szCs w:val="16"/>
                <w:lang w:eastAsia="es-EC"/>
              </w:rPr>
              <w:t>88</w:t>
            </w:r>
          </w:p>
        </w:tc>
      </w:tr>
    </w:tbl>
    <w:p w:rsidR="00AB227D" w:rsidRPr="007F0A22" w:rsidRDefault="00AB227D"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9702C3">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9702C3">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9702C3">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9702C3">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9702C3">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9702C3">
            <w:pPr>
              <w:spacing w:after="0" w:line="240" w:lineRule="auto"/>
              <w:rPr>
                <w:rFonts w:ascii="Century Gothic" w:eastAsia="Times New Roman" w:hAnsi="Century Gothic" w:cstheme="minorHAnsi"/>
                <w:sz w:val="24"/>
                <w:szCs w:val="24"/>
                <w:lang w:eastAsia="es-EC"/>
              </w:rPr>
            </w:pPr>
          </w:p>
        </w:tc>
      </w:tr>
      <w:tr w:rsidR="00AB227D" w:rsidRPr="007F0A22" w:rsidTr="009702C3">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9702C3">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9702C3">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9702C3">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9702C3">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CA690D" w:rsidRDefault="00CA690D" w:rsidP="00712B0F">
      <w:pPr>
        <w:pStyle w:val="Sinespaciado"/>
        <w:tabs>
          <w:tab w:val="left" w:pos="5670"/>
        </w:tabs>
        <w:spacing w:line="360" w:lineRule="auto"/>
        <w:ind w:right="4"/>
        <w:jc w:val="both"/>
        <w:rPr>
          <w:rFonts w:ascii="Century Gothic" w:hAnsi="Century Gothic" w:cs="Arial"/>
          <w:b/>
          <w:sz w:val="24"/>
          <w:szCs w:val="24"/>
        </w:rPr>
      </w:pPr>
    </w:p>
    <w:p w:rsidR="00207747" w:rsidRPr="00712B0F" w:rsidRDefault="00207747" w:rsidP="00712B0F">
      <w:pPr>
        <w:pStyle w:val="Sinespaciado"/>
        <w:tabs>
          <w:tab w:val="left" w:pos="5670"/>
        </w:tabs>
        <w:spacing w:line="360" w:lineRule="auto"/>
        <w:ind w:right="4"/>
        <w:jc w:val="both"/>
        <w:rPr>
          <w:rFonts w:ascii="Century Gothic" w:hAnsi="Century Gothic" w:cs="Arial"/>
          <w:b/>
          <w:sz w:val="24"/>
          <w:szCs w:val="24"/>
        </w:rPr>
      </w:pPr>
      <w:r w:rsidRPr="005F5DB7">
        <w:rPr>
          <w:rFonts w:ascii="Century Gothic" w:hAnsi="Century Gothic" w:cs="Arial"/>
          <w:b/>
          <w:sz w:val="24"/>
          <w:szCs w:val="24"/>
        </w:rPr>
        <w:t>Propuesta de Pago</w:t>
      </w:r>
    </w:p>
    <w:p w:rsidR="00207747" w:rsidRPr="007F0A22" w:rsidRDefault="00207747" w:rsidP="00635E38">
      <w:pPr>
        <w:pStyle w:val="Sinespaciado"/>
        <w:tabs>
          <w:tab w:val="left" w:pos="5670"/>
        </w:tabs>
        <w:spacing w:line="360" w:lineRule="auto"/>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rsidR="00207747" w:rsidRPr="007F0A22" w:rsidRDefault="00207747" w:rsidP="00635E38">
      <w:pPr>
        <w:pStyle w:val="Sinespaciado"/>
        <w:numPr>
          <w:ilvl w:val="0"/>
          <w:numId w:val="14"/>
        </w:numPr>
        <w:tabs>
          <w:tab w:val="left" w:pos="5670"/>
        </w:tabs>
        <w:spacing w:line="360" w:lineRule="auto"/>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207747" w:rsidRPr="007F0A22" w:rsidRDefault="00207747" w:rsidP="00635E38">
      <w:pPr>
        <w:pStyle w:val="Sinespaciado"/>
        <w:numPr>
          <w:ilvl w:val="0"/>
          <w:numId w:val="14"/>
        </w:numPr>
        <w:tabs>
          <w:tab w:val="left" w:pos="5670"/>
        </w:tabs>
        <w:spacing w:line="360" w:lineRule="auto"/>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207747" w:rsidRPr="007F0A22" w:rsidRDefault="00207747" w:rsidP="00635E38">
      <w:pPr>
        <w:pStyle w:val="Sinespaciado"/>
        <w:spacing w:line="360" w:lineRule="auto"/>
        <w:rPr>
          <w:rFonts w:ascii="Century Gothic" w:hAnsi="Century Gothic" w:cstheme="minorHAnsi"/>
          <w:b/>
          <w:sz w:val="24"/>
          <w:szCs w:val="24"/>
          <w:lang w:val="es-MX"/>
        </w:rPr>
      </w:pPr>
    </w:p>
    <w:p w:rsidR="00207747" w:rsidRPr="005F5DB7" w:rsidRDefault="00207747" w:rsidP="00635E38">
      <w:pPr>
        <w:pStyle w:val="MediumList2-Accent41"/>
        <w:spacing w:after="0" w:line="36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rsidR="00207747" w:rsidRPr="007F0A22" w:rsidRDefault="00207747" w:rsidP="00635E38">
      <w:pPr>
        <w:pStyle w:val="MediumList2-Accent41"/>
        <w:spacing w:after="0" w:line="360" w:lineRule="auto"/>
        <w:ind w:left="0"/>
        <w:jc w:val="both"/>
        <w:rPr>
          <w:rFonts w:ascii="Century Gothic" w:hAnsi="Century Gothic" w:cstheme="minorHAnsi"/>
          <w:sz w:val="24"/>
          <w:szCs w:val="24"/>
          <w:lang w:val="es-EC"/>
        </w:rPr>
      </w:pPr>
    </w:p>
    <w:p w:rsidR="00207747" w:rsidRPr="007F0A22" w:rsidRDefault="00207747" w:rsidP="00635E38">
      <w:pPr>
        <w:pStyle w:val="MediumList2-Accent41"/>
        <w:numPr>
          <w:ilvl w:val="0"/>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lastRenderedPageBreak/>
        <w:t xml:space="preserve">Detectores de humo </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207747" w:rsidRPr="007F0A22" w:rsidRDefault="00207747" w:rsidP="00635E38">
      <w:pPr>
        <w:pStyle w:val="MediumList2-Accent41"/>
        <w:spacing w:after="0" w:line="360" w:lineRule="auto"/>
        <w:jc w:val="both"/>
        <w:rPr>
          <w:rFonts w:ascii="Century Gothic" w:hAnsi="Century Gothic" w:cstheme="minorHAnsi"/>
          <w:sz w:val="24"/>
          <w:szCs w:val="24"/>
          <w:lang w:val="es-EC"/>
        </w:rPr>
      </w:pPr>
    </w:p>
    <w:p w:rsidR="00207747" w:rsidRPr="007F0A22" w:rsidRDefault="00207747" w:rsidP="00635E38">
      <w:pPr>
        <w:pStyle w:val="MediumList2-Accent41"/>
        <w:numPr>
          <w:ilvl w:val="0"/>
          <w:numId w:val="13"/>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207747" w:rsidRPr="007F0A22" w:rsidRDefault="00207747" w:rsidP="00635E38">
      <w:pPr>
        <w:pStyle w:val="MediumList2-Accent41"/>
        <w:spacing w:after="0" w:line="360" w:lineRule="auto"/>
        <w:jc w:val="both"/>
        <w:rPr>
          <w:rFonts w:ascii="Century Gothic" w:hAnsi="Century Gothic" w:cstheme="minorHAnsi"/>
          <w:sz w:val="24"/>
          <w:szCs w:val="24"/>
          <w:lang w:val="es-EC"/>
        </w:rPr>
      </w:pPr>
    </w:p>
    <w:p w:rsidR="00207747" w:rsidRPr="007F0A22" w:rsidRDefault="00207747" w:rsidP="00635E38">
      <w:pPr>
        <w:pStyle w:val="MediumList2-Accent41"/>
        <w:numPr>
          <w:ilvl w:val="0"/>
          <w:numId w:val="13"/>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207747" w:rsidRPr="007F0A22" w:rsidRDefault="00207747" w:rsidP="00635E38">
      <w:pPr>
        <w:pStyle w:val="MediumList2-Accent41"/>
        <w:spacing w:after="0" w:line="360" w:lineRule="auto"/>
        <w:jc w:val="both"/>
        <w:rPr>
          <w:rFonts w:ascii="Century Gothic" w:hAnsi="Century Gothic" w:cstheme="minorHAnsi"/>
          <w:sz w:val="24"/>
          <w:szCs w:val="24"/>
          <w:lang w:val="es-EC"/>
        </w:rPr>
      </w:pPr>
    </w:p>
    <w:p w:rsidR="00385DD8" w:rsidRPr="00B739E6" w:rsidRDefault="00207747" w:rsidP="00B739E6">
      <w:pPr>
        <w:pStyle w:val="MediumList2-Accent41"/>
        <w:numPr>
          <w:ilvl w:val="0"/>
          <w:numId w:val="13"/>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w:t>
      </w:r>
      <w:r w:rsidRPr="007F0A22">
        <w:rPr>
          <w:rFonts w:ascii="Century Gothic" w:hAnsi="Century Gothic" w:cstheme="minorHAnsi"/>
          <w:sz w:val="24"/>
          <w:szCs w:val="24"/>
          <w:lang w:val="es-EC"/>
        </w:rPr>
        <w:lastRenderedPageBreak/>
        <w:t>nuestro personal altamente capacitado, nos permiten hacer búsquedas de información de manera eficiente, de tal forma que la</w:t>
      </w:r>
    </w:p>
    <w:p w:rsidR="00207747" w:rsidRPr="00D97A74" w:rsidRDefault="00207747" w:rsidP="00B739E6">
      <w:pPr>
        <w:pStyle w:val="MediumList2-Accent41"/>
        <w:spacing w:after="0" w:line="360" w:lineRule="auto"/>
        <w:jc w:val="both"/>
        <w:rPr>
          <w:rFonts w:ascii="Century Gothic" w:hAnsi="Century Gothic" w:cstheme="minorHAnsi"/>
          <w:sz w:val="24"/>
          <w:szCs w:val="24"/>
          <w:lang w:val="es-EC"/>
        </w:rPr>
      </w:pPr>
      <w:r w:rsidRPr="00385DD8">
        <w:rPr>
          <w:rFonts w:ascii="Century Gothic" w:hAnsi="Century Gothic" w:cstheme="minorHAnsi"/>
          <w:sz w:val="24"/>
          <w:szCs w:val="24"/>
          <w:lang w:val="es-EC"/>
        </w:rPr>
        <w:t>misma pueda estar disponible dentro de los tiempos pre establecidos bajo contrato.</w:t>
      </w:r>
    </w:p>
    <w:p w:rsidR="00207747" w:rsidRPr="00557420" w:rsidRDefault="00207747" w:rsidP="00557420">
      <w:pPr>
        <w:pStyle w:val="MediumList2-Accent41"/>
        <w:numPr>
          <w:ilvl w:val="0"/>
          <w:numId w:val="13"/>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w:t>
      </w:r>
      <w:r w:rsidR="00B739E6">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del personal. Nuestros servicios permiten eficientizar la estructura de costos en las empresas.</w:t>
      </w:r>
    </w:p>
    <w:p w:rsidR="00207747" w:rsidRDefault="00207747" w:rsidP="00B739E6">
      <w:pPr>
        <w:pStyle w:val="MediumList2-Accent41"/>
        <w:numPr>
          <w:ilvl w:val="0"/>
          <w:numId w:val="13"/>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0C0730" w:rsidRDefault="000C0730" w:rsidP="000C0730">
      <w:pPr>
        <w:pStyle w:val="MediumList2-Accent41"/>
        <w:spacing w:after="0" w:line="360" w:lineRule="auto"/>
        <w:jc w:val="both"/>
        <w:rPr>
          <w:rFonts w:ascii="Century Gothic" w:hAnsi="Century Gothic" w:cstheme="minorHAnsi"/>
          <w:sz w:val="24"/>
          <w:szCs w:val="24"/>
          <w:lang w:val="es-EC"/>
        </w:rPr>
      </w:pPr>
    </w:p>
    <w:p w:rsidR="000C0730" w:rsidRDefault="000C0730" w:rsidP="000C0730">
      <w:pPr>
        <w:pStyle w:val="MediumList2-Accent41"/>
        <w:spacing w:after="0" w:line="360" w:lineRule="auto"/>
        <w:jc w:val="both"/>
        <w:rPr>
          <w:rFonts w:ascii="Century Gothic" w:hAnsi="Century Gothic" w:cstheme="minorHAnsi"/>
          <w:sz w:val="24"/>
          <w:szCs w:val="24"/>
          <w:lang w:val="es-EC"/>
        </w:rPr>
      </w:pPr>
    </w:p>
    <w:p w:rsidR="000C0730" w:rsidRDefault="000C0730" w:rsidP="000C0730">
      <w:pPr>
        <w:pStyle w:val="MediumList2-Accent41"/>
        <w:spacing w:after="0" w:line="360" w:lineRule="auto"/>
        <w:jc w:val="both"/>
        <w:rPr>
          <w:rFonts w:ascii="Century Gothic" w:hAnsi="Century Gothic" w:cstheme="minorHAnsi"/>
          <w:sz w:val="24"/>
          <w:szCs w:val="24"/>
          <w:lang w:val="es-EC"/>
        </w:rPr>
      </w:pPr>
    </w:p>
    <w:p w:rsidR="000C0730" w:rsidRDefault="000C0730" w:rsidP="000C0730">
      <w:pPr>
        <w:pStyle w:val="MediumList2-Accent41"/>
        <w:spacing w:after="0" w:line="360" w:lineRule="auto"/>
        <w:jc w:val="both"/>
        <w:rPr>
          <w:rFonts w:ascii="Century Gothic" w:hAnsi="Century Gothic" w:cstheme="minorHAnsi"/>
          <w:sz w:val="24"/>
          <w:szCs w:val="24"/>
          <w:lang w:val="es-EC"/>
        </w:rPr>
      </w:pPr>
    </w:p>
    <w:p w:rsidR="0067505A" w:rsidRDefault="0067505A" w:rsidP="0067505A">
      <w:pPr>
        <w:pStyle w:val="MediumList2-Accent41"/>
        <w:spacing w:after="0" w:line="360" w:lineRule="auto"/>
        <w:jc w:val="both"/>
        <w:rPr>
          <w:rFonts w:ascii="Century Gothic" w:hAnsi="Century Gothic" w:cstheme="minorHAnsi"/>
          <w:sz w:val="24"/>
          <w:szCs w:val="24"/>
          <w:lang w:val="es-EC"/>
        </w:rPr>
      </w:pP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0C0730"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9702C3">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9702C3">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9702C3">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9702C3">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Pr="00022ED1" w:rsidRDefault="00207747"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9702C3">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9702C3">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9702C3">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635E38" w:rsidRDefault="00635E38" w:rsidP="00207747">
      <w:pPr>
        <w:pStyle w:val="Sinespaciado"/>
        <w:ind w:right="-720"/>
        <w:jc w:val="both"/>
        <w:rPr>
          <w:rFonts w:ascii="Century Gothic" w:hAnsi="Century Gothic" w:cstheme="minorHAnsi"/>
          <w:b/>
          <w:sz w:val="24"/>
          <w:szCs w:val="24"/>
        </w:rPr>
      </w:pPr>
    </w:p>
    <w:p w:rsidR="00791B2D" w:rsidRDefault="00791B2D" w:rsidP="00B739E6">
      <w:pPr>
        <w:pStyle w:val="Sinespaciado"/>
        <w:ind w:right="-720"/>
        <w:jc w:val="both"/>
        <w:rPr>
          <w:rFonts w:ascii="Century Gothic" w:hAnsi="Century Gothic" w:cstheme="minorHAnsi"/>
          <w:b/>
          <w:sz w:val="24"/>
          <w:szCs w:val="24"/>
        </w:rPr>
      </w:pPr>
      <w:r>
        <w:rPr>
          <w:noProof/>
          <w:lang w:val="es-MX" w:eastAsia="es-MX"/>
        </w:rPr>
        <w:drawing>
          <wp:anchor distT="0" distB="0" distL="114300" distR="114300" simplePos="0" relativeHeight="251659264" behindDoc="1" locked="0" layoutInCell="1" allowOverlap="1" wp14:anchorId="21602102" wp14:editId="7FDF20A4">
            <wp:simplePos x="0" y="0"/>
            <wp:positionH relativeFrom="column">
              <wp:posOffset>-175260</wp:posOffset>
            </wp:positionH>
            <wp:positionV relativeFrom="paragraph">
              <wp:posOffset>122555</wp:posOffset>
            </wp:positionV>
            <wp:extent cx="1609725" cy="1247775"/>
            <wp:effectExtent l="0" t="0" r="9525" b="9525"/>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9725" cy="1247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39E6" w:rsidRDefault="00207747" w:rsidP="00B739E6">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B739E6" w:rsidRDefault="00B739E6" w:rsidP="00B739E6">
      <w:pPr>
        <w:pStyle w:val="Sinespaciado"/>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60288" behindDoc="1" locked="0" layoutInCell="1" allowOverlap="1" wp14:anchorId="55A027B2">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B739E6" w:rsidRDefault="00B739E6" w:rsidP="00B739E6">
      <w:pPr>
        <w:pStyle w:val="Sinespaciado"/>
        <w:ind w:right="-720"/>
        <w:jc w:val="both"/>
        <w:rPr>
          <w:rFonts w:ascii="Century Gothic" w:eastAsiaTheme="minorHAnsi" w:hAnsi="Century Gothic" w:cstheme="minorHAnsi"/>
          <w:sz w:val="20"/>
          <w:szCs w:val="20"/>
          <w:lang w:eastAsia="es-ES"/>
        </w:rPr>
      </w:pPr>
    </w:p>
    <w:p w:rsidR="00B739E6" w:rsidRDefault="00B739E6" w:rsidP="00B739E6">
      <w:pPr>
        <w:pStyle w:val="Sinespaciado"/>
        <w:ind w:right="-720"/>
        <w:jc w:val="both"/>
        <w:rPr>
          <w:rFonts w:ascii="Century Gothic" w:eastAsiaTheme="minorHAnsi" w:hAnsi="Century Gothic" w:cstheme="minorHAnsi"/>
          <w:sz w:val="20"/>
          <w:szCs w:val="20"/>
          <w:lang w:eastAsia="es-ES"/>
        </w:rPr>
      </w:pPr>
    </w:p>
    <w:p w:rsidR="00B739E6" w:rsidRDefault="00282CCA" w:rsidP="00B739E6">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rsidR="00B739E6" w:rsidRDefault="00B739E6" w:rsidP="00B739E6">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rsidR="00B739E6" w:rsidRPr="00D57F44" w:rsidRDefault="00B739E6" w:rsidP="00B739E6">
      <w:pPr>
        <w:pStyle w:val="Sinespaciado"/>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rsidR="00B739E6" w:rsidRPr="00E64F49" w:rsidRDefault="00B739E6" w:rsidP="00B739E6">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rsidR="00600906" w:rsidRPr="00600906" w:rsidRDefault="00B739E6" w:rsidP="00600906">
      <w:pPr>
        <w:spacing w:after="0"/>
        <w:jc w:val="both"/>
        <w:rPr>
          <w:rFonts w:ascii="Century Gothic" w:eastAsiaTheme="minorHAnsi" w:hAnsi="Century Gothic" w:cstheme="minorHAnsi"/>
          <w:sz w:val="20"/>
          <w:szCs w:val="20"/>
          <w:lang w:val="en-US" w:eastAsia="es-ES"/>
        </w:rPr>
      </w:pPr>
      <w:r w:rsidRPr="008606D9">
        <w:rPr>
          <w:rFonts w:ascii="Century Gothic" w:hAnsi="Century Gothic" w:cstheme="minorHAnsi"/>
          <w:b/>
          <w:sz w:val="24"/>
          <w:szCs w:val="24"/>
          <w:lang w:val="en-US"/>
        </w:rPr>
        <w:t xml:space="preserve"> </w:t>
      </w:r>
      <w:r w:rsidR="00282CCA" w:rsidRPr="00600906">
        <w:rPr>
          <w:rFonts w:ascii="Century Gothic" w:eastAsiaTheme="minorHAnsi" w:hAnsi="Century Gothic" w:cstheme="minorHAnsi"/>
          <w:sz w:val="20"/>
          <w:szCs w:val="20"/>
          <w:lang w:val="en-US" w:eastAsia="es-ES"/>
        </w:rPr>
        <w:t>DATASOLUTIONS S.A.</w:t>
      </w:r>
      <w:r w:rsidR="00282CCA" w:rsidRPr="00600906">
        <w:rPr>
          <w:rFonts w:asciiTheme="minorHAnsi" w:hAnsiTheme="minorHAnsi" w:cstheme="minorHAnsi"/>
          <w:sz w:val="20"/>
          <w:szCs w:val="20"/>
          <w:lang w:val="en-US"/>
        </w:rPr>
        <w:tab/>
      </w:r>
      <w:r w:rsidR="00282CCA" w:rsidRPr="00600906">
        <w:rPr>
          <w:rFonts w:asciiTheme="minorHAnsi" w:hAnsiTheme="minorHAnsi" w:cstheme="minorHAnsi"/>
          <w:b/>
          <w:sz w:val="20"/>
          <w:szCs w:val="20"/>
          <w:lang w:val="en-US"/>
        </w:rPr>
        <w:tab/>
      </w:r>
      <w:r w:rsidR="00600906" w:rsidRPr="00600906">
        <w:rPr>
          <w:rFonts w:asciiTheme="minorHAnsi" w:hAnsiTheme="minorHAnsi" w:cstheme="minorHAnsi"/>
          <w:b/>
          <w:sz w:val="20"/>
          <w:szCs w:val="20"/>
          <w:lang w:val="en-US"/>
        </w:rPr>
        <w:t xml:space="preserve"> </w:t>
      </w:r>
      <w:r w:rsidR="00600906">
        <w:rPr>
          <w:rFonts w:asciiTheme="minorHAnsi" w:hAnsiTheme="minorHAnsi" w:cstheme="minorHAnsi"/>
          <w:b/>
          <w:sz w:val="20"/>
          <w:szCs w:val="20"/>
          <w:lang w:val="en-US"/>
        </w:rPr>
        <w:t xml:space="preserve">                                        </w:t>
      </w:r>
      <w:r w:rsidR="00600906" w:rsidRPr="00600906">
        <w:rPr>
          <w:rFonts w:ascii="Century Gothic" w:eastAsiaTheme="minorHAnsi" w:hAnsi="Century Gothic" w:cstheme="minorHAnsi"/>
          <w:sz w:val="20"/>
          <w:szCs w:val="20"/>
          <w:lang w:val="en-US" w:eastAsia="es-ES"/>
        </w:rPr>
        <w:t>Teléfono: +593 4242-9977 Ext. 114</w:t>
      </w:r>
    </w:p>
    <w:bookmarkEnd w:id="4"/>
    <w:p w:rsidR="00207747" w:rsidRPr="0097330F" w:rsidRDefault="00207747" w:rsidP="00207747">
      <w:pPr>
        <w:pStyle w:val="Sinespaciado"/>
        <w:ind w:right="-720"/>
        <w:jc w:val="both"/>
        <w:rPr>
          <w:rFonts w:ascii="Century Gothic" w:hAnsi="Century Gothic" w:cstheme="minorHAnsi"/>
          <w:b/>
          <w:sz w:val="24"/>
          <w:szCs w:val="24"/>
          <w:lang w:val="en-US"/>
        </w:rPr>
      </w:pPr>
    </w:p>
    <w:sectPr w:rsidR="00207747" w:rsidRPr="0097330F">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3B4" w:rsidRDefault="006803B4" w:rsidP="00C7405E">
      <w:pPr>
        <w:spacing w:after="0" w:line="240" w:lineRule="auto"/>
      </w:pPr>
      <w:r>
        <w:separator/>
      </w:r>
    </w:p>
  </w:endnote>
  <w:endnote w:type="continuationSeparator" w:id="0">
    <w:p w:rsidR="006803B4" w:rsidRDefault="006803B4" w:rsidP="00C74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81C" w:rsidRPr="00812A6C" w:rsidRDefault="0053181C" w:rsidP="0053181C">
    <w:pPr>
      <w:jc w:val="center"/>
      <w:rPr>
        <w:color w:val="FFFFFF" w:themeColor="background1"/>
        <w:sz w:val="32"/>
        <w:szCs w:val="18"/>
        <w:lang w:val="es-ES"/>
      </w:rPr>
    </w:pPr>
    <w:r w:rsidRPr="002918C5">
      <w:rPr>
        <w:noProof/>
        <w:lang w:val="es-ES" w:eastAsia="es-ES"/>
      </w:rPr>
      <mc:AlternateContent>
        <mc:Choice Requires="wps">
          <w:drawing>
            <wp:anchor distT="0" distB="0" distL="114300" distR="114300" simplePos="0" relativeHeight="251662336" behindDoc="0" locked="0" layoutInCell="0" allowOverlap="1" wp14:anchorId="581CD147" wp14:editId="64956EE7">
              <wp:simplePos x="0" y="0"/>
              <wp:positionH relativeFrom="page">
                <wp:posOffset>47625</wp:posOffset>
              </wp:positionH>
              <wp:positionV relativeFrom="bottomMargin">
                <wp:posOffset>137160</wp:posOffset>
              </wp:positionV>
              <wp:extent cx="8080375" cy="847725"/>
              <wp:effectExtent l="0" t="133350" r="15875" b="2857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0375" cy="847725"/>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181C" w:rsidRPr="00812A6C" w:rsidRDefault="006803B4" w:rsidP="0053181C">
                          <w:pPr>
                            <w:jc w:val="center"/>
                            <w:rPr>
                              <w:color w:val="FFFFFF" w:themeColor="background1"/>
                              <w:sz w:val="32"/>
                              <w:szCs w:val="18"/>
                              <w:lang w:val="es-ES"/>
                            </w:rPr>
                          </w:pPr>
                          <w:hyperlink r:id="rId1" w:history="1">
                            <w:r w:rsidR="0053181C" w:rsidRPr="00812A6C">
                              <w:rPr>
                                <w:rStyle w:val="Hipervnculo"/>
                                <w:sz w:val="32"/>
                                <w:szCs w:val="18"/>
                                <w:lang w:val="es-ES"/>
                              </w:rPr>
                              <w:t>www.datasolutions.com</w:t>
                            </w:r>
                          </w:hyperlink>
                          <w:r w:rsidR="0053181C"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81CD147" id="AutoShape 1" o:spid="_x0000_s1026" style="position:absolute;left:0;text-align:left;margin-left:3.75pt;margin-top:10.8pt;width:636.25pt;height:66.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" o:allowincell="f" fillcolor="#4f81bd" strokecolor="#4f81bd">
              <v:fill color2="#8eaed5" rotate="t" focus="100%" type="gradient"/>
              <v:shadow on="t" type="perspective" color="#bfbfbf" opacity=".5" origin="-.5,-.5" offset="51pt,-10pt" matrix=".75,,,.75"/>
              <v:textbox inset="18pt,18pt,18pt,18pt">
                <w:txbxContent>
                  <w:p w:rsidR="0053181C" w:rsidRPr="00812A6C" w:rsidRDefault="006803B4" w:rsidP="0053181C">
                    <w:pPr>
                      <w:jc w:val="center"/>
                      <w:rPr>
                        <w:color w:val="FFFFFF" w:themeColor="background1"/>
                        <w:sz w:val="32"/>
                        <w:szCs w:val="18"/>
                        <w:lang w:val="es-ES"/>
                      </w:rPr>
                    </w:pPr>
                    <w:hyperlink r:id="rId2" w:history="1">
                      <w:r w:rsidR="0053181C" w:rsidRPr="00812A6C">
                        <w:rPr>
                          <w:rStyle w:val="Hipervnculo"/>
                          <w:sz w:val="32"/>
                          <w:szCs w:val="18"/>
                          <w:lang w:val="es-ES"/>
                        </w:rPr>
                        <w:t>www.datasolutions.com</w:t>
                      </w:r>
                    </w:hyperlink>
                    <w:r w:rsidR="0053181C" w:rsidRPr="00812A6C">
                      <w:rPr>
                        <w:color w:val="FFFFFF" w:themeColor="background1"/>
                        <w:sz w:val="32"/>
                        <w:szCs w:val="18"/>
                        <w:lang w:val="es-ES"/>
                      </w:rPr>
                      <w:t xml:space="preserve">              1800 - DOCUMENTO</w:t>
                    </w:r>
                  </w:p>
                </w:txbxContent>
              </v:textbox>
              <w10:wrap anchorx="page" anchory="margin"/>
            </v:roundrect>
          </w:pict>
        </mc:Fallback>
      </mc:AlternateContent>
    </w:r>
    <w:r w:rsidRPr="00812A6C">
      <w:rPr>
        <w:color w:val="FFFFFF" w:themeColor="background1"/>
        <w:sz w:val="32"/>
        <w:szCs w:val="18"/>
        <w:lang w:val="es-ES"/>
      </w:rPr>
      <w:t>1800 - DOCUMENTO</w:t>
    </w:r>
  </w:p>
  <w:p w:rsidR="0053181C" w:rsidRDefault="005318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3B4" w:rsidRDefault="006803B4" w:rsidP="00C7405E">
      <w:pPr>
        <w:spacing w:after="0" w:line="240" w:lineRule="auto"/>
      </w:pPr>
      <w:r>
        <w:separator/>
      </w:r>
    </w:p>
  </w:footnote>
  <w:footnote w:type="continuationSeparator" w:id="0">
    <w:p w:rsidR="006803B4" w:rsidRDefault="006803B4" w:rsidP="00C740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81C" w:rsidRPr="005655F1" w:rsidRDefault="0053181C" w:rsidP="0053181C">
    <w:pPr>
      <w:spacing w:after="0" w:line="240" w:lineRule="auto"/>
      <w:rPr>
        <w:b/>
        <w:sz w:val="18"/>
        <w:lang w:val="es-ES"/>
      </w:rPr>
    </w:pPr>
    <w:r>
      <w:rPr>
        <w:noProof/>
      </w:rPr>
      <w:drawing>
        <wp:anchor distT="0" distB="0" distL="114300" distR="114300" simplePos="0" relativeHeight="251660288" behindDoc="0" locked="0" layoutInCell="1" allowOverlap="1" wp14:anchorId="4D1CF1B7" wp14:editId="6A71C8AD">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53181C" w:rsidRPr="005655F1" w:rsidRDefault="0053181C" w:rsidP="0053181C">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3181C" w:rsidRPr="005655F1" w:rsidRDefault="0053181C" w:rsidP="0053181C">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53181C" w:rsidRPr="00FF0B7B" w:rsidRDefault="0053181C" w:rsidP="0053181C">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53181C" w:rsidRPr="005655F1" w:rsidRDefault="0053181C" w:rsidP="0053181C">
    <w:pPr>
      <w:spacing w:after="0" w:line="240" w:lineRule="auto"/>
      <w:rPr>
        <w:b/>
        <w:sz w:val="18"/>
        <w:lang w:val="es-ES"/>
      </w:rPr>
    </w:pPr>
    <w:r w:rsidRPr="00FF0B7B">
      <w:rPr>
        <w:b/>
        <w:color w:val="000000" w:themeColor="text1"/>
        <w:sz w:val="18"/>
        <w:lang w:val="es-ES"/>
      </w:rPr>
      <w:t>N.º OE 12-193</w:t>
    </w:r>
  </w:p>
  <w:p w:rsidR="0053181C" w:rsidRPr="00AD22D9" w:rsidRDefault="0053181C" w:rsidP="0053181C">
    <w:pPr>
      <w:pStyle w:val="Encabezado"/>
    </w:pPr>
    <w:r>
      <w:rPr>
        <w:noProof/>
      </w:rPr>
      <mc:AlternateContent>
        <mc:Choice Requires="wps">
          <w:drawing>
            <wp:anchor distT="0" distB="0" distL="114300" distR="114300" simplePos="0" relativeHeight="251659264" behindDoc="0" locked="0" layoutInCell="1" allowOverlap="1" wp14:anchorId="2A2C94D4" wp14:editId="0B5645C9">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E13164"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p w:rsidR="0053181C" w:rsidRDefault="00531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9"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0"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7"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7DFE5FE9"/>
    <w:multiLevelType w:val="hybridMultilevel"/>
    <w:tmpl w:val="0102E6C2"/>
    <w:lvl w:ilvl="0" w:tplc="26EEC936">
      <w:start w:val="1"/>
      <w:numFmt w:val="decimal"/>
      <w:lvlText w:val="%1."/>
      <w:lvlJc w:val="left"/>
      <w:pPr>
        <w:ind w:left="644" w:hanging="360"/>
      </w:pPr>
      <w:rPr>
        <w:b/>
      </w:rPr>
    </w:lvl>
    <w:lvl w:ilvl="1" w:tplc="300A0019">
      <w:start w:val="1"/>
      <w:numFmt w:val="lowerLetter"/>
      <w:lvlText w:val="%2."/>
      <w:lvlJc w:val="left"/>
      <w:pPr>
        <w:ind w:left="1364" w:hanging="360"/>
      </w:pPr>
    </w:lvl>
    <w:lvl w:ilvl="2" w:tplc="300A001B" w:tentative="1">
      <w:start w:val="1"/>
      <w:numFmt w:val="lowerRoman"/>
      <w:lvlText w:val="%3."/>
      <w:lvlJc w:val="right"/>
      <w:pPr>
        <w:ind w:left="2084" w:hanging="180"/>
      </w:pPr>
    </w:lvl>
    <w:lvl w:ilvl="3" w:tplc="300A000F" w:tentative="1">
      <w:start w:val="1"/>
      <w:numFmt w:val="decimal"/>
      <w:lvlText w:val="%4."/>
      <w:lvlJc w:val="left"/>
      <w:pPr>
        <w:ind w:left="2804" w:hanging="360"/>
      </w:pPr>
    </w:lvl>
    <w:lvl w:ilvl="4" w:tplc="300A0019" w:tentative="1">
      <w:start w:val="1"/>
      <w:numFmt w:val="lowerLetter"/>
      <w:lvlText w:val="%5."/>
      <w:lvlJc w:val="left"/>
      <w:pPr>
        <w:ind w:left="3524" w:hanging="360"/>
      </w:pPr>
    </w:lvl>
    <w:lvl w:ilvl="5" w:tplc="300A001B" w:tentative="1">
      <w:start w:val="1"/>
      <w:numFmt w:val="lowerRoman"/>
      <w:lvlText w:val="%6."/>
      <w:lvlJc w:val="right"/>
      <w:pPr>
        <w:ind w:left="4244" w:hanging="180"/>
      </w:pPr>
    </w:lvl>
    <w:lvl w:ilvl="6" w:tplc="300A000F" w:tentative="1">
      <w:start w:val="1"/>
      <w:numFmt w:val="decimal"/>
      <w:lvlText w:val="%7."/>
      <w:lvlJc w:val="left"/>
      <w:pPr>
        <w:ind w:left="4964" w:hanging="360"/>
      </w:pPr>
    </w:lvl>
    <w:lvl w:ilvl="7" w:tplc="300A0019" w:tentative="1">
      <w:start w:val="1"/>
      <w:numFmt w:val="lowerLetter"/>
      <w:lvlText w:val="%8."/>
      <w:lvlJc w:val="left"/>
      <w:pPr>
        <w:ind w:left="5684" w:hanging="360"/>
      </w:pPr>
    </w:lvl>
    <w:lvl w:ilvl="8" w:tplc="300A001B" w:tentative="1">
      <w:start w:val="1"/>
      <w:numFmt w:val="lowerRoman"/>
      <w:lvlText w:val="%9."/>
      <w:lvlJc w:val="right"/>
      <w:pPr>
        <w:ind w:left="6404" w:hanging="180"/>
      </w:pPr>
    </w:lvl>
  </w:abstractNum>
  <w:abstractNum w:abstractNumId="19"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4"/>
  </w:num>
  <w:num w:numId="4">
    <w:abstractNumId w:val="0"/>
  </w:num>
  <w:num w:numId="5">
    <w:abstractNumId w:val="7"/>
  </w:num>
  <w:num w:numId="6">
    <w:abstractNumId w:val="1"/>
  </w:num>
  <w:num w:numId="7">
    <w:abstractNumId w:val="6"/>
  </w:num>
  <w:num w:numId="8">
    <w:abstractNumId w:val="11"/>
  </w:num>
  <w:num w:numId="9">
    <w:abstractNumId w:val="16"/>
  </w:num>
  <w:num w:numId="10">
    <w:abstractNumId w:val="19"/>
  </w:num>
  <w:num w:numId="11">
    <w:abstractNumId w:val="12"/>
  </w:num>
  <w:num w:numId="12">
    <w:abstractNumId w:val="2"/>
  </w:num>
  <w:num w:numId="13">
    <w:abstractNumId w:val="10"/>
  </w:num>
  <w:num w:numId="14">
    <w:abstractNumId w:val="3"/>
  </w:num>
  <w:num w:numId="15">
    <w:abstractNumId w:val="4"/>
  </w:num>
  <w:num w:numId="16">
    <w:abstractNumId w:val="9"/>
  </w:num>
  <w:num w:numId="17">
    <w:abstractNumId w:val="15"/>
  </w:num>
  <w:num w:numId="18">
    <w:abstractNumId w:val="17"/>
  </w:num>
  <w:num w:numId="19">
    <w:abstractNumId w:val="1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42F6F"/>
    <w:rsid w:val="00070F08"/>
    <w:rsid w:val="00092EE9"/>
    <w:rsid w:val="000B7CFB"/>
    <w:rsid w:val="000C0730"/>
    <w:rsid w:val="000D4C86"/>
    <w:rsid w:val="001176D6"/>
    <w:rsid w:val="001D2EC0"/>
    <w:rsid w:val="00207747"/>
    <w:rsid w:val="0023156B"/>
    <w:rsid w:val="00235EC8"/>
    <w:rsid w:val="00244E20"/>
    <w:rsid w:val="00282CCA"/>
    <w:rsid w:val="002A566F"/>
    <w:rsid w:val="002B787D"/>
    <w:rsid w:val="003261DD"/>
    <w:rsid w:val="00330BA3"/>
    <w:rsid w:val="00376150"/>
    <w:rsid w:val="00385DD8"/>
    <w:rsid w:val="0038674B"/>
    <w:rsid w:val="003C7968"/>
    <w:rsid w:val="003E4E2D"/>
    <w:rsid w:val="004127E6"/>
    <w:rsid w:val="00450165"/>
    <w:rsid w:val="004B76EB"/>
    <w:rsid w:val="0051084F"/>
    <w:rsid w:val="00513E0B"/>
    <w:rsid w:val="0053181C"/>
    <w:rsid w:val="00531BAE"/>
    <w:rsid w:val="00545E3D"/>
    <w:rsid w:val="00557420"/>
    <w:rsid w:val="00591AEF"/>
    <w:rsid w:val="005C15AD"/>
    <w:rsid w:val="005F1834"/>
    <w:rsid w:val="00600906"/>
    <w:rsid w:val="00635E38"/>
    <w:rsid w:val="0065184D"/>
    <w:rsid w:val="006636BB"/>
    <w:rsid w:val="0067505A"/>
    <w:rsid w:val="006803B4"/>
    <w:rsid w:val="00687B60"/>
    <w:rsid w:val="00693578"/>
    <w:rsid w:val="00697B82"/>
    <w:rsid w:val="006C7BE7"/>
    <w:rsid w:val="006E7682"/>
    <w:rsid w:val="00701C57"/>
    <w:rsid w:val="00712B0F"/>
    <w:rsid w:val="007130F4"/>
    <w:rsid w:val="0078022D"/>
    <w:rsid w:val="00791B2D"/>
    <w:rsid w:val="007D72C4"/>
    <w:rsid w:val="008102D6"/>
    <w:rsid w:val="00852878"/>
    <w:rsid w:val="008604C6"/>
    <w:rsid w:val="008606D9"/>
    <w:rsid w:val="00861091"/>
    <w:rsid w:val="008B1B98"/>
    <w:rsid w:val="008B6DF2"/>
    <w:rsid w:val="008E23C3"/>
    <w:rsid w:val="00931CDC"/>
    <w:rsid w:val="00953A97"/>
    <w:rsid w:val="009702C3"/>
    <w:rsid w:val="0097330F"/>
    <w:rsid w:val="009778E5"/>
    <w:rsid w:val="00992FA3"/>
    <w:rsid w:val="009C1F21"/>
    <w:rsid w:val="00AB227D"/>
    <w:rsid w:val="00B00D20"/>
    <w:rsid w:val="00B220D9"/>
    <w:rsid w:val="00B733CF"/>
    <w:rsid w:val="00B739E6"/>
    <w:rsid w:val="00BA7BD8"/>
    <w:rsid w:val="00BB6C1F"/>
    <w:rsid w:val="00C44D04"/>
    <w:rsid w:val="00C55ABB"/>
    <w:rsid w:val="00C67AE1"/>
    <w:rsid w:val="00C7405E"/>
    <w:rsid w:val="00C90789"/>
    <w:rsid w:val="00CA034B"/>
    <w:rsid w:val="00CA690D"/>
    <w:rsid w:val="00CB670D"/>
    <w:rsid w:val="00CC29D1"/>
    <w:rsid w:val="00CC4660"/>
    <w:rsid w:val="00D515B1"/>
    <w:rsid w:val="00D57F44"/>
    <w:rsid w:val="00D75601"/>
    <w:rsid w:val="00DE3736"/>
    <w:rsid w:val="00E37372"/>
    <w:rsid w:val="00E61632"/>
    <w:rsid w:val="00EA798B"/>
    <w:rsid w:val="00F06D9B"/>
    <w:rsid w:val="00F138D6"/>
    <w:rsid w:val="00F206B3"/>
    <w:rsid w:val="00FA4C7E"/>
    <w:rsid w:val="00FE5EB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AB9E2"/>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Textodeglobo">
    <w:name w:val="Balloon Text"/>
    <w:basedOn w:val="Normal"/>
    <w:link w:val="TextodegloboCar"/>
    <w:uiPriority w:val="99"/>
    <w:semiHidden/>
    <w:unhideWhenUsed/>
    <w:rsid w:val="00385D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85DD8"/>
    <w:rPr>
      <w:rFonts w:ascii="Segoe UI" w:eastAsia="Calibri" w:hAnsi="Segoe UI" w:cs="Segoe UI"/>
      <w:sz w:val="18"/>
      <w:szCs w:val="18"/>
    </w:rPr>
  </w:style>
  <w:style w:type="paragraph" w:styleId="NormalWeb">
    <w:name w:val="Normal (Web)"/>
    <w:basedOn w:val="Normal"/>
    <w:uiPriority w:val="99"/>
    <w:semiHidden/>
    <w:unhideWhenUsed/>
    <w:rsid w:val="003E4E2D"/>
    <w:pPr>
      <w:spacing w:before="100" w:beforeAutospacing="1" w:after="100" w:afterAutospacing="1" w:line="240" w:lineRule="auto"/>
    </w:pPr>
    <w:rPr>
      <w:rFonts w:ascii="Times New Roman" w:eastAsia="Times New Roman" w:hAnsi="Times New Roman"/>
      <w:sz w:val="24"/>
      <w:szCs w:val="24"/>
      <w:lang w:eastAsia="es-EC"/>
    </w:rPr>
  </w:style>
  <w:style w:type="paragraph" w:styleId="Piedepgina">
    <w:name w:val="footer"/>
    <w:basedOn w:val="Normal"/>
    <w:link w:val="PiedepginaCar"/>
    <w:uiPriority w:val="99"/>
    <w:unhideWhenUsed/>
    <w:rsid w:val="00C740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7405E"/>
    <w:rPr>
      <w:rFonts w:ascii="Calibri" w:eastAsia="Calibri" w:hAnsi="Calibri" w:cs="Times New Roman"/>
    </w:rPr>
  </w:style>
  <w:style w:type="character" w:styleId="Textoennegrita">
    <w:name w:val="Strong"/>
    <w:basedOn w:val="Fuentedeprrafopredeter"/>
    <w:uiPriority w:val="22"/>
    <w:qFormat/>
    <w:rsid w:val="008606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10207">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 w:id="718869492">
      <w:bodyDiv w:val="1"/>
      <w:marLeft w:val="0"/>
      <w:marRight w:val="0"/>
      <w:marTop w:val="0"/>
      <w:marBottom w:val="0"/>
      <w:divBdr>
        <w:top w:val="none" w:sz="0" w:space="0" w:color="auto"/>
        <w:left w:val="none" w:sz="0" w:space="0" w:color="auto"/>
        <w:bottom w:val="none" w:sz="0" w:space="0" w:color="auto"/>
        <w:right w:val="none" w:sz="0" w:space="0" w:color="auto"/>
      </w:divBdr>
    </w:div>
    <w:div w:id="123497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12</Pages>
  <Words>2345</Words>
  <Characters>12903</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Sofia Chiriboga</cp:lastModifiedBy>
  <cp:revision>223</cp:revision>
  <cp:lastPrinted>2018-07-12T13:40:00Z</cp:lastPrinted>
  <dcterms:created xsi:type="dcterms:W3CDTF">2018-08-08T14:52:00Z</dcterms:created>
  <dcterms:modified xsi:type="dcterms:W3CDTF">2018-08-20T21:21:00Z</dcterms:modified>
</cp:coreProperties>
</file>