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806" w:rsidRPr="00C13905" w:rsidRDefault="00D30806" w:rsidP="00D30806">
      <w:pPr>
        <w:jc w:val="right"/>
        <w:rPr>
          <w:rFonts w:ascii="Century Gothic" w:hAnsi="Century Gothic" w:cstheme="minorHAnsi"/>
        </w:rPr>
      </w:pPr>
      <w:r w:rsidRPr="00C13905">
        <w:rPr>
          <w:rFonts w:ascii="Century Gothic" w:hAnsi="Century Gothic" w:cstheme="minorHAnsi"/>
        </w:rPr>
        <w:t xml:space="preserve">Quito, </w:t>
      </w:r>
      <w:r w:rsidR="00105B86" w:rsidRPr="00C13905">
        <w:rPr>
          <w:rFonts w:ascii="Century Gothic" w:hAnsi="Century Gothic" w:cstheme="minorHAnsi"/>
        </w:rPr>
        <w:t>2</w:t>
      </w:r>
      <w:r w:rsidR="00EE05B0" w:rsidRPr="00C13905">
        <w:rPr>
          <w:rFonts w:ascii="Century Gothic" w:hAnsi="Century Gothic" w:cstheme="minorHAnsi"/>
        </w:rPr>
        <w:t>5</w:t>
      </w:r>
      <w:r w:rsidR="00BC3C9F" w:rsidRPr="00C13905">
        <w:rPr>
          <w:rFonts w:ascii="Century Gothic" w:hAnsi="Century Gothic" w:cstheme="minorHAnsi"/>
        </w:rPr>
        <w:t xml:space="preserve"> </w:t>
      </w:r>
      <w:r w:rsidRPr="00C13905">
        <w:rPr>
          <w:rFonts w:ascii="Century Gothic" w:hAnsi="Century Gothic" w:cstheme="minorHAnsi"/>
        </w:rPr>
        <w:t xml:space="preserve">de </w:t>
      </w:r>
      <w:r w:rsidR="009F63B7" w:rsidRPr="00C13905">
        <w:rPr>
          <w:rFonts w:ascii="Century Gothic" w:hAnsi="Century Gothic" w:cstheme="minorHAnsi"/>
        </w:rPr>
        <w:t>ju</w:t>
      </w:r>
      <w:r w:rsidR="00EE05B0" w:rsidRPr="00C13905">
        <w:rPr>
          <w:rFonts w:ascii="Century Gothic" w:hAnsi="Century Gothic" w:cstheme="minorHAnsi"/>
        </w:rPr>
        <w:t>l</w:t>
      </w:r>
      <w:r w:rsidR="009F63B7" w:rsidRPr="00C13905">
        <w:rPr>
          <w:rFonts w:ascii="Century Gothic" w:hAnsi="Century Gothic" w:cstheme="minorHAnsi"/>
        </w:rPr>
        <w:t>io</w:t>
      </w:r>
      <w:r w:rsidR="005241AA" w:rsidRPr="00C13905">
        <w:rPr>
          <w:rFonts w:ascii="Century Gothic" w:hAnsi="Century Gothic" w:cstheme="minorHAnsi"/>
        </w:rPr>
        <w:t xml:space="preserve"> </w:t>
      </w:r>
      <w:r w:rsidR="00AB0D11" w:rsidRPr="00C13905">
        <w:rPr>
          <w:rFonts w:ascii="Century Gothic" w:hAnsi="Century Gothic" w:cstheme="minorHAnsi"/>
        </w:rPr>
        <w:t>de</w:t>
      </w:r>
      <w:r w:rsidR="000A5DFB" w:rsidRPr="00C13905">
        <w:rPr>
          <w:rFonts w:ascii="Century Gothic" w:hAnsi="Century Gothic" w:cstheme="minorHAnsi"/>
        </w:rPr>
        <w:t>l</w:t>
      </w:r>
      <w:r w:rsidR="00AB0D11" w:rsidRPr="00C13905">
        <w:rPr>
          <w:rFonts w:ascii="Century Gothic" w:hAnsi="Century Gothic" w:cstheme="minorHAnsi"/>
        </w:rPr>
        <w:t xml:space="preserve"> 2018 </w:t>
      </w:r>
    </w:p>
    <w:p w:rsidR="00D30806" w:rsidRPr="00C13905" w:rsidRDefault="00D30806" w:rsidP="00D30806">
      <w:pPr>
        <w:tabs>
          <w:tab w:val="left" w:pos="1650"/>
        </w:tabs>
        <w:spacing w:line="240" w:lineRule="atLeast"/>
        <w:contextualSpacing/>
        <w:rPr>
          <w:rFonts w:ascii="Century Gothic" w:hAnsi="Century Gothic" w:cstheme="minorHAnsi"/>
          <w:b/>
        </w:rPr>
      </w:pPr>
    </w:p>
    <w:p w:rsidR="001E5D91" w:rsidRPr="00C13905" w:rsidRDefault="001E5D91" w:rsidP="00D30806">
      <w:pPr>
        <w:tabs>
          <w:tab w:val="left" w:pos="1650"/>
        </w:tabs>
        <w:spacing w:line="240" w:lineRule="atLeast"/>
        <w:contextualSpacing/>
        <w:rPr>
          <w:rFonts w:ascii="Century Gothic" w:hAnsi="Century Gothic" w:cstheme="minorHAnsi"/>
          <w:b/>
        </w:rPr>
      </w:pPr>
    </w:p>
    <w:p w:rsidR="00D30806" w:rsidRPr="00C13905" w:rsidRDefault="00F433D8" w:rsidP="00284014">
      <w:pPr>
        <w:tabs>
          <w:tab w:val="left" w:pos="1650"/>
        </w:tabs>
        <w:spacing w:line="240" w:lineRule="atLeast"/>
        <w:contextualSpacing/>
        <w:jc w:val="both"/>
        <w:rPr>
          <w:rFonts w:ascii="Century Gothic" w:hAnsi="Century Gothic" w:cstheme="minorHAnsi"/>
        </w:rPr>
      </w:pPr>
      <w:r w:rsidRPr="00C13905">
        <w:rPr>
          <w:rFonts w:ascii="Century Gothic" w:hAnsi="Century Gothic" w:cstheme="minorHAnsi"/>
        </w:rPr>
        <w:t>Señor</w:t>
      </w:r>
      <w:r w:rsidR="00915AA8">
        <w:rPr>
          <w:rFonts w:ascii="Century Gothic" w:hAnsi="Century Gothic" w:cstheme="minorHAnsi"/>
        </w:rPr>
        <w:t>a</w:t>
      </w:r>
    </w:p>
    <w:p w:rsidR="00D30806" w:rsidRDefault="00915AA8" w:rsidP="00284014">
      <w:pPr>
        <w:tabs>
          <w:tab w:val="left" w:pos="1650"/>
        </w:tabs>
        <w:spacing w:line="240" w:lineRule="atLeast"/>
        <w:contextualSpacing/>
        <w:jc w:val="both"/>
        <w:rPr>
          <w:rFonts w:ascii="Century Gothic" w:hAnsi="Century Gothic" w:cstheme="minorHAnsi"/>
          <w:b/>
        </w:rPr>
      </w:pPr>
      <w:r>
        <w:rPr>
          <w:rFonts w:ascii="Century Gothic" w:hAnsi="Century Gothic" w:cstheme="minorHAnsi"/>
          <w:b/>
        </w:rPr>
        <w:t>Ing. Blanca Adela Jaime</w:t>
      </w:r>
    </w:p>
    <w:p w:rsidR="00F92C11" w:rsidRDefault="00F92C11" w:rsidP="00284014">
      <w:pPr>
        <w:tabs>
          <w:tab w:val="left" w:pos="1650"/>
        </w:tabs>
        <w:spacing w:line="240" w:lineRule="atLeast"/>
        <w:contextualSpacing/>
        <w:jc w:val="both"/>
        <w:rPr>
          <w:rFonts w:ascii="Century Gothic" w:hAnsi="Century Gothic" w:cstheme="minorHAnsi"/>
          <w:b/>
        </w:rPr>
      </w:pPr>
    </w:p>
    <w:p w:rsidR="00915AA8" w:rsidRPr="00C13905" w:rsidRDefault="00915AA8" w:rsidP="00284014">
      <w:pPr>
        <w:tabs>
          <w:tab w:val="left" w:pos="1650"/>
        </w:tabs>
        <w:spacing w:line="240" w:lineRule="atLeast"/>
        <w:contextualSpacing/>
        <w:jc w:val="both"/>
        <w:rPr>
          <w:rFonts w:ascii="Century Gothic" w:hAnsi="Century Gothic" w:cstheme="minorHAnsi"/>
          <w:b/>
        </w:rPr>
      </w:pPr>
      <w:r>
        <w:rPr>
          <w:rFonts w:ascii="Century Gothic" w:hAnsi="Century Gothic" w:cstheme="minorHAnsi"/>
          <w:b/>
        </w:rPr>
        <w:t>Asistente de Finanzas</w:t>
      </w:r>
    </w:p>
    <w:p w:rsidR="00D30806" w:rsidRPr="00C13905" w:rsidRDefault="00915AA8" w:rsidP="00284014">
      <w:pPr>
        <w:tabs>
          <w:tab w:val="left" w:pos="1650"/>
        </w:tabs>
        <w:spacing w:line="240" w:lineRule="atLeast"/>
        <w:contextualSpacing/>
        <w:jc w:val="both"/>
        <w:rPr>
          <w:rFonts w:ascii="Century Gothic" w:hAnsi="Century Gothic" w:cstheme="minorHAnsi"/>
          <w:b/>
        </w:rPr>
      </w:pPr>
      <w:r>
        <w:rPr>
          <w:rFonts w:ascii="Century Gothic" w:hAnsi="Century Gothic" w:cstheme="minorHAnsi"/>
          <w:b/>
        </w:rPr>
        <w:t>SIKA ECUATORIANA S.A.</w:t>
      </w:r>
    </w:p>
    <w:p w:rsidR="001F679F" w:rsidRPr="00C13905" w:rsidRDefault="00D30806" w:rsidP="001E5D91">
      <w:pPr>
        <w:tabs>
          <w:tab w:val="left" w:pos="1650"/>
        </w:tabs>
        <w:spacing w:line="240" w:lineRule="atLeast"/>
        <w:contextualSpacing/>
        <w:jc w:val="both"/>
        <w:rPr>
          <w:rFonts w:ascii="Century Gothic" w:hAnsi="Century Gothic" w:cstheme="minorHAnsi"/>
        </w:rPr>
      </w:pPr>
      <w:r w:rsidRPr="00C13905">
        <w:rPr>
          <w:rFonts w:ascii="Century Gothic" w:hAnsi="Century Gothic" w:cstheme="minorHAnsi"/>
        </w:rPr>
        <w:t>C</w:t>
      </w:r>
      <w:r w:rsidR="001F679F" w:rsidRPr="00C13905">
        <w:rPr>
          <w:rFonts w:ascii="Century Gothic" w:hAnsi="Century Gothic" w:cstheme="minorHAnsi"/>
        </w:rPr>
        <w:t>iudad</w:t>
      </w:r>
    </w:p>
    <w:p w:rsidR="001E5D91" w:rsidRPr="00C13905" w:rsidRDefault="001E5D91" w:rsidP="00284014">
      <w:pPr>
        <w:pStyle w:val="Sinespaciado"/>
        <w:jc w:val="both"/>
        <w:rPr>
          <w:rFonts w:ascii="Century Gothic" w:hAnsi="Century Gothic" w:cstheme="minorHAnsi"/>
        </w:rPr>
      </w:pPr>
    </w:p>
    <w:p w:rsidR="002D7846" w:rsidRPr="00C13905" w:rsidRDefault="0081739F" w:rsidP="00284014">
      <w:pPr>
        <w:pStyle w:val="Sinespaciado"/>
        <w:jc w:val="both"/>
        <w:rPr>
          <w:rFonts w:ascii="Century Gothic" w:hAnsi="Century Gothic" w:cstheme="minorHAnsi"/>
        </w:rPr>
      </w:pPr>
      <w:r w:rsidRPr="00C13905">
        <w:rPr>
          <w:rFonts w:ascii="Century Gothic" w:hAnsi="Century Gothic" w:cstheme="minorHAnsi"/>
        </w:rPr>
        <w:t>Estimado</w:t>
      </w:r>
      <w:r w:rsidR="00AB0D11" w:rsidRPr="00C13905">
        <w:rPr>
          <w:rFonts w:ascii="Century Gothic" w:hAnsi="Century Gothic" w:cstheme="minorHAnsi"/>
        </w:rPr>
        <w:t xml:space="preserve"> </w:t>
      </w:r>
      <w:r w:rsidR="00915AA8">
        <w:rPr>
          <w:rFonts w:ascii="Century Gothic" w:hAnsi="Century Gothic" w:cstheme="minorHAnsi"/>
        </w:rPr>
        <w:t>Ingeniera</w:t>
      </w:r>
      <w:r w:rsidR="00B511FC" w:rsidRPr="00C13905">
        <w:rPr>
          <w:rFonts w:ascii="Century Gothic" w:hAnsi="Century Gothic" w:cstheme="minorHAnsi"/>
        </w:rPr>
        <w:t>:</w:t>
      </w:r>
    </w:p>
    <w:p w:rsidR="002D7846" w:rsidRPr="00C13905" w:rsidRDefault="002D7846" w:rsidP="00284014">
      <w:pPr>
        <w:pStyle w:val="Sinespaciado"/>
        <w:jc w:val="both"/>
        <w:rPr>
          <w:rFonts w:ascii="Century Gothic" w:hAnsi="Century Gothic" w:cstheme="minorHAnsi"/>
        </w:rPr>
      </w:pPr>
    </w:p>
    <w:p w:rsidR="00566CFD" w:rsidRDefault="00566CFD" w:rsidP="00566CFD">
      <w:pPr>
        <w:pStyle w:val="Default"/>
        <w:jc w:val="both"/>
        <w:rPr>
          <w:rFonts w:ascii="Century Gothic" w:hAnsi="Century Gothic" w:cstheme="minorHAnsi"/>
          <w:sz w:val="22"/>
          <w:szCs w:val="22"/>
        </w:rPr>
      </w:pPr>
      <w:r w:rsidRPr="00C13905">
        <w:rPr>
          <w:rFonts w:ascii="Century Gothic" w:hAnsi="Century Gothic" w:cstheme="minorHAnsi"/>
          <w:sz w:val="22"/>
          <w:szCs w:val="22"/>
        </w:rPr>
        <w:t xml:space="preserve">Reciba los más cordiales saludos de parte de quienes conformamos </w:t>
      </w:r>
      <w:r w:rsidR="00926E51" w:rsidRPr="00C13905">
        <w:rPr>
          <w:rFonts w:ascii="Century Gothic" w:hAnsi="Century Gothic" w:cstheme="minorHAnsi"/>
          <w:b/>
          <w:sz w:val="22"/>
          <w:szCs w:val="22"/>
        </w:rPr>
        <w:t>DATASOLUTIONS S.A.</w:t>
      </w:r>
      <w:r w:rsidRPr="00C13905">
        <w:rPr>
          <w:rFonts w:ascii="Century Gothic" w:hAnsi="Century Gothic"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rsidR="001D10DB" w:rsidRDefault="001D10DB" w:rsidP="00566CFD">
      <w:pPr>
        <w:pStyle w:val="Default"/>
        <w:jc w:val="both"/>
        <w:rPr>
          <w:rFonts w:ascii="Century Gothic" w:hAnsi="Century Gothic" w:cstheme="minorHAnsi"/>
          <w:sz w:val="22"/>
          <w:szCs w:val="22"/>
        </w:rPr>
      </w:pPr>
    </w:p>
    <w:p w:rsidR="001D10DB" w:rsidRPr="001D10DB" w:rsidRDefault="001D10DB" w:rsidP="00566CFD">
      <w:pPr>
        <w:pStyle w:val="Default"/>
        <w:jc w:val="both"/>
        <w:rPr>
          <w:rFonts w:ascii="Century Gothic" w:hAnsi="Century Gothic" w:cstheme="minorHAnsi"/>
          <w:b/>
          <w:sz w:val="22"/>
          <w:szCs w:val="22"/>
        </w:rPr>
      </w:pPr>
      <w:r w:rsidRPr="001D10DB">
        <w:rPr>
          <w:rFonts w:ascii="Century Gothic" w:hAnsi="Century Gothic" w:cstheme="minorHAnsi"/>
          <w:b/>
          <w:sz w:val="22"/>
          <w:szCs w:val="22"/>
        </w:rPr>
        <w:t>Antecedentes:</w:t>
      </w:r>
    </w:p>
    <w:p w:rsidR="00D30806" w:rsidRPr="00C13905" w:rsidRDefault="00D30806" w:rsidP="00284014">
      <w:pPr>
        <w:pStyle w:val="Default"/>
        <w:jc w:val="both"/>
        <w:rPr>
          <w:rFonts w:ascii="Century Gothic" w:hAnsi="Century Gothic" w:cstheme="minorHAnsi"/>
          <w:b/>
          <w:bCs/>
          <w:sz w:val="22"/>
          <w:szCs w:val="22"/>
          <w:lang w:val="es-EC"/>
        </w:rPr>
      </w:pPr>
    </w:p>
    <w:p w:rsidR="00C1203B" w:rsidRPr="00D74040" w:rsidRDefault="009C2FCC" w:rsidP="00105B86">
      <w:pPr>
        <w:pStyle w:val="Default"/>
        <w:jc w:val="both"/>
        <w:rPr>
          <w:rStyle w:val="companylabel"/>
          <w:rFonts w:ascii="Century Gothic" w:hAnsi="Century Gothic" w:cstheme="minorHAnsi"/>
          <w:sz w:val="22"/>
          <w:szCs w:val="22"/>
          <w:lang w:val="es-EC"/>
        </w:rPr>
      </w:pPr>
      <w:r>
        <w:rPr>
          <w:rStyle w:val="companylabel"/>
          <w:rFonts w:ascii="Century Gothic" w:hAnsi="Century Gothic" w:cstheme="minorHAnsi"/>
          <w:b/>
          <w:sz w:val="22"/>
          <w:szCs w:val="22"/>
          <w:lang w:val="es-EC"/>
        </w:rPr>
        <w:t>SIKA ECUATORIANA S.A</w:t>
      </w:r>
      <w:r w:rsidRPr="004B3F58">
        <w:rPr>
          <w:rStyle w:val="companylabel"/>
          <w:rFonts w:ascii="Century Gothic" w:hAnsi="Century Gothic" w:cstheme="minorHAnsi"/>
          <w:sz w:val="22"/>
          <w:szCs w:val="22"/>
          <w:lang w:val="es-EC"/>
        </w:rPr>
        <w:t xml:space="preserve">., </w:t>
      </w:r>
      <w:r w:rsidR="00010B70" w:rsidRPr="004B3F58">
        <w:rPr>
          <w:rStyle w:val="companylabel"/>
          <w:rFonts w:ascii="Century Gothic" w:hAnsi="Century Gothic" w:cstheme="minorHAnsi"/>
          <w:sz w:val="22"/>
          <w:szCs w:val="22"/>
          <w:lang w:val="es-EC"/>
        </w:rPr>
        <w:t xml:space="preserve">en una empresa líder </w:t>
      </w:r>
      <w:r w:rsidR="00322869" w:rsidRPr="004B3F58">
        <w:rPr>
          <w:rFonts w:ascii="Century Gothic" w:hAnsi="Century Gothic" w:cs="Arial"/>
          <w:sz w:val="22"/>
          <w:szCs w:val="22"/>
          <w:shd w:val="clear" w:color="auto" w:fill="FFFFFF"/>
        </w:rPr>
        <w:t>en</w:t>
      </w:r>
      <w:r w:rsidR="00322869" w:rsidRPr="00D74040">
        <w:rPr>
          <w:rFonts w:ascii="Century Gothic" w:hAnsi="Century Gothic" w:cs="Arial"/>
          <w:sz w:val="22"/>
          <w:szCs w:val="22"/>
          <w:shd w:val="clear" w:color="auto" w:fill="FFFFFF"/>
        </w:rPr>
        <w:t xml:space="preserve"> </w:t>
      </w:r>
      <w:r w:rsidR="00010B70">
        <w:rPr>
          <w:rFonts w:ascii="Century Gothic" w:hAnsi="Century Gothic" w:cs="Arial"/>
          <w:sz w:val="22"/>
          <w:szCs w:val="22"/>
          <w:shd w:val="clear" w:color="auto" w:fill="FFFFFF"/>
        </w:rPr>
        <w:t xml:space="preserve">la fabricación </w:t>
      </w:r>
      <w:r w:rsidR="00322869" w:rsidRPr="00D74040">
        <w:rPr>
          <w:rFonts w:ascii="Century Gothic" w:hAnsi="Century Gothic" w:cs="Arial"/>
          <w:sz w:val="22"/>
          <w:szCs w:val="22"/>
          <w:shd w:val="clear" w:color="auto" w:fill="FFFFFF"/>
        </w:rPr>
        <w:t>de especialidades químicas</w:t>
      </w:r>
      <w:r w:rsidR="00010B70">
        <w:rPr>
          <w:rFonts w:ascii="Century Gothic" w:hAnsi="Century Gothic" w:cs="Arial"/>
          <w:sz w:val="22"/>
          <w:szCs w:val="22"/>
          <w:shd w:val="clear" w:color="auto" w:fill="FFFFFF"/>
        </w:rPr>
        <w:t>,</w:t>
      </w:r>
      <w:r w:rsidR="00322869">
        <w:rPr>
          <w:rFonts w:ascii="Century Gothic" w:hAnsi="Century Gothic" w:cs="Arial"/>
          <w:sz w:val="22"/>
          <w:szCs w:val="22"/>
          <w:shd w:val="clear" w:color="auto" w:fill="FFFFFF"/>
        </w:rPr>
        <w:t xml:space="preserve"> c</w:t>
      </w:r>
      <w:r w:rsidR="00D74040" w:rsidRPr="00D74040">
        <w:rPr>
          <w:rFonts w:ascii="Century Gothic" w:hAnsi="Century Gothic" w:cs="Arial"/>
          <w:sz w:val="22"/>
          <w:szCs w:val="22"/>
          <w:shd w:val="clear" w:color="auto" w:fill="FFFFFF"/>
        </w:rPr>
        <w:t>on su gama de materiales para la impermeabilización, el sellado, pegado, amortiguación, refuerzo y protección de estructuras, Sika es líder mundial y local en sus mercados meta claramente definidos.</w:t>
      </w:r>
    </w:p>
    <w:p w:rsidR="00105B86" w:rsidRPr="00C13905" w:rsidRDefault="00105B86" w:rsidP="00105B86">
      <w:pPr>
        <w:pStyle w:val="Default"/>
        <w:jc w:val="both"/>
        <w:rPr>
          <w:rStyle w:val="companylabel"/>
          <w:rFonts w:ascii="Century Gothic" w:hAnsi="Century Gothic" w:cstheme="minorHAnsi"/>
          <w:sz w:val="22"/>
          <w:szCs w:val="22"/>
        </w:rPr>
      </w:pPr>
    </w:p>
    <w:p w:rsidR="004F048D" w:rsidRDefault="00D74040" w:rsidP="004F048D">
      <w:pPr>
        <w:pStyle w:val="Default"/>
        <w:jc w:val="both"/>
        <w:rPr>
          <w:rStyle w:val="companylabel"/>
          <w:rFonts w:ascii="Century Gothic" w:hAnsi="Century Gothic" w:cstheme="minorHAnsi"/>
          <w:sz w:val="22"/>
          <w:szCs w:val="22"/>
        </w:rPr>
      </w:pPr>
      <w:r>
        <w:rPr>
          <w:rStyle w:val="companylabel"/>
          <w:rFonts w:ascii="Century Gothic" w:hAnsi="Century Gothic" w:cstheme="minorHAnsi"/>
          <w:b/>
          <w:sz w:val="22"/>
          <w:szCs w:val="22"/>
        </w:rPr>
        <w:t>SIKA ECUATORIANA S.A.</w:t>
      </w:r>
      <w:r w:rsidR="00C13905" w:rsidRPr="00C13905">
        <w:rPr>
          <w:rStyle w:val="companylabel"/>
          <w:rFonts w:ascii="Century Gothic" w:hAnsi="Century Gothic" w:cstheme="minorHAnsi"/>
          <w:sz w:val="22"/>
          <w:szCs w:val="22"/>
        </w:rPr>
        <w:t xml:space="preserve"> </w:t>
      </w:r>
      <w:r w:rsidR="004F048D" w:rsidRPr="00C13905">
        <w:rPr>
          <w:rStyle w:val="companylabel"/>
          <w:rFonts w:ascii="Century Gothic" w:hAnsi="Century Gothic" w:cstheme="minorHAnsi"/>
          <w:sz w:val="22"/>
          <w:szCs w:val="22"/>
        </w:rPr>
        <w:t xml:space="preserve">debido a su giro de negocio y enfoque direccionado en su mercado objetivo, se ha visto la necesidad de implementar un servicio de Administración y Custodia Integral de Documentos Físicos (archivo), ya que debido a su crecimiento poseen información importante de las diferentes áreas estratégicas de su Core Business, constituyendo un archivo de </w:t>
      </w:r>
      <w:r w:rsidR="004F048D">
        <w:rPr>
          <w:rStyle w:val="companylabel"/>
          <w:rFonts w:ascii="Century Gothic" w:hAnsi="Century Gothic" w:cstheme="minorHAnsi"/>
          <w:sz w:val="22"/>
          <w:szCs w:val="22"/>
        </w:rPr>
        <w:t xml:space="preserve">varios </w:t>
      </w:r>
      <w:r w:rsidR="004F048D" w:rsidRPr="00C13905">
        <w:rPr>
          <w:rStyle w:val="companylabel"/>
          <w:rFonts w:ascii="Century Gothic" w:hAnsi="Century Gothic" w:cstheme="minorHAnsi"/>
          <w:sz w:val="22"/>
          <w:szCs w:val="22"/>
        </w:rPr>
        <w:t xml:space="preserve">años de información y documentación primordial para el manejo de </w:t>
      </w:r>
      <w:r w:rsidR="004F048D">
        <w:rPr>
          <w:rStyle w:val="companylabel"/>
          <w:rFonts w:ascii="Century Gothic" w:hAnsi="Century Gothic" w:cstheme="minorHAnsi"/>
          <w:sz w:val="22"/>
          <w:szCs w:val="22"/>
        </w:rPr>
        <w:t>las áreas Administrativa</w:t>
      </w:r>
      <w:r w:rsidR="004F048D" w:rsidRPr="00C13905">
        <w:rPr>
          <w:rStyle w:val="companylabel"/>
          <w:rFonts w:ascii="Century Gothic" w:hAnsi="Century Gothic" w:cstheme="minorHAnsi"/>
          <w:sz w:val="22"/>
          <w:szCs w:val="22"/>
        </w:rPr>
        <w:t xml:space="preserve"> </w:t>
      </w:r>
      <w:r w:rsidR="004F048D">
        <w:rPr>
          <w:rStyle w:val="companylabel"/>
          <w:rFonts w:ascii="Century Gothic" w:hAnsi="Century Gothic" w:cstheme="minorHAnsi"/>
          <w:sz w:val="22"/>
          <w:szCs w:val="22"/>
        </w:rPr>
        <w:t>y Financieras.</w:t>
      </w:r>
    </w:p>
    <w:p w:rsidR="004F048D" w:rsidRDefault="004F048D" w:rsidP="004F048D">
      <w:pPr>
        <w:pStyle w:val="Default"/>
        <w:jc w:val="both"/>
        <w:rPr>
          <w:rStyle w:val="companylabel"/>
          <w:rFonts w:ascii="Century Gothic" w:hAnsi="Century Gothic" w:cstheme="minorHAnsi"/>
          <w:sz w:val="22"/>
          <w:szCs w:val="22"/>
        </w:rPr>
      </w:pPr>
    </w:p>
    <w:p w:rsidR="004F048D" w:rsidRPr="00C13905" w:rsidRDefault="004F048D" w:rsidP="004F048D">
      <w:pPr>
        <w:pStyle w:val="Default"/>
        <w:jc w:val="both"/>
        <w:rPr>
          <w:rStyle w:val="companylabel"/>
          <w:rFonts w:ascii="Century Gothic" w:hAnsi="Century Gothic" w:cstheme="minorHAnsi"/>
          <w:sz w:val="22"/>
          <w:szCs w:val="22"/>
        </w:rPr>
      </w:pPr>
      <w:r>
        <w:rPr>
          <w:rStyle w:val="companylabel"/>
          <w:rFonts w:ascii="Century Gothic" w:hAnsi="Century Gothic" w:cstheme="minorHAnsi"/>
          <w:sz w:val="22"/>
          <w:szCs w:val="22"/>
        </w:rPr>
        <w:t>E</w:t>
      </w:r>
      <w:r w:rsidRPr="00C13905">
        <w:rPr>
          <w:rStyle w:val="companylabel"/>
          <w:rFonts w:ascii="Century Gothic" w:hAnsi="Century Gothic" w:cstheme="minorHAnsi"/>
          <w:sz w:val="22"/>
          <w:szCs w:val="22"/>
        </w:rPr>
        <w:t>sto ha generado un desperdicio del área y el uso de espacio útil en sus instalaciones</w:t>
      </w:r>
      <w:r>
        <w:rPr>
          <w:rStyle w:val="companylabel"/>
          <w:rFonts w:ascii="Century Gothic" w:hAnsi="Century Gothic" w:cstheme="minorHAnsi"/>
          <w:sz w:val="22"/>
          <w:szCs w:val="22"/>
        </w:rPr>
        <w:t xml:space="preserve"> que deberían de ser</w:t>
      </w:r>
      <w:r w:rsidRPr="00C13905">
        <w:rPr>
          <w:rStyle w:val="companylabel"/>
          <w:rFonts w:ascii="Century Gothic" w:hAnsi="Century Gothic" w:cstheme="minorHAnsi"/>
          <w:sz w:val="22"/>
          <w:szCs w:val="22"/>
        </w:rPr>
        <w:t xml:space="preserve"> aprovecha</w:t>
      </w:r>
      <w:r>
        <w:rPr>
          <w:rStyle w:val="companylabel"/>
          <w:rFonts w:ascii="Century Gothic" w:hAnsi="Century Gothic" w:cstheme="minorHAnsi"/>
          <w:sz w:val="22"/>
          <w:szCs w:val="22"/>
        </w:rPr>
        <w:t>dos por productos que generen</w:t>
      </w:r>
      <w:r w:rsidRPr="00C13905">
        <w:rPr>
          <w:rStyle w:val="companylabel"/>
          <w:rFonts w:ascii="Century Gothic" w:hAnsi="Century Gothic" w:cstheme="minorHAnsi"/>
          <w:sz w:val="22"/>
          <w:szCs w:val="22"/>
        </w:rPr>
        <w:t xml:space="preserve"> mayor productividad y </w:t>
      </w:r>
      <w:r>
        <w:rPr>
          <w:rStyle w:val="companylabel"/>
          <w:rFonts w:ascii="Century Gothic" w:hAnsi="Century Gothic" w:cstheme="minorHAnsi"/>
          <w:sz w:val="22"/>
          <w:szCs w:val="22"/>
        </w:rPr>
        <w:t>de esa forma optimizar</w:t>
      </w:r>
      <w:r w:rsidRPr="00C13905">
        <w:rPr>
          <w:rStyle w:val="companylabel"/>
          <w:rFonts w:ascii="Century Gothic" w:hAnsi="Century Gothic" w:cstheme="minorHAnsi"/>
          <w:sz w:val="22"/>
          <w:szCs w:val="22"/>
        </w:rPr>
        <w:t xml:space="preserve"> sus </w:t>
      </w:r>
      <w:r>
        <w:rPr>
          <w:rStyle w:val="companylabel"/>
          <w:rFonts w:ascii="Century Gothic" w:hAnsi="Century Gothic" w:cstheme="minorHAnsi"/>
          <w:sz w:val="22"/>
          <w:szCs w:val="22"/>
        </w:rPr>
        <w:t xml:space="preserve">espacios. </w:t>
      </w:r>
      <w:r w:rsidRPr="00C13905">
        <w:rPr>
          <w:rStyle w:val="companylabel"/>
          <w:rFonts w:ascii="Century Gothic" w:hAnsi="Century Gothic" w:cstheme="minorHAnsi"/>
          <w:sz w:val="22"/>
          <w:szCs w:val="22"/>
        </w:rPr>
        <w:t xml:space="preserve"> </w:t>
      </w:r>
    </w:p>
    <w:p w:rsidR="00C13905" w:rsidRPr="00C13905" w:rsidRDefault="00C13905" w:rsidP="00C13905">
      <w:pPr>
        <w:pStyle w:val="Default"/>
        <w:jc w:val="both"/>
        <w:rPr>
          <w:rStyle w:val="companylabel"/>
          <w:rFonts w:ascii="Century Gothic" w:hAnsi="Century Gothic" w:cstheme="minorHAnsi"/>
          <w:sz w:val="22"/>
          <w:szCs w:val="22"/>
        </w:rPr>
      </w:pPr>
    </w:p>
    <w:p w:rsidR="00C13905" w:rsidRPr="00C829F5" w:rsidRDefault="004F048D" w:rsidP="00C13905">
      <w:pPr>
        <w:pStyle w:val="Default"/>
        <w:jc w:val="both"/>
        <w:rPr>
          <w:rStyle w:val="companylabel"/>
          <w:rFonts w:ascii="Century Gothic" w:hAnsi="Century Gothic" w:cstheme="minorHAnsi"/>
          <w:sz w:val="22"/>
          <w:szCs w:val="22"/>
        </w:rPr>
      </w:pPr>
      <w:r>
        <w:rPr>
          <w:rStyle w:val="companylabel"/>
          <w:rFonts w:ascii="Century Gothic" w:hAnsi="Century Gothic" w:cstheme="minorHAnsi"/>
          <w:b/>
          <w:sz w:val="22"/>
          <w:szCs w:val="22"/>
        </w:rPr>
        <w:t>SIKA ECUATORIANA S.A.</w:t>
      </w:r>
      <w:r w:rsidRPr="00C13905">
        <w:rPr>
          <w:rStyle w:val="companylabel"/>
          <w:rFonts w:ascii="Century Gothic" w:hAnsi="Century Gothic" w:cstheme="minorHAnsi"/>
          <w:sz w:val="22"/>
          <w:szCs w:val="22"/>
        </w:rPr>
        <w:t xml:space="preserve"> </w:t>
      </w:r>
      <w:r w:rsidR="00C13905" w:rsidRPr="00C829F5">
        <w:rPr>
          <w:rStyle w:val="companylabel"/>
          <w:rFonts w:ascii="Century Gothic" w:hAnsi="Century Gothic" w:cstheme="minorHAnsi"/>
          <w:sz w:val="22"/>
          <w:szCs w:val="22"/>
        </w:rPr>
        <w:t xml:space="preserve">no cuenta con un sistema de administración integral de información, que les permita saber con exactitud donde están los documentos en caso de que estos fueran solicitados, es notorio que esta prestigiosa compañía necesita de nuestra ayuda, asistencia y asesoramiento en administración de </w:t>
      </w:r>
      <w:r w:rsidR="00C13905" w:rsidRPr="00C829F5">
        <w:rPr>
          <w:rStyle w:val="companylabel"/>
          <w:rFonts w:ascii="Century Gothic" w:hAnsi="Century Gothic" w:cstheme="minorHAnsi"/>
          <w:sz w:val="22"/>
          <w:szCs w:val="22"/>
        </w:rPr>
        <w:lastRenderedPageBreak/>
        <w:t>archivos, ya que se evidencia que existe un alto riesgo con respecto al almacenamiento, así como a la manipulación de toda la documentación.</w:t>
      </w:r>
    </w:p>
    <w:p w:rsidR="00105B86" w:rsidRPr="00C829F5" w:rsidRDefault="00EF0F72" w:rsidP="002E579C">
      <w:pPr>
        <w:pStyle w:val="Default"/>
        <w:jc w:val="both"/>
        <w:rPr>
          <w:rStyle w:val="companylabel"/>
          <w:rFonts w:ascii="Century Gothic" w:hAnsi="Century Gothic" w:cstheme="minorHAnsi"/>
          <w:b/>
          <w:sz w:val="22"/>
          <w:szCs w:val="22"/>
          <w:lang w:val="es-EC"/>
        </w:rPr>
      </w:pPr>
      <w:r w:rsidRPr="00C829F5">
        <w:rPr>
          <w:rStyle w:val="companylabel"/>
          <w:rFonts w:ascii="Century Gothic" w:hAnsi="Century Gothic" w:cstheme="minorHAnsi"/>
          <w:b/>
          <w:sz w:val="22"/>
          <w:szCs w:val="22"/>
          <w:lang w:val="es-EC"/>
        </w:rPr>
        <w:t xml:space="preserve"> </w:t>
      </w:r>
    </w:p>
    <w:p w:rsidR="0069538C" w:rsidRPr="00C829F5" w:rsidRDefault="009D611C" w:rsidP="002E579C">
      <w:pPr>
        <w:pStyle w:val="Default"/>
        <w:jc w:val="both"/>
        <w:rPr>
          <w:rStyle w:val="companylabel"/>
          <w:rFonts w:ascii="Century Gothic" w:hAnsi="Century Gothic" w:cstheme="minorHAnsi"/>
          <w:sz w:val="22"/>
          <w:szCs w:val="22"/>
        </w:rPr>
      </w:pPr>
      <w:r w:rsidRPr="00C829F5">
        <w:rPr>
          <w:rStyle w:val="companylabel"/>
          <w:rFonts w:ascii="Century Gothic" w:hAnsi="Century Gothic" w:cstheme="minorHAnsi"/>
          <w:b/>
          <w:sz w:val="22"/>
          <w:szCs w:val="22"/>
          <w:lang w:val="es-EC"/>
        </w:rPr>
        <w:t>DATA</w:t>
      </w:r>
      <w:r w:rsidR="0036403B" w:rsidRPr="00C829F5">
        <w:rPr>
          <w:rStyle w:val="companylabel"/>
          <w:rFonts w:ascii="Century Gothic" w:hAnsi="Century Gothic" w:cstheme="minorHAnsi"/>
          <w:b/>
          <w:sz w:val="22"/>
          <w:szCs w:val="22"/>
          <w:lang w:val="es-EC"/>
        </w:rPr>
        <w:t>SOLUTIONS</w:t>
      </w:r>
      <w:r w:rsidR="00DF3CE3" w:rsidRPr="00C829F5">
        <w:rPr>
          <w:rStyle w:val="companylabel"/>
          <w:rFonts w:ascii="Century Gothic" w:hAnsi="Century Gothic" w:cstheme="minorHAnsi"/>
          <w:b/>
          <w:sz w:val="22"/>
          <w:szCs w:val="22"/>
          <w:lang w:val="es-EC"/>
        </w:rPr>
        <w:t xml:space="preserve"> S.A</w:t>
      </w:r>
      <w:r w:rsidR="00DF3CE3" w:rsidRPr="00C829F5">
        <w:rPr>
          <w:rStyle w:val="companylabel"/>
          <w:rFonts w:ascii="Century Gothic" w:hAnsi="Century Gothic" w:cstheme="minorHAnsi"/>
          <w:b/>
          <w:sz w:val="22"/>
          <w:szCs w:val="22"/>
        </w:rPr>
        <w:t>.</w:t>
      </w:r>
      <w:r w:rsidR="00F75222" w:rsidRPr="00C829F5">
        <w:rPr>
          <w:rStyle w:val="companylabel"/>
          <w:rFonts w:ascii="Century Gothic" w:hAnsi="Century Gothic" w:cstheme="minorHAnsi"/>
          <w:b/>
          <w:sz w:val="22"/>
          <w:szCs w:val="22"/>
        </w:rPr>
        <w:t>,</w:t>
      </w:r>
      <w:r w:rsidR="00F75222" w:rsidRPr="00C829F5">
        <w:rPr>
          <w:rStyle w:val="companylabel"/>
          <w:rFonts w:ascii="Century Gothic" w:hAnsi="Century Gothic" w:cstheme="minorHAnsi"/>
          <w:sz w:val="22"/>
          <w:szCs w:val="22"/>
        </w:rPr>
        <w:t xml:space="preserve"> les</w:t>
      </w:r>
      <w:r w:rsidR="0069538C" w:rsidRPr="00C829F5">
        <w:rPr>
          <w:rStyle w:val="companylabel"/>
          <w:rFonts w:ascii="Century Gothic" w:hAnsi="Century Gothic" w:cstheme="minorHAnsi"/>
          <w:sz w:val="22"/>
          <w:szCs w:val="22"/>
        </w:rPr>
        <w:t xml:space="preserve"> ofrece la custodia de sus archivos en espacios</w:t>
      </w:r>
      <w:r w:rsidR="00DF3CE3" w:rsidRPr="00C829F5">
        <w:rPr>
          <w:rStyle w:val="companylabel"/>
          <w:rFonts w:ascii="Century Gothic" w:hAnsi="Century Gothic" w:cstheme="minorHAnsi"/>
          <w:sz w:val="22"/>
          <w:szCs w:val="22"/>
        </w:rPr>
        <w:t xml:space="preserve"> adecuados para este </w:t>
      </w:r>
      <w:r w:rsidR="00E03153" w:rsidRPr="00C829F5">
        <w:rPr>
          <w:rStyle w:val="companylabel"/>
          <w:rFonts w:ascii="Century Gothic" w:hAnsi="Century Gothic" w:cstheme="minorHAnsi"/>
          <w:sz w:val="22"/>
          <w:szCs w:val="22"/>
        </w:rPr>
        <w:t>propósito</w:t>
      </w:r>
      <w:r w:rsidR="00DF3CE3" w:rsidRPr="00C829F5">
        <w:rPr>
          <w:rStyle w:val="companylabel"/>
          <w:rFonts w:ascii="Century Gothic" w:hAnsi="Century Gothic" w:cstheme="minorHAnsi"/>
          <w:sz w:val="22"/>
          <w:szCs w:val="22"/>
        </w:rPr>
        <w:t>, qu</w:t>
      </w:r>
      <w:r w:rsidR="0069538C" w:rsidRPr="00C829F5">
        <w:rPr>
          <w:rStyle w:val="companylabel"/>
          <w:rFonts w:ascii="Century Gothic" w:hAnsi="Century Gothic" w:cstheme="minorHAnsi"/>
          <w:sz w:val="22"/>
          <w:szCs w:val="22"/>
        </w:rPr>
        <w:t xml:space="preserve">e cuentan con todas las seguridades necesarias libres de humedad, </w:t>
      </w:r>
      <w:r w:rsidR="00704734" w:rsidRPr="00C829F5">
        <w:rPr>
          <w:rStyle w:val="companylabel"/>
          <w:rFonts w:ascii="Century Gothic" w:hAnsi="Century Gothic" w:cstheme="minorHAnsi"/>
          <w:sz w:val="22"/>
          <w:szCs w:val="22"/>
        </w:rPr>
        <w:t>alarma contra incendios</w:t>
      </w:r>
      <w:r w:rsidR="0036403B" w:rsidRPr="00C829F5">
        <w:rPr>
          <w:rStyle w:val="companylabel"/>
          <w:rFonts w:ascii="Century Gothic" w:hAnsi="Century Gothic" w:cstheme="minorHAnsi"/>
          <w:sz w:val="22"/>
          <w:szCs w:val="22"/>
        </w:rPr>
        <w:t>, extintor</w:t>
      </w:r>
      <w:r w:rsidRPr="00C829F5">
        <w:rPr>
          <w:rStyle w:val="companylabel"/>
          <w:rFonts w:ascii="Century Gothic" w:hAnsi="Century Gothic" w:cstheme="minorHAnsi"/>
          <w:sz w:val="22"/>
          <w:szCs w:val="22"/>
        </w:rPr>
        <w:t>es etc.</w:t>
      </w:r>
      <w:r w:rsidR="00DF3CE3" w:rsidRPr="00C829F5">
        <w:rPr>
          <w:rStyle w:val="companylabel"/>
          <w:rFonts w:ascii="Century Gothic" w:hAnsi="Century Gothic" w:cstheme="minorHAnsi"/>
          <w:sz w:val="22"/>
          <w:szCs w:val="22"/>
        </w:rPr>
        <w:t>,</w:t>
      </w:r>
      <w:r w:rsidRPr="00C829F5">
        <w:rPr>
          <w:rStyle w:val="companylabel"/>
          <w:rFonts w:ascii="Century Gothic" w:hAnsi="Century Gothic" w:cstheme="minorHAnsi"/>
          <w:sz w:val="22"/>
          <w:szCs w:val="22"/>
        </w:rPr>
        <w:t xml:space="preserve"> </w:t>
      </w:r>
      <w:r w:rsidRPr="00B77DB1">
        <w:rPr>
          <w:rStyle w:val="companylabel"/>
          <w:rFonts w:ascii="Century Gothic" w:hAnsi="Century Gothic" w:cstheme="minorHAnsi"/>
          <w:b/>
          <w:sz w:val="22"/>
          <w:szCs w:val="22"/>
        </w:rPr>
        <w:t>DATA</w:t>
      </w:r>
      <w:r w:rsidR="0036403B" w:rsidRPr="00B77DB1">
        <w:rPr>
          <w:rStyle w:val="companylabel"/>
          <w:rFonts w:ascii="Century Gothic" w:hAnsi="Century Gothic" w:cstheme="minorHAnsi"/>
          <w:b/>
          <w:sz w:val="22"/>
          <w:szCs w:val="22"/>
        </w:rPr>
        <w:t>SOLUTION</w:t>
      </w:r>
      <w:r w:rsidR="00DF3CE3" w:rsidRPr="00B77DB1">
        <w:rPr>
          <w:rStyle w:val="companylabel"/>
          <w:rFonts w:ascii="Century Gothic" w:hAnsi="Century Gothic" w:cstheme="minorHAnsi"/>
          <w:b/>
          <w:sz w:val="22"/>
          <w:szCs w:val="22"/>
        </w:rPr>
        <w:t xml:space="preserve"> S.A.</w:t>
      </w:r>
      <w:r w:rsidR="00DF3CE3" w:rsidRPr="00C829F5">
        <w:rPr>
          <w:rStyle w:val="companylabel"/>
          <w:rFonts w:ascii="Century Gothic" w:hAnsi="Century Gothic" w:cstheme="minorHAnsi"/>
          <w:sz w:val="22"/>
          <w:szCs w:val="22"/>
        </w:rPr>
        <w:t>, siendo así que nuestra empresa puede</w:t>
      </w:r>
      <w:r w:rsidR="00704734" w:rsidRPr="00C829F5">
        <w:rPr>
          <w:rStyle w:val="companylabel"/>
          <w:rFonts w:ascii="Century Gothic" w:hAnsi="Century Gothic" w:cstheme="minorHAnsi"/>
          <w:sz w:val="22"/>
          <w:szCs w:val="22"/>
        </w:rPr>
        <w:t xml:space="preserve"> proporciona</w:t>
      </w:r>
      <w:r w:rsidR="00DF3CE3" w:rsidRPr="00C829F5">
        <w:rPr>
          <w:rStyle w:val="companylabel"/>
          <w:rFonts w:ascii="Century Gothic" w:hAnsi="Century Gothic" w:cstheme="minorHAnsi"/>
          <w:sz w:val="22"/>
          <w:szCs w:val="22"/>
        </w:rPr>
        <w:t>r</w:t>
      </w:r>
      <w:r w:rsidR="00704734" w:rsidRPr="00C829F5">
        <w:rPr>
          <w:rStyle w:val="companylabel"/>
          <w:rFonts w:ascii="Century Gothic" w:hAnsi="Century Gothic" w:cstheme="minorHAnsi"/>
          <w:sz w:val="22"/>
          <w:szCs w:val="22"/>
        </w:rPr>
        <w:t xml:space="preserve"> toda la información para que sus archivos sean encontrados fácilmente al momento que usted lo requiera</w:t>
      </w:r>
      <w:r w:rsidR="00DF3CE3" w:rsidRPr="00C829F5">
        <w:rPr>
          <w:rStyle w:val="companylabel"/>
          <w:rFonts w:ascii="Century Gothic" w:hAnsi="Century Gothic" w:cstheme="minorHAnsi"/>
          <w:sz w:val="22"/>
          <w:szCs w:val="22"/>
        </w:rPr>
        <w:t>, de manera ágil, rápida y con un sistema amigable con el usuario</w:t>
      </w:r>
      <w:r w:rsidR="00704734" w:rsidRPr="00C829F5">
        <w:rPr>
          <w:rStyle w:val="companylabel"/>
          <w:rFonts w:ascii="Century Gothic" w:hAnsi="Century Gothic" w:cstheme="minorHAnsi"/>
          <w:sz w:val="22"/>
          <w:szCs w:val="22"/>
        </w:rPr>
        <w:t>.</w:t>
      </w:r>
    </w:p>
    <w:p w:rsidR="004F048D" w:rsidRDefault="004F048D" w:rsidP="004F048D">
      <w:pPr>
        <w:pStyle w:val="Default"/>
        <w:jc w:val="both"/>
        <w:rPr>
          <w:rFonts w:ascii="Century Gothic" w:hAnsi="Century Gothic" w:cstheme="minorHAnsi"/>
          <w:b/>
        </w:rPr>
      </w:pPr>
    </w:p>
    <w:p w:rsidR="004F048D" w:rsidRDefault="004F048D" w:rsidP="004F048D">
      <w:pPr>
        <w:pStyle w:val="Default"/>
        <w:jc w:val="both"/>
        <w:rPr>
          <w:rFonts w:ascii="Century Gothic" w:hAnsi="Century Gothic" w:cstheme="minorHAnsi"/>
          <w:b/>
        </w:rPr>
      </w:pPr>
      <w:r>
        <w:rPr>
          <w:rFonts w:ascii="Century Gothic" w:hAnsi="Century Gothic" w:cstheme="minorHAnsi"/>
          <w:b/>
        </w:rPr>
        <w:t>Propuesta de Solución</w:t>
      </w:r>
      <w:r w:rsidR="00A01BDE">
        <w:rPr>
          <w:rFonts w:ascii="Century Gothic" w:hAnsi="Century Gothic" w:cstheme="minorHAnsi"/>
          <w:b/>
        </w:rPr>
        <w:t>:</w:t>
      </w:r>
    </w:p>
    <w:p w:rsidR="004F048D" w:rsidRDefault="004F048D" w:rsidP="004F048D">
      <w:pPr>
        <w:pStyle w:val="Sinespaciado"/>
        <w:jc w:val="both"/>
        <w:rPr>
          <w:rFonts w:ascii="Century Gothic" w:hAnsi="Century Gothic" w:cstheme="minorHAnsi"/>
          <w:b/>
          <w:color w:val="000000"/>
          <w:sz w:val="24"/>
          <w:szCs w:val="24"/>
          <w:lang w:val="es-ES"/>
        </w:rPr>
      </w:pPr>
    </w:p>
    <w:p w:rsidR="004F048D" w:rsidRPr="007A58E2" w:rsidRDefault="004F048D" w:rsidP="004F048D">
      <w:pPr>
        <w:pStyle w:val="Sinespaciado"/>
        <w:jc w:val="both"/>
        <w:rPr>
          <w:rFonts w:ascii="Century Gothic" w:hAnsi="Century Gothic" w:cstheme="minorHAnsi"/>
          <w:lang w:val="es-MX"/>
        </w:rPr>
      </w:pPr>
      <w:r w:rsidRPr="007A58E2">
        <w:rPr>
          <w:rFonts w:ascii="Century Gothic" w:hAnsi="Century Gothic" w:cstheme="minorHAnsi"/>
          <w:lang w:val="es-MX"/>
        </w:rPr>
        <w:t xml:space="preserve">La solución propuesta a </w:t>
      </w:r>
      <w:r w:rsidRPr="004F048D">
        <w:rPr>
          <w:rFonts w:ascii="Century Gothic" w:hAnsi="Century Gothic" w:cstheme="minorHAnsi"/>
          <w:b/>
          <w:lang w:val="es-MX"/>
        </w:rPr>
        <w:t>SIKA ECUATORIANA S.A.</w:t>
      </w:r>
      <w:r w:rsidRPr="007A58E2">
        <w:rPr>
          <w:rFonts w:ascii="Century Gothic" w:hAnsi="Century Gothic" w:cstheme="minorHAnsi"/>
          <w:lang w:val="es-MX"/>
        </w:rPr>
        <w:t xml:space="preserve"> consiste en ofrecerles una solución que consiga de manera inmediata la liberación del espacio que actualmente utilizan dentro de las oficinas. Proponernos trasladar esta información a los centros de acopio de información de tal manera que con una correcta custodia garantizar mayor longevidad de la información. Por otro lado, les garantizamos que en nuestras instalaciones se olvidará de las preocupaciones </w:t>
      </w:r>
      <w:r w:rsidR="00B77DB1" w:rsidRPr="007A58E2">
        <w:rPr>
          <w:rFonts w:ascii="Century Gothic" w:hAnsi="Century Gothic" w:cstheme="minorHAnsi"/>
          <w:lang w:val="es-MX"/>
        </w:rPr>
        <w:t>en relación con</w:t>
      </w:r>
      <w:r w:rsidRPr="007A58E2">
        <w:rPr>
          <w:rFonts w:ascii="Century Gothic" w:hAnsi="Century Gothic" w:cstheme="minorHAnsi"/>
          <w:lang w:val="es-MX"/>
        </w:rPr>
        <w:t xml:space="preserve"> </w:t>
      </w:r>
      <w:r w:rsidR="00B77DB1">
        <w:rPr>
          <w:rFonts w:ascii="Century Gothic" w:hAnsi="Century Gothic" w:cstheme="minorHAnsi"/>
          <w:lang w:val="es-MX"/>
        </w:rPr>
        <w:t>respecto a la limitación de espacio que en su momento pueden llegar a tener debido a la generación de información, limitando su almacenaje y conservación en un área adecuada</w:t>
      </w:r>
      <w:r w:rsidRPr="007A58E2">
        <w:rPr>
          <w:rFonts w:ascii="Century Gothic" w:hAnsi="Century Gothic" w:cstheme="minorHAnsi"/>
          <w:lang w:val="es-MX"/>
        </w:rPr>
        <w:t>.</w:t>
      </w:r>
    </w:p>
    <w:p w:rsidR="004F048D" w:rsidRPr="007A58E2" w:rsidRDefault="004F048D" w:rsidP="004F048D">
      <w:pPr>
        <w:pStyle w:val="Sinespaciado"/>
        <w:jc w:val="both"/>
        <w:rPr>
          <w:rFonts w:ascii="Century Gothic" w:hAnsi="Century Gothic" w:cstheme="minorHAnsi"/>
          <w:lang w:val="es-MX"/>
        </w:rPr>
      </w:pPr>
    </w:p>
    <w:p w:rsidR="004F048D" w:rsidRPr="007A58E2" w:rsidRDefault="004F048D" w:rsidP="004F048D">
      <w:pPr>
        <w:pStyle w:val="Sinespaciado"/>
        <w:jc w:val="both"/>
        <w:rPr>
          <w:rFonts w:ascii="Century Gothic" w:hAnsi="Century Gothic" w:cstheme="minorHAnsi"/>
          <w:lang w:val="es-MX"/>
        </w:rPr>
      </w:pPr>
      <w:r w:rsidRPr="007A58E2">
        <w:rPr>
          <w:rFonts w:ascii="Century Gothic" w:hAnsi="Century Gothic" w:cstheme="minorHAnsi"/>
          <w:lang w:val="es-MX"/>
        </w:rPr>
        <w:t>Po</w:t>
      </w:r>
      <w:r>
        <w:rPr>
          <w:rFonts w:ascii="Century Gothic" w:hAnsi="Century Gothic" w:cstheme="minorHAnsi"/>
          <w:lang w:val="es-MX"/>
        </w:rPr>
        <w:t xml:space="preserve">r otro lado, la idea es dotar a </w:t>
      </w:r>
      <w:r w:rsidR="00A01BDE" w:rsidRPr="004F048D">
        <w:rPr>
          <w:rFonts w:ascii="Century Gothic" w:hAnsi="Century Gothic" w:cstheme="minorHAnsi"/>
          <w:b/>
          <w:lang w:val="es-MX"/>
        </w:rPr>
        <w:t>SIKA ECUATORIANA S.A.</w:t>
      </w:r>
      <w:r w:rsidR="00A01BDE" w:rsidRPr="007A58E2">
        <w:rPr>
          <w:rFonts w:ascii="Century Gothic" w:hAnsi="Century Gothic" w:cstheme="minorHAnsi"/>
          <w:lang w:val="es-MX"/>
        </w:rPr>
        <w:t xml:space="preserve"> </w:t>
      </w:r>
      <w:r>
        <w:rPr>
          <w:rFonts w:ascii="Century Gothic" w:hAnsi="Century Gothic" w:cstheme="minorHAnsi"/>
          <w:lang w:val="es-MX"/>
        </w:rPr>
        <w:t xml:space="preserve"> </w:t>
      </w:r>
      <w:r w:rsidRPr="007A58E2">
        <w:rPr>
          <w:rFonts w:ascii="Century Gothic" w:hAnsi="Century Gothic" w:cstheme="minorHAnsi"/>
          <w:lang w:val="es-MX"/>
        </w:rPr>
        <w:t>con tecnología de punta para el manejo eficiente de la información otorgándoles un software de gestión integral de información física que les permita lo siguiente:</w:t>
      </w:r>
    </w:p>
    <w:p w:rsidR="004F048D" w:rsidRPr="007A58E2" w:rsidRDefault="004F048D" w:rsidP="004F048D">
      <w:pPr>
        <w:pStyle w:val="Sinespaciado"/>
        <w:jc w:val="both"/>
        <w:rPr>
          <w:rFonts w:ascii="Century Gothic" w:hAnsi="Century Gothic" w:cstheme="minorHAnsi"/>
          <w:lang w:val="es-MX"/>
        </w:rPr>
      </w:pPr>
    </w:p>
    <w:p w:rsidR="004F048D" w:rsidRPr="007A58E2" w:rsidRDefault="004F048D" w:rsidP="004F048D">
      <w:pPr>
        <w:pStyle w:val="Sinespaciado"/>
        <w:numPr>
          <w:ilvl w:val="0"/>
          <w:numId w:val="38"/>
        </w:numPr>
        <w:jc w:val="both"/>
        <w:rPr>
          <w:rFonts w:ascii="Century Gothic" w:hAnsi="Century Gothic" w:cstheme="minorHAnsi"/>
          <w:lang w:val="es-MX"/>
        </w:rPr>
      </w:pPr>
      <w:r w:rsidRPr="007A58E2">
        <w:rPr>
          <w:rFonts w:ascii="Century Gothic" w:hAnsi="Century Gothic" w:cstheme="minorHAnsi"/>
          <w:lang w:val="es-MX"/>
        </w:rPr>
        <w:t>Manejo remoto de la información a través de nuestra plataforma</w:t>
      </w:r>
    </w:p>
    <w:p w:rsidR="004F048D" w:rsidRPr="007A58E2" w:rsidRDefault="004F048D" w:rsidP="004F048D">
      <w:pPr>
        <w:pStyle w:val="Sinespaciado"/>
        <w:numPr>
          <w:ilvl w:val="0"/>
          <w:numId w:val="38"/>
        </w:numPr>
        <w:jc w:val="both"/>
        <w:rPr>
          <w:rFonts w:ascii="Century Gothic" w:hAnsi="Century Gothic" w:cstheme="minorHAnsi"/>
          <w:lang w:val="es-MX"/>
        </w:rPr>
      </w:pPr>
      <w:r w:rsidRPr="007A58E2">
        <w:rPr>
          <w:rFonts w:ascii="Century Gothic" w:hAnsi="Century Gothic" w:cstheme="minorHAnsi"/>
          <w:lang w:val="es-MX"/>
        </w:rPr>
        <w:t>Bitácora de registro de manejo de la información</w:t>
      </w:r>
      <w:r w:rsidR="00B77DB1">
        <w:rPr>
          <w:rFonts w:ascii="Century Gothic" w:hAnsi="Century Gothic" w:cstheme="minorHAnsi"/>
          <w:lang w:val="es-MX"/>
        </w:rPr>
        <w:t xml:space="preserve"> por parte de cada uno de los usuarios que manipulan la información.</w:t>
      </w:r>
    </w:p>
    <w:p w:rsidR="004F048D" w:rsidRPr="007A58E2" w:rsidRDefault="004F048D" w:rsidP="004F048D">
      <w:pPr>
        <w:pStyle w:val="Sinespaciado"/>
        <w:numPr>
          <w:ilvl w:val="0"/>
          <w:numId w:val="38"/>
        </w:numPr>
        <w:jc w:val="both"/>
        <w:rPr>
          <w:rFonts w:ascii="Century Gothic" w:hAnsi="Century Gothic" w:cstheme="minorHAnsi"/>
          <w:lang w:val="es-MX"/>
        </w:rPr>
      </w:pPr>
      <w:r w:rsidRPr="007A58E2">
        <w:rPr>
          <w:rFonts w:ascii="Century Gothic" w:hAnsi="Century Gothic" w:cstheme="minorHAnsi"/>
          <w:lang w:val="es-MX"/>
        </w:rPr>
        <w:t>Integral el manejo físico, digital y de destrucción en una sola herramienta</w:t>
      </w:r>
    </w:p>
    <w:p w:rsidR="004F048D" w:rsidRPr="007A58E2" w:rsidRDefault="004F048D" w:rsidP="004F048D">
      <w:pPr>
        <w:pStyle w:val="Sinespaciado"/>
        <w:jc w:val="both"/>
        <w:rPr>
          <w:rFonts w:ascii="Century Gothic" w:hAnsi="Century Gothic" w:cstheme="minorHAnsi"/>
          <w:lang w:val="es-MX"/>
        </w:rPr>
      </w:pPr>
    </w:p>
    <w:p w:rsidR="004F048D" w:rsidRPr="007A58E2" w:rsidRDefault="004F048D" w:rsidP="004F048D">
      <w:pPr>
        <w:pStyle w:val="Sinespaciado"/>
        <w:jc w:val="both"/>
        <w:rPr>
          <w:rFonts w:ascii="Century Gothic" w:hAnsi="Century Gothic" w:cstheme="minorHAnsi"/>
          <w:lang w:val="es-MX"/>
        </w:rPr>
      </w:pPr>
      <w:r w:rsidRPr="007A58E2">
        <w:rPr>
          <w:rFonts w:ascii="Century Gothic" w:hAnsi="Century Gothic" w:cstheme="minorHAnsi"/>
          <w:lang w:val="es-MX"/>
        </w:rPr>
        <w:t>A través de esta solución ayudaremos a que</w:t>
      </w:r>
      <w:r w:rsidRPr="004F048D">
        <w:rPr>
          <w:rFonts w:ascii="Century Gothic" w:hAnsi="Century Gothic" w:cstheme="minorHAnsi"/>
          <w:b/>
          <w:lang w:val="es-MX"/>
        </w:rPr>
        <w:t xml:space="preserve"> SIKA ECUATORIANA S.A.</w:t>
      </w:r>
      <w:r w:rsidRPr="007A58E2">
        <w:rPr>
          <w:rFonts w:ascii="Century Gothic" w:hAnsi="Century Gothic" w:cstheme="minorHAnsi"/>
          <w:lang w:val="es-MX"/>
        </w:rPr>
        <w:t xml:space="preserve"> tenga la seguridad de que todo su personal este concentrado en las actividades productivas relacionadas a su negocio. Esto lo hacemos debido a </w:t>
      </w:r>
      <w:proofErr w:type="gramStart"/>
      <w:r w:rsidRPr="007A58E2">
        <w:rPr>
          <w:rFonts w:ascii="Century Gothic" w:hAnsi="Century Gothic" w:cstheme="minorHAnsi"/>
          <w:lang w:val="es-MX"/>
        </w:rPr>
        <w:t>que</w:t>
      </w:r>
      <w:proofErr w:type="gramEnd"/>
      <w:r w:rsidRPr="007A58E2">
        <w:rPr>
          <w:rFonts w:ascii="Century Gothic" w:hAnsi="Century Gothic" w:cstheme="minorHAnsi"/>
          <w:lang w:val="es-MX"/>
        </w:rPr>
        <w:t xml:space="preserve"> al contar con nuestros servicios a través de la plataforma </w:t>
      </w:r>
      <w:r w:rsidR="00547E0A">
        <w:rPr>
          <w:rFonts w:ascii="Century Gothic" w:hAnsi="Century Gothic" w:cstheme="minorHAnsi"/>
          <w:lang w:val="es-MX"/>
        </w:rPr>
        <w:t>tecnológica líder en la administración de información,</w:t>
      </w:r>
      <w:r w:rsidRPr="007A58E2">
        <w:rPr>
          <w:rFonts w:ascii="Century Gothic" w:hAnsi="Century Gothic" w:cstheme="minorHAnsi"/>
          <w:lang w:val="es-MX"/>
        </w:rPr>
        <w:t xml:space="preserve"> pued</w:t>
      </w:r>
      <w:r w:rsidR="00547E0A">
        <w:rPr>
          <w:rFonts w:ascii="Century Gothic" w:hAnsi="Century Gothic" w:cstheme="minorHAnsi"/>
          <w:lang w:val="es-MX"/>
        </w:rPr>
        <w:t>a</w:t>
      </w:r>
      <w:r w:rsidRPr="007A58E2">
        <w:rPr>
          <w:rFonts w:ascii="Century Gothic" w:hAnsi="Century Gothic" w:cstheme="minorHAnsi"/>
          <w:lang w:val="es-MX"/>
        </w:rPr>
        <w:t xml:space="preserve">n solicitar la </w:t>
      </w:r>
      <w:r w:rsidR="00547E0A">
        <w:rPr>
          <w:rFonts w:ascii="Century Gothic" w:hAnsi="Century Gothic" w:cstheme="minorHAnsi"/>
          <w:lang w:val="es-MX"/>
        </w:rPr>
        <w:t>documenta</w:t>
      </w:r>
      <w:r w:rsidRPr="007A58E2">
        <w:rPr>
          <w:rFonts w:ascii="Century Gothic" w:hAnsi="Century Gothic" w:cstheme="minorHAnsi"/>
          <w:lang w:val="es-MX"/>
        </w:rPr>
        <w:t>ción que requieran en el tiempo que</w:t>
      </w:r>
      <w:r w:rsidR="00547E0A">
        <w:rPr>
          <w:rFonts w:ascii="Century Gothic" w:hAnsi="Century Gothic" w:cstheme="minorHAnsi"/>
          <w:lang w:val="es-MX"/>
        </w:rPr>
        <w:t xml:space="preserve"> sea necesario para cumplir con requerimientos específicos frente a una auditoria o inspección de los diferentes entes reguladores</w:t>
      </w:r>
      <w:r w:rsidRPr="007A58E2">
        <w:rPr>
          <w:rFonts w:ascii="Century Gothic" w:hAnsi="Century Gothic" w:cstheme="minorHAnsi"/>
          <w:lang w:val="es-MX"/>
        </w:rPr>
        <w:t>.</w:t>
      </w:r>
    </w:p>
    <w:p w:rsidR="004F048D" w:rsidRPr="007A58E2" w:rsidRDefault="004F048D" w:rsidP="004F048D">
      <w:pPr>
        <w:pStyle w:val="Sinespaciado"/>
        <w:jc w:val="both"/>
        <w:rPr>
          <w:rFonts w:ascii="Century Gothic" w:hAnsi="Century Gothic" w:cstheme="minorHAnsi"/>
          <w:lang w:val="es-MX"/>
        </w:rPr>
      </w:pPr>
    </w:p>
    <w:p w:rsidR="004F048D" w:rsidRPr="007A58E2" w:rsidRDefault="004F048D" w:rsidP="004F048D">
      <w:pPr>
        <w:pStyle w:val="Sinespaciado"/>
        <w:jc w:val="both"/>
        <w:rPr>
          <w:rFonts w:ascii="Century Gothic" w:hAnsi="Century Gothic" w:cstheme="minorHAnsi"/>
          <w:lang w:val="es-MX"/>
        </w:rPr>
      </w:pPr>
      <w:r w:rsidRPr="007A58E2">
        <w:rPr>
          <w:rFonts w:ascii="Century Gothic" w:hAnsi="Century Gothic" w:cstheme="minorHAnsi"/>
          <w:lang w:val="es-MX"/>
        </w:rPr>
        <w:t>Para poder implementar esta solución se proponen los siguientes servicios:</w:t>
      </w:r>
    </w:p>
    <w:p w:rsidR="004F048D" w:rsidRPr="007A58E2" w:rsidRDefault="004F048D" w:rsidP="004F048D">
      <w:pPr>
        <w:pStyle w:val="Sinespaciado"/>
        <w:jc w:val="both"/>
        <w:rPr>
          <w:rFonts w:ascii="Century Gothic" w:hAnsi="Century Gothic" w:cstheme="minorHAnsi"/>
          <w:b/>
          <w:lang w:val="es-MX"/>
        </w:rPr>
      </w:pPr>
    </w:p>
    <w:p w:rsidR="004F048D" w:rsidRDefault="004F048D" w:rsidP="004F048D">
      <w:pPr>
        <w:pStyle w:val="Sinespaciado"/>
        <w:numPr>
          <w:ilvl w:val="0"/>
          <w:numId w:val="39"/>
        </w:numPr>
        <w:jc w:val="both"/>
        <w:rPr>
          <w:rFonts w:ascii="Century Gothic" w:hAnsi="Century Gothic" w:cstheme="minorHAnsi"/>
        </w:rPr>
      </w:pPr>
      <w:r w:rsidRPr="007A58E2">
        <w:rPr>
          <w:rFonts w:ascii="Century Gothic" w:hAnsi="Century Gothic" w:cstheme="minorHAnsi"/>
        </w:rPr>
        <w:t xml:space="preserve">Kit de almacenamiento: </w:t>
      </w:r>
    </w:p>
    <w:p w:rsidR="00A01BDE" w:rsidRPr="007A58E2" w:rsidRDefault="00A01BDE" w:rsidP="00A01BDE">
      <w:pPr>
        <w:pStyle w:val="Sinespaciado"/>
        <w:jc w:val="both"/>
        <w:rPr>
          <w:rFonts w:ascii="Century Gothic" w:hAnsi="Century Gothic" w:cstheme="minorHAnsi"/>
        </w:rPr>
      </w:pPr>
    </w:p>
    <w:p w:rsidR="004F048D" w:rsidRDefault="004F048D" w:rsidP="004F048D">
      <w:pPr>
        <w:pStyle w:val="Sinespaciado"/>
        <w:numPr>
          <w:ilvl w:val="1"/>
          <w:numId w:val="39"/>
        </w:numPr>
        <w:jc w:val="both"/>
        <w:rPr>
          <w:rFonts w:ascii="Century Gothic" w:hAnsi="Century Gothic" w:cstheme="minorHAnsi"/>
        </w:rPr>
      </w:pPr>
      <w:r w:rsidRPr="00154B47">
        <w:rPr>
          <w:rFonts w:ascii="Century Gothic" w:hAnsi="Century Gothic" w:cstheme="minorHAnsi"/>
          <w:b/>
        </w:rPr>
        <w:lastRenderedPageBreak/>
        <w:t>DATASOLUTIONS</w:t>
      </w:r>
      <w:r w:rsidR="00154B47" w:rsidRPr="00154B47">
        <w:rPr>
          <w:rFonts w:ascii="Century Gothic" w:hAnsi="Century Gothic" w:cstheme="minorHAnsi"/>
          <w:b/>
        </w:rPr>
        <w:t xml:space="preserve"> S.A.</w:t>
      </w:r>
      <w:r w:rsidRPr="007A58E2">
        <w:rPr>
          <w:rFonts w:ascii="Century Gothic" w:hAnsi="Century Gothic" w:cstheme="minorHAnsi"/>
        </w:rPr>
        <w:t xml:space="preserve"> propone </w:t>
      </w:r>
      <w:r w:rsidR="00F830E4">
        <w:rPr>
          <w:rFonts w:ascii="Century Gothic" w:hAnsi="Century Gothic" w:cstheme="minorHAnsi"/>
        </w:rPr>
        <w:t>almacenar</w:t>
      </w:r>
      <w:r w:rsidRPr="007A58E2">
        <w:rPr>
          <w:rFonts w:ascii="Century Gothic" w:hAnsi="Century Gothic" w:cstheme="minorHAnsi"/>
        </w:rPr>
        <w:t xml:space="preserve"> la información de </w:t>
      </w:r>
      <w:r w:rsidR="00A01BDE" w:rsidRPr="004F048D">
        <w:rPr>
          <w:rFonts w:ascii="Century Gothic" w:hAnsi="Century Gothic" w:cstheme="minorHAnsi"/>
          <w:b/>
          <w:lang w:val="es-MX"/>
        </w:rPr>
        <w:t>SIKA ECUATORIANA S.A.</w:t>
      </w:r>
      <w:r w:rsidR="00A01BDE" w:rsidRPr="007A58E2">
        <w:rPr>
          <w:rFonts w:ascii="Century Gothic" w:hAnsi="Century Gothic" w:cstheme="minorHAnsi"/>
          <w:lang w:val="es-MX"/>
        </w:rPr>
        <w:t xml:space="preserve"> </w:t>
      </w:r>
      <w:r>
        <w:rPr>
          <w:rFonts w:ascii="Century Gothic" w:hAnsi="Century Gothic" w:cstheme="minorHAnsi"/>
        </w:rPr>
        <w:t xml:space="preserve"> </w:t>
      </w:r>
      <w:r w:rsidRPr="007A58E2">
        <w:rPr>
          <w:rFonts w:ascii="Century Gothic" w:hAnsi="Century Gothic" w:cstheme="minorHAnsi"/>
        </w:rPr>
        <w:t xml:space="preserve">dentro de nuestros </w:t>
      </w:r>
      <w:r w:rsidR="00547E0A">
        <w:rPr>
          <w:rFonts w:ascii="Century Gothic" w:hAnsi="Century Gothic" w:cstheme="minorHAnsi"/>
        </w:rPr>
        <w:t>centros de acopio</w:t>
      </w:r>
      <w:r w:rsidRPr="007A58E2">
        <w:rPr>
          <w:rFonts w:ascii="Century Gothic" w:hAnsi="Century Gothic" w:cstheme="minorHAnsi"/>
        </w:rPr>
        <w:t xml:space="preserve">. </w:t>
      </w:r>
      <w:r w:rsidR="001A5F70" w:rsidRPr="007A58E2">
        <w:rPr>
          <w:rFonts w:ascii="Century Gothic" w:hAnsi="Century Gothic" w:cstheme="minorHAnsi"/>
        </w:rPr>
        <w:t>Estas instalaciones</w:t>
      </w:r>
      <w:r w:rsidRPr="007A58E2">
        <w:rPr>
          <w:rFonts w:ascii="Century Gothic" w:hAnsi="Century Gothic" w:cstheme="minorHAnsi"/>
        </w:rPr>
        <w:t xml:space="preserve"> están </w:t>
      </w:r>
      <w:r w:rsidR="00547E0A">
        <w:rPr>
          <w:rFonts w:ascii="Century Gothic" w:hAnsi="Century Gothic" w:cstheme="minorHAnsi"/>
        </w:rPr>
        <w:t>diseñadas</w:t>
      </w:r>
      <w:r w:rsidRPr="007A58E2">
        <w:rPr>
          <w:rFonts w:ascii="Century Gothic" w:hAnsi="Century Gothic" w:cstheme="minorHAnsi"/>
        </w:rPr>
        <w:t xml:space="preserve"> únicamente para </w:t>
      </w:r>
      <w:r w:rsidR="0015390D">
        <w:rPr>
          <w:rFonts w:ascii="Century Gothic" w:hAnsi="Century Gothic" w:cstheme="minorHAnsi"/>
        </w:rPr>
        <w:t xml:space="preserve">la administración profesional de la </w:t>
      </w:r>
      <w:proofErr w:type="gramStart"/>
      <w:r w:rsidR="0015390D">
        <w:rPr>
          <w:rFonts w:ascii="Century Gothic" w:hAnsi="Century Gothic" w:cstheme="minorHAnsi"/>
        </w:rPr>
        <w:t>documentación</w:t>
      </w:r>
      <w:proofErr w:type="gramEnd"/>
      <w:r w:rsidR="00154B47">
        <w:rPr>
          <w:rFonts w:ascii="Century Gothic" w:hAnsi="Century Gothic" w:cstheme="minorHAnsi"/>
        </w:rPr>
        <w:t xml:space="preserve"> así como su manipulación y acceso inmediato a la misma</w:t>
      </w:r>
      <w:r w:rsidRPr="007A58E2">
        <w:rPr>
          <w:rFonts w:ascii="Century Gothic" w:hAnsi="Century Gothic" w:cstheme="minorHAnsi"/>
        </w:rPr>
        <w:t>.</w:t>
      </w:r>
    </w:p>
    <w:p w:rsidR="00A01BDE" w:rsidRPr="007A58E2" w:rsidRDefault="00A01BDE" w:rsidP="00A01BDE">
      <w:pPr>
        <w:pStyle w:val="Sinespaciado"/>
        <w:jc w:val="both"/>
        <w:rPr>
          <w:rFonts w:ascii="Century Gothic" w:hAnsi="Century Gothic" w:cstheme="minorHAnsi"/>
        </w:rPr>
      </w:pPr>
    </w:p>
    <w:p w:rsidR="004F048D" w:rsidRDefault="004F048D" w:rsidP="004F048D">
      <w:pPr>
        <w:pStyle w:val="Sinespaciado"/>
        <w:numPr>
          <w:ilvl w:val="0"/>
          <w:numId w:val="39"/>
        </w:numPr>
        <w:jc w:val="both"/>
        <w:rPr>
          <w:rFonts w:ascii="Century Gothic" w:hAnsi="Century Gothic" w:cstheme="minorHAnsi"/>
        </w:rPr>
      </w:pPr>
      <w:r w:rsidRPr="007A58E2">
        <w:rPr>
          <w:rFonts w:ascii="Century Gothic" w:hAnsi="Century Gothic" w:cstheme="minorHAnsi"/>
        </w:rPr>
        <w:t>Ordenamiento e indexación</w:t>
      </w:r>
    </w:p>
    <w:p w:rsidR="00A01BDE" w:rsidRPr="007A58E2" w:rsidRDefault="00A01BDE" w:rsidP="00A01BDE">
      <w:pPr>
        <w:pStyle w:val="Sinespaciado"/>
        <w:jc w:val="both"/>
        <w:rPr>
          <w:rFonts w:ascii="Century Gothic" w:hAnsi="Century Gothic" w:cstheme="minorHAnsi"/>
        </w:rPr>
      </w:pPr>
    </w:p>
    <w:p w:rsidR="004F048D" w:rsidRPr="007A58E2" w:rsidRDefault="004F048D" w:rsidP="004F048D">
      <w:pPr>
        <w:pStyle w:val="Sinespaciado"/>
        <w:numPr>
          <w:ilvl w:val="1"/>
          <w:numId w:val="39"/>
        </w:numPr>
        <w:jc w:val="both"/>
        <w:rPr>
          <w:rFonts w:ascii="Century Gothic" w:hAnsi="Century Gothic" w:cstheme="minorHAnsi"/>
        </w:rPr>
      </w:pPr>
      <w:r w:rsidRPr="00154B47">
        <w:rPr>
          <w:rFonts w:ascii="Century Gothic" w:hAnsi="Century Gothic" w:cstheme="minorHAnsi"/>
          <w:b/>
        </w:rPr>
        <w:t xml:space="preserve">Ordenamiento por </w:t>
      </w:r>
      <w:r w:rsidR="00154B47">
        <w:rPr>
          <w:rFonts w:ascii="Century Gothic" w:hAnsi="Century Gothic" w:cstheme="minorHAnsi"/>
          <w:b/>
        </w:rPr>
        <w:t>C</w:t>
      </w:r>
      <w:r w:rsidRPr="00154B47">
        <w:rPr>
          <w:rFonts w:ascii="Century Gothic" w:hAnsi="Century Gothic" w:cstheme="minorHAnsi"/>
          <w:b/>
        </w:rPr>
        <w:t>aja:</w:t>
      </w:r>
      <w:r w:rsidRPr="007A58E2">
        <w:rPr>
          <w:rFonts w:ascii="Century Gothic" w:hAnsi="Century Gothic" w:cstheme="minorHAnsi"/>
        </w:rPr>
        <w:t xml:space="preserve"> Se coloca un detalle general de lo que contiene cada una de las cajas en el código de barras que se la compañía asigna a cada una de sus unidades de almacenamiento.</w:t>
      </w:r>
    </w:p>
    <w:p w:rsidR="004F048D" w:rsidRDefault="004F048D" w:rsidP="004F048D">
      <w:pPr>
        <w:pStyle w:val="Sinespaciado"/>
        <w:numPr>
          <w:ilvl w:val="1"/>
          <w:numId w:val="39"/>
        </w:numPr>
        <w:jc w:val="both"/>
        <w:rPr>
          <w:rFonts w:ascii="Century Gothic" w:hAnsi="Century Gothic" w:cstheme="minorHAnsi"/>
        </w:rPr>
      </w:pPr>
      <w:r w:rsidRPr="00154B47">
        <w:rPr>
          <w:rFonts w:ascii="Century Gothic" w:hAnsi="Century Gothic" w:cstheme="minorHAnsi"/>
          <w:b/>
        </w:rPr>
        <w:t>Ordenamiento por File:</w:t>
      </w:r>
      <w:r w:rsidRPr="007A58E2">
        <w:rPr>
          <w:rFonts w:ascii="Century Gothic" w:hAnsi="Century Gothic" w:cstheme="minorHAnsi"/>
        </w:rPr>
        <w:t xml:space="preserve"> Se coloca un detalle general de lo que contiene cada uno de los files de </w:t>
      </w:r>
      <w:r w:rsidR="00E44D55">
        <w:rPr>
          <w:rFonts w:ascii="Century Gothic" w:hAnsi="Century Gothic" w:cstheme="minorHAnsi"/>
        </w:rPr>
        <w:t>SIKA ECUATORIANA S.A.</w:t>
      </w:r>
      <w:r w:rsidRPr="007A58E2">
        <w:rPr>
          <w:rFonts w:ascii="Century Gothic" w:hAnsi="Century Gothic" w:cstheme="minorHAnsi"/>
        </w:rPr>
        <w:t xml:space="preserve">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A01BDE" w:rsidRPr="007A58E2" w:rsidRDefault="00A01BDE" w:rsidP="00A01BDE">
      <w:pPr>
        <w:pStyle w:val="Sinespaciado"/>
        <w:jc w:val="both"/>
        <w:rPr>
          <w:rFonts w:ascii="Century Gothic" w:hAnsi="Century Gothic" w:cstheme="minorHAnsi"/>
        </w:rPr>
      </w:pPr>
    </w:p>
    <w:p w:rsidR="004F048D" w:rsidRPr="007A58E2" w:rsidRDefault="004F048D" w:rsidP="004F048D">
      <w:pPr>
        <w:pStyle w:val="Sinespaciado"/>
        <w:numPr>
          <w:ilvl w:val="0"/>
          <w:numId w:val="39"/>
        </w:numPr>
        <w:jc w:val="both"/>
        <w:rPr>
          <w:rFonts w:ascii="Century Gothic" w:hAnsi="Century Gothic" w:cstheme="minorHAnsi"/>
        </w:rPr>
      </w:pPr>
      <w:r w:rsidRPr="007A58E2">
        <w:rPr>
          <w:rFonts w:ascii="Century Gothic" w:hAnsi="Century Gothic" w:cstheme="minorHAnsi"/>
        </w:rPr>
        <w:t xml:space="preserve">Custodia de información: Se refiere a los valores que se cobran de alquiler de espacio en nuestros centros de acopio de información.  </w:t>
      </w:r>
    </w:p>
    <w:p w:rsidR="004F048D" w:rsidRDefault="004F048D" w:rsidP="004F048D">
      <w:pPr>
        <w:pStyle w:val="Default"/>
        <w:jc w:val="both"/>
        <w:rPr>
          <w:rFonts w:ascii="Century Gothic" w:hAnsi="Century Gothic"/>
          <w:sz w:val="22"/>
          <w:szCs w:val="22"/>
          <w:lang w:val="es-EC"/>
        </w:rPr>
      </w:pPr>
    </w:p>
    <w:p w:rsidR="00B91852" w:rsidRPr="00C829F5" w:rsidRDefault="00DA79A6" w:rsidP="00B91852">
      <w:pPr>
        <w:pStyle w:val="Default"/>
        <w:jc w:val="center"/>
        <w:rPr>
          <w:rFonts w:ascii="Century Gothic" w:hAnsi="Century Gothic" w:cstheme="minorHAnsi"/>
          <w:b/>
          <w:u w:val="single"/>
        </w:rPr>
      </w:pPr>
      <w:r w:rsidRPr="00C829F5">
        <w:rPr>
          <w:rFonts w:ascii="Century Gothic" w:hAnsi="Century Gothic"/>
          <w:noProof/>
          <w:lang w:val="es-MX" w:eastAsia="es-MX"/>
        </w:rPr>
        <mc:AlternateContent>
          <mc:Choice Requires="wps">
            <w:drawing>
              <wp:anchor distT="0" distB="0" distL="114300" distR="114300" simplePos="0" relativeHeight="251664896" behindDoc="0" locked="0" layoutInCell="1" allowOverlap="1" wp14:anchorId="3C3716E3" wp14:editId="4B35113F">
                <wp:simplePos x="0" y="0"/>
                <wp:positionH relativeFrom="column">
                  <wp:posOffset>7632543</wp:posOffset>
                </wp:positionH>
                <wp:positionV relativeFrom="paragraph">
                  <wp:posOffset>191734</wp:posOffset>
                </wp:positionV>
                <wp:extent cx="509330" cy="1010920"/>
                <wp:effectExtent l="0" t="0" r="0" b="0"/>
                <wp:wrapNone/>
                <wp:docPr id="21" name="Cuadro de texto 21"/>
                <wp:cNvGraphicFramePr/>
                <a:graphic xmlns:a="http://schemas.openxmlformats.org/drawingml/2006/main">
                  <a:graphicData uri="http://schemas.microsoft.com/office/word/2010/wordprocessingShape">
                    <wps:wsp>
                      <wps:cNvSpPr txBox="1"/>
                      <wps:spPr>
                        <a:xfrm flipH="1">
                          <a:off x="0" y="0"/>
                          <a:ext cx="509330" cy="1010920"/>
                        </a:xfrm>
                        <a:prstGeom prst="rect">
                          <a:avLst/>
                        </a:prstGeom>
                        <a:noFill/>
                        <a:ln>
                          <a:noFill/>
                        </a:ln>
                        <a:effectLst/>
                      </wps:spPr>
                      <wps:txbx>
                        <w:txbxContent>
                          <w:p w:rsidR="00D33646" w:rsidRPr="00430AE6" w:rsidRDefault="00D3364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rsidR="00D33646" w:rsidRDefault="00D336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3716E3" id="_x0000_t202" coordsize="21600,21600" o:spt="202" path="m,l,21600r21600,l21600,xe">
                <v:stroke joinstyle="miter"/>
                <v:path gradientshapeok="t" o:connecttype="rect"/>
              </v:shapetype>
              <v:shape id="Cuadro de texto 21" o:spid="_x0000_s1026" type="#_x0000_t202" style="position:absolute;left:0;text-align:left;margin-left:601pt;margin-top:15.1pt;width:40.1pt;height:79.6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" filled="f" stroked="f">
                <v:textbox>
                  <w:txbxContent>
                    <w:p w:rsidR="00D33646" w:rsidRPr="00430AE6" w:rsidRDefault="00D3364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rsidR="00D33646" w:rsidRDefault="00D33646"/>
                  </w:txbxContent>
                </v:textbox>
              </v:shape>
            </w:pict>
          </mc:Fallback>
        </mc:AlternateContent>
      </w:r>
      <w:r w:rsidR="004D2068" w:rsidRPr="00C829F5">
        <w:rPr>
          <w:rFonts w:ascii="Century Gothic" w:hAnsi="Century Gothic" w:cstheme="minorHAnsi"/>
          <w:b/>
          <w:u w:val="single"/>
        </w:rPr>
        <w:t xml:space="preserve">PROPUESTA </w:t>
      </w:r>
      <w:r w:rsidR="00224124" w:rsidRPr="00C829F5">
        <w:rPr>
          <w:rFonts w:ascii="Century Gothic" w:hAnsi="Century Gothic" w:cstheme="minorHAnsi"/>
          <w:b/>
          <w:u w:val="single"/>
        </w:rPr>
        <w:t xml:space="preserve">ECONOMICA </w:t>
      </w:r>
      <w:r w:rsidR="00A01BDE">
        <w:rPr>
          <w:rFonts w:ascii="Century Gothic" w:hAnsi="Century Gothic" w:cstheme="minorHAnsi"/>
          <w:b/>
          <w:u w:val="single"/>
        </w:rPr>
        <w:t>SIKA ECUATORIANA S.A.</w:t>
      </w:r>
    </w:p>
    <w:p w:rsidR="004D2068" w:rsidRPr="00C829F5" w:rsidRDefault="004D2068" w:rsidP="004D2068">
      <w:pPr>
        <w:pStyle w:val="Default"/>
        <w:jc w:val="both"/>
        <w:rPr>
          <w:rFonts w:ascii="Century Gothic" w:hAnsi="Century Gothic"/>
          <w:sz w:val="22"/>
          <w:szCs w:val="22"/>
        </w:rPr>
      </w:pPr>
    </w:p>
    <w:p w:rsidR="00F73343" w:rsidRPr="001D10DB" w:rsidRDefault="00F73343" w:rsidP="00F73343">
      <w:pPr>
        <w:pStyle w:val="Default"/>
        <w:ind w:firstLine="708"/>
        <w:rPr>
          <w:rFonts w:ascii="Century Gothic" w:hAnsi="Century Gothic" w:cstheme="minorHAnsi"/>
          <w:b/>
          <w:bCs/>
        </w:rPr>
      </w:pPr>
      <w:r w:rsidRPr="001D10DB">
        <w:rPr>
          <w:rFonts w:ascii="Century Gothic" w:hAnsi="Century Gothic" w:cstheme="minorHAnsi"/>
          <w:b/>
          <w:bCs/>
        </w:rPr>
        <w:t>INVERSIÓN INICIAL:</w:t>
      </w:r>
    </w:p>
    <w:p w:rsidR="00F73343" w:rsidRDefault="00F73343" w:rsidP="00F73343">
      <w:pPr>
        <w:pStyle w:val="Default"/>
        <w:ind w:firstLine="708"/>
        <w:rPr>
          <w:rFonts w:asciiTheme="minorHAnsi" w:hAnsiTheme="minorHAnsi" w:cstheme="minorHAnsi"/>
          <w:b/>
          <w:bCs/>
        </w:rPr>
      </w:pPr>
    </w:p>
    <w:tbl>
      <w:tblPr>
        <w:tblW w:w="8300" w:type="dxa"/>
        <w:tblCellMar>
          <w:left w:w="70" w:type="dxa"/>
          <w:right w:w="70" w:type="dxa"/>
        </w:tblCellMar>
        <w:tblLook w:val="04A0" w:firstRow="1" w:lastRow="0" w:firstColumn="1" w:lastColumn="0" w:noHBand="0" w:noVBand="1"/>
      </w:tblPr>
      <w:tblGrid>
        <w:gridCol w:w="4028"/>
        <w:gridCol w:w="1074"/>
        <w:gridCol w:w="1777"/>
        <w:gridCol w:w="1421"/>
      </w:tblGrid>
      <w:tr w:rsidR="009E0D50" w:rsidRPr="009E0D50" w:rsidTr="00154B47">
        <w:trPr>
          <w:trHeight w:val="315"/>
        </w:trPr>
        <w:tc>
          <w:tcPr>
            <w:tcW w:w="830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E0D50" w:rsidRPr="009E0D50" w:rsidRDefault="009E0D50" w:rsidP="009E0D50">
            <w:pPr>
              <w:spacing w:after="0" w:line="240" w:lineRule="auto"/>
              <w:jc w:val="center"/>
              <w:rPr>
                <w:rFonts w:eastAsia="Times New Roman" w:cs="Calibri"/>
                <w:b/>
                <w:bCs/>
                <w:color w:val="000000"/>
                <w:lang w:val="es-MX" w:eastAsia="es-MX"/>
              </w:rPr>
            </w:pPr>
            <w:r w:rsidRPr="009E0D50">
              <w:rPr>
                <w:rFonts w:eastAsia="Times New Roman" w:cs="Calibri"/>
                <w:b/>
                <w:bCs/>
                <w:color w:val="000000"/>
                <w:lang w:val="es-MX" w:eastAsia="es-MX"/>
              </w:rPr>
              <w:t xml:space="preserve">Propuesta </w:t>
            </w:r>
            <w:r w:rsidR="00496FA4" w:rsidRPr="009E0D50">
              <w:rPr>
                <w:rFonts w:eastAsia="Times New Roman" w:cs="Calibri"/>
                <w:b/>
                <w:bCs/>
                <w:color w:val="000000"/>
                <w:lang w:val="es-MX" w:eastAsia="es-MX"/>
              </w:rPr>
              <w:t>Económica Administración</w:t>
            </w:r>
            <w:r w:rsidRPr="009E0D50">
              <w:rPr>
                <w:rFonts w:eastAsia="Times New Roman" w:cs="Calibri"/>
                <w:b/>
                <w:bCs/>
                <w:color w:val="000000"/>
                <w:lang w:val="es-MX" w:eastAsia="es-MX"/>
              </w:rPr>
              <w:t xml:space="preserve"> de Información Inversión Inicial</w:t>
            </w:r>
          </w:p>
        </w:tc>
      </w:tr>
      <w:tr w:rsidR="009E0D50" w:rsidRPr="009E0D50" w:rsidTr="00154B47">
        <w:trPr>
          <w:trHeight w:val="300"/>
        </w:trPr>
        <w:tc>
          <w:tcPr>
            <w:tcW w:w="4028" w:type="dxa"/>
            <w:tcBorders>
              <w:top w:val="single" w:sz="4" w:space="0" w:color="auto"/>
              <w:left w:val="single" w:sz="4" w:space="0" w:color="auto"/>
              <w:bottom w:val="single" w:sz="4" w:space="0" w:color="auto"/>
              <w:right w:val="nil"/>
            </w:tcBorders>
            <w:shd w:val="clear" w:color="000000" w:fill="CCCCFF"/>
            <w:noWrap/>
            <w:vAlign w:val="bottom"/>
            <w:hideMark/>
          </w:tcPr>
          <w:p w:rsidR="009E0D50" w:rsidRPr="009E0D50" w:rsidRDefault="009E0D50" w:rsidP="009E0D50">
            <w:pPr>
              <w:spacing w:after="0" w:line="240" w:lineRule="auto"/>
              <w:jc w:val="center"/>
              <w:rPr>
                <w:rFonts w:eastAsia="Times New Roman" w:cs="Calibri"/>
                <w:b/>
                <w:bCs/>
                <w:color w:val="000000"/>
                <w:lang w:val="es-MX" w:eastAsia="es-MX"/>
              </w:rPr>
            </w:pPr>
            <w:r w:rsidRPr="009E0D50">
              <w:rPr>
                <w:rFonts w:eastAsia="Times New Roman" w:cs="Calibri"/>
                <w:b/>
                <w:bCs/>
                <w:color w:val="000000"/>
                <w:lang w:val="es-MX" w:eastAsia="es-MX"/>
              </w:rPr>
              <w:t xml:space="preserve">Descripción </w:t>
            </w:r>
          </w:p>
        </w:tc>
        <w:tc>
          <w:tcPr>
            <w:tcW w:w="1074" w:type="dxa"/>
            <w:tcBorders>
              <w:top w:val="single" w:sz="4" w:space="0" w:color="auto"/>
              <w:left w:val="nil"/>
              <w:bottom w:val="single" w:sz="4" w:space="0" w:color="auto"/>
              <w:right w:val="nil"/>
            </w:tcBorders>
            <w:shd w:val="clear" w:color="000000" w:fill="CCCCFF"/>
            <w:noWrap/>
            <w:vAlign w:val="bottom"/>
            <w:hideMark/>
          </w:tcPr>
          <w:p w:rsidR="009E0D50" w:rsidRPr="009E0D50" w:rsidRDefault="009E0D50" w:rsidP="009E0D50">
            <w:pPr>
              <w:spacing w:after="0" w:line="240" w:lineRule="auto"/>
              <w:jc w:val="center"/>
              <w:rPr>
                <w:rFonts w:eastAsia="Times New Roman" w:cs="Calibri"/>
                <w:b/>
                <w:bCs/>
                <w:color w:val="000000"/>
                <w:lang w:val="es-MX" w:eastAsia="es-MX"/>
              </w:rPr>
            </w:pPr>
            <w:r w:rsidRPr="009E0D50">
              <w:rPr>
                <w:rFonts w:eastAsia="Times New Roman" w:cs="Calibri"/>
                <w:b/>
                <w:bCs/>
                <w:color w:val="000000"/>
                <w:lang w:val="es-MX" w:eastAsia="es-MX"/>
              </w:rPr>
              <w:t>Volumen</w:t>
            </w:r>
          </w:p>
        </w:tc>
        <w:tc>
          <w:tcPr>
            <w:tcW w:w="1777" w:type="dxa"/>
            <w:tcBorders>
              <w:top w:val="single" w:sz="4" w:space="0" w:color="auto"/>
              <w:left w:val="nil"/>
              <w:bottom w:val="single" w:sz="4" w:space="0" w:color="auto"/>
              <w:right w:val="nil"/>
            </w:tcBorders>
            <w:shd w:val="clear" w:color="000000" w:fill="CCCCFF"/>
            <w:noWrap/>
            <w:vAlign w:val="bottom"/>
            <w:hideMark/>
          </w:tcPr>
          <w:p w:rsidR="009E0D50" w:rsidRPr="009E0D50" w:rsidRDefault="009E0D50" w:rsidP="009E0D50">
            <w:pPr>
              <w:spacing w:after="0" w:line="240" w:lineRule="auto"/>
              <w:jc w:val="center"/>
              <w:rPr>
                <w:rFonts w:eastAsia="Times New Roman" w:cs="Calibri"/>
                <w:b/>
                <w:bCs/>
                <w:color w:val="000000"/>
                <w:lang w:val="es-MX" w:eastAsia="es-MX"/>
              </w:rPr>
            </w:pPr>
            <w:r w:rsidRPr="009E0D50">
              <w:rPr>
                <w:rFonts w:eastAsia="Times New Roman" w:cs="Calibri"/>
                <w:b/>
                <w:bCs/>
                <w:color w:val="000000"/>
                <w:lang w:val="es-MX" w:eastAsia="es-MX"/>
              </w:rPr>
              <w:t>Precio Unitario</w:t>
            </w:r>
          </w:p>
        </w:tc>
        <w:tc>
          <w:tcPr>
            <w:tcW w:w="1421" w:type="dxa"/>
            <w:tcBorders>
              <w:top w:val="single" w:sz="4" w:space="0" w:color="auto"/>
              <w:left w:val="nil"/>
              <w:bottom w:val="single" w:sz="4" w:space="0" w:color="auto"/>
              <w:right w:val="single" w:sz="4" w:space="0" w:color="auto"/>
            </w:tcBorders>
            <w:shd w:val="clear" w:color="000000" w:fill="CCCCFF"/>
            <w:noWrap/>
            <w:vAlign w:val="bottom"/>
            <w:hideMark/>
          </w:tcPr>
          <w:p w:rsidR="009E0D50" w:rsidRPr="009E0D50" w:rsidRDefault="009E0D50" w:rsidP="009E0D50">
            <w:pPr>
              <w:spacing w:after="0" w:line="240" w:lineRule="auto"/>
              <w:jc w:val="center"/>
              <w:rPr>
                <w:rFonts w:eastAsia="Times New Roman" w:cs="Calibri"/>
                <w:b/>
                <w:bCs/>
                <w:color w:val="000000"/>
                <w:lang w:val="es-MX" w:eastAsia="es-MX"/>
              </w:rPr>
            </w:pPr>
            <w:r w:rsidRPr="009E0D50">
              <w:rPr>
                <w:rFonts w:eastAsia="Times New Roman" w:cs="Calibri"/>
                <w:b/>
                <w:bCs/>
                <w:color w:val="000000"/>
                <w:lang w:val="es-MX" w:eastAsia="es-MX"/>
              </w:rPr>
              <w:t>Precio Total</w:t>
            </w:r>
          </w:p>
        </w:tc>
      </w:tr>
      <w:tr w:rsidR="009E0D50" w:rsidRPr="009E0D50" w:rsidTr="00154B47">
        <w:trPr>
          <w:trHeight w:val="270"/>
        </w:trPr>
        <w:tc>
          <w:tcPr>
            <w:tcW w:w="4028" w:type="dxa"/>
            <w:tcBorders>
              <w:top w:val="single" w:sz="4" w:space="0" w:color="auto"/>
              <w:left w:val="single" w:sz="4" w:space="0" w:color="auto"/>
              <w:bottom w:val="nil"/>
              <w:right w:val="nil"/>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Kit de Almacenamiento costo por Caja</w:t>
            </w:r>
          </w:p>
        </w:tc>
        <w:tc>
          <w:tcPr>
            <w:tcW w:w="1074" w:type="dxa"/>
            <w:tcBorders>
              <w:top w:val="single" w:sz="4" w:space="0" w:color="auto"/>
              <w:left w:val="nil"/>
              <w:bottom w:val="nil"/>
              <w:right w:val="nil"/>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88</w:t>
            </w:r>
          </w:p>
        </w:tc>
        <w:tc>
          <w:tcPr>
            <w:tcW w:w="1777" w:type="dxa"/>
            <w:tcBorders>
              <w:top w:val="single" w:sz="4" w:space="0" w:color="auto"/>
              <w:left w:val="nil"/>
              <w:bottom w:val="nil"/>
              <w:right w:val="nil"/>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 xml:space="preserve"> $                 1.76 </w:t>
            </w:r>
          </w:p>
        </w:tc>
        <w:tc>
          <w:tcPr>
            <w:tcW w:w="1421" w:type="dxa"/>
            <w:tcBorders>
              <w:top w:val="single" w:sz="4" w:space="0" w:color="auto"/>
              <w:left w:val="nil"/>
              <w:bottom w:val="nil"/>
              <w:right w:val="single" w:sz="4" w:space="0" w:color="auto"/>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 xml:space="preserve"> $        154.88 </w:t>
            </w:r>
          </w:p>
        </w:tc>
      </w:tr>
      <w:tr w:rsidR="009E0D50" w:rsidRPr="009E0D50" w:rsidTr="00154B47">
        <w:trPr>
          <w:trHeight w:val="270"/>
        </w:trPr>
        <w:tc>
          <w:tcPr>
            <w:tcW w:w="4028" w:type="dxa"/>
            <w:tcBorders>
              <w:top w:val="nil"/>
              <w:left w:val="single" w:sz="4" w:space="0" w:color="auto"/>
              <w:bottom w:val="nil"/>
              <w:right w:val="nil"/>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Ordenamiento e Indexación Normal</w:t>
            </w:r>
          </w:p>
        </w:tc>
        <w:tc>
          <w:tcPr>
            <w:tcW w:w="1074" w:type="dxa"/>
            <w:tcBorders>
              <w:top w:val="nil"/>
              <w:left w:val="nil"/>
              <w:bottom w:val="nil"/>
              <w:right w:val="nil"/>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88</w:t>
            </w:r>
          </w:p>
        </w:tc>
        <w:tc>
          <w:tcPr>
            <w:tcW w:w="1777" w:type="dxa"/>
            <w:tcBorders>
              <w:top w:val="nil"/>
              <w:left w:val="nil"/>
              <w:bottom w:val="nil"/>
              <w:right w:val="nil"/>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 xml:space="preserve"> $                 1.60 </w:t>
            </w:r>
          </w:p>
        </w:tc>
        <w:tc>
          <w:tcPr>
            <w:tcW w:w="1421" w:type="dxa"/>
            <w:tcBorders>
              <w:top w:val="nil"/>
              <w:left w:val="nil"/>
              <w:bottom w:val="nil"/>
              <w:right w:val="single" w:sz="4" w:space="0" w:color="auto"/>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 xml:space="preserve"> $        140.80 </w:t>
            </w:r>
          </w:p>
        </w:tc>
      </w:tr>
      <w:tr w:rsidR="009E0D50" w:rsidRPr="009E0D50" w:rsidTr="00154B47">
        <w:trPr>
          <w:trHeight w:val="270"/>
        </w:trPr>
        <w:tc>
          <w:tcPr>
            <w:tcW w:w="4028" w:type="dxa"/>
            <w:tcBorders>
              <w:top w:val="nil"/>
              <w:left w:val="single" w:sz="4" w:space="0" w:color="auto"/>
              <w:bottom w:val="nil"/>
              <w:right w:val="nil"/>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Ordenamiento e Indexación File</w:t>
            </w:r>
          </w:p>
        </w:tc>
        <w:tc>
          <w:tcPr>
            <w:tcW w:w="1074" w:type="dxa"/>
            <w:tcBorders>
              <w:top w:val="nil"/>
              <w:left w:val="nil"/>
              <w:bottom w:val="nil"/>
              <w:right w:val="nil"/>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440</w:t>
            </w:r>
          </w:p>
        </w:tc>
        <w:tc>
          <w:tcPr>
            <w:tcW w:w="1777" w:type="dxa"/>
            <w:tcBorders>
              <w:top w:val="nil"/>
              <w:left w:val="nil"/>
              <w:bottom w:val="nil"/>
              <w:right w:val="nil"/>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 xml:space="preserve"> $                 0.26 </w:t>
            </w:r>
          </w:p>
        </w:tc>
        <w:tc>
          <w:tcPr>
            <w:tcW w:w="1421" w:type="dxa"/>
            <w:tcBorders>
              <w:top w:val="nil"/>
              <w:left w:val="nil"/>
              <w:bottom w:val="nil"/>
              <w:right w:val="single" w:sz="4" w:space="0" w:color="auto"/>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 xml:space="preserve"> $        112.64 </w:t>
            </w:r>
          </w:p>
        </w:tc>
      </w:tr>
      <w:tr w:rsidR="009E0D50" w:rsidRPr="009E0D50" w:rsidTr="00154B47">
        <w:trPr>
          <w:trHeight w:val="270"/>
        </w:trPr>
        <w:tc>
          <w:tcPr>
            <w:tcW w:w="4028" w:type="dxa"/>
            <w:tcBorders>
              <w:top w:val="nil"/>
              <w:left w:val="single" w:sz="4" w:space="0" w:color="auto"/>
              <w:bottom w:val="single" w:sz="4" w:space="0" w:color="auto"/>
              <w:right w:val="nil"/>
            </w:tcBorders>
            <w:shd w:val="clear" w:color="000000" w:fill="FFFFFF"/>
            <w:noWrap/>
            <w:vAlign w:val="bottom"/>
            <w:hideMark/>
          </w:tcPr>
          <w:p w:rsidR="009E0D50" w:rsidRPr="009E0D50" w:rsidRDefault="00496FA4"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Traslado Inicial</w:t>
            </w:r>
            <w:r w:rsidR="009E0D50" w:rsidRPr="009E0D50">
              <w:rPr>
                <w:rFonts w:eastAsia="Times New Roman" w:cs="Calibri"/>
                <w:color w:val="000000"/>
                <w:sz w:val="20"/>
                <w:szCs w:val="20"/>
                <w:lang w:val="es-MX" w:eastAsia="es-MX"/>
              </w:rPr>
              <w:t xml:space="preserve"> </w:t>
            </w:r>
          </w:p>
        </w:tc>
        <w:tc>
          <w:tcPr>
            <w:tcW w:w="1074" w:type="dxa"/>
            <w:tcBorders>
              <w:top w:val="nil"/>
              <w:left w:val="nil"/>
              <w:bottom w:val="single" w:sz="4" w:space="0" w:color="auto"/>
              <w:right w:val="nil"/>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88</w:t>
            </w:r>
          </w:p>
        </w:tc>
        <w:tc>
          <w:tcPr>
            <w:tcW w:w="1777" w:type="dxa"/>
            <w:tcBorders>
              <w:top w:val="nil"/>
              <w:left w:val="nil"/>
              <w:bottom w:val="single" w:sz="4" w:space="0" w:color="auto"/>
              <w:right w:val="nil"/>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 xml:space="preserve"> $                 0.96 </w:t>
            </w:r>
          </w:p>
        </w:tc>
        <w:tc>
          <w:tcPr>
            <w:tcW w:w="1421" w:type="dxa"/>
            <w:tcBorders>
              <w:top w:val="nil"/>
              <w:left w:val="nil"/>
              <w:bottom w:val="single" w:sz="4" w:space="0" w:color="auto"/>
              <w:right w:val="single" w:sz="4" w:space="0" w:color="auto"/>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 xml:space="preserve"> $          84.48 </w:t>
            </w:r>
          </w:p>
        </w:tc>
      </w:tr>
      <w:tr w:rsidR="009E0D50" w:rsidRPr="009E0D50" w:rsidTr="00154B47">
        <w:trPr>
          <w:trHeight w:val="315"/>
        </w:trPr>
        <w:tc>
          <w:tcPr>
            <w:tcW w:w="4028" w:type="dxa"/>
            <w:tcBorders>
              <w:top w:val="single" w:sz="4" w:space="0" w:color="auto"/>
              <w:left w:val="nil"/>
              <w:bottom w:val="nil"/>
              <w:right w:val="nil"/>
            </w:tcBorders>
            <w:shd w:val="clear" w:color="000000" w:fill="FFFFFF"/>
            <w:noWrap/>
            <w:vAlign w:val="bottom"/>
            <w:hideMark/>
          </w:tcPr>
          <w:p w:rsidR="009E0D50" w:rsidRPr="009E0D50" w:rsidRDefault="009E0D50" w:rsidP="009E0D50">
            <w:pPr>
              <w:spacing w:after="0" w:line="240" w:lineRule="auto"/>
              <w:rPr>
                <w:rFonts w:eastAsia="Times New Roman" w:cs="Calibri"/>
                <w:color w:val="000000"/>
                <w:lang w:val="es-MX" w:eastAsia="es-MX"/>
              </w:rPr>
            </w:pPr>
            <w:r w:rsidRPr="009E0D50">
              <w:rPr>
                <w:rFonts w:eastAsia="Times New Roman" w:cs="Calibri"/>
                <w:color w:val="000000"/>
                <w:lang w:val="es-MX" w:eastAsia="es-MX"/>
              </w:rPr>
              <w:t> </w:t>
            </w:r>
          </w:p>
        </w:tc>
        <w:tc>
          <w:tcPr>
            <w:tcW w:w="1074" w:type="dxa"/>
            <w:tcBorders>
              <w:top w:val="single" w:sz="4" w:space="0" w:color="auto"/>
              <w:left w:val="nil"/>
              <w:bottom w:val="nil"/>
              <w:right w:val="single" w:sz="4" w:space="0" w:color="auto"/>
            </w:tcBorders>
            <w:shd w:val="clear" w:color="000000" w:fill="FFFFFF"/>
            <w:noWrap/>
            <w:vAlign w:val="bottom"/>
            <w:hideMark/>
          </w:tcPr>
          <w:p w:rsidR="009E0D50" w:rsidRPr="009E0D50" w:rsidRDefault="009E0D50" w:rsidP="009E0D50">
            <w:pPr>
              <w:spacing w:after="0" w:line="240" w:lineRule="auto"/>
              <w:rPr>
                <w:rFonts w:eastAsia="Times New Roman" w:cs="Calibri"/>
                <w:color w:val="000000"/>
                <w:lang w:val="es-MX" w:eastAsia="es-MX"/>
              </w:rPr>
            </w:pPr>
            <w:r w:rsidRPr="009E0D50">
              <w:rPr>
                <w:rFonts w:eastAsia="Times New Roman" w:cs="Calibri"/>
                <w:color w:val="000000"/>
                <w:lang w:val="es-MX" w:eastAsia="es-MX"/>
              </w:rPr>
              <w:t> </w:t>
            </w:r>
          </w:p>
        </w:tc>
        <w:tc>
          <w:tcPr>
            <w:tcW w:w="1777" w:type="dxa"/>
            <w:tcBorders>
              <w:top w:val="single" w:sz="4" w:space="0" w:color="auto"/>
              <w:left w:val="single" w:sz="4" w:space="0" w:color="auto"/>
              <w:bottom w:val="nil"/>
            </w:tcBorders>
            <w:shd w:val="clear" w:color="000000" w:fill="FFFFFF"/>
            <w:noWrap/>
            <w:vAlign w:val="bottom"/>
            <w:hideMark/>
          </w:tcPr>
          <w:p w:rsidR="009E0D50" w:rsidRPr="009E0D50" w:rsidRDefault="009E0D50" w:rsidP="009E0D50">
            <w:pPr>
              <w:spacing w:after="0" w:line="240" w:lineRule="auto"/>
              <w:rPr>
                <w:rFonts w:eastAsia="Times New Roman" w:cs="Calibri"/>
                <w:b/>
                <w:bCs/>
                <w:color w:val="000000"/>
                <w:lang w:val="es-MX" w:eastAsia="es-MX"/>
              </w:rPr>
            </w:pPr>
            <w:r w:rsidRPr="009E0D50">
              <w:rPr>
                <w:rFonts w:eastAsia="Times New Roman" w:cs="Calibri"/>
                <w:b/>
                <w:bCs/>
                <w:color w:val="000000"/>
                <w:lang w:val="es-MX" w:eastAsia="es-MX"/>
              </w:rPr>
              <w:t>Sub-Total</w:t>
            </w:r>
          </w:p>
        </w:tc>
        <w:tc>
          <w:tcPr>
            <w:tcW w:w="1421" w:type="dxa"/>
            <w:tcBorders>
              <w:top w:val="single" w:sz="4" w:space="0" w:color="auto"/>
              <w:bottom w:val="nil"/>
              <w:right w:val="single" w:sz="4" w:space="0" w:color="auto"/>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 xml:space="preserve"> $        492.80 </w:t>
            </w:r>
          </w:p>
        </w:tc>
      </w:tr>
      <w:tr w:rsidR="009E0D50" w:rsidRPr="009E0D50" w:rsidTr="00154B47">
        <w:trPr>
          <w:trHeight w:val="315"/>
        </w:trPr>
        <w:tc>
          <w:tcPr>
            <w:tcW w:w="4028" w:type="dxa"/>
            <w:tcBorders>
              <w:top w:val="nil"/>
              <w:left w:val="nil"/>
              <w:bottom w:val="nil"/>
              <w:right w:val="nil"/>
            </w:tcBorders>
            <w:shd w:val="clear" w:color="000000" w:fill="FFFFFF"/>
            <w:noWrap/>
            <w:vAlign w:val="bottom"/>
            <w:hideMark/>
          </w:tcPr>
          <w:p w:rsidR="009E0D50" w:rsidRPr="009E0D50" w:rsidRDefault="009E0D50" w:rsidP="009E0D50">
            <w:pPr>
              <w:spacing w:after="0" w:line="240" w:lineRule="auto"/>
              <w:rPr>
                <w:rFonts w:eastAsia="Times New Roman" w:cs="Calibri"/>
                <w:color w:val="000000"/>
                <w:lang w:val="es-MX" w:eastAsia="es-MX"/>
              </w:rPr>
            </w:pPr>
            <w:r w:rsidRPr="009E0D50">
              <w:rPr>
                <w:rFonts w:eastAsia="Times New Roman" w:cs="Calibri"/>
                <w:color w:val="000000"/>
                <w:lang w:val="es-MX" w:eastAsia="es-MX"/>
              </w:rPr>
              <w:t> </w:t>
            </w:r>
          </w:p>
        </w:tc>
        <w:tc>
          <w:tcPr>
            <w:tcW w:w="1074" w:type="dxa"/>
            <w:tcBorders>
              <w:top w:val="nil"/>
              <w:left w:val="nil"/>
              <w:bottom w:val="nil"/>
              <w:right w:val="single" w:sz="4" w:space="0" w:color="auto"/>
            </w:tcBorders>
            <w:shd w:val="clear" w:color="000000" w:fill="FFFFFF"/>
            <w:noWrap/>
            <w:vAlign w:val="bottom"/>
            <w:hideMark/>
          </w:tcPr>
          <w:p w:rsidR="009E0D50" w:rsidRPr="009E0D50" w:rsidRDefault="009E0D50" w:rsidP="009E0D50">
            <w:pPr>
              <w:spacing w:after="0" w:line="240" w:lineRule="auto"/>
              <w:rPr>
                <w:rFonts w:eastAsia="Times New Roman" w:cs="Calibri"/>
                <w:color w:val="000000"/>
                <w:lang w:val="es-MX" w:eastAsia="es-MX"/>
              </w:rPr>
            </w:pPr>
            <w:r w:rsidRPr="009E0D50">
              <w:rPr>
                <w:rFonts w:eastAsia="Times New Roman" w:cs="Calibri"/>
                <w:color w:val="000000"/>
                <w:lang w:val="es-MX" w:eastAsia="es-MX"/>
              </w:rPr>
              <w:t> </w:t>
            </w:r>
          </w:p>
        </w:tc>
        <w:tc>
          <w:tcPr>
            <w:tcW w:w="1777" w:type="dxa"/>
            <w:tcBorders>
              <w:top w:val="nil"/>
              <w:left w:val="single" w:sz="4" w:space="0" w:color="auto"/>
              <w:bottom w:val="single" w:sz="4" w:space="0" w:color="auto"/>
            </w:tcBorders>
            <w:shd w:val="clear" w:color="000000" w:fill="FFFFFF"/>
            <w:noWrap/>
            <w:vAlign w:val="bottom"/>
            <w:hideMark/>
          </w:tcPr>
          <w:p w:rsidR="009E0D50" w:rsidRPr="009E0D50" w:rsidRDefault="009E0D50" w:rsidP="009E0D50">
            <w:pPr>
              <w:spacing w:after="0" w:line="240" w:lineRule="auto"/>
              <w:rPr>
                <w:rFonts w:eastAsia="Times New Roman" w:cs="Calibri"/>
                <w:b/>
                <w:bCs/>
                <w:color w:val="000000"/>
                <w:lang w:val="es-MX" w:eastAsia="es-MX"/>
              </w:rPr>
            </w:pPr>
            <w:r w:rsidRPr="009E0D50">
              <w:rPr>
                <w:rFonts w:eastAsia="Times New Roman" w:cs="Calibri"/>
                <w:b/>
                <w:bCs/>
                <w:color w:val="000000"/>
                <w:lang w:val="es-MX" w:eastAsia="es-MX"/>
              </w:rPr>
              <w:t>IVA</w:t>
            </w:r>
          </w:p>
        </w:tc>
        <w:tc>
          <w:tcPr>
            <w:tcW w:w="1421" w:type="dxa"/>
            <w:tcBorders>
              <w:top w:val="nil"/>
              <w:bottom w:val="single" w:sz="4" w:space="0" w:color="auto"/>
              <w:right w:val="single" w:sz="4" w:space="0" w:color="auto"/>
            </w:tcBorders>
            <w:shd w:val="clear" w:color="000000" w:fill="FFFFFF"/>
            <w:noWrap/>
            <w:vAlign w:val="bottom"/>
            <w:hideMark/>
          </w:tcPr>
          <w:p w:rsidR="009E0D50" w:rsidRPr="009E0D50" w:rsidRDefault="009E0D50" w:rsidP="009E0D50">
            <w:pPr>
              <w:spacing w:after="0" w:line="240" w:lineRule="auto"/>
              <w:jc w:val="center"/>
              <w:rPr>
                <w:rFonts w:eastAsia="Times New Roman" w:cs="Calibri"/>
                <w:color w:val="000000"/>
                <w:sz w:val="20"/>
                <w:szCs w:val="20"/>
                <w:lang w:val="es-MX" w:eastAsia="es-MX"/>
              </w:rPr>
            </w:pPr>
            <w:r w:rsidRPr="009E0D50">
              <w:rPr>
                <w:rFonts w:eastAsia="Times New Roman" w:cs="Calibri"/>
                <w:color w:val="000000"/>
                <w:sz w:val="20"/>
                <w:szCs w:val="20"/>
                <w:lang w:val="es-MX" w:eastAsia="es-MX"/>
              </w:rPr>
              <w:t xml:space="preserve"> $          59.14 </w:t>
            </w:r>
          </w:p>
        </w:tc>
      </w:tr>
      <w:tr w:rsidR="009E0D50" w:rsidRPr="009E0D50" w:rsidTr="00154B47">
        <w:trPr>
          <w:trHeight w:val="330"/>
        </w:trPr>
        <w:tc>
          <w:tcPr>
            <w:tcW w:w="4028" w:type="dxa"/>
            <w:tcBorders>
              <w:top w:val="nil"/>
              <w:left w:val="nil"/>
              <w:bottom w:val="nil"/>
              <w:right w:val="nil"/>
            </w:tcBorders>
            <w:shd w:val="clear" w:color="000000" w:fill="FFFFFF"/>
            <w:noWrap/>
            <w:vAlign w:val="bottom"/>
            <w:hideMark/>
          </w:tcPr>
          <w:p w:rsidR="009E0D50" w:rsidRPr="009E0D50" w:rsidRDefault="009E0D50" w:rsidP="009E0D50">
            <w:pPr>
              <w:spacing w:after="0" w:line="240" w:lineRule="auto"/>
              <w:rPr>
                <w:rFonts w:eastAsia="Times New Roman" w:cs="Calibri"/>
                <w:b/>
                <w:bCs/>
                <w:color w:val="000000"/>
                <w:sz w:val="24"/>
                <w:szCs w:val="24"/>
                <w:lang w:val="es-MX" w:eastAsia="es-MX"/>
              </w:rPr>
            </w:pPr>
            <w:r w:rsidRPr="009E0D50">
              <w:rPr>
                <w:rFonts w:eastAsia="Times New Roman" w:cs="Calibri"/>
                <w:b/>
                <w:bCs/>
                <w:color w:val="000000"/>
                <w:sz w:val="24"/>
                <w:szCs w:val="24"/>
                <w:lang w:val="es-MX" w:eastAsia="es-MX"/>
              </w:rPr>
              <w:t> </w:t>
            </w:r>
          </w:p>
        </w:tc>
        <w:tc>
          <w:tcPr>
            <w:tcW w:w="1074" w:type="dxa"/>
            <w:tcBorders>
              <w:top w:val="nil"/>
              <w:left w:val="nil"/>
              <w:bottom w:val="nil"/>
              <w:right w:val="single" w:sz="4" w:space="0" w:color="auto"/>
            </w:tcBorders>
            <w:shd w:val="clear" w:color="000000" w:fill="FFFFFF"/>
            <w:noWrap/>
            <w:vAlign w:val="bottom"/>
            <w:hideMark/>
          </w:tcPr>
          <w:p w:rsidR="009E0D50" w:rsidRPr="009E0D50" w:rsidRDefault="009E0D50" w:rsidP="009E0D50">
            <w:pPr>
              <w:spacing w:after="0" w:line="240" w:lineRule="auto"/>
              <w:rPr>
                <w:rFonts w:eastAsia="Times New Roman" w:cs="Calibri"/>
                <w:color w:val="000000"/>
                <w:lang w:val="es-MX" w:eastAsia="es-MX"/>
              </w:rPr>
            </w:pPr>
            <w:r w:rsidRPr="009E0D50">
              <w:rPr>
                <w:rFonts w:eastAsia="Times New Roman" w:cs="Calibri"/>
                <w:color w:val="000000"/>
                <w:lang w:val="es-MX" w:eastAsia="es-MX"/>
              </w:rPr>
              <w:t> </w:t>
            </w:r>
          </w:p>
        </w:tc>
        <w:tc>
          <w:tcPr>
            <w:tcW w:w="17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E0D50" w:rsidRPr="009E0D50" w:rsidRDefault="009E0D50" w:rsidP="009E0D50">
            <w:pPr>
              <w:spacing w:after="0" w:line="240" w:lineRule="auto"/>
              <w:rPr>
                <w:rFonts w:eastAsia="Times New Roman" w:cs="Calibri"/>
                <w:b/>
                <w:bCs/>
                <w:color w:val="000000"/>
                <w:lang w:val="es-MX" w:eastAsia="es-MX"/>
              </w:rPr>
            </w:pPr>
            <w:r w:rsidRPr="009E0D50">
              <w:rPr>
                <w:rFonts w:eastAsia="Times New Roman" w:cs="Calibri"/>
                <w:b/>
                <w:bCs/>
                <w:color w:val="000000"/>
                <w:lang w:val="es-MX" w:eastAsia="es-MX"/>
              </w:rPr>
              <w:t>Total</w:t>
            </w:r>
          </w:p>
        </w:tc>
        <w:tc>
          <w:tcPr>
            <w:tcW w:w="142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rsidR="009E0D50" w:rsidRPr="009E0D50" w:rsidRDefault="009E0D50" w:rsidP="009E0D50">
            <w:pPr>
              <w:spacing w:after="0" w:line="240" w:lineRule="auto"/>
              <w:jc w:val="center"/>
              <w:rPr>
                <w:rFonts w:eastAsia="Times New Roman" w:cs="Calibri"/>
                <w:b/>
                <w:bCs/>
                <w:color w:val="000000"/>
                <w:sz w:val="20"/>
                <w:szCs w:val="20"/>
                <w:lang w:val="es-MX" w:eastAsia="es-MX"/>
              </w:rPr>
            </w:pPr>
            <w:r w:rsidRPr="009E0D50">
              <w:rPr>
                <w:rFonts w:eastAsia="Times New Roman" w:cs="Calibri"/>
                <w:b/>
                <w:bCs/>
                <w:color w:val="000000"/>
                <w:sz w:val="20"/>
                <w:szCs w:val="20"/>
                <w:lang w:val="es-MX" w:eastAsia="es-MX"/>
              </w:rPr>
              <w:t xml:space="preserve"> $        551.94 </w:t>
            </w:r>
          </w:p>
        </w:tc>
      </w:tr>
    </w:tbl>
    <w:p w:rsidR="00F73343" w:rsidRPr="001D10DB" w:rsidRDefault="00F73343" w:rsidP="00F73343">
      <w:pPr>
        <w:pStyle w:val="Default"/>
        <w:ind w:firstLine="708"/>
        <w:rPr>
          <w:rFonts w:ascii="Century Gothic" w:hAnsi="Century Gothic" w:cstheme="minorHAnsi"/>
          <w:b/>
          <w:bCs/>
        </w:rPr>
      </w:pPr>
      <w:bookmarkStart w:id="0" w:name="_GoBack"/>
      <w:bookmarkEnd w:id="0"/>
      <w:r w:rsidRPr="001D10DB">
        <w:rPr>
          <w:rFonts w:ascii="Century Gothic" w:hAnsi="Century Gothic" w:cstheme="minorHAnsi"/>
          <w:b/>
          <w:bCs/>
        </w:rPr>
        <w:t>INVERSIÓN MENSUAL:</w:t>
      </w:r>
    </w:p>
    <w:p w:rsidR="00F73343" w:rsidRPr="001D10DB" w:rsidRDefault="00F73343" w:rsidP="00F73343">
      <w:pPr>
        <w:pStyle w:val="Default"/>
        <w:ind w:firstLine="708"/>
        <w:rPr>
          <w:rFonts w:ascii="Century Gothic" w:hAnsi="Century Gothic" w:cstheme="minorHAnsi"/>
          <w:b/>
          <w:bCs/>
        </w:rPr>
      </w:pPr>
    </w:p>
    <w:tbl>
      <w:tblPr>
        <w:tblW w:w="8784" w:type="dxa"/>
        <w:tblCellMar>
          <w:left w:w="70" w:type="dxa"/>
          <w:right w:w="70" w:type="dxa"/>
        </w:tblCellMar>
        <w:tblLook w:val="04A0" w:firstRow="1" w:lastRow="0" w:firstColumn="1" w:lastColumn="0" w:noHBand="0" w:noVBand="1"/>
      </w:tblPr>
      <w:tblGrid>
        <w:gridCol w:w="4673"/>
        <w:gridCol w:w="1045"/>
        <w:gridCol w:w="1790"/>
        <w:gridCol w:w="1276"/>
      </w:tblGrid>
      <w:tr w:rsidR="00A01BDE" w:rsidRPr="00A01BDE" w:rsidTr="00154B47">
        <w:trPr>
          <w:trHeight w:val="375"/>
        </w:trPr>
        <w:tc>
          <w:tcPr>
            <w:tcW w:w="8784"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rsidR="00A01BDE" w:rsidRPr="00A01BDE" w:rsidRDefault="00A01BDE" w:rsidP="00A01BDE">
            <w:pPr>
              <w:spacing w:after="0" w:line="240" w:lineRule="auto"/>
              <w:jc w:val="center"/>
              <w:rPr>
                <w:rFonts w:eastAsia="Times New Roman" w:cs="Calibri"/>
                <w:b/>
                <w:bCs/>
                <w:color w:val="000000"/>
                <w:lang w:val="es-MX" w:eastAsia="es-MX"/>
              </w:rPr>
            </w:pPr>
            <w:r w:rsidRPr="00A01BDE">
              <w:rPr>
                <w:rFonts w:eastAsia="Times New Roman" w:cs="Calibri"/>
                <w:b/>
                <w:bCs/>
                <w:color w:val="000000"/>
                <w:lang w:val="es-MX" w:eastAsia="es-MX"/>
              </w:rPr>
              <w:t xml:space="preserve">Propuesta Económica Custodia de Información en las Instalaciones de </w:t>
            </w:r>
            <w:r w:rsidR="00154B47" w:rsidRPr="00A01BDE">
              <w:rPr>
                <w:rFonts w:eastAsia="Times New Roman" w:cs="Calibri"/>
                <w:b/>
                <w:bCs/>
                <w:color w:val="000000"/>
                <w:lang w:val="es-MX" w:eastAsia="es-MX"/>
              </w:rPr>
              <w:t>DATASOLUTIONS</w:t>
            </w:r>
            <w:r w:rsidR="00154B47">
              <w:rPr>
                <w:rFonts w:eastAsia="Times New Roman" w:cs="Calibri"/>
                <w:b/>
                <w:bCs/>
                <w:color w:val="000000"/>
                <w:lang w:val="es-MX" w:eastAsia="es-MX"/>
              </w:rPr>
              <w:t xml:space="preserve"> S.A.</w:t>
            </w:r>
            <w:r w:rsidRPr="00A01BDE">
              <w:rPr>
                <w:rFonts w:eastAsia="Times New Roman" w:cs="Calibri"/>
                <w:b/>
                <w:bCs/>
                <w:color w:val="000000"/>
                <w:lang w:val="es-MX" w:eastAsia="es-MX"/>
              </w:rPr>
              <w:t xml:space="preserve"> </w:t>
            </w:r>
          </w:p>
        </w:tc>
      </w:tr>
      <w:tr w:rsidR="00A01BDE" w:rsidRPr="00A01BDE" w:rsidTr="00C5148A">
        <w:trPr>
          <w:trHeight w:val="300"/>
        </w:trPr>
        <w:tc>
          <w:tcPr>
            <w:tcW w:w="4673" w:type="dxa"/>
            <w:tcBorders>
              <w:top w:val="single" w:sz="4" w:space="0" w:color="auto"/>
              <w:left w:val="single" w:sz="4" w:space="0" w:color="auto"/>
              <w:bottom w:val="single" w:sz="4" w:space="0" w:color="auto"/>
              <w:right w:val="nil"/>
            </w:tcBorders>
            <w:shd w:val="clear" w:color="000000" w:fill="CCCCFF"/>
            <w:noWrap/>
            <w:hideMark/>
          </w:tcPr>
          <w:p w:rsidR="00A01BDE" w:rsidRPr="00A01BDE" w:rsidRDefault="00A01BDE" w:rsidP="00A01BDE">
            <w:pPr>
              <w:spacing w:after="0" w:line="240" w:lineRule="auto"/>
              <w:jc w:val="center"/>
              <w:rPr>
                <w:rFonts w:eastAsia="Times New Roman" w:cs="Calibri"/>
                <w:b/>
                <w:bCs/>
                <w:color w:val="000000"/>
                <w:lang w:val="es-MX" w:eastAsia="es-MX"/>
              </w:rPr>
            </w:pPr>
            <w:r w:rsidRPr="00A01BDE">
              <w:rPr>
                <w:rFonts w:eastAsia="Times New Roman" w:cs="Calibri"/>
                <w:b/>
                <w:bCs/>
                <w:color w:val="000000"/>
                <w:lang w:val="es-MX" w:eastAsia="es-MX"/>
              </w:rPr>
              <w:t xml:space="preserve">Descripción </w:t>
            </w:r>
          </w:p>
        </w:tc>
        <w:tc>
          <w:tcPr>
            <w:tcW w:w="1045" w:type="dxa"/>
            <w:tcBorders>
              <w:top w:val="single" w:sz="4" w:space="0" w:color="auto"/>
              <w:left w:val="nil"/>
              <w:bottom w:val="single" w:sz="4" w:space="0" w:color="auto"/>
              <w:right w:val="nil"/>
            </w:tcBorders>
            <w:shd w:val="clear" w:color="000000" w:fill="CCCCFF"/>
            <w:noWrap/>
            <w:hideMark/>
          </w:tcPr>
          <w:p w:rsidR="00A01BDE" w:rsidRPr="00A01BDE" w:rsidRDefault="00A01BDE" w:rsidP="00A01BDE">
            <w:pPr>
              <w:spacing w:after="0" w:line="240" w:lineRule="auto"/>
              <w:jc w:val="center"/>
              <w:rPr>
                <w:rFonts w:eastAsia="Times New Roman" w:cs="Calibri"/>
                <w:b/>
                <w:bCs/>
                <w:color w:val="000000"/>
                <w:lang w:val="es-MX" w:eastAsia="es-MX"/>
              </w:rPr>
            </w:pPr>
            <w:r w:rsidRPr="00A01BDE">
              <w:rPr>
                <w:rFonts w:eastAsia="Times New Roman" w:cs="Calibri"/>
                <w:b/>
                <w:bCs/>
                <w:color w:val="000000"/>
                <w:lang w:val="es-MX" w:eastAsia="es-MX"/>
              </w:rPr>
              <w:t>Volumen</w:t>
            </w:r>
          </w:p>
        </w:tc>
        <w:tc>
          <w:tcPr>
            <w:tcW w:w="1790" w:type="dxa"/>
            <w:tcBorders>
              <w:top w:val="single" w:sz="4" w:space="0" w:color="auto"/>
              <w:left w:val="nil"/>
              <w:bottom w:val="single" w:sz="4" w:space="0" w:color="auto"/>
              <w:right w:val="nil"/>
            </w:tcBorders>
            <w:shd w:val="clear" w:color="000000" w:fill="CCCCFF"/>
            <w:noWrap/>
            <w:hideMark/>
          </w:tcPr>
          <w:p w:rsidR="00A01BDE" w:rsidRPr="00A01BDE" w:rsidRDefault="00A01BDE" w:rsidP="00A01BDE">
            <w:pPr>
              <w:spacing w:after="0" w:line="240" w:lineRule="auto"/>
              <w:jc w:val="center"/>
              <w:rPr>
                <w:rFonts w:eastAsia="Times New Roman" w:cs="Calibri"/>
                <w:b/>
                <w:bCs/>
                <w:color w:val="000000"/>
                <w:lang w:val="es-MX" w:eastAsia="es-MX"/>
              </w:rPr>
            </w:pPr>
            <w:r w:rsidRPr="00A01BDE">
              <w:rPr>
                <w:rFonts w:eastAsia="Times New Roman" w:cs="Calibri"/>
                <w:b/>
                <w:bCs/>
                <w:color w:val="000000"/>
                <w:lang w:val="es-MX" w:eastAsia="es-MX"/>
              </w:rPr>
              <w:t>Precio Unitario</w:t>
            </w:r>
          </w:p>
        </w:tc>
        <w:tc>
          <w:tcPr>
            <w:tcW w:w="1276" w:type="dxa"/>
            <w:tcBorders>
              <w:top w:val="single" w:sz="4" w:space="0" w:color="auto"/>
              <w:left w:val="nil"/>
              <w:bottom w:val="single" w:sz="4" w:space="0" w:color="auto"/>
              <w:right w:val="single" w:sz="4" w:space="0" w:color="auto"/>
            </w:tcBorders>
            <w:shd w:val="clear" w:color="000000" w:fill="CCCCFF"/>
            <w:noWrap/>
            <w:hideMark/>
          </w:tcPr>
          <w:p w:rsidR="00A01BDE" w:rsidRPr="00A01BDE" w:rsidRDefault="00A01BDE" w:rsidP="00A01BDE">
            <w:pPr>
              <w:spacing w:after="0" w:line="240" w:lineRule="auto"/>
              <w:jc w:val="center"/>
              <w:rPr>
                <w:rFonts w:eastAsia="Times New Roman" w:cs="Calibri"/>
                <w:b/>
                <w:bCs/>
                <w:color w:val="000000"/>
                <w:lang w:val="es-MX" w:eastAsia="es-MX"/>
              </w:rPr>
            </w:pPr>
            <w:r w:rsidRPr="00A01BDE">
              <w:rPr>
                <w:rFonts w:eastAsia="Times New Roman" w:cs="Calibri"/>
                <w:b/>
                <w:bCs/>
                <w:color w:val="000000"/>
                <w:lang w:val="es-MX" w:eastAsia="es-MX"/>
              </w:rPr>
              <w:t>Precio Total</w:t>
            </w:r>
          </w:p>
        </w:tc>
      </w:tr>
      <w:tr w:rsidR="00A01BDE" w:rsidRPr="00A01BDE" w:rsidTr="00C5148A">
        <w:trPr>
          <w:trHeight w:val="270"/>
        </w:trPr>
        <w:tc>
          <w:tcPr>
            <w:tcW w:w="4673" w:type="dxa"/>
            <w:tcBorders>
              <w:top w:val="single" w:sz="4" w:space="0" w:color="auto"/>
              <w:left w:val="single" w:sz="4" w:space="0" w:color="auto"/>
              <w:right w:val="nil"/>
            </w:tcBorders>
            <w:shd w:val="clear" w:color="000000" w:fill="FFFFFF"/>
            <w:noWrap/>
            <w:hideMark/>
          </w:tcPr>
          <w:p w:rsidR="00A01BDE" w:rsidRPr="00A01BDE" w:rsidRDefault="00A01BDE" w:rsidP="00A01BDE">
            <w:pPr>
              <w:spacing w:after="0" w:line="240" w:lineRule="auto"/>
              <w:jc w:val="center"/>
              <w:rPr>
                <w:rFonts w:eastAsia="Times New Roman" w:cs="Calibri"/>
                <w:color w:val="000000"/>
                <w:sz w:val="20"/>
                <w:szCs w:val="20"/>
                <w:lang w:val="es-MX" w:eastAsia="es-MX"/>
              </w:rPr>
            </w:pPr>
            <w:r w:rsidRPr="00A01BDE">
              <w:rPr>
                <w:rFonts w:eastAsia="Times New Roman" w:cs="Calibri"/>
                <w:color w:val="000000"/>
                <w:sz w:val="20"/>
                <w:szCs w:val="20"/>
                <w:lang w:val="es-MX" w:eastAsia="es-MX"/>
              </w:rPr>
              <w:t>Custodia Mensual</w:t>
            </w:r>
          </w:p>
        </w:tc>
        <w:tc>
          <w:tcPr>
            <w:tcW w:w="1045" w:type="dxa"/>
            <w:tcBorders>
              <w:top w:val="single" w:sz="4" w:space="0" w:color="auto"/>
              <w:left w:val="nil"/>
              <w:right w:val="nil"/>
            </w:tcBorders>
            <w:shd w:val="clear" w:color="000000" w:fill="FFFFFF"/>
            <w:noWrap/>
            <w:hideMark/>
          </w:tcPr>
          <w:p w:rsidR="00A01BDE" w:rsidRPr="00A01BDE" w:rsidRDefault="00496FA4" w:rsidP="00A01BDE">
            <w:pPr>
              <w:spacing w:after="0" w:line="240" w:lineRule="auto"/>
              <w:jc w:val="center"/>
              <w:rPr>
                <w:rFonts w:eastAsia="Times New Roman" w:cs="Calibri"/>
                <w:color w:val="000000"/>
                <w:sz w:val="20"/>
                <w:szCs w:val="20"/>
                <w:lang w:val="es-MX" w:eastAsia="es-MX"/>
              </w:rPr>
            </w:pPr>
            <w:r>
              <w:rPr>
                <w:rFonts w:eastAsia="Times New Roman" w:cs="Calibri"/>
                <w:color w:val="000000"/>
                <w:sz w:val="20"/>
                <w:szCs w:val="20"/>
                <w:lang w:val="es-MX" w:eastAsia="es-MX"/>
              </w:rPr>
              <w:t>88</w:t>
            </w:r>
          </w:p>
        </w:tc>
        <w:tc>
          <w:tcPr>
            <w:tcW w:w="1790" w:type="dxa"/>
            <w:tcBorders>
              <w:top w:val="single" w:sz="4" w:space="0" w:color="auto"/>
              <w:left w:val="nil"/>
              <w:bottom w:val="nil"/>
              <w:right w:val="nil"/>
            </w:tcBorders>
            <w:shd w:val="clear" w:color="000000" w:fill="FFFFFF"/>
            <w:noWrap/>
            <w:hideMark/>
          </w:tcPr>
          <w:p w:rsidR="00A01BDE" w:rsidRPr="00A01BDE" w:rsidRDefault="00A01BDE" w:rsidP="00A01BDE">
            <w:pPr>
              <w:spacing w:after="0" w:line="240" w:lineRule="auto"/>
              <w:jc w:val="center"/>
              <w:rPr>
                <w:rFonts w:eastAsia="Times New Roman" w:cs="Calibri"/>
                <w:color w:val="000000"/>
                <w:sz w:val="20"/>
                <w:szCs w:val="20"/>
                <w:lang w:val="es-MX" w:eastAsia="es-MX"/>
              </w:rPr>
            </w:pPr>
            <w:r w:rsidRPr="00A01BDE">
              <w:rPr>
                <w:rFonts w:eastAsia="Times New Roman" w:cs="Calibri"/>
                <w:color w:val="000000"/>
                <w:sz w:val="20"/>
                <w:szCs w:val="20"/>
                <w:lang w:val="es-MX" w:eastAsia="es-MX"/>
              </w:rPr>
              <w:t xml:space="preserve"> $              1.</w:t>
            </w:r>
            <w:r w:rsidR="00496FA4">
              <w:rPr>
                <w:rFonts w:eastAsia="Times New Roman" w:cs="Calibri"/>
                <w:color w:val="000000"/>
                <w:sz w:val="20"/>
                <w:szCs w:val="20"/>
                <w:lang w:val="es-MX" w:eastAsia="es-MX"/>
              </w:rPr>
              <w:t>135</w:t>
            </w:r>
            <w:r w:rsidRPr="00A01BDE">
              <w:rPr>
                <w:rFonts w:eastAsia="Times New Roman" w:cs="Calibri"/>
                <w:color w:val="000000"/>
                <w:sz w:val="20"/>
                <w:szCs w:val="20"/>
                <w:lang w:val="es-MX" w:eastAsia="es-MX"/>
              </w:rPr>
              <w:t xml:space="preserve"> </w:t>
            </w:r>
          </w:p>
        </w:tc>
        <w:tc>
          <w:tcPr>
            <w:tcW w:w="1276" w:type="dxa"/>
            <w:tcBorders>
              <w:top w:val="single" w:sz="4" w:space="0" w:color="auto"/>
              <w:left w:val="nil"/>
              <w:right w:val="single" w:sz="4" w:space="0" w:color="auto"/>
            </w:tcBorders>
            <w:shd w:val="clear" w:color="000000" w:fill="FFFFFF"/>
            <w:noWrap/>
            <w:hideMark/>
          </w:tcPr>
          <w:p w:rsidR="00A01BDE" w:rsidRPr="00A01BDE" w:rsidRDefault="00A01BDE" w:rsidP="00A01BDE">
            <w:pPr>
              <w:spacing w:after="0" w:line="240" w:lineRule="auto"/>
              <w:jc w:val="center"/>
              <w:rPr>
                <w:rFonts w:eastAsia="Times New Roman" w:cs="Calibri"/>
                <w:color w:val="000000"/>
                <w:sz w:val="20"/>
                <w:szCs w:val="20"/>
                <w:lang w:val="es-MX" w:eastAsia="es-MX"/>
              </w:rPr>
            </w:pPr>
            <w:r w:rsidRPr="00A01BDE">
              <w:rPr>
                <w:rFonts w:eastAsia="Times New Roman" w:cs="Calibri"/>
                <w:color w:val="000000"/>
                <w:sz w:val="20"/>
                <w:szCs w:val="20"/>
                <w:lang w:val="es-MX" w:eastAsia="es-MX"/>
              </w:rPr>
              <w:t xml:space="preserve"> $      </w:t>
            </w:r>
            <w:r w:rsidR="00496FA4">
              <w:rPr>
                <w:rFonts w:eastAsia="Times New Roman" w:cs="Calibri"/>
                <w:color w:val="000000"/>
                <w:sz w:val="20"/>
                <w:szCs w:val="20"/>
                <w:lang w:val="es-MX" w:eastAsia="es-MX"/>
              </w:rPr>
              <w:t xml:space="preserve"> </w:t>
            </w:r>
            <w:r w:rsidRPr="00A01BDE">
              <w:rPr>
                <w:rFonts w:eastAsia="Times New Roman" w:cs="Calibri"/>
                <w:color w:val="000000"/>
                <w:sz w:val="20"/>
                <w:szCs w:val="20"/>
                <w:lang w:val="es-MX" w:eastAsia="es-MX"/>
              </w:rPr>
              <w:t xml:space="preserve">  </w:t>
            </w:r>
            <w:r w:rsidR="00496FA4">
              <w:rPr>
                <w:rFonts w:eastAsia="Times New Roman" w:cs="Calibri"/>
                <w:color w:val="000000"/>
                <w:sz w:val="20"/>
                <w:szCs w:val="20"/>
                <w:lang w:val="es-MX" w:eastAsia="es-MX"/>
              </w:rPr>
              <w:t>99</w:t>
            </w:r>
            <w:r w:rsidRPr="00A01BDE">
              <w:rPr>
                <w:rFonts w:eastAsia="Times New Roman" w:cs="Calibri"/>
                <w:color w:val="000000"/>
                <w:sz w:val="20"/>
                <w:szCs w:val="20"/>
                <w:lang w:val="es-MX" w:eastAsia="es-MX"/>
              </w:rPr>
              <w:t>.</w:t>
            </w:r>
            <w:r w:rsidR="00496FA4">
              <w:rPr>
                <w:rFonts w:eastAsia="Times New Roman" w:cs="Calibri"/>
                <w:color w:val="000000"/>
                <w:sz w:val="20"/>
                <w:szCs w:val="20"/>
                <w:lang w:val="es-MX" w:eastAsia="es-MX"/>
              </w:rPr>
              <w:t>88</w:t>
            </w:r>
            <w:r w:rsidRPr="00A01BDE">
              <w:rPr>
                <w:rFonts w:eastAsia="Times New Roman" w:cs="Calibri"/>
                <w:color w:val="000000"/>
                <w:sz w:val="20"/>
                <w:szCs w:val="20"/>
                <w:lang w:val="es-MX" w:eastAsia="es-MX"/>
              </w:rPr>
              <w:t xml:space="preserve"> </w:t>
            </w:r>
          </w:p>
        </w:tc>
      </w:tr>
      <w:tr w:rsidR="00A01BDE" w:rsidRPr="00A01BDE" w:rsidTr="00C5148A">
        <w:trPr>
          <w:trHeight w:val="270"/>
        </w:trPr>
        <w:tc>
          <w:tcPr>
            <w:tcW w:w="4673" w:type="dxa"/>
            <w:tcBorders>
              <w:top w:val="nil"/>
              <w:left w:val="single" w:sz="4" w:space="0" w:color="auto"/>
            </w:tcBorders>
            <w:shd w:val="clear" w:color="000000" w:fill="FFFFFF"/>
            <w:noWrap/>
            <w:hideMark/>
          </w:tcPr>
          <w:p w:rsidR="00A01BDE" w:rsidRPr="00A01BDE" w:rsidRDefault="00A01BDE" w:rsidP="00A01BDE">
            <w:pPr>
              <w:spacing w:after="0" w:line="240" w:lineRule="auto"/>
              <w:jc w:val="center"/>
              <w:rPr>
                <w:rFonts w:eastAsia="Times New Roman" w:cs="Calibri"/>
                <w:color w:val="000000"/>
                <w:sz w:val="20"/>
                <w:szCs w:val="20"/>
                <w:lang w:val="es-MX" w:eastAsia="es-MX"/>
              </w:rPr>
            </w:pPr>
            <w:proofErr w:type="spellStart"/>
            <w:r w:rsidRPr="00A01BDE">
              <w:rPr>
                <w:rFonts w:eastAsia="Times New Roman" w:cs="Calibri"/>
                <w:color w:val="000000"/>
                <w:sz w:val="20"/>
                <w:szCs w:val="20"/>
                <w:lang w:val="es-MX" w:eastAsia="es-MX"/>
              </w:rPr>
              <w:t>Fee</w:t>
            </w:r>
            <w:proofErr w:type="spellEnd"/>
            <w:r w:rsidRPr="00A01BDE">
              <w:rPr>
                <w:rFonts w:eastAsia="Times New Roman" w:cs="Calibri"/>
                <w:color w:val="000000"/>
                <w:sz w:val="20"/>
                <w:szCs w:val="20"/>
                <w:lang w:val="es-MX" w:eastAsia="es-MX"/>
              </w:rPr>
              <w:t xml:space="preserve"> Mensual Licencia de Interface Web que Incluye</w:t>
            </w:r>
          </w:p>
        </w:tc>
        <w:tc>
          <w:tcPr>
            <w:tcW w:w="1045" w:type="dxa"/>
            <w:vMerge w:val="restart"/>
            <w:tcBorders>
              <w:top w:val="nil"/>
              <w:left w:val="nil"/>
              <w:right w:val="nil"/>
            </w:tcBorders>
            <w:shd w:val="clear" w:color="000000" w:fill="FFFFFF"/>
            <w:noWrap/>
            <w:vAlign w:val="center"/>
            <w:hideMark/>
          </w:tcPr>
          <w:p w:rsidR="00A01BDE" w:rsidRPr="00A01BDE" w:rsidRDefault="00A01BDE" w:rsidP="00A01BDE">
            <w:pPr>
              <w:spacing w:after="0" w:line="240" w:lineRule="auto"/>
              <w:jc w:val="center"/>
              <w:rPr>
                <w:rFonts w:eastAsia="Times New Roman" w:cs="Calibri"/>
                <w:color w:val="000000"/>
                <w:sz w:val="20"/>
                <w:szCs w:val="20"/>
                <w:lang w:val="es-MX" w:eastAsia="es-MX"/>
              </w:rPr>
            </w:pPr>
            <w:r w:rsidRPr="00A01BDE">
              <w:rPr>
                <w:rFonts w:eastAsia="Times New Roman" w:cs="Calibri"/>
                <w:color w:val="000000"/>
                <w:sz w:val="20"/>
                <w:szCs w:val="20"/>
                <w:lang w:val="es-MX" w:eastAsia="es-MX"/>
              </w:rPr>
              <w:t>1</w:t>
            </w:r>
          </w:p>
        </w:tc>
        <w:tc>
          <w:tcPr>
            <w:tcW w:w="1790" w:type="dxa"/>
            <w:vMerge w:val="restart"/>
            <w:tcBorders>
              <w:top w:val="nil"/>
              <w:left w:val="nil"/>
              <w:right w:val="nil"/>
            </w:tcBorders>
            <w:shd w:val="clear" w:color="000000" w:fill="FFFFFF"/>
            <w:noWrap/>
            <w:vAlign w:val="center"/>
            <w:hideMark/>
          </w:tcPr>
          <w:p w:rsidR="00A01BDE" w:rsidRPr="00A01BDE" w:rsidRDefault="00A01BDE" w:rsidP="00A01BDE">
            <w:pPr>
              <w:spacing w:after="0" w:line="240" w:lineRule="auto"/>
              <w:jc w:val="center"/>
              <w:rPr>
                <w:rFonts w:eastAsia="Times New Roman" w:cs="Calibri"/>
                <w:color w:val="000000"/>
                <w:sz w:val="20"/>
                <w:szCs w:val="20"/>
                <w:lang w:val="es-MX" w:eastAsia="es-MX"/>
              </w:rPr>
            </w:pPr>
            <w:r w:rsidRPr="00A01BDE">
              <w:rPr>
                <w:rFonts w:eastAsia="Times New Roman" w:cs="Calibri"/>
                <w:color w:val="000000"/>
                <w:sz w:val="20"/>
                <w:szCs w:val="20"/>
                <w:lang w:val="es-MX" w:eastAsia="es-MX"/>
              </w:rPr>
              <w:t xml:space="preserve"> $              20.90 </w:t>
            </w:r>
          </w:p>
        </w:tc>
        <w:tc>
          <w:tcPr>
            <w:tcW w:w="1276" w:type="dxa"/>
            <w:vMerge w:val="restart"/>
            <w:tcBorders>
              <w:top w:val="nil"/>
              <w:left w:val="nil"/>
              <w:right w:val="single" w:sz="4" w:space="0" w:color="auto"/>
            </w:tcBorders>
            <w:shd w:val="clear" w:color="000000" w:fill="FFFFFF"/>
            <w:noWrap/>
            <w:vAlign w:val="center"/>
            <w:hideMark/>
          </w:tcPr>
          <w:p w:rsidR="00A01BDE" w:rsidRPr="00A01BDE" w:rsidRDefault="00A01BDE" w:rsidP="00A01BDE">
            <w:pPr>
              <w:spacing w:after="0" w:line="240" w:lineRule="auto"/>
              <w:jc w:val="center"/>
              <w:rPr>
                <w:rFonts w:eastAsia="Times New Roman" w:cs="Calibri"/>
                <w:color w:val="000000"/>
                <w:sz w:val="20"/>
                <w:szCs w:val="20"/>
                <w:lang w:val="es-MX" w:eastAsia="es-MX"/>
              </w:rPr>
            </w:pPr>
            <w:r w:rsidRPr="00A01BDE">
              <w:rPr>
                <w:rFonts w:eastAsia="Times New Roman" w:cs="Calibri"/>
                <w:color w:val="000000"/>
                <w:sz w:val="20"/>
                <w:szCs w:val="20"/>
                <w:lang w:val="es-MX" w:eastAsia="es-MX"/>
              </w:rPr>
              <w:t xml:space="preserve"> $         20.90 </w:t>
            </w:r>
          </w:p>
        </w:tc>
      </w:tr>
      <w:tr w:rsidR="00A01BDE" w:rsidRPr="00A01BDE" w:rsidTr="00C5148A">
        <w:trPr>
          <w:trHeight w:val="270"/>
        </w:trPr>
        <w:tc>
          <w:tcPr>
            <w:tcW w:w="4673" w:type="dxa"/>
            <w:tcBorders>
              <w:left w:val="single" w:sz="4" w:space="0" w:color="auto"/>
              <w:bottom w:val="single" w:sz="4" w:space="0" w:color="auto"/>
              <w:right w:val="nil"/>
            </w:tcBorders>
            <w:shd w:val="clear" w:color="000000" w:fill="FFFFFF"/>
            <w:noWrap/>
            <w:hideMark/>
          </w:tcPr>
          <w:p w:rsidR="00A01BDE" w:rsidRPr="00A01BDE" w:rsidRDefault="00A01BDE" w:rsidP="00A01BDE">
            <w:pPr>
              <w:spacing w:after="0" w:line="240" w:lineRule="auto"/>
              <w:jc w:val="center"/>
              <w:rPr>
                <w:rFonts w:eastAsia="Times New Roman" w:cs="Calibri"/>
                <w:color w:val="000000"/>
                <w:sz w:val="20"/>
                <w:szCs w:val="20"/>
                <w:lang w:val="es-MX" w:eastAsia="es-MX"/>
              </w:rPr>
            </w:pPr>
            <w:r w:rsidRPr="00A01BDE">
              <w:rPr>
                <w:rFonts w:eastAsia="Times New Roman" w:cs="Calibri"/>
                <w:color w:val="000000"/>
                <w:sz w:val="20"/>
                <w:szCs w:val="20"/>
                <w:lang w:val="es-MX" w:eastAsia="es-MX"/>
              </w:rPr>
              <w:t>Digitalización Máximo 50 Imágenes o páginas por Mes</w:t>
            </w:r>
          </w:p>
        </w:tc>
        <w:tc>
          <w:tcPr>
            <w:tcW w:w="1045" w:type="dxa"/>
            <w:vMerge/>
            <w:tcBorders>
              <w:left w:val="nil"/>
              <w:bottom w:val="single" w:sz="4" w:space="0" w:color="auto"/>
              <w:right w:val="nil"/>
            </w:tcBorders>
            <w:vAlign w:val="center"/>
            <w:hideMark/>
          </w:tcPr>
          <w:p w:rsidR="00A01BDE" w:rsidRPr="00A01BDE" w:rsidRDefault="00A01BDE" w:rsidP="00A01BDE">
            <w:pPr>
              <w:spacing w:after="0" w:line="240" w:lineRule="auto"/>
              <w:rPr>
                <w:rFonts w:eastAsia="Times New Roman" w:cs="Calibri"/>
                <w:color w:val="000000"/>
                <w:sz w:val="20"/>
                <w:szCs w:val="20"/>
                <w:lang w:val="es-MX" w:eastAsia="es-MX"/>
              </w:rPr>
            </w:pPr>
          </w:p>
        </w:tc>
        <w:tc>
          <w:tcPr>
            <w:tcW w:w="1790" w:type="dxa"/>
            <w:vMerge/>
            <w:tcBorders>
              <w:left w:val="nil"/>
              <w:bottom w:val="single" w:sz="4" w:space="0" w:color="auto"/>
              <w:right w:val="nil"/>
            </w:tcBorders>
            <w:vAlign w:val="center"/>
            <w:hideMark/>
          </w:tcPr>
          <w:p w:rsidR="00A01BDE" w:rsidRPr="00A01BDE" w:rsidRDefault="00A01BDE" w:rsidP="00A01BDE">
            <w:pPr>
              <w:spacing w:after="0" w:line="240" w:lineRule="auto"/>
              <w:rPr>
                <w:rFonts w:eastAsia="Times New Roman" w:cs="Calibri"/>
                <w:color w:val="000000"/>
                <w:sz w:val="20"/>
                <w:szCs w:val="20"/>
                <w:lang w:val="es-MX" w:eastAsia="es-MX"/>
              </w:rPr>
            </w:pPr>
          </w:p>
        </w:tc>
        <w:tc>
          <w:tcPr>
            <w:tcW w:w="1276" w:type="dxa"/>
            <w:vMerge/>
            <w:tcBorders>
              <w:left w:val="nil"/>
              <w:bottom w:val="single" w:sz="4" w:space="0" w:color="auto"/>
              <w:right w:val="single" w:sz="4" w:space="0" w:color="auto"/>
            </w:tcBorders>
            <w:vAlign w:val="center"/>
            <w:hideMark/>
          </w:tcPr>
          <w:p w:rsidR="00A01BDE" w:rsidRPr="00A01BDE" w:rsidRDefault="00A01BDE" w:rsidP="00A01BDE">
            <w:pPr>
              <w:spacing w:after="0" w:line="240" w:lineRule="auto"/>
              <w:rPr>
                <w:rFonts w:eastAsia="Times New Roman" w:cs="Calibri"/>
                <w:color w:val="000000"/>
                <w:sz w:val="20"/>
                <w:szCs w:val="20"/>
                <w:lang w:val="es-MX" w:eastAsia="es-MX"/>
              </w:rPr>
            </w:pPr>
          </w:p>
        </w:tc>
      </w:tr>
      <w:tr w:rsidR="00A01BDE" w:rsidRPr="00A01BDE" w:rsidTr="00C5148A">
        <w:trPr>
          <w:trHeight w:val="330"/>
        </w:trPr>
        <w:tc>
          <w:tcPr>
            <w:tcW w:w="4673" w:type="dxa"/>
            <w:tcBorders>
              <w:top w:val="single" w:sz="4" w:space="0" w:color="auto"/>
              <w:left w:val="nil"/>
              <w:bottom w:val="nil"/>
              <w:right w:val="nil"/>
            </w:tcBorders>
            <w:shd w:val="clear" w:color="000000" w:fill="FFFFFF"/>
            <w:noWrap/>
            <w:hideMark/>
          </w:tcPr>
          <w:p w:rsidR="00A01BDE" w:rsidRPr="00A01BDE" w:rsidRDefault="00A01BDE" w:rsidP="00A01BDE">
            <w:pPr>
              <w:spacing w:after="0" w:line="240" w:lineRule="auto"/>
              <w:rPr>
                <w:rFonts w:eastAsia="Times New Roman" w:cs="Calibri"/>
                <w:color w:val="000000"/>
                <w:sz w:val="24"/>
                <w:szCs w:val="24"/>
                <w:lang w:val="es-MX" w:eastAsia="es-MX"/>
              </w:rPr>
            </w:pPr>
            <w:r w:rsidRPr="00A01BDE">
              <w:rPr>
                <w:rFonts w:eastAsia="Times New Roman" w:cs="Calibri"/>
                <w:color w:val="000000"/>
                <w:sz w:val="24"/>
                <w:szCs w:val="24"/>
                <w:lang w:val="es-MX" w:eastAsia="es-MX"/>
              </w:rPr>
              <w:lastRenderedPageBreak/>
              <w:t> </w:t>
            </w:r>
          </w:p>
        </w:tc>
        <w:tc>
          <w:tcPr>
            <w:tcW w:w="1045" w:type="dxa"/>
            <w:tcBorders>
              <w:top w:val="single" w:sz="4" w:space="0" w:color="auto"/>
              <w:left w:val="nil"/>
              <w:bottom w:val="nil"/>
              <w:right w:val="single" w:sz="4" w:space="0" w:color="auto"/>
            </w:tcBorders>
            <w:shd w:val="clear" w:color="000000" w:fill="FFFFFF"/>
            <w:noWrap/>
            <w:hideMark/>
          </w:tcPr>
          <w:p w:rsidR="00A01BDE" w:rsidRPr="00A01BDE" w:rsidRDefault="00A01BDE" w:rsidP="00A01BDE">
            <w:pPr>
              <w:spacing w:after="0" w:line="240" w:lineRule="auto"/>
              <w:rPr>
                <w:rFonts w:eastAsia="Times New Roman" w:cs="Calibri"/>
                <w:color w:val="000000"/>
                <w:lang w:val="es-MX" w:eastAsia="es-MX"/>
              </w:rPr>
            </w:pPr>
            <w:r w:rsidRPr="00A01BDE">
              <w:rPr>
                <w:rFonts w:eastAsia="Times New Roman" w:cs="Calibri"/>
                <w:color w:val="000000"/>
                <w:lang w:val="es-MX" w:eastAsia="es-MX"/>
              </w:rPr>
              <w:t> </w:t>
            </w:r>
          </w:p>
        </w:tc>
        <w:tc>
          <w:tcPr>
            <w:tcW w:w="1790" w:type="dxa"/>
            <w:tcBorders>
              <w:top w:val="single" w:sz="4" w:space="0" w:color="auto"/>
              <w:left w:val="single" w:sz="4" w:space="0" w:color="auto"/>
              <w:bottom w:val="nil"/>
              <w:right w:val="single" w:sz="4" w:space="0" w:color="auto"/>
            </w:tcBorders>
            <w:shd w:val="clear" w:color="000000" w:fill="FFFFFF"/>
            <w:noWrap/>
            <w:hideMark/>
          </w:tcPr>
          <w:p w:rsidR="00A01BDE" w:rsidRPr="00A01BDE" w:rsidRDefault="00A01BDE" w:rsidP="00A01BDE">
            <w:pPr>
              <w:spacing w:after="0" w:line="240" w:lineRule="auto"/>
              <w:rPr>
                <w:rFonts w:eastAsia="Times New Roman" w:cs="Calibri"/>
                <w:b/>
                <w:bCs/>
                <w:color w:val="000000"/>
                <w:lang w:val="es-MX" w:eastAsia="es-MX"/>
              </w:rPr>
            </w:pPr>
            <w:r w:rsidRPr="00A01BDE">
              <w:rPr>
                <w:rFonts w:eastAsia="Times New Roman" w:cs="Calibri"/>
                <w:b/>
                <w:bCs/>
                <w:color w:val="000000"/>
                <w:lang w:val="es-MX" w:eastAsia="es-MX"/>
              </w:rPr>
              <w:t>Sub-Total</w:t>
            </w:r>
          </w:p>
        </w:tc>
        <w:tc>
          <w:tcPr>
            <w:tcW w:w="1276" w:type="dxa"/>
            <w:tcBorders>
              <w:top w:val="single" w:sz="4" w:space="0" w:color="auto"/>
              <w:left w:val="single" w:sz="4" w:space="0" w:color="auto"/>
              <w:bottom w:val="nil"/>
              <w:right w:val="single" w:sz="4" w:space="0" w:color="auto"/>
            </w:tcBorders>
            <w:shd w:val="clear" w:color="000000" w:fill="FFFFFF"/>
            <w:noWrap/>
            <w:hideMark/>
          </w:tcPr>
          <w:p w:rsidR="00A01BDE" w:rsidRPr="00A01BDE" w:rsidRDefault="00A01BDE" w:rsidP="00A01BDE">
            <w:pPr>
              <w:spacing w:after="0" w:line="240" w:lineRule="auto"/>
              <w:jc w:val="center"/>
              <w:rPr>
                <w:rFonts w:eastAsia="Times New Roman" w:cs="Calibri"/>
                <w:color w:val="000000"/>
                <w:sz w:val="20"/>
                <w:szCs w:val="20"/>
                <w:lang w:val="es-MX" w:eastAsia="es-MX"/>
              </w:rPr>
            </w:pPr>
            <w:r w:rsidRPr="00A01BDE">
              <w:rPr>
                <w:rFonts w:eastAsia="Times New Roman" w:cs="Calibri"/>
                <w:color w:val="000000"/>
                <w:sz w:val="20"/>
                <w:szCs w:val="20"/>
                <w:lang w:val="es-MX" w:eastAsia="es-MX"/>
              </w:rPr>
              <w:t xml:space="preserve"> $        1</w:t>
            </w:r>
            <w:r w:rsidR="00496FA4">
              <w:rPr>
                <w:rFonts w:eastAsia="Times New Roman" w:cs="Calibri"/>
                <w:color w:val="000000"/>
                <w:sz w:val="20"/>
                <w:szCs w:val="20"/>
                <w:lang w:val="es-MX" w:eastAsia="es-MX"/>
              </w:rPr>
              <w:t>2</w:t>
            </w:r>
            <w:r w:rsidRPr="00A01BDE">
              <w:rPr>
                <w:rFonts w:eastAsia="Times New Roman" w:cs="Calibri"/>
                <w:color w:val="000000"/>
                <w:sz w:val="20"/>
                <w:szCs w:val="20"/>
                <w:lang w:val="es-MX" w:eastAsia="es-MX"/>
              </w:rPr>
              <w:t>0.</w:t>
            </w:r>
            <w:r w:rsidR="00496FA4">
              <w:rPr>
                <w:rFonts w:eastAsia="Times New Roman" w:cs="Calibri"/>
                <w:color w:val="000000"/>
                <w:sz w:val="20"/>
                <w:szCs w:val="20"/>
                <w:lang w:val="es-MX" w:eastAsia="es-MX"/>
              </w:rPr>
              <w:t>78</w:t>
            </w:r>
            <w:r w:rsidRPr="00A01BDE">
              <w:rPr>
                <w:rFonts w:eastAsia="Times New Roman" w:cs="Calibri"/>
                <w:color w:val="000000"/>
                <w:sz w:val="20"/>
                <w:szCs w:val="20"/>
                <w:lang w:val="es-MX" w:eastAsia="es-MX"/>
              </w:rPr>
              <w:t xml:space="preserve"> </w:t>
            </w:r>
          </w:p>
        </w:tc>
      </w:tr>
      <w:tr w:rsidR="00A01BDE" w:rsidRPr="00A01BDE" w:rsidTr="00154B47">
        <w:trPr>
          <w:trHeight w:val="330"/>
        </w:trPr>
        <w:tc>
          <w:tcPr>
            <w:tcW w:w="4673" w:type="dxa"/>
            <w:tcBorders>
              <w:top w:val="nil"/>
              <w:left w:val="nil"/>
              <w:bottom w:val="nil"/>
              <w:right w:val="nil"/>
            </w:tcBorders>
            <w:shd w:val="clear" w:color="000000" w:fill="FFFFFF"/>
            <w:noWrap/>
            <w:hideMark/>
          </w:tcPr>
          <w:p w:rsidR="00A01BDE" w:rsidRPr="00A01BDE" w:rsidRDefault="00A01BDE" w:rsidP="00A01BDE">
            <w:pPr>
              <w:spacing w:after="0" w:line="240" w:lineRule="auto"/>
              <w:rPr>
                <w:rFonts w:eastAsia="Times New Roman" w:cs="Calibri"/>
                <w:color w:val="000000"/>
                <w:sz w:val="24"/>
                <w:szCs w:val="24"/>
                <w:lang w:val="es-MX" w:eastAsia="es-MX"/>
              </w:rPr>
            </w:pPr>
            <w:r w:rsidRPr="00A01BDE">
              <w:rPr>
                <w:rFonts w:eastAsia="Times New Roman" w:cs="Calibri"/>
                <w:color w:val="000000"/>
                <w:sz w:val="24"/>
                <w:szCs w:val="24"/>
                <w:lang w:val="es-MX" w:eastAsia="es-MX"/>
              </w:rPr>
              <w:t> </w:t>
            </w:r>
          </w:p>
        </w:tc>
        <w:tc>
          <w:tcPr>
            <w:tcW w:w="1045" w:type="dxa"/>
            <w:tcBorders>
              <w:top w:val="nil"/>
              <w:left w:val="nil"/>
              <w:bottom w:val="nil"/>
              <w:right w:val="single" w:sz="4" w:space="0" w:color="auto"/>
            </w:tcBorders>
            <w:shd w:val="clear" w:color="000000" w:fill="FFFFFF"/>
            <w:noWrap/>
            <w:hideMark/>
          </w:tcPr>
          <w:p w:rsidR="00A01BDE" w:rsidRPr="00A01BDE" w:rsidRDefault="00A01BDE" w:rsidP="00A01BDE">
            <w:pPr>
              <w:spacing w:after="0" w:line="240" w:lineRule="auto"/>
              <w:rPr>
                <w:rFonts w:eastAsia="Times New Roman" w:cs="Calibri"/>
                <w:color w:val="000000"/>
                <w:lang w:val="es-MX" w:eastAsia="es-MX"/>
              </w:rPr>
            </w:pPr>
            <w:r w:rsidRPr="00A01BDE">
              <w:rPr>
                <w:rFonts w:eastAsia="Times New Roman" w:cs="Calibri"/>
                <w:color w:val="000000"/>
                <w:lang w:val="es-MX" w:eastAsia="es-MX"/>
              </w:rPr>
              <w:t> </w:t>
            </w:r>
          </w:p>
        </w:tc>
        <w:tc>
          <w:tcPr>
            <w:tcW w:w="1790" w:type="dxa"/>
            <w:tcBorders>
              <w:top w:val="nil"/>
              <w:left w:val="single" w:sz="4" w:space="0" w:color="auto"/>
              <w:bottom w:val="nil"/>
              <w:right w:val="single" w:sz="4" w:space="0" w:color="auto"/>
            </w:tcBorders>
            <w:shd w:val="clear" w:color="000000" w:fill="FFFFFF"/>
            <w:noWrap/>
            <w:hideMark/>
          </w:tcPr>
          <w:p w:rsidR="00A01BDE" w:rsidRPr="00A01BDE" w:rsidRDefault="00A01BDE" w:rsidP="00A01BDE">
            <w:pPr>
              <w:spacing w:after="0" w:line="240" w:lineRule="auto"/>
              <w:rPr>
                <w:rFonts w:eastAsia="Times New Roman" w:cs="Calibri"/>
                <w:b/>
                <w:bCs/>
                <w:color w:val="000000"/>
                <w:lang w:val="es-MX" w:eastAsia="es-MX"/>
              </w:rPr>
            </w:pPr>
            <w:r w:rsidRPr="00A01BDE">
              <w:rPr>
                <w:rFonts w:eastAsia="Times New Roman" w:cs="Calibri"/>
                <w:b/>
                <w:bCs/>
                <w:color w:val="000000"/>
                <w:lang w:val="es-MX" w:eastAsia="es-MX"/>
              </w:rPr>
              <w:t>Descuento</w:t>
            </w:r>
          </w:p>
        </w:tc>
        <w:tc>
          <w:tcPr>
            <w:tcW w:w="1276" w:type="dxa"/>
            <w:tcBorders>
              <w:top w:val="nil"/>
              <w:left w:val="single" w:sz="4" w:space="0" w:color="auto"/>
              <w:bottom w:val="nil"/>
              <w:right w:val="single" w:sz="4" w:space="0" w:color="auto"/>
            </w:tcBorders>
            <w:shd w:val="clear" w:color="000000" w:fill="FFFFFF"/>
            <w:noWrap/>
            <w:hideMark/>
          </w:tcPr>
          <w:p w:rsidR="00A01BDE" w:rsidRPr="00A01BDE" w:rsidRDefault="00A01BDE" w:rsidP="00A01BDE">
            <w:pPr>
              <w:spacing w:after="0" w:line="240" w:lineRule="auto"/>
              <w:jc w:val="center"/>
              <w:rPr>
                <w:rFonts w:eastAsia="Times New Roman" w:cs="Calibri"/>
                <w:color w:val="000000"/>
                <w:sz w:val="20"/>
                <w:szCs w:val="20"/>
                <w:lang w:val="es-MX" w:eastAsia="es-MX"/>
              </w:rPr>
            </w:pPr>
            <w:r w:rsidRPr="00A01BDE">
              <w:rPr>
                <w:rFonts w:eastAsia="Times New Roman" w:cs="Calibri"/>
                <w:color w:val="000000"/>
                <w:sz w:val="20"/>
                <w:szCs w:val="20"/>
                <w:lang w:val="es-MX" w:eastAsia="es-MX"/>
              </w:rPr>
              <w:t xml:space="preserve"> $          20.90 </w:t>
            </w:r>
          </w:p>
        </w:tc>
      </w:tr>
      <w:tr w:rsidR="00A01BDE" w:rsidRPr="00A01BDE" w:rsidTr="00154B47">
        <w:trPr>
          <w:trHeight w:val="315"/>
        </w:trPr>
        <w:tc>
          <w:tcPr>
            <w:tcW w:w="4673" w:type="dxa"/>
            <w:tcBorders>
              <w:top w:val="nil"/>
              <w:left w:val="nil"/>
              <w:bottom w:val="nil"/>
              <w:right w:val="nil"/>
            </w:tcBorders>
            <w:shd w:val="clear" w:color="000000" w:fill="FFFFFF"/>
            <w:noWrap/>
            <w:hideMark/>
          </w:tcPr>
          <w:p w:rsidR="00A01BDE" w:rsidRPr="00A01BDE" w:rsidRDefault="00A01BDE" w:rsidP="00A01BDE">
            <w:pPr>
              <w:spacing w:after="0" w:line="240" w:lineRule="auto"/>
              <w:rPr>
                <w:rFonts w:eastAsia="Times New Roman" w:cs="Calibri"/>
                <w:color w:val="000000"/>
                <w:lang w:val="es-MX" w:eastAsia="es-MX"/>
              </w:rPr>
            </w:pPr>
            <w:r w:rsidRPr="00A01BDE">
              <w:rPr>
                <w:rFonts w:eastAsia="Times New Roman" w:cs="Calibri"/>
                <w:color w:val="000000"/>
                <w:lang w:val="es-MX" w:eastAsia="es-MX"/>
              </w:rPr>
              <w:t> </w:t>
            </w:r>
          </w:p>
        </w:tc>
        <w:tc>
          <w:tcPr>
            <w:tcW w:w="1045" w:type="dxa"/>
            <w:tcBorders>
              <w:top w:val="nil"/>
              <w:left w:val="nil"/>
              <w:bottom w:val="nil"/>
              <w:right w:val="single" w:sz="4" w:space="0" w:color="auto"/>
            </w:tcBorders>
            <w:shd w:val="clear" w:color="000000" w:fill="FFFFFF"/>
            <w:noWrap/>
            <w:hideMark/>
          </w:tcPr>
          <w:p w:rsidR="00A01BDE" w:rsidRPr="00A01BDE" w:rsidRDefault="00A01BDE" w:rsidP="00A01BDE">
            <w:pPr>
              <w:spacing w:after="0" w:line="240" w:lineRule="auto"/>
              <w:rPr>
                <w:rFonts w:eastAsia="Times New Roman" w:cs="Calibri"/>
                <w:color w:val="000000"/>
                <w:lang w:val="es-MX" w:eastAsia="es-MX"/>
              </w:rPr>
            </w:pPr>
            <w:r w:rsidRPr="00A01BDE">
              <w:rPr>
                <w:rFonts w:eastAsia="Times New Roman" w:cs="Calibri"/>
                <w:color w:val="000000"/>
                <w:lang w:val="es-MX" w:eastAsia="es-MX"/>
              </w:rPr>
              <w:t> </w:t>
            </w:r>
          </w:p>
        </w:tc>
        <w:tc>
          <w:tcPr>
            <w:tcW w:w="1790" w:type="dxa"/>
            <w:tcBorders>
              <w:top w:val="nil"/>
              <w:left w:val="single" w:sz="4" w:space="0" w:color="auto"/>
              <w:bottom w:val="single" w:sz="4" w:space="0" w:color="auto"/>
              <w:right w:val="single" w:sz="4" w:space="0" w:color="auto"/>
            </w:tcBorders>
            <w:shd w:val="clear" w:color="000000" w:fill="FFFFFF"/>
            <w:noWrap/>
            <w:hideMark/>
          </w:tcPr>
          <w:p w:rsidR="00A01BDE" w:rsidRPr="00A01BDE" w:rsidRDefault="00A01BDE" w:rsidP="00A01BDE">
            <w:pPr>
              <w:spacing w:after="0" w:line="240" w:lineRule="auto"/>
              <w:rPr>
                <w:rFonts w:eastAsia="Times New Roman" w:cs="Calibri"/>
                <w:b/>
                <w:bCs/>
                <w:color w:val="000000"/>
                <w:lang w:val="es-MX" w:eastAsia="es-MX"/>
              </w:rPr>
            </w:pPr>
            <w:r w:rsidRPr="00A01BDE">
              <w:rPr>
                <w:rFonts w:eastAsia="Times New Roman" w:cs="Calibri"/>
                <w:b/>
                <w:bCs/>
                <w:color w:val="000000"/>
                <w:lang w:val="es-MX" w:eastAsia="es-MX"/>
              </w:rPr>
              <w:t>IVA</w:t>
            </w:r>
          </w:p>
        </w:tc>
        <w:tc>
          <w:tcPr>
            <w:tcW w:w="1276" w:type="dxa"/>
            <w:tcBorders>
              <w:top w:val="nil"/>
              <w:left w:val="single" w:sz="4" w:space="0" w:color="auto"/>
              <w:bottom w:val="single" w:sz="4" w:space="0" w:color="auto"/>
              <w:right w:val="single" w:sz="4" w:space="0" w:color="auto"/>
            </w:tcBorders>
            <w:shd w:val="clear" w:color="000000" w:fill="FFFFFF"/>
            <w:noWrap/>
            <w:hideMark/>
          </w:tcPr>
          <w:p w:rsidR="00A01BDE" w:rsidRPr="00A01BDE" w:rsidRDefault="00A01BDE" w:rsidP="00A01BDE">
            <w:pPr>
              <w:spacing w:after="0" w:line="240" w:lineRule="auto"/>
              <w:jc w:val="center"/>
              <w:rPr>
                <w:rFonts w:eastAsia="Times New Roman" w:cs="Calibri"/>
                <w:color w:val="000000"/>
                <w:sz w:val="20"/>
                <w:szCs w:val="20"/>
                <w:lang w:val="es-MX" w:eastAsia="es-MX"/>
              </w:rPr>
            </w:pPr>
            <w:r w:rsidRPr="00A01BDE">
              <w:rPr>
                <w:rFonts w:eastAsia="Times New Roman" w:cs="Calibri"/>
                <w:color w:val="000000"/>
                <w:sz w:val="20"/>
                <w:szCs w:val="20"/>
                <w:lang w:val="es-MX" w:eastAsia="es-MX"/>
              </w:rPr>
              <w:t xml:space="preserve"> $          1</w:t>
            </w:r>
            <w:r w:rsidR="00496FA4">
              <w:rPr>
                <w:rFonts w:eastAsia="Times New Roman" w:cs="Calibri"/>
                <w:color w:val="000000"/>
                <w:sz w:val="20"/>
                <w:szCs w:val="20"/>
                <w:lang w:val="es-MX" w:eastAsia="es-MX"/>
              </w:rPr>
              <w:t>1</w:t>
            </w:r>
            <w:r w:rsidRPr="00A01BDE">
              <w:rPr>
                <w:rFonts w:eastAsia="Times New Roman" w:cs="Calibri"/>
                <w:color w:val="000000"/>
                <w:sz w:val="20"/>
                <w:szCs w:val="20"/>
                <w:lang w:val="es-MX" w:eastAsia="es-MX"/>
              </w:rPr>
              <w:t>.</w:t>
            </w:r>
            <w:r w:rsidR="00496FA4">
              <w:rPr>
                <w:rFonts w:eastAsia="Times New Roman" w:cs="Calibri"/>
                <w:color w:val="000000"/>
                <w:sz w:val="20"/>
                <w:szCs w:val="20"/>
                <w:lang w:val="es-MX" w:eastAsia="es-MX"/>
              </w:rPr>
              <w:t>98</w:t>
            </w:r>
            <w:r w:rsidRPr="00A01BDE">
              <w:rPr>
                <w:rFonts w:eastAsia="Times New Roman" w:cs="Calibri"/>
                <w:color w:val="000000"/>
                <w:sz w:val="20"/>
                <w:szCs w:val="20"/>
                <w:lang w:val="es-MX" w:eastAsia="es-MX"/>
              </w:rPr>
              <w:t xml:space="preserve"> </w:t>
            </w:r>
          </w:p>
        </w:tc>
      </w:tr>
      <w:tr w:rsidR="00A01BDE" w:rsidRPr="00A01BDE" w:rsidTr="00154B47">
        <w:trPr>
          <w:trHeight w:val="315"/>
        </w:trPr>
        <w:tc>
          <w:tcPr>
            <w:tcW w:w="4673" w:type="dxa"/>
            <w:tcBorders>
              <w:top w:val="nil"/>
              <w:left w:val="nil"/>
              <w:bottom w:val="nil"/>
              <w:right w:val="nil"/>
            </w:tcBorders>
            <w:shd w:val="clear" w:color="000000" w:fill="FFFFFF"/>
            <w:noWrap/>
            <w:hideMark/>
          </w:tcPr>
          <w:p w:rsidR="00A01BDE" w:rsidRPr="00A01BDE" w:rsidRDefault="00A01BDE" w:rsidP="00A01BDE">
            <w:pPr>
              <w:spacing w:after="0" w:line="240" w:lineRule="auto"/>
              <w:rPr>
                <w:rFonts w:eastAsia="Times New Roman" w:cs="Calibri"/>
                <w:color w:val="000000"/>
                <w:lang w:val="es-MX" w:eastAsia="es-MX"/>
              </w:rPr>
            </w:pPr>
            <w:r w:rsidRPr="00A01BDE">
              <w:rPr>
                <w:rFonts w:eastAsia="Times New Roman" w:cs="Calibri"/>
                <w:color w:val="000000"/>
                <w:lang w:val="es-MX" w:eastAsia="es-MX"/>
              </w:rPr>
              <w:t> </w:t>
            </w:r>
          </w:p>
        </w:tc>
        <w:tc>
          <w:tcPr>
            <w:tcW w:w="1045" w:type="dxa"/>
            <w:tcBorders>
              <w:top w:val="nil"/>
              <w:left w:val="nil"/>
              <w:bottom w:val="nil"/>
              <w:right w:val="single" w:sz="4" w:space="0" w:color="auto"/>
            </w:tcBorders>
            <w:shd w:val="clear" w:color="000000" w:fill="FFFFFF"/>
            <w:noWrap/>
            <w:hideMark/>
          </w:tcPr>
          <w:p w:rsidR="00A01BDE" w:rsidRPr="00A01BDE" w:rsidRDefault="00A01BDE" w:rsidP="00A01BDE">
            <w:pPr>
              <w:spacing w:after="0" w:line="240" w:lineRule="auto"/>
              <w:rPr>
                <w:rFonts w:eastAsia="Times New Roman" w:cs="Calibri"/>
                <w:color w:val="000000"/>
                <w:lang w:val="es-MX" w:eastAsia="es-MX"/>
              </w:rPr>
            </w:pPr>
            <w:r w:rsidRPr="00A01BDE">
              <w:rPr>
                <w:rFonts w:eastAsia="Times New Roman" w:cs="Calibri"/>
                <w:color w:val="000000"/>
                <w:lang w:val="es-MX" w:eastAsia="es-MX"/>
              </w:rPr>
              <w:t> </w:t>
            </w:r>
          </w:p>
        </w:tc>
        <w:tc>
          <w:tcPr>
            <w:tcW w:w="1790" w:type="dxa"/>
            <w:tcBorders>
              <w:top w:val="single" w:sz="4" w:space="0" w:color="auto"/>
              <w:left w:val="single" w:sz="4" w:space="0" w:color="auto"/>
              <w:bottom w:val="single" w:sz="4" w:space="0" w:color="auto"/>
              <w:right w:val="single" w:sz="4" w:space="0" w:color="auto"/>
            </w:tcBorders>
            <w:shd w:val="clear" w:color="000000" w:fill="FFFFFF"/>
            <w:noWrap/>
            <w:hideMark/>
          </w:tcPr>
          <w:p w:rsidR="00A01BDE" w:rsidRPr="00A01BDE" w:rsidRDefault="00A01BDE" w:rsidP="00A01BDE">
            <w:pPr>
              <w:spacing w:after="0" w:line="240" w:lineRule="auto"/>
              <w:rPr>
                <w:rFonts w:eastAsia="Times New Roman" w:cs="Calibri"/>
                <w:b/>
                <w:bCs/>
                <w:color w:val="000000"/>
                <w:lang w:val="es-MX" w:eastAsia="es-MX"/>
              </w:rPr>
            </w:pPr>
            <w:r w:rsidRPr="00A01BDE">
              <w:rPr>
                <w:rFonts w:eastAsia="Times New Roman" w:cs="Calibri"/>
                <w:b/>
                <w:bCs/>
                <w:color w:val="000000"/>
                <w:lang w:val="es-MX" w:eastAsia="es-MX"/>
              </w:rPr>
              <w:t>Total</w:t>
            </w:r>
          </w:p>
        </w:tc>
        <w:tc>
          <w:tcPr>
            <w:tcW w:w="1276" w:type="dxa"/>
            <w:tcBorders>
              <w:top w:val="single" w:sz="4" w:space="0" w:color="auto"/>
              <w:left w:val="single" w:sz="4" w:space="0" w:color="auto"/>
              <w:bottom w:val="single" w:sz="4" w:space="0" w:color="auto"/>
              <w:right w:val="single" w:sz="4" w:space="0" w:color="auto"/>
            </w:tcBorders>
            <w:shd w:val="clear" w:color="000000" w:fill="CCCCFF"/>
            <w:noWrap/>
            <w:hideMark/>
          </w:tcPr>
          <w:p w:rsidR="00A01BDE" w:rsidRPr="00A01BDE" w:rsidRDefault="00A01BDE" w:rsidP="00A01BDE">
            <w:pPr>
              <w:spacing w:after="0" w:line="240" w:lineRule="auto"/>
              <w:jc w:val="center"/>
              <w:rPr>
                <w:rFonts w:eastAsia="Times New Roman" w:cs="Calibri"/>
                <w:b/>
                <w:bCs/>
                <w:color w:val="000000"/>
                <w:sz w:val="20"/>
                <w:szCs w:val="20"/>
                <w:lang w:val="es-MX" w:eastAsia="es-MX"/>
              </w:rPr>
            </w:pPr>
            <w:r w:rsidRPr="00A01BDE">
              <w:rPr>
                <w:rFonts w:eastAsia="Times New Roman" w:cs="Calibri"/>
                <w:b/>
                <w:bCs/>
                <w:color w:val="000000"/>
                <w:sz w:val="20"/>
                <w:szCs w:val="20"/>
                <w:lang w:val="es-MX" w:eastAsia="es-MX"/>
              </w:rPr>
              <w:t xml:space="preserve"> $        </w:t>
            </w:r>
            <w:r w:rsidR="00496FA4">
              <w:rPr>
                <w:rFonts w:eastAsia="Times New Roman" w:cs="Calibri"/>
                <w:b/>
                <w:bCs/>
                <w:color w:val="000000"/>
                <w:sz w:val="20"/>
                <w:szCs w:val="20"/>
                <w:lang w:val="es-MX" w:eastAsia="es-MX"/>
              </w:rPr>
              <w:t>1</w:t>
            </w:r>
            <w:r w:rsidR="00C32519">
              <w:rPr>
                <w:rFonts w:eastAsia="Times New Roman" w:cs="Calibri"/>
                <w:b/>
                <w:bCs/>
                <w:color w:val="000000"/>
                <w:sz w:val="20"/>
                <w:szCs w:val="20"/>
                <w:lang w:val="es-MX" w:eastAsia="es-MX"/>
              </w:rPr>
              <w:t>11</w:t>
            </w:r>
            <w:r w:rsidRPr="00A01BDE">
              <w:rPr>
                <w:rFonts w:eastAsia="Times New Roman" w:cs="Calibri"/>
                <w:b/>
                <w:bCs/>
                <w:color w:val="000000"/>
                <w:sz w:val="20"/>
                <w:szCs w:val="20"/>
                <w:lang w:val="es-MX" w:eastAsia="es-MX"/>
              </w:rPr>
              <w:t>.</w:t>
            </w:r>
            <w:r w:rsidR="00C32519">
              <w:rPr>
                <w:rFonts w:eastAsia="Times New Roman" w:cs="Calibri"/>
                <w:b/>
                <w:bCs/>
                <w:color w:val="000000"/>
                <w:sz w:val="20"/>
                <w:szCs w:val="20"/>
                <w:lang w:val="es-MX" w:eastAsia="es-MX"/>
              </w:rPr>
              <w:t>8</w:t>
            </w:r>
            <w:r w:rsidR="00496FA4">
              <w:rPr>
                <w:rFonts w:eastAsia="Times New Roman" w:cs="Calibri"/>
                <w:b/>
                <w:bCs/>
                <w:color w:val="000000"/>
                <w:sz w:val="20"/>
                <w:szCs w:val="20"/>
                <w:lang w:val="es-MX" w:eastAsia="es-MX"/>
              </w:rPr>
              <w:t>6</w:t>
            </w:r>
            <w:r w:rsidRPr="00A01BDE">
              <w:rPr>
                <w:rFonts w:eastAsia="Times New Roman" w:cs="Calibri"/>
                <w:b/>
                <w:bCs/>
                <w:color w:val="000000"/>
                <w:sz w:val="20"/>
                <w:szCs w:val="20"/>
                <w:lang w:val="es-MX" w:eastAsia="es-MX"/>
              </w:rPr>
              <w:t xml:space="preserve"> </w:t>
            </w:r>
          </w:p>
        </w:tc>
      </w:tr>
    </w:tbl>
    <w:p w:rsidR="001D10DB" w:rsidRPr="00094ADC" w:rsidRDefault="007A7262" w:rsidP="00F73343">
      <w:pPr>
        <w:pStyle w:val="Default"/>
        <w:jc w:val="both"/>
        <w:rPr>
          <w:rFonts w:ascii="Century Gothic" w:hAnsi="Century Gothic" w:cstheme="minorHAnsi"/>
          <w:b/>
        </w:rPr>
      </w:pPr>
      <w:r w:rsidRPr="00094ADC">
        <w:rPr>
          <w:rFonts w:ascii="Century Gothic" w:hAnsi="Century Gothic" w:cstheme="minorHAnsi"/>
          <w:b/>
        </w:rPr>
        <w:t>Análisis en relación Costo</w:t>
      </w:r>
      <w:r w:rsidR="00094ADC">
        <w:rPr>
          <w:rFonts w:ascii="Century Gothic" w:hAnsi="Century Gothic" w:cstheme="minorHAnsi"/>
          <w:b/>
        </w:rPr>
        <w:t xml:space="preserve"> -</w:t>
      </w:r>
      <w:r w:rsidRPr="00094ADC">
        <w:rPr>
          <w:rFonts w:ascii="Century Gothic" w:hAnsi="Century Gothic" w:cstheme="minorHAnsi"/>
          <w:b/>
        </w:rPr>
        <w:t xml:space="preserve"> Beneficio</w:t>
      </w:r>
    </w:p>
    <w:p w:rsidR="007A7262" w:rsidRDefault="007A7262" w:rsidP="00F73343">
      <w:pPr>
        <w:pStyle w:val="Default"/>
        <w:jc w:val="both"/>
        <w:rPr>
          <w:rFonts w:asciiTheme="minorHAnsi" w:hAnsiTheme="minorHAnsi" w:cstheme="minorHAnsi"/>
          <w:b/>
        </w:rPr>
      </w:pPr>
    </w:p>
    <w:tbl>
      <w:tblPr>
        <w:tblW w:w="8640" w:type="dxa"/>
        <w:jc w:val="center"/>
        <w:tblCellMar>
          <w:left w:w="70" w:type="dxa"/>
          <w:right w:w="70" w:type="dxa"/>
        </w:tblCellMar>
        <w:tblLook w:val="04A0" w:firstRow="1" w:lastRow="0" w:firstColumn="1" w:lastColumn="0" w:noHBand="0" w:noVBand="1"/>
      </w:tblPr>
      <w:tblGrid>
        <w:gridCol w:w="242"/>
        <w:gridCol w:w="4827"/>
        <w:gridCol w:w="777"/>
        <w:gridCol w:w="1641"/>
        <w:gridCol w:w="1266"/>
      </w:tblGrid>
      <w:tr w:rsidR="00D4316E" w:rsidRPr="00D4316E" w:rsidTr="00154B47">
        <w:trPr>
          <w:trHeight w:val="255"/>
          <w:jc w:val="center"/>
        </w:trPr>
        <w:tc>
          <w:tcPr>
            <w:tcW w:w="8640" w:type="dxa"/>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D4316E" w:rsidRPr="00D4316E" w:rsidRDefault="004A052F"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Análisis</w:t>
            </w:r>
            <w:r w:rsidR="00D4316E" w:rsidRPr="00D4316E">
              <w:rPr>
                <w:rFonts w:eastAsia="Times New Roman" w:cs="Calibri"/>
                <w:b/>
                <w:bCs/>
                <w:color w:val="000000"/>
                <w:sz w:val="20"/>
                <w:szCs w:val="20"/>
                <w:lang w:val="es-MX" w:eastAsia="es-MX"/>
              </w:rPr>
              <w:t xml:space="preserve"> Costos de implementación</w:t>
            </w:r>
          </w:p>
        </w:tc>
      </w:tr>
      <w:tr w:rsidR="00D4316E" w:rsidRPr="00D4316E" w:rsidTr="00154B47">
        <w:trPr>
          <w:trHeight w:val="255"/>
          <w:jc w:val="center"/>
        </w:trPr>
        <w:tc>
          <w:tcPr>
            <w:tcW w:w="8640"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4316E" w:rsidRPr="00D4316E" w:rsidRDefault="00D4316E"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Sistema de administración de información física</w:t>
            </w:r>
          </w:p>
        </w:tc>
      </w:tr>
      <w:tr w:rsidR="00D4316E" w:rsidRPr="00D4316E" w:rsidTr="00154B47">
        <w:trPr>
          <w:trHeight w:val="255"/>
          <w:jc w:val="center"/>
        </w:trPr>
        <w:tc>
          <w:tcPr>
            <w:tcW w:w="8640"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4316E" w:rsidRPr="00D4316E" w:rsidRDefault="00D4316E"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Inversión Inicial</w:t>
            </w:r>
          </w:p>
        </w:tc>
      </w:tr>
      <w:tr w:rsidR="00D4316E" w:rsidRPr="00D4316E" w:rsidTr="00154B47">
        <w:trPr>
          <w:trHeight w:val="255"/>
          <w:jc w:val="center"/>
        </w:trPr>
        <w:tc>
          <w:tcPr>
            <w:tcW w:w="150" w:type="dxa"/>
            <w:tcBorders>
              <w:top w:val="nil"/>
              <w:left w:val="single" w:sz="8" w:space="0" w:color="auto"/>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w:t>
            </w:r>
          </w:p>
        </w:tc>
        <w:tc>
          <w:tcPr>
            <w:tcW w:w="4827"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Concepto</w:t>
            </w:r>
          </w:p>
        </w:tc>
        <w:tc>
          <w:tcPr>
            <w:tcW w:w="756"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Cuantía</w:t>
            </w:r>
          </w:p>
        </w:tc>
        <w:tc>
          <w:tcPr>
            <w:tcW w:w="1641"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Valor Unitario</w:t>
            </w:r>
          </w:p>
        </w:tc>
        <w:tc>
          <w:tcPr>
            <w:tcW w:w="1266" w:type="dxa"/>
            <w:tcBorders>
              <w:top w:val="nil"/>
              <w:left w:val="nil"/>
              <w:bottom w:val="single" w:sz="4" w:space="0" w:color="auto"/>
              <w:right w:val="single" w:sz="8"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Valor</w:t>
            </w:r>
          </w:p>
        </w:tc>
      </w:tr>
      <w:tr w:rsidR="00D4316E" w:rsidRPr="00D4316E" w:rsidTr="00154B47">
        <w:trPr>
          <w:trHeight w:val="255"/>
          <w:jc w:val="center"/>
        </w:trPr>
        <w:tc>
          <w:tcPr>
            <w:tcW w:w="150" w:type="dxa"/>
            <w:tcBorders>
              <w:top w:val="nil"/>
              <w:left w:val="single" w:sz="8" w:space="0" w:color="auto"/>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color w:val="000000"/>
                <w:sz w:val="20"/>
                <w:szCs w:val="20"/>
                <w:lang w:val="es-MX" w:eastAsia="es-MX"/>
              </w:rPr>
            </w:pPr>
            <w:r w:rsidRPr="00D4316E">
              <w:rPr>
                <w:rFonts w:eastAsia="Times New Roman" w:cs="Calibri"/>
                <w:color w:val="000000"/>
                <w:sz w:val="20"/>
                <w:szCs w:val="20"/>
                <w:lang w:val="es-MX" w:eastAsia="es-MX"/>
              </w:rPr>
              <w:t>1</w:t>
            </w:r>
          </w:p>
        </w:tc>
        <w:tc>
          <w:tcPr>
            <w:tcW w:w="4827"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Sistema de Gestión documental Básico</w:t>
            </w:r>
          </w:p>
        </w:tc>
        <w:tc>
          <w:tcPr>
            <w:tcW w:w="756"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right"/>
              <w:rPr>
                <w:rFonts w:eastAsia="Times New Roman" w:cs="Calibri"/>
                <w:color w:val="000000"/>
                <w:sz w:val="20"/>
                <w:szCs w:val="20"/>
                <w:lang w:val="es-MX" w:eastAsia="es-MX"/>
              </w:rPr>
            </w:pPr>
            <w:r w:rsidRPr="00D4316E">
              <w:rPr>
                <w:rFonts w:eastAsia="Times New Roman" w:cs="Calibri"/>
                <w:color w:val="000000"/>
                <w:sz w:val="20"/>
                <w:szCs w:val="20"/>
                <w:lang w:val="es-MX" w:eastAsia="es-MX"/>
              </w:rPr>
              <w:t>1</w:t>
            </w:r>
          </w:p>
        </w:tc>
        <w:tc>
          <w:tcPr>
            <w:tcW w:w="1641"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2,500.00 </w:t>
            </w:r>
          </w:p>
        </w:tc>
        <w:tc>
          <w:tcPr>
            <w:tcW w:w="1266" w:type="dxa"/>
            <w:tcBorders>
              <w:top w:val="nil"/>
              <w:left w:val="nil"/>
              <w:bottom w:val="single" w:sz="4"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2,500.00 </w:t>
            </w:r>
          </w:p>
        </w:tc>
      </w:tr>
      <w:tr w:rsidR="00D4316E" w:rsidRPr="00D4316E" w:rsidTr="00154B47">
        <w:trPr>
          <w:trHeight w:val="255"/>
          <w:jc w:val="center"/>
        </w:trPr>
        <w:tc>
          <w:tcPr>
            <w:tcW w:w="150" w:type="dxa"/>
            <w:tcBorders>
              <w:top w:val="nil"/>
              <w:left w:val="single" w:sz="8" w:space="0" w:color="auto"/>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color w:val="000000"/>
                <w:sz w:val="20"/>
                <w:szCs w:val="20"/>
                <w:lang w:val="es-MX" w:eastAsia="es-MX"/>
              </w:rPr>
            </w:pPr>
            <w:r w:rsidRPr="00D4316E">
              <w:rPr>
                <w:rFonts w:eastAsia="Times New Roman" w:cs="Calibri"/>
                <w:color w:val="000000"/>
                <w:sz w:val="20"/>
                <w:szCs w:val="20"/>
                <w:lang w:val="es-MX" w:eastAsia="es-MX"/>
              </w:rPr>
              <w:t>2</w:t>
            </w:r>
          </w:p>
        </w:tc>
        <w:tc>
          <w:tcPr>
            <w:tcW w:w="4827"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Detectores de humo</w:t>
            </w:r>
          </w:p>
        </w:tc>
        <w:tc>
          <w:tcPr>
            <w:tcW w:w="756"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right"/>
              <w:rPr>
                <w:rFonts w:eastAsia="Times New Roman" w:cs="Calibri"/>
                <w:color w:val="000000"/>
                <w:sz w:val="20"/>
                <w:szCs w:val="20"/>
                <w:lang w:val="es-MX" w:eastAsia="es-MX"/>
              </w:rPr>
            </w:pPr>
            <w:r w:rsidRPr="00D4316E">
              <w:rPr>
                <w:rFonts w:eastAsia="Times New Roman" w:cs="Calibri"/>
                <w:color w:val="000000"/>
                <w:sz w:val="20"/>
                <w:szCs w:val="20"/>
                <w:lang w:val="es-MX" w:eastAsia="es-MX"/>
              </w:rPr>
              <w:t>10</w:t>
            </w:r>
          </w:p>
        </w:tc>
        <w:tc>
          <w:tcPr>
            <w:tcW w:w="1641"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70.00 </w:t>
            </w:r>
          </w:p>
        </w:tc>
        <w:tc>
          <w:tcPr>
            <w:tcW w:w="1266" w:type="dxa"/>
            <w:tcBorders>
              <w:top w:val="nil"/>
              <w:left w:val="nil"/>
              <w:bottom w:val="single" w:sz="4"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700.00 </w:t>
            </w:r>
          </w:p>
        </w:tc>
      </w:tr>
      <w:tr w:rsidR="00D4316E" w:rsidRPr="00D4316E" w:rsidTr="00154B47">
        <w:trPr>
          <w:trHeight w:val="255"/>
          <w:jc w:val="center"/>
        </w:trPr>
        <w:tc>
          <w:tcPr>
            <w:tcW w:w="150" w:type="dxa"/>
            <w:tcBorders>
              <w:top w:val="nil"/>
              <w:left w:val="single" w:sz="8" w:space="0" w:color="auto"/>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color w:val="000000"/>
                <w:sz w:val="20"/>
                <w:szCs w:val="20"/>
                <w:lang w:val="es-MX" w:eastAsia="es-MX"/>
              </w:rPr>
            </w:pPr>
            <w:r w:rsidRPr="00D4316E">
              <w:rPr>
                <w:rFonts w:eastAsia="Times New Roman" w:cs="Calibri"/>
                <w:color w:val="000000"/>
                <w:sz w:val="20"/>
                <w:szCs w:val="20"/>
                <w:lang w:val="es-MX" w:eastAsia="es-MX"/>
              </w:rPr>
              <w:t>3</w:t>
            </w:r>
          </w:p>
        </w:tc>
        <w:tc>
          <w:tcPr>
            <w:tcW w:w="4827"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Control Ingreso Biométrico</w:t>
            </w:r>
          </w:p>
        </w:tc>
        <w:tc>
          <w:tcPr>
            <w:tcW w:w="756"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right"/>
              <w:rPr>
                <w:rFonts w:eastAsia="Times New Roman" w:cs="Calibri"/>
                <w:color w:val="000000"/>
                <w:sz w:val="20"/>
                <w:szCs w:val="20"/>
                <w:lang w:val="es-MX" w:eastAsia="es-MX"/>
              </w:rPr>
            </w:pPr>
            <w:r w:rsidRPr="00D4316E">
              <w:rPr>
                <w:rFonts w:eastAsia="Times New Roman" w:cs="Calibri"/>
                <w:color w:val="000000"/>
                <w:sz w:val="20"/>
                <w:szCs w:val="20"/>
                <w:lang w:val="es-MX" w:eastAsia="es-MX"/>
              </w:rPr>
              <w:t>1</w:t>
            </w:r>
          </w:p>
        </w:tc>
        <w:tc>
          <w:tcPr>
            <w:tcW w:w="1641"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130.00 </w:t>
            </w:r>
          </w:p>
        </w:tc>
        <w:tc>
          <w:tcPr>
            <w:tcW w:w="1266" w:type="dxa"/>
            <w:tcBorders>
              <w:top w:val="nil"/>
              <w:left w:val="nil"/>
              <w:bottom w:val="single" w:sz="4"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130.00 </w:t>
            </w:r>
          </w:p>
        </w:tc>
      </w:tr>
      <w:tr w:rsidR="00D4316E" w:rsidRPr="00D4316E" w:rsidTr="00154B47">
        <w:trPr>
          <w:trHeight w:val="255"/>
          <w:jc w:val="center"/>
        </w:trPr>
        <w:tc>
          <w:tcPr>
            <w:tcW w:w="150" w:type="dxa"/>
            <w:tcBorders>
              <w:top w:val="nil"/>
              <w:left w:val="single" w:sz="8" w:space="0" w:color="auto"/>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color w:val="000000"/>
                <w:sz w:val="20"/>
                <w:szCs w:val="20"/>
                <w:lang w:val="es-MX" w:eastAsia="es-MX"/>
              </w:rPr>
            </w:pPr>
            <w:r w:rsidRPr="00D4316E">
              <w:rPr>
                <w:rFonts w:eastAsia="Times New Roman" w:cs="Calibri"/>
                <w:color w:val="000000"/>
                <w:sz w:val="20"/>
                <w:szCs w:val="20"/>
                <w:lang w:val="es-MX" w:eastAsia="es-MX"/>
              </w:rPr>
              <w:t>4</w:t>
            </w:r>
          </w:p>
        </w:tc>
        <w:tc>
          <w:tcPr>
            <w:tcW w:w="4827"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Cajas Standard de Archivo</w:t>
            </w:r>
          </w:p>
        </w:tc>
        <w:tc>
          <w:tcPr>
            <w:tcW w:w="756"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right"/>
              <w:rPr>
                <w:rFonts w:eastAsia="Times New Roman" w:cs="Calibri"/>
                <w:color w:val="000000"/>
                <w:sz w:val="20"/>
                <w:szCs w:val="20"/>
                <w:lang w:val="es-MX" w:eastAsia="es-MX"/>
              </w:rPr>
            </w:pPr>
            <w:r w:rsidRPr="00D4316E">
              <w:rPr>
                <w:rFonts w:eastAsia="Times New Roman" w:cs="Calibri"/>
                <w:color w:val="000000"/>
                <w:sz w:val="20"/>
                <w:szCs w:val="20"/>
                <w:lang w:val="es-MX" w:eastAsia="es-MX"/>
              </w:rPr>
              <w:t>100</w:t>
            </w:r>
          </w:p>
        </w:tc>
        <w:tc>
          <w:tcPr>
            <w:tcW w:w="1641"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2.00 </w:t>
            </w:r>
          </w:p>
        </w:tc>
        <w:tc>
          <w:tcPr>
            <w:tcW w:w="1266" w:type="dxa"/>
            <w:tcBorders>
              <w:top w:val="nil"/>
              <w:left w:val="nil"/>
              <w:bottom w:val="single" w:sz="4"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200.00 </w:t>
            </w:r>
          </w:p>
        </w:tc>
      </w:tr>
      <w:tr w:rsidR="00D4316E" w:rsidRPr="00D4316E" w:rsidTr="00154B47">
        <w:trPr>
          <w:trHeight w:val="255"/>
          <w:jc w:val="center"/>
        </w:trPr>
        <w:tc>
          <w:tcPr>
            <w:tcW w:w="150" w:type="dxa"/>
            <w:tcBorders>
              <w:top w:val="nil"/>
              <w:left w:val="single" w:sz="8" w:space="0" w:color="auto"/>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color w:val="000000"/>
                <w:sz w:val="20"/>
                <w:szCs w:val="20"/>
                <w:lang w:val="es-MX" w:eastAsia="es-MX"/>
              </w:rPr>
            </w:pPr>
            <w:r w:rsidRPr="00D4316E">
              <w:rPr>
                <w:rFonts w:eastAsia="Times New Roman" w:cs="Calibri"/>
                <w:color w:val="000000"/>
                <w:sz w:val="20"/>
                <w:szCs w:val="20"/>
                <w:lang w:val="es-MX" w:eastAsia="es-MX"/>
              </w:rPr>
              <w:t>5</w:t>
            </w:r>
          </w:p>
        </w:tc>
        <w:tc>
          <w:tcPr>
            <w:tcW w:w="4827" w:type="dxa"/>
            <w:tcBorders>
              <w:top w:val="nil"/>
              <w:left w:val="nil"/>
              <w:bottom w:val="nil"/>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Extintores de Incendio</w:t>
            </w:r>
          </w:p>
        </w:tc>
        <w:tc>
          <w:tcPr>
            <w:tcW w:w="756" w:type="dxa"/>
            <w:tcBorders>
              <w:top w:val="nil"/>
              <w:left w:val="nil"/>
              <w:bottom w:val="nil"/>
              <w:right w:val="single" w:sz="4" w:space="0" w:color="auto"/>
            </w:tcBorders>
            <w:shd w:val="clear" w:color="auto" w:fill="auto"/>
            <w:noWrap/>
            <w:vAlign w:val="bottom"/>
            <w:hideMark/>
          </w:tcPr>
          <w:p w:rsidR="00D4316E" w:rsidRPr="00D4316E" w:rsidRDefault="00D4316E" w:rsidP="00D4316E">
            <w:pPr>
              <w:spacing w:after="0" w:line="240" w:lineRule="auto"/>
              <w:jc w:val="right"/>
              <w:rPr>
                <w:rFonts w:eastAsia="Times New Roman" w:cs="Calibri"/>
                <w:color w:val="000000"/>
                <w:sz w:val="20"/>
                <w:szCs w:val="20"/>
                <w:lang w:val="es-MX" w:eastAsia="es-MX"/>
              </w:rPr>
            </w:pPr>
            <w:r w:rsidRPr="00D4316E">
              <w:rPr>
                <w:rFonts w:eastAsia="Times New Roman" w:cs="Calibri"/>
                <w:color w:val="000000"/>
                <w:sz w:val="20"/>
                <w:szCs w:val="20"/>
                <w:lang w:val="es-MX" w:eastAsia="es-MX"/>
              </w:rPr>
              <w:t>5</w:t>
            </w:r>
          </w:p>
        </w:tc>
        <w:tc>
          <w:tcPr>
            <w:tcW w:w="1641" w:type="dxa"/>
            <w:tcBorders>
              <w:top w:val="nil"/>
              <w:left w:val="nil"/>
              <w:bottom w:val="nil"/>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25.00 </w:t>
            </w:r>
          </w:p>
        </w:tc>
        <w:tc>
          <w:tcPr>
            <w:tcW w:w="1266" w:type="dxa"/>
            <w:tcBorders>
              <w:top w:val="nil"/>
              <w:left w:val="nil"/>
              <w:bottom w:val="single" w:sz="4"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125.00 </w:t>
            </w:r>
          </w:p>
        </w:tc>
      </w:tr>
      <w:tr w:rsidR="00D4316E" w:rsidRPr="00D4316E" w:rsidTr="00154B47">
        <w:trPr>
          <w:trHeight w:val="270"/>
          <w:jc w:val="center"/>
        </w:trPr>
        <w:tc>
          <w:tcPr>
            <w:tcW w:w="150" w:type="dxa"/>
            <w:tcBorders>
              <w:top w:val="nil"/>
              <w:left w:val="single" w:sz="8" w:space="0" w:color="auto"/>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color w:val="000000"/>
                <w:sz w:val="20"/>
                <w:szCs w:val="20"/>
                <w:lang w:val="es-MX" w:eastAsia="es-MX"/>
              </w:rPr>
            </w:pPr>
            <w:r w:rsidRPr="00D4316E">
              <w:rPr>
                <w:rFonts w:eastAsia="Times New Roman" w:cs="Calibri"/>
                <w:color w:val="000000"/>
                <w:sz w:val="20"/>
                <w:szCs w:val="20"/>
                <w:lang w:val="es-MX" w:eastAsia="es-MX"/>
              </w:rPr>
              <w:t>6</w:t>
            </w:r>
          </w:p>
        </w:tc>
        <w:tc>
          <w:tcPr>
            <w:tcW w:w="4827" w:type="dxa"/>
            <w:tcBorders>
              <w:top w:val="single" w:sz="4" w:space="0" w:color="auto"/>
              <w:left w:val="nil"/>
              <w:bottom w:val="single" w:sz="8"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Ejecutivos para ordenamiento</w:t>
            </w:r>
          </w:p>
        </w:tc>
        <w:tc>
          <w:tcPr>
            <w:tcW w:w="756" w:type="dxa"/>
            <w:tcBorders>
              <w:top w:val="single" w:sz="4" w:space="0" w:color="auto"/>
              <w:left w:val="nil"/>
              <w:bottom w:val="single" w:sz="8" w:space="0" w:color="auto"/>
              <w:right w:val="single" w:sz="4" w:space="0" w:color="auto"/>
            </w:tcBorders>
            <w:shd w:val="clear" w:color="auto" w:fill="auto"/>
            <w:noWrap/>
            <w:vAlign w:val="bottom"/>
            <w:hideMark/>
          </w:tcPr>
          <w:p w:rsidR="00D4316E" w:rsidRPr="00D4316E" w:rsidRDefault="00D4316E" w:rsidP="00D4316E">
            <w:pPr>
              <w:spacing w:after="0" w:line="240" w:lineRule="auto"/>
              <w:jc w:val="right"/>
              <w:rPr>
                <w:rFonts w:eastAsia="Times New Roman" w:cs="Calibri"/>
                <w:color w:val="000000"/>
                <w:sz w:val="20"/>
                <w:szCs w:val="20"/>
                <w:lang w:val="es-MX" w:eastAsia="es-MX"/>
              </w:rPr>
            </w:pPr>
            <w:r w:rsidRPr="00D4316E">
              <w:rPr>
                <w:rFonts w:eastAsia="Times New Roman" w:cs="Calibri"/>
                <w:color w:val="000000"/>
                <w:sz w:val="20"/>
                <w:szCs w:val="20"/>
                <w:lang w:val="es-MX" w:eastAsia="es-MX"/>
              </w:rPr>
              <w:t>2</w:t>
            </w:r>
          </w:p>
        </w:tc>
        <w:tc>
          <w:tcPr>
            <w:tcW w:w="1641" w:type="dxa"/>
            <w:tcBorders>
              <w:top w:val="single" w:sz="4" w:space="0" w:color="auto"/>
              <w:left w:val="nil"/>
              <w:bottom w:val="single" w:sz="8"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500.00 </w:t>
            </w:r>
          </w:p>
        </w:tc>
        <w:tc>
          <w:tcPr>
            <w:tcW w:w="1266" w:type="dxa"/>
            <w:tcBorders>
              <w:top w:val="nil"/>
              <w:left w:val="nil"/>
              <w:bottom w:val="single" w:sz="8"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1,000.00 </w:t>
            </w:r>
          </w:p>
        </w:tc>
      </w:tr>
      <w:tr w:rsidR="00D4316E" w:rsidRPr="00D4316E" w:rsidTr="00154B47">
        <w:trPr>
          <w:trHeight w:val="255"/>
          <w:jc w:val="center"/>
        </w:trPr>
        <w:tc>
          <w:tcPr>
            <w:tcW w:w="150"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p>
        </w:tc>
        <w:tc>
          <w:tcPr>
            <w:tcW w:w="4827"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756"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1641" w:type="dxa"/>
            <w:tcBorders>
              <w:top w:val="nil"/>
              <w:left w:val="single" w:sz="8" w:space="0" w:color="auto"/>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Sub Total</w:t>
            </w:r>
          </w:p>
        </w:tc>
        <w:tc>
          <w:tcPr>
            <w:tcW w:w="1266" w:type="dxa"/>
            <w:tcBorders>
              <w:top w:val="nil"/>
              <w:left w:val="nil"/>
              <w:bottom w:val="single" w:sz="4"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 xml:space="preserve"> $     4,655.00 </w:t>
            </w:r>
          </w:p>
        </w:tc>
      </w:tr>
      <w:tr w:rsidR="00D4316E" w:rsidRPr="00D4316E" w:rsidTr="00154B47">
        <w:trPr>
          <w:trHeight w:val="255"/>
          <w:jc w:val="center"/>
        </w:trPr>
        <w:tc>
          <w:tcPr>
            <w:tcW w:w="150"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p>
        </w:tc>
        <w:tc>
          <w:tcPr>
            <w:tcW w:w="4827"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756"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1641" w:type="dxa"/>
            <w:tcBorders>
              <w:top w:val="nil"/>
              <w:left w:val="single" w:sz="8" w:space="0" w:color="auto"/>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IVA</w:t>
            </w:r>
          </w:p>
        </w:tc>
        <w:tc>
          <w:tcPr>
            <w:tcW w:w="1266" w:type="dxa"/>
            <w:tcBorders>
              <w:top w:val="nil"/>
              <w:left w:val="nil"/>
              <w:bottom w:val="single" w:sz="4"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 xml:space="preserve"> $        558.60 </w:t>
            </w:r>
          </w:p>
        </w:tc>
      </w:tr>
      <w:tr w:rsidR="00D4316E" w:rsidRPr="00D4316E" w:rsidTr="00154B47">
        <w:trPr>
          <w:trHeight w:val="270"/>
          <w:jc w:val="center"/>
        </w:trPr>
        <w:tc>
          <w:tcPr>
            <w:tcW w:w="150"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p>
        </w:tc>
        <w:tc>
          <w:tcPr>
            <w:tcW w:w="4827"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756"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1641" w:type="dxa"/>
            <w:tcBorders>
              <w:top w:val="nil"/>
              <w:left w:val="single" w:sz="8" w:space="0" w:color="auto"/>
              <w:bottom w:val="single" w:sz="8"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Total</w:t>
            </w:r>
          </w:p>
        </w:tc>
        <w:tc>
          <w:tcPr>
            <w:tcW w:w="1266" w:type="dxa"/>
            <w:tcBorders>
              <w:top w:val="nil"/>
              <w:left w:val="nil"/>
              <w:bottom w:val="single" w:sz="8"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 xml:space="preserve"> $     5,213.60 </w:t>
            </w:r>
          </w:p>
        </w:tc>
      </w:tr>
      <w:tr w:rsidR="00D4316E" w:rsidRPr="00D4316E" w:rsidTr="00154B47">
        <w:trPr>
          <w:trHeight w:val="255"/>
          <w:jc w:val="center"/>
        </w:trPr>
        <w:tc>
          <w:tcPr>
            <w:tcW w:w="150"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p>
        </w:tc>
        <w:tc>
          <w:tcPr>
            <w:tcW w:w="4827"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756"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1641"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1266"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r>
      <w:tr w:rsidR="00D4316E" w:rsidRPr="00D4316E" w:rsidTr="00154B47">
        <w:trPr>
          <w:trHeight w:val="270"/>
          <w:jc w:val="center"/>
        </w:trPr>
        <w:tc>
          <w:tcPr>
            <w:tcW w:w="150"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4827"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756"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1641"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1266"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r>
      <w:tr w:rsidR="00D4316E" w:rsidRPr="00D4316E" w:rsidTr="00154B47">
        <w:trPr>
          <w:trHeight w:val="255"/>
          <w:jc w:val="center"/>
        </w:trPr>
        <w:tc>
          <w:tcPr>
            <w:tcW w:w="8640" w:type="dxa"/>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D4316E" w:rsidRPr="00D4316E" w:rsidRDefault="004A052F"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Análisis</w:t>
            </w:r>
            <w:r w:rsidR="00D4316E" w:rsidRPr="00D4316E">
              <w:rPr>
                <w:rFonts w:eastAsia="Times New Roman" w:cs="Calibri"/>
                <w:b/>
                <w:bCs/>
                <w:color w:val="000000"/>
                <w:sz w:val="20"/>
                <w:szCs w:val="20"/>
                <w:lang w:val="es-MX" w:eastAsia="es-MX"/>
              </w:rPr>
              <w:t xml:space="preserve"> Costos de implementación</w:t>
            </w:r>
          </w:p>
        </w:tc>
      </w:tr>
      <w:tr w:rsidR="00D4316E" w:rsidRPr="00D4316E" w:rsidTr="00154B47">
        <w:trPr>
          <w:trHeight w:val="255"/>
          <w:jc w:val="center"/>
        </w:trPr>
        <w:tc>
          <w:tcPr>
            <w:tcW w:w="8640"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4316E" w:rsidRPr="00D4316E" w:rsidRDefault="00D4316E"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Sistema de administración de información física</w:t>
            </w:r>
          </w:p>
        </w:tc>
      </w:tr>
      <w:tr w:rsidR="00D4316E" w:rsidRPr="00D4316E" w:rsidTr="00154B47">
        <w:trPr>
          <w:trHeight w:val="255"/>
          <w:jc w:val="center"/>
        </w:trPr>
        <w:tc>
          <w:tcPr>
            <w:tcW w:w="8640"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4316E" w:rsidRPr="00D4316E" w:rsidRDefault="004A052F"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Inversión</w:t>
            </w:r>
            <w:r w:rsidR="00D4316E" w:rsidRPr="00D4316E">
              <w:rPr>
                <w:rFonts w:eastAsia="Times New Roman" w:cs="Calibri"/>
                <w:b/>
                <w:bCs/>
                <w:color w:val="000000"/>
                <w:sz w:val="20"/>
                <w:szCs w:val="20"/>
                <w:lang w:val="es-MX" w:eastAsia="es-MX"/>
              </w:rPr>
              <w:t xml:space="preserve"> Mensual</w:t>
            </w:r>
          </w:p>
        </w:tc>
      </w:tr>
      <w:tr w:rsidR="00D4316E" w:rsidRPr="00D4316E" w:rsidTr="00154B47">
        <w:trPr>
          <w:trHeight w:val="255"/>
          <w:jc w:val="center"/>
        </w:trPr>
        <w:tc>
          <w:tcPr>
            <w:tcW w:w="150" w:type="dxa"/>
            <w:tcBorders>
              <w:top w:val="nil"/>
              <w:left w:val="single" w:sz="8" w:space="0" w:color="auto"/>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w:t>
            </w:r>
          </w:p>
        </w:tc>
        <w:tc>
          <w:tcPr>
            <w:tcW w:w="4827"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Concepto</w:t>
            </w:r>
          </w:p>
        </w:tc>
        <w:tc>
          <w:tcPr>
            <w:tcW w:w="756"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Cuantía</w:t>
            </w:r>
          </w:p>
        </w:tc>
        <w:tc>
          <w:tcPr>
            <w:tcW w:w="1641"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Valor Unitario</w:t>
            </w:r>
          </w:p>
        </w:tc>
        <w:tc>
          <w:tcPr>
            <w:tcW w:w="1266" w:type="dxa"/>
            <w:tcBorders>
              <w:top w:val="nil"/>
              <w:left w:val="nil"/>
              <w:bottom w:val="single" w:sz="4" w:space="0" w:color="auto"/>
              <w:right w:val="single" w:sz="8"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Valor</w:t>
            </w:r>
          </w:p>
        </w:tc>
      </w:tr>
      <w:tr w:rsidR="00D4316E" w:rsidRPr="00D4316E" w:rsidTr="00154B47">
        <w:trPr>
          <w:trHeight w:val="255"/>
          <w:jc w:val="center"/>
        </w:trPr>
        <w:tc>
          <w:tcPr>
            <w:tcW w:w="150" w:type="dxa"/>
            <w:tcBorders>
              <w:top w:val="nil"/>
              <w:left w:val="single" w:sz="8" w:space="0" w:color="auto"/>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color w:val="000000"/>
                <w:sz w:val="20"/>
                <w:szCs w:val="20"/>
                <w:lang w:val="es-MX" w:eastAsia="es-MX"/>
              </w:rPr>
            </w:pPr>
            <w:r w:rsidRPr="00D4316E">
              <w:rPr>
                <w:rFonts w:eastAsia="Times New Roman" w:cs="Calibri"/>
                <w:color w:val="000000"/>
                <w:sz w:val="20"/>
                <w:szCs w:val="20"/>
                <w:lang w:val="es-MX" w:eastAsia="es-MX"/>
              </w:rPr>
              <w:t>1</w:t>
            </w:r>
          </w:p>
        </w:tc>
        <w:tc>
          <w:tcPr>
            <w:tcW w:w="4827"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Renta de Espacio/ Costo de oportunidad</w:t>
            </w:r>
          </w:p>
        </w:tc>
        <w:tc>
          <w:tcPr>
            <w:tcW w:w="756"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jc w:val="right"/>
              <w:rPr>
                <w:rFonts w:eastAsia="Times New Roman" w:cs="Calibri"/>
                <w:color w:val="000000"/>
                <w:sz w:val="20"/>
                <w:szCs w:val="20"/>
                <w:lang w:val="es-MX" w:eastAsia="es-MX"/>
              </w:rPr>
            </w:pPr>
            <w:r w:rsidRPr="00D4316E">
              <w:rPr>
                <w:rFonts w:eastAsia="Times New Roman" w:cs="Calibri"/>
                <w:color w:val="000000"/>
                <w:sz w:val="20"/>
                <w:szCs w:val="20"/>
                <w:lang w:val="es-MX" w:eastAsia="es-MX"/>
              </w:rPr>
              <w:t>30</w:t>
            </w:r>
          </w:p>
        </w:tc>
        <w:tc>
          <w:tcPr>
            <w:tcW w:w="1641" w:type="dxa"/>
            <w:tcBorders>
              <w:top w:val="nil"/>
              <w:left w:val="nil"/>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85.00 </w:t>
            </w:r>
          </w:p>
        </w:tc>
        <w:tc>
          <w:tcPr>
            <w:tcW w:w="1266" w:type="dxa"/>
            <w:tcBorders>
              <w:top w:val="nil"/>
              <w:left w:val="nil"/>
              <w:bottom w:val="single" w:sz="4"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2,550.00 </w:t>
            </w:r>
          </w:p>
        </w:tc>
      </w:tr>
      <w:tr w:rsidR="00D4316E" w:rsidRPr="00D4316E" w:rsidTr="00154B47">
        <w:trPr>
          <w:trHeight w:val="255"/>
          <w:jc w:val="center"/>
        </w:trPr>
        <w:tc>
          <w:tcPr>
            <w:tcW w:w="150" w:type="dxa"/>
            <w:tcBorders>
              <w:top w:val="nil"/>
              <w:left w:val="single" w:sz="8" w:space="0" w:color="auto"/>
              <w:bottom w:val="nil"/>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color w:val="000000"/>
                <w:sz w:val="20"/>
                <w:szCs w:val="20"/>
                <w:lang w:val="es-MX" w:eastAsia="es-MX"/>
              </w:rPr>
            </w:pPr>
            <w:r w:rsidRPr="00D4316E">
              <w:rPr>
                <w:rFonts w:eastAsia="Times New Roman" w:cs="Calibri"/>
                <w:color w:val="000000"/>
                <w:sz w:val="20"/>
                <w:szCs w:val="20"/>
                <w:lang w:val="es-MX" w:eastAsia="es-MX"/>
              </w:rPr>
              <w:t>2</w:t>
            </w:r>
          </w:p>
        </w:tc>
        <w:tc>
          <w:tcPr>
            <w:tcW w:w="4827" w:type="dxa"/>
            <w:tcBorders>
              <w:top w:val="nil"/>
              <w:left w:val="nil"/>
              <w:bottom w:val="nil"/>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Sistema de Gestión Documental</w:t>
            </w:r>
            <w:r w:rsidR="00154B47">
              <w:rPr>
                <w:rFonts w:eastAsia="Times New Roman" w:cs="Calibri"/>
                <w:color w:val="000000"/>
                <w:sz w:val="20"/>
                <w:szCs w:val="20"/>
                <w:lang w:val="es-MX" w:eastAsia="es-MX"/>
              </w:rPr>
              <w:t xml:space="preserve"> Costo de Personalización primer año equivalente al 10% del valor del software.</w:t>
            </w:r>
          </w:p>
        </w:tc>
        <w:tc>
          <w:tcPr>
            <w:tcW w:w="756" w:type="dxa"/>
            <w:tcBorders>
              <w:top w:val="nil"/>
              <w:left w:val="nil"/>
              <w:bottom w:val="nil"/>
              <w:right w:val="single" w:sz="4" w:space="0" w:color="auto"/>
            </w:tcBorders>
            <w:shd w:val="clear" w:color="auto" w:fill="auto"/>
            <w:noWrap/>
            <w:vAlign w:val="center"/>
            <w:hideMark/>
          </w:tcPr>
          <w:p w:rsidR="00D4316E" w:rsidRPr="00D4316E" w:rsidRDefault="00D4316E" w:rsidP="00D4316E">
            <w:pPr>
              <w:spacing w:after="0" w:line="240" w:lineRule="auto"/>
              <w:jc w:val="right"/>
              <w:rPr>
                <w:rFonts w:eastAsia="Times New Roman" w:cs="Calibri"/>
                <w:color w:val="000000"/>
                <w:sz w:val="20"/>
                <w:szCs w:val="20"/>
                <w:lang w:val="es-MX" w:eastAsia="es-MX"/>
              </w:rPr>
            </w:pPr>
            <w:r w:rsidRPr="00D4316E">
              <w:rPr>
                <w:rFonts w:eastAsia="Times New Roman" w:cs="Calibri"/>
                <w:color w:val="000000"/>
                <w:sz w:val="20"/>
                <w:szCs w:val="20"/>
                <w:lang w:val="es-MX" w:eastAsia="es-MX"/>
              </w:rPr>
              <w:t>1</w:t>
            </w:r>
          </w:p>
        </w:tc>
        <w:tc>
          <w:tcPr>
            <w:tcW w:w="1641" w:type="dxa"/>
            <w:tcBorders>
              <w:top w:val="nil"/>
              <w:left w:val="nil"/>
              <w:bottom w:val="nil"/>
              <w:right w:val="single" w:sz="4" w:space="0" w:color="auto"/>
            </w:tcBorders>
            <w:shd w:val="clear" w:color="auto" w:fill="auto"/>
            <w:noWrap/>
            <w:vAlign w:val="center"/>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250.00 </w:t>
            </w:r>
          </w:p>
        </w:tc>
        <w:tc>
          <w:tcPr>
            <w:tcW w:w="1266" w:type="dxa"/>
            <w:tcBorders>
              <w:top w:val="nil"/>
              <w:left w:val="nil"/>
              <w:bottom w:val="nil"/>
              <w:right w:val="single" w:sz="8" w:space="0" w:color="auto"/>
            </w:tcBorders>
            <w:shd w:val="clear" w:color="auto" w:fill="auto"/>
            <w:noWrap/>
            <w:vAlign w:val="center"/>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250.00 </w:t>
            </w:r>
          </w:p>
        </w:tc>
      </w:tr>
      <w:tr w:rsidR="00D4316E" w:rsidRPr="00D4316E" w:rsidTr="00154B47">
        <w:trPr>
          <w:trHeight w:val="255"/>
          <w:jc w:val="center"/>
        </w:trPr>
        <w:tc>
          <w:tcPr>
            <w:tcW w:w="150" w:type="dxa"/>
            <w:tcBorders>
              <w:top w:val="single" w:sz="4" w:space="0" w:color="auto"/>
              <w:left w:val="single" w:sz="8" w:space="0" w:color="auto"/>
              <w:bottom w:val="nil"/>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color w:val="000000"/>
                <w:sz w:val="20"/>
                <w:szCs w:val="20"/>
                <w:lang w:val="es-MX" w:eastAsia="es-MX"/>
              </w:rPr>
            </w:pPr>
            <w:r w:rsidRPr="00D4316E">
              <w:rPr>
                <w:rFonts w:eastAsia="Times New Roman" w:cs="Calibri"/>
                <w:color w:val="000000"/>
                <w:sz w:val="20"/>
                <w:szCs w:val="20"/>
                <w:lang w:val="es-MX" w:eastAsia="es-MX"/>
              </w:rPr>
              <w:t>2</w:t>
            </w:r>
          </w:p>
        </w:tc>
        <w:tc>
          <w:tcPr>
            <w:tcW w:w="4827" w:type="dxa"/>
            <w:tcBorders>
              <w:top w:val="single" w:sz="4" w:space="0" w:color="auto"/>
              <w:left w:val="nil"/>
              <w:bottom w:val="nil"/>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Transporte</w:t>
            </w:r>
          </w:p>
        </w:tc>
        <w:tc>
          <w:tcPr>
            <w:tcW w:w="756" w:type="dxa"/>
            <w:tcBorders>
              <w:top w:val="single" w:sz="4" w:space="0" w:color="auto"/>
              <w:left w:val="nil"/>
              <w:bottom w:val="nil"/>
              <w:right w:val="single" w:sz="4" w:space="0" w:color="auto"/>
            </w:tcBorders>
            <w:shd w:val="clear" w:color="auto" w:fill="auto"/>
            <w:noWrap/>
            <w:vAlign w:val="bottom"/>
            <w:hideMark/>
          </w:tcPr>
          <w:p w:rsidR="00D4316E" w:rsidRPr="00D4316E" w:rsidRDefault="00D4316E" w:rsidP="00D4316E">
            <w:pPr>
              <w:spacing w:after="0" w:line="240" w:lineRule="auto"/>
              <w:jc w:val="right"/>
              <w:rPr>
                <w:rFonts w:eastAsia="Times New Roman" w:cs="Calibri"/>
                <w:color w:val="000000"/>
                <w:sz w:val="20"/>
                <w:szCs w:val="20"/>
                <w:lang w:val="es-MX" w:eastAsia="es-MX"/>
              </w:rPr>
            </w:pPr>
            <w:r w:rsidRPr="00D4316E">
              <w:rPr>
                <w:rFonts w:eastAsia="Times New Roman" w:cs="Calibri"/>
                <w:color w:val="000000"/>
                <w:sz w:val="20"/>
                <w:szCs w:val="20"/>
                <w:lang w:val="es-MX" w:eastAsia="es-MX"/>
              </w:rPr>
              <w:t>1</w:t>
            </w:r>
          </w:p>
        </w:tc>
        <w:tc>
          <w:tcPr>
            <w:tcW w:w="1641" w:type="dxa"/>
            <w:tcBorders>
              <w:top w:val="single" w:sz="4" w:space="0" w:color="auto"/>
              <w:left w:val="nil"/>
              <w:bottom w:val="nil"/>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20.00 </w:t>
            </w:r>
          </w:p>
        </w:tc>
        <w:tc>
          <w:tcPr>
            <w:tcW w:w="1266" w:type="dxa"/>
            <w:tcBorders>
              <w:top w:val="single" w:sz="4" w:space="0" w:color="auto"/>
              <w:left w:val="nil"/>
              <w:bottom w:val="nil"/>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20.00 </w:t>
            </w:r>
          </w:p>
        </w:tc>
      </w:tr>
      <w:tr w:rsidR="00D4316E" w:rsidRPr="00D4316E" w:rsidTr="00154B47">
        <w:trPr>
          <w:trHeight w:val="270"/>
          <w:jc w:val="center"/>
        </w:trPr>
        <w:tc>
          <w:tcPr>
            <w:tcW w:w="15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D4316E" w:rsidRPr="00D4316E" w:rsidRDefault="00D4316E" w:rsidP="00D4316E">
            <w:pPr>
              <w:spacing w:after="0" w:line="240" w:lineRule="auto"/>
              <w:jc w:val="center"/>
              <w:rPr>
                <w:rFonts w:eastAsia="Times New Roman" w:cs="Calibri"/>
                <w:color w:val="000000"/>
                <w:sz w:val="20"/>
                <w:szCs w:val="20"/>
                <w:lang w:val="es-MX" w:eastAsia="es-MX"/>
              </w:rPr>
            </w:pPr>
            <w:r w:rsidRPr="00D4316E">
              <w:rPr>
                <w:rFonts w:eastAsia="Times New Roman" w:cs="Calibri"/>
                <w:color w:val="000000"/>
                <w:sz w:val="20"/>
                <w:szCs w:val="20"/>
                <w:lang w:val="es-MX" w:eastAsia="es-MX"/>
              </w:rPr>
              <w:t>3</w:t>
            </w:r>
          </w:p>
        </w:tc>
        <w:tc>
          <w:tcPr>
            <w:tcW w:w="4827" w:type="dxa"/>
            <w:tcBorders>
              <w:top w:val="single" w:sz="4" w:space="0" w:color="auto"/>
              <w:left w:val="nil"/>
              <w:bottom w:val="single" w:sz="8"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Tiempo destinado al archivo por Gerente Financiero</w:t>
            </w:r>
          </w:p>
        </w:tc>
        <w:tc>
          <w:tcPr>
            <w:tcW w:w="756" w:type="dxa"/>
            <w:tcBorders>
              <w:top w:val="single" w:sz="4" w:space="0" w:color="auto"/>
              <w:left w:val="nil"/>
              <w:bottom w:val="single" w:sz="8" w:space="0" w:color="auto"/>
              <w:right w:val="single" w:sz="4" w:space="0" w:color="auto"/>
            </w:tcBorders>
            <w:shd w:val="clear" w:color="auto" w:fill="auto"/>
            <w:noWrap/>
            <w:vAlign w:val="bottom"/>
            <w:hideMark/>
          </w:tcPr>
          <w:p w:rsidR="00D4316E" w:rsidRPr="00D4316E" w:rsidRDefault="00D4316E" w:rsidP="00D4316E">
            <w:pPr>
              <w:spacing w:after="0" w:line="240" w:lineRule="auto"/>
              <w:jc w:val="right"/>
              <w:rPr>
                <w:rFonts w:eastAsia="Times New Roman" w:cs="Calibri"/>
                <w:color w:val="000000"/>
                <w:sz w:val="20"/>
                <w:szCs w:val="20"/>
                <w:lang w:val="es-MX" w:eastAsia="es-MX"/>
              </w:rPr>
            </w:pPr>
            <w:r w:rsidRPr="00D4316E">
              <w:rPr>
                <w:rFonts w:eastAsia="Times New Roman" w:cs="Calibri"/>
                <w:color w:val="000000"/>
                <w:sz w:val="20"/>
                <w:szCs w:val="20"/>
                <w:lang w:val="es-MX" w:eastAsia="es-MX"/>
              </w:rPr>
              <w:t>10%</w:t>
            </w:r>
          </w:p>
        </w:tc>
        <w:tc>
          <w:tcPr>
            <w:tcW w:w="1641" w:type="dxa"/>
            <w:tcBorders>
              <w:top w:val="single" w:sz="4" w:space="0" w:color="auto"/>
              <w:left w:val="nil"/>
              <w:bottom w:val="single" w:sz="8"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1,000.00 </w:t>
            </w:r>
          </w:p>
        </w:tc>
        <w:tc>
          <w:tcPr>
            <w:tcW w:w="1266" w:type="dxa"/>
            <w:tcBorders>
              <w:top w:val="single" w:sz="4" w:space="0" w:color="auto"/>
              <w:left w:val="nil"/>
              <w:bottom w:val="single" w:sz="8"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r w:rsidRPr="00D4316E">
              <w:rPr>
                <w:rFonts w:eastAsia="Times New Roman" w:cs="Calibri"/>
                <w:color w:val="000000"/>
                <w:sz w:val="20"/>
                <w:szCs w:val="20"/>
                <w:lang w:val="es-MX" w:eastAsia="es-MX"/>
              </w:rPr>
              <w:t xml:space="preserve"> $        100.00 </w:t>
            </w:r>
          </w:p>
        </w:tc>
      </w:tr>
      <w:tr w:rsidR="00D4316E" w:rsidRPr="00D4316E" w:rsidTr="00154B47">
        <w:trPr>
          <w:trHeight w:val="255"/>
          <w:jc w:val="center"/>
        </w:trPr>
        <w:tc>
          <w:tcPr>
            <w:tcW w:w="150"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eastAsia="Times New Roman" w:cs="Calibri"/>
                <w:color w:val="000000"/>
                <w:sz w:val="20"/>
                <w:szCs w:val="20"/>
                <w:lang w:val="es-MX" w:eastAsia="es-MX"/>
              </w:rPr>
            </w:pPr>
          </w:p>
        </w:tc>
        <w:tc>
          <w:tcPr>
            <w:tcW w:w="4827"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756"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1641" w:type="dxa"/>
            <w:tcBorders>
              <w:top w:val="nil"/>
              <w:left w:val="single" w:sz="8" w:space="0" w:color="auto"/>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Sub Total</w:t>
            </w:r>
          </w:p>
        </w:tc>
        <w:tc>
          <w:tcPr>
            <w:tcW w:w="1266" w:type="dxa"/>
            <w:tcBorders>
              <w:top w:val="nil"/>
              <w:left w:val="nil"/>
              <w:bottom w:val="single" w:sz="4"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 xml:space="preserve"> $     2,920.00 </w:t>
            </w:r>
          </w:p>
        </w:tc>
      </w:tr>
      <w:tr w:rsidR="00D4316E" w:rsidRPr="00D4316E" w:rsidTr="00154B47">
        <w:trPr>
          <w:trHeight w:val="255"/>
          <w:jc w:val="center"/>
        </w:trPr>
        <w:tc>
          <w:tcPr>
            <w:tcW w:w="150"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p>
        </w:tc>
        <w:tc>
          <w:tcPr>
            <w:tcW w:w="4827"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756"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1641" w:type="dxa"/>
            <w:tcBorders>
              <w:top w:val="nil"/>
              <w:left w:val="single" w:sz="8" w:space="0" w:color="auto"/>
              <w:bottom w:val="single" w:sz="4"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IVA</w:t>
            </w:r>
          </w:p>
        </w:tc>
        <w:tc>
          <w:tcPr>
            <w:tcW w:w="1266" w:type="dxa"/>
            <w:tcBorders>
              <w:top w:val="nil"/>
              <w:left w:val="nil"/>
              <w:bottom w:val="single" w:sz="4"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 xml:space="preserve"> $        350.40 </w:t>
            </w:r>
          </w:p>
        </w:tc>
      </w:tr>
      <w:tr w:rsidR="00D4316E" w:rsidRPr="00D4316E" w:rsidTr="00154B47">
        <w:trPr>
          <w:trHeight w:val="270"/>
          <w:jc w:val="center"/>
        </w:trPr>
        <w:tc>
          <w:tcPr>
            <w:tcW w:w="150"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p>
        </w:tc>
        <w:tc>
          <w:tcPr>
            <w:tcW w:w="4827"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756" w:type="dxa"/>
            <w:tcBorders>
              <w:top w:val="nil"/>
              <w:left w:val="nil"/>
              <w:bottom w:val="nil"/>
              <w:right w:val="nil"/>
            </w:tcBorders>
            <w:shd w:val="clear" w:color="auto" w:fill="auto"/>
            <w:noWrap/>
            <w:vAlign w:val="bottom"/>
            <w:hideMark/>
          </w:tcPr>
          <w:p w:rsidR="00D4316E" w:rsidRPr="00D4316E" w:rsidRDefault="00D4316E" w:rsidP="00D4316E">
            <w:pPr>
              <w:spacing w:after="0" w:line="240" w:lineRule="auto"/>
              <w:rPr>
                <w:rFonts w:ascii="Times New Roman" w:eastAsia="Times New Roman" w:hAnsi="Times New Roman"/>
                <w:sz w:val="20"/>
                <w:szCs w:val="20"/>
                <w:lang w:val="es-MX" w:eastAsia="es-MX"/>
              </w:rPr>
            </w:pPr>
          </w:p>
        </w:tc>
        <w:tc>
          <w:tcPr>
            <w:tcW w:w="1641" w:type="dxa"/>
            <w:tcBorders>
              <w:top w:val="nil"/>
              <w:left w:val="single" w:sz="8" w:space="0" w:color="auto"/>
              <w:bottom w:val="single" w:sz="8" w:space="0" w:color="auto"/>
              <w:right w:val="single" w:sz="4" w:space="0" w:color="auto"/>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Total</w:t>
            </w:r>
          </w:p>
        </w:tc>
        <w:tc>
          <w:tcPr>
            <w:tcW w:w="1266" w:type="dxa"/>
            <w:tcBorders>
              <w:top w:val="nil"/>
              <w:left w:val="nil"/>
              <w:bottom w:val="single" w:sz="8" w:space="0" w:color="auto"/>
              <w:right w:val="single" w:sz="8" w:space="0" w:color="auto"/>
            </w:tcBorders>
            <w:shd w:val="clear" w:color="auto" w:fill="auto"/>
            <w:noWrap/>
            <w:vAlign w:val="bottom"/>
            <w:hideMark/>
          </w:tcPr>
          <w:p w:rsidR="00D4316E" w:rsidRPr="00D4316E" w:rsidRDefault="00D4316E" w:rsidP="00D4316E">
            <w:pPr>
              <w:spacing w:after="0" w:line="240" w:lineRule="auto"/>
              <w:rPr>
                <w:rFonts w:eastAsia="Times New Roman" w:cs="Calibri"/>
                <w:b/>
                <w:bCs/>
                <w:color w:val="000000"/>
                <w:sz w:val="20"/>
                <w:szCs w:val="20"/>
                <w:lang w:val="es-MX" w:eastAsia="es-MX"/>
              </w:rPr>
            </w:pPr>
            <w:r w:rsidRPr="00D4316E">
              <w:rPr>
                <w:rFonts w:eastAsia="Times New Roman" w:cs="Calibri"/>
                <w:b/>
                <w:bCs/>
                <w:color w:val="000000"/>
                <w:sz w:val="20"/>
                <w:szCs w:val="20"/>
                <w:lang w:val="es-MX" w:eastAsia="es-MX"/>
              </w:rPr>
              <w:t xml:space="preserve"> $     3,270.40 </w:t>
            </w:r>
          </w:p>
        </w:tc>
      </w:tr>
    </w:tbl>
    <w:p w:rsidR="007A7262" w:rsidRDefault="007A7262" w:rsidP="00F73343">
      <w:pPr>
        <w:pStyle w:val="Default"/>
        <w:jc w:val="both"/>
        <w:rPr>
          <w:rFonts w:ascii="Century Gothic" w:hAnsi="Century Gothic" w:cstheme="minorHAnsi"/>
          <w:b/>
          <w:sz w:val="22"/>
          <w:szCs w:val="22"/>
        </w:rPr>
      </w:pPr>
    </w:p>
    <w:p w:rsidR="007A7262" w:rsidRDefault="007A7262" w:rsidP="00F73343">
      <w:pPr>
        <w:pStyle w:val="Default"/>
        <w:jc w:val="both"/>
        <w:rPr>
          <w:rFonts w:ascii="Century Gothic" w:hAnsi="Century Gothic" w:cstheme="minorHAnsi"/>
          <w:b/>
          <w:sz w:val="22"/>
          <w:szCs w:val="22"/>
        </w:rPr>
      </w:pPr>
    </w:p>
    <w:p w:rsidR="00BE2D7D" w:rsidRPr="00BE2D7D" w:rsidRDefault="00AE3582" w:rsidP="00F73343">
      <w:pPr>
        <w:pStyle w:val="Default"/>
        <w:jc w:val="both"/>
        <w:rPr>
          <w:rFonts w:ascii="Century Gothic" w:hAnsi="Century Gothic" w:cstheme="minorHAnsi"/>
          <w:b/>
          <w:sz w:val="22"/>
          <w:szCs w:val="22"/>
        </w:rPr>
      </w:pPr>
      <w:r>
        <w:rPr>
          <w:rFonts w:ascii="Century Gothic" w:hAnsi="Century Gothic" w:cs="Arial"/>
          <w:color w:val="222222"/>
          <w:sz w:val="22"/>
          <w:szCs w:val="22"/>
          <w:shd w:val="clear" w:color="auto" w:fill="FFFFFF"/>
        </w:rPr>
        <w:t xml:space="preserve">Referente </w:t>
      </w:r>
      <w:r w:rsidR="005C1483">
        <w:rPr>
          <w:rFonts w:ascii="Century Gothic" w:hAnsi="Century Gothic" w:cs="Arial"/>
          <w:color w:val="222222"/>
          <w:sz w:val="22"/>
          <w:szCs w:val="22"/>
          <w:shd w:val="clear" w:color="auto" w:fill="FFFFFF"/>
        </w:rPr>
        <w:t>al</w:t>
      </w:r>
      <w:r w:rsidR="009D67D4">
        <w:rPr>
          <w:rFonts w:ascii="Century Gothic" w:hAnsi="Century Gothic" w:cs="Arial"/>
          <w:color w:val="222222"/>
          <w:sz w:val="22"/>
          <w:szCs w:val="22"/>
          <w:shd w:val="clear" w:color="auto" w:fill="FFFFFF"/>
        </w:rPr>
        <w:t xml:space="preserve"> </w:t>
      </w:r>
      <w:r w:rsidR="00515E19">
        <w:rPr>
          <w:rFonts w:ascii="Century Gothic" w:hAnsi="Century Gothic" w:cs="Arial"/>
          <w:color w:val="222222"/>
          <w:sz w:val="22"/>
          <w:szCs w:val="22"/>
          <w:shd w:val="clear" w:color="auto" w:fill="FFFFFF"/>
        </w:rPr>
        <w:t>cálculo</w:t>
      </w:r>
      <w:r w:rsidR="009D67D4">
        <w:rPr>
          <w:rFonts w:ascii="Century Gothic" w:hAnsi="Century Gothic" w:cs="Arial"/>
          <w:color w:val="222222"/>
          <w:sz w:val="22"/>
          <w:szCs w:val="22"/>
          <w:shd w:val="clear" w:color="auto" w:fill="FFFFFF"/>
        </w:rPr>
        <w:t xml:space="preserve"> del </w:t>
      </w:r>
      <w:r w:rsidR="00515E19">
        <w:rPr>
          <w:rFonts w:ascii="Century Gothic" w:hAnsi="Century Gothic" w:cs="Arial"/>
          <w:color w:val="222222"/>
          <w:sz w:val="22"/>
          <w:szCs w:val="22"/>
          <w:shd w:val="clear" w:color="auto" w:fill="FFFFFF"/>
        </w:rPr>
        <w:t>A</w:t>
      </w:r>
      <w:r w:rsidR="009D67D4">
        <w:rPr>
          <w:rFonts w:ascii="Century Gothic" w:hAnsi="Century Gothic" w:cs="Arial"/>
          <w:color w:val="222222"/>
          <w:sz w:val="22"/>
          <w:szCs w:val="22"/>
          <w:shd w:val="clear" w:color="auto" w:fill="FFFFFF"/>
        </w:rPr>
        <w:t>nálisis de Costo</w:t>
      </w:r>
      <w:r w:rsidR="005C1483">
        <w:rPr>
          <w:rFonts w:ascii="Century Gothic" w:hAnsi="Century Gothic" w:cs="Arial"/>
          <w:color w:val="222222"/>
          <w:sz w:val="22"/>
          <w:szCs w:val="22"/>
          <w:shd w:val="clear" w:color="auto" w:fill="FFFFFF"/>
        </w:rPr>
        <w:t xml:space="preserve"> -</w:t>
      </w:r>
      <w:r w:rsidR="009D67D4">
        <w:rPr>
          <w:rFonts w:ascii="Century Gothic" w:hAnsi="Century Gothic" w:cs="Arial"/>
          <w:color w:val="222222"/>
          <w:sz w:val="22"/>
          <w:szCs w:val="22"/>
          <w:shd w:val="clear" w:color="auto" w:fill="FFFFFF"/>
        </w:rPr>
        <w:t xml:space="preserve"> Beneficio es e</w:t>
      </w:r>
      <w:r w:rsidR="00BE2D7D" w:rsidRPr="00BE2D7D">
        <w:rPr>
          <w:rFonts w:ascii="Century Gothic" w:hAnsi="Century Gothic" w:cs="Arial"/>
          <w:color w:val="222222"/>
          <w:sz w:val="22"/>
          <w:szCs w:val="22"/>
          <w:shd w:val="clear" w:color="auto" w:fill="FFFFFF"/>
        </w:rPr>
        <w:t xml:space="preserve">l paso final </w:t>
      </w:r>
      <w:r w:rsidR="00515E19">
        <w:rPr>
          <w:rFonts w:ascii="Century Gothic" w:hAnsi="Century Gothic" w:cs="Arial"/>
          <w:color w:val="222222"/>
          <w:sz w:val="22"/>
          <w:szCs w:val="22"/>
          <w:shd w:val="clear" w:color="auto" w:fill="FFFFFF"/>
        </w:rPr>
        <w:t>para</w:t>
      </w:r>
      <w:r w:rsidR="00BE2D7D" w:rsidRPr="00BE2D7D">
        <w:rPr>
          <w:rFonts w:ascii="Century Gothic" w:hAnsi="Century Gothic" w:cs="Arial"/>
          <w:color w:val="222222"/>
          <w:sz w:val="22"/>
          <w:szCs w:val="22"/>
          <w:shd w:val="clear" w:color="auto" w:fill="FFFFFF"/>
        </w:rPr>
        <w:t xml:space="preserve"> comparar cuantitativamente los resultados de los costos y beneficios agregados para determinar si los beneficios superan los costos</w:t>
      </w:r>
      <w:r w:rsidR="00560ECA">
        <w:rPr>
          <w:rFonts w:ascii="Century Gothic" w:hAnsi="Century Gothic" w:cs="Arial"/>
          <w:color w:val="222222"/>
          <w:sz w:val="22"/>
          <w:szCs w:val="22"/>
          <w:shd w:val="clear" w:color="auto" w:fill="FFFFFF"/>
        </w:rPr>
        <w:t xml:space="preserve"> y e</w:t>
      </w:r>
      <w:r w:rsidR="00BE2D7D" w:rsidRPr="00BE2D7D">
        <w:rPr>
          <w:rFonts w:ascii="Century Gothic" w:hAnsi="Century Gothic" w:cs="Arial"/>
          <w:color w:val="222222"/>
          <w:sz w:val="22"/>
          <w:szCs w:val="22"/>
          <w:shd w:val="clear" w:color="auto" w:fill="FFFFFF"/>
        </w:rPr>
        <w:t xml:space="preserve">ntonces </w:t>
      </w:r>
      <w:r w:rsidR="00560ECA">
        <w:rPr>
          <w:rFonts w:ascii="Century Gothic" w:hAnsi="Century Gothic" w:cs="Arial"/>
          <w:color w:val="222222"/>
          <w:sz w:val="22"/>
          <w:szCs w:val="22"/>
          <w:shd w:val="clear" w:color="auto" w:fill="FFFFFF"/>
        </w:rPr>
        <w:t xml:space="preserve">tomar </w:t>
      </w:r>
      <w:r w:rsidR="00BE2D7D" w:rsidRPr="00BE2D7D">
        <w:rPr>
          <w:rFonts w:ascii="Century Gothic" w:hAnsi="Century Gothic" w:cs="Arial"/>
          <w:color w:val="222222"/>
          <w:sz w:val="22"/>
          <w:szCs w:val="22"/>
          <w:shd w:val="clear" w:color="auto" w:fill="FFFFFF"/>
        </w:rPr>
        <w:t xml:space="preserve">la decisión </w:t>
      </w:r>
      <w:r w:rsidR="00560ECA">
        <w:rPr>
          <w:rFonts w:ascii="Century Gothic" w:hAnsi="Century Gothic" w:cs="Arial"/>
          <w:color w:val="222222"/>
          <w:sz w:val="22"/>
          <w:szCs w:val="22"/>
          <w:shd w:val="clear" w:color="auto" w:fill="FFFFFF"/>
        </w:rPr>
        <w:t>de</w:t>
      </w:r>
      <w:r w:rsidR="00BE2D7D" w:rsidRPr="00BE2D7D">
        <w:rPr>
          <w:rFonts w:ascii="Century Gothic" w:hAnsi="Century Gothic" w:cs="Arial"/>
          <w:color w:val="222222"/>
          <w:sz w:val="22"/>
          <w:szCs w:val="22"/>
          <w:shd w:val="clear" w:color="auto" w:fill="FFFFFF"/>
        </w:rPr>
        <w:t xml:space="preserve"> seguir adelante con el proyecto. </w:t>
      </w:r>
    </w:p>
    <w:p w:rsidR="00BE2D7D" w:rsidRDefault="00BE2D7D" w:rsidP="00F73343">
      <w:pPr>
        <w:pStyle w:val="Default"/>
        <w:jc w:val="both"/>
        <w:rPr>
          <w:rFonts w:ascii="Century Gothic" w:hAnsi="Century Gothic" w:cstheme="minorHAnsi"/>
          <w:b/>
          <w:sz w:val="22"/>
          <w:szCs w:val="22"/>
        </w:rPr>
      </w:pPr>
    </w:p>
    <w:p w:rsidR="00F73343" w:rsidRPr="00000C9F" w:rsidRDefault="00F73343" w:rsidP="00F73343">
      <w:pPr>
        <w:pStyle w:val="Default"/>
        <w:jc w:val="both"/>
        <w:rPr>
          <w:rFonts w:ascii="Century Gothic" w:hAnsi="Century Gothic" w:cstheme="minorHAnsi"/>
          <w:b/>
          <w:sz w:val="22"/>
          <w:szCs w:val="22"/>
        </w:rPr>
      </w:pPr>
      <w:r w:rsidRPr="00000C9F">
        <w:rPr>
          <w:rFonts w:ascii="Century Gothic" w:hAnsi="Century Gothic" w:cstheme="minorHAnsi"/>
          <w:b/>
          <w:sz w:val="22"/>
          <w:szCs w:val="22"/>
        </w:rPr>
        <w:t>Forma de Pago</w:t>
      </w:r>
    </w:p>
    <w:p w:rsidR="00F73343" w:rsidRPr="00000C9F" w:rsidRDefault="00F73343" w:rsidP="00F73343">
      <w:pPr>
        <w:pStyle w:val="Default"/>
        <w:jc w:val="both"/>
        <w:rPr>
          <w:rFonts w:ascii="Century Gothic" w:hAnsi="Century Gothic"/>
          <w:sz w:val="22"/>
          <w:szCs w:val="22"/>
        </w:rPr>
      </w:pPr>
    </w:p>
    <w:p w:rsidR="00F73343" w:rsidRPr="00000C9F" w:rsidRDefault="00F73343" w:rsidP="00F73343">
      <w:pPr>
        <w:pStyle w:val="Default"/>
        <w:numPr>
          <w:ilvl w:val="0"/>
          <w:numId w:val="19"/>
        </w:numPr>
        <w:jc w:val="both"/>
        <w:rPr>
          <w:rFonts w:ascii="Century Gothic" w:hAnsi="Century Gothic" w:cstheme="minorHAnsi"/>
          <w:sz w:val="22"/>
          <w:szCs w:val="22"/>
        </w:rPr>
      </w:pPr>
      <w:r w:rsidRPr="00000C9F">
        <w:rPr>
          <w:rFonts w:ascii="Century Gothic" w:hAnsi="Century Gothic"/>
          <w:b/>
          <w:sz w:val="22"/>
          <w:szCs w:val="22"/>
        </w:rPr>
        <w:lastRenderedPageBreak/>
        <w:t>Inversión Inicial. -</w:t>
      </w:r>
      <w:r w:rsidRPr="00000C9F">
        <w:rPr>
          <w:rFonts w:ascii="Century Gothic" w:hAnsi="Century Gothic"/>
          <w:sz w:val="22"/>
          <w:szCs w:val="22"/>
        </w:rPr>
        <w:t xml:space="preserve"> </w:t>
      </w:r>
      <w:r w:rsidRPr="00000C9F">
        <w:rPr>
          <w:rFonts w:ascii="Century Gothic" w:hAnsi="Century Gothic" w:cstheme="minorHAnsi"/>
          <w:sz w:val="22"/>
          <w:szCs w:val="22"/>
        </w:rPr>
        <w:t>Se elabora dos Facturas una por el 50% en calidad de anticipo y la otra por el 50% al momento de la entrega del proyecto la misma que será reliquidada, si el valor es menor o mayor según las cantidades finales y será cancelada de la siguiente manera:</w:t>
      </w:r>
    </w:p>
    <w:p w:rsidR="00F73343" w:rsidRPr="00000C9F" w:rsidRDefault="00F73343" w:rsidP="00F73343">
      <w:pPr>
        <w:pStyle w:val="Default"/>
        <w:ind w:left="720"/>
        <w:jc w:val="both"/>
        <w:rPr>
          <w:rFonts w:ascii="Century Gothic" w:hAnsi="Century Gothic" w:cstheme="minorHAnsi"/>
          <w:sz w:val="22"/>
          <w:szCs w:val="22"/>
        </w:rPr>
      </w:pPr>
    </w:p>
    <w:p w:rsidR="00F73343" w:rsidRPr="00000C9F" w:rsidRDefault="00F73343" w:rsidP="00F73343">
      <w:pPr>
        <w:pStyle w:val="Default"/>
        <w:numPr>
          <w:ilvl w:val="0"/>
          <w:numId w:val="2"/>
        </w:numPr>
        <w:jc w:val="both"/>
        <w:rPr>
          <w:rFonts w:ascii="Century Gothic" w:hAnsi="Century Gothic"/>
          <w:b/>
          <w:sz w:val="22"/>
          <w:szCs w:val="22"/>
        </w:rPr>
      </w:pPr>
      <w:r w:rsidRPr="00000C9F">
        <w:rPr>
          <w:rFonts w:ascii="Century Gothic" w:hAnsi="Century Gothic"/>
          <w:b/>
          <w:sz w:val="22"/>
          <w:szCs w:val="22"/>
        </w:rPr>
        <w:t>Factura 1: 50% a la aceptación de la Oferta.</w:t>
      </w:r>
    </w:p>
    <w:p w:rsidR="00F73343" w:rsidRPr="00000C9F" w:rsidRDefault="00F73343" w:rsidP="00F73343">
      <w:pPr>
        <w:pStyle w:val="Default"/>
        <w:numPr>
          <w:ilvl w:val="0"/>
          <w:numId w:val="2"/>
        </w:numPr>
        <w:jc w:val="both"/>
        <w:rPr>
          <w:rFonts w:ascii="Century Gothic" w:hAnsi="Century Gothic"/>
          <w:b/>
          <w:sz w:val="22"/>
          <w:szCs w:val="22"/>
        </w:rPr>
      </w:pPr>
      <w:r w:rsidRPr="00000C9F">
        <w:rPr>
          <w:rFonts w:ascii="Century Gothic" w:hAnsi="Century Gothic"/>
          <w:b/>
          <w:sz w:val="22"/>
          <w:szCs w:val="22"/>
        </w:rPr>
        <w:t>Factura 2: 50 % al finalizar el Ordenamiento.</w:t>
      </w:r>
    </w:p>
    <w:p w:rsidR="00F73343" w:rsidRPr="00000C9F" w:rsidRDefault="00F73343" w:rsidP="00F73343">
      <w:pPr>
        <w:pStyle w:val="Default"/>
        <w:jc w:val="both"/>
        <w:rPr>
          <w:rFonts w:ascii="Century Gothic" w:hAnsi="Century Gothic"/>
          <w:b/>
          <w:strike/>
          <w:sz w:val="22"/>
          <w:szCs w:val="22"/>
        </w:rPr>
      </w:pPr>
    </w:p>
    <w:p w:rsidR="00F73343" w:rsidRPr="00000C9F" w:rsidRDefault="00F73343" w:rsidP="00F73343">
      <w:pPr>
        <w:pStyle w:val="Default"/>
        <w:jc w:val="both"/>
        <w:rPr>
          <w:rFonts w:ascii="Century Gothic" w:hAnsi="Century Gothic"/>
          <w:b/>
          <w:sz w:val="22"/>
          <w:szCs w:val="22"/>
          <w:u w:val="single"/>
        </w:rPr>
      </w:pPr>
    </w:p>
    <w:p w:rsidR="00F73343" w:rsidRPr="00000C9F" w:rsidRDefault="00F73343" w:rsidP="00F73343">
      <w:pPr>
        <w:pStyle w:val="Default"/>
        <w:jc w:val="both"/>
        <w:rPr>
          <w:rFonts w:ascii="Century Gothic" w:hAnsi="Century Gothic"/>
          <w:sz w:val="22"/>
          <w:szCs w:val="22"/>
        </w:rPr>
      </w:pPr>
      <w:r w:rsidRPr="00000C9F">
        <w:rPr>
          <w:rFonts w:ascii="Century Gothic" w:hAnsi="Century Gothic"/>
          <w:b/>
          <w:sz w:val="22"/>
          <w:szCs w:val="22"/>
          <w:u w:val="single"/>
        </w:rPr>
        <w:t>NOTA:</w:t>
      </w:r>
      <w:r w:rsidRPr="00000C9F">
        <w:rPr>
          <w:rFonts w:ascii="Century Gothic" w:hAnsi="Century Gothic"/>
          <w:sz w:val="22"/>
          <w:szCs w:val="22"/>
        </w:rPr>
        <w:t xml:space="preserve"> </w:t>
      </w:r>
      <w:r w:rsidRPr="00000C9F">
        <w:rPr>
          <w:rFonts w:ascii="Century Gothic" w:hAnsi="Century Gothic" w:cstheme="minorHAnsi"/>
          <w:sz w:val="22"/>
          <w:szCs w:val="22"/>
        </w:rPr>
        <w:t xml:space="preserve">Debido a </w:t>
      </w:r>
      <w:r w:rsidR="00E26CF1" w:rsidRPr="00000C9F">
        <w:rPr>
          <w:rFonts w:ascii="Century Gothic" w:hAnsi="Century Gothic" w:cstheme="minorHAnsi"/>
          <w:sz w:val="22"/>
          <w:szCs w:val="22"/>
        </w:rPr>
        <w:t>que,</w:t>
      </w:r>
      <w:r w:rsidRPr="00000C9F">
        <w:rPr>
          <w:rFonts w:ascii="Century Gothic" w:hAnsi="Century Gothic" w:cstheme="minorHAnsi"/>
          <w:sz w:val="22"/>
          <w:szCs w:val="22"/>
        </w:rPr>
        <w:t xml:space="preserve"> en la inspección realizada</w:t>
      </w:r>
      <w:r w:rsidR="00154B47">
        <w:rPr>
          <w:rFonts w:ascii="Century Gothic" w:hAnsi="Century Gothic" w:cstheme="minorHAnsi"/>
          <w:sz w:val="22"/>
          <w:szCs w:val="22"/>
        </w:rPr>
        <w:t xml:space="preserve"> o información suministrada por el interesado,</w:t>
      </w:r>
      <w:r w:rsidRPr="00000C9F">
        <w:rPr>
          <w:rFonts w:ascii="Century Gothic" w:hAnsi="Century Gothic" w:cstheme="minorHAnsi"/>
          <w:sz w:val="22"/>
          <w:szCs w:val="22"/>
        </w:rPr>
        <w:t xml:space="preserve"> </w:t>
      </w:r>
      <w:r w:rsidR="00154B47">
        <w:rPr>
          <w:rFonts w:ascii="Century Gothic" w:hAnsi="Century Gothic" w:cstheme="minorHAnsi"/>
          <w:sz w:val="22"/>
          <w:szCs w:val="22"/>
        </w:rPr>
        <w:t>es</w:t>
      </w:r>
      <w:r w:rsidRPr="00000C9F">
        <w:rPr>
          <w:rFonts w:ascii="Century Gothic" w:hAnsi="Century Gothic" w:cstheme="minorHAnsi"/>
          <w:sz w:val="22"/>
          <w:szCs w:val="22"/>
        </w:rPr>
        <w:t xml:space="preserve"> estima</w:t>
      </w:r>
      <w:r w:rsidR="00154B47">
        <w:rPr>
          <w:rFonts w:ascii="Century Gothic" w:hAnsi="Century Gothic" w:cstheme="minorHAnsi"/>
          <w:sz w:val="22"/>
          <w:szCs w:val="22"/>
        </w:rPr>
        <w:t>da</w:t>
      </w:r>
      <w:r w:rsidRPr="00000C9F">
        <w:rPr>
          <w:rFonts w:ascii="Century Gothic" w:hAnsi="Century Gothic" w:cstheme="minorHAnsi"/>
          <w:sz w:val="22"/>
          <w:szCs w:val="22"/>
        </w:rPr>
        <w:t xml:space="preserve"> </w:t>
      </w:r>
      <w:r w:rsidR="00E26CF1">
        <w:rPr>
          <w:rFonts w:ascii="Century Gothic" w:hAnsi="Century Gothic" w:cstheme="minorHAnsi"/>
          <w:sz w:val="22"/>
          <w:szCs w:val="22"/>
        </w:rPr>
        <w:t xml:space="preserve">para </w:t>
      </w:r>
      <w:r w:rsidRPr="00000C9F">
        <w:rPr>
          <w:rFonts w:ascii="Century Gothic" w:hAnsi="Century Gothic" w:cstheme="minorHAnsi"/>
          <w:sz w:val="22"/>
          <w:szCs w:val="22"/>
        </w:rPr>
        <w:t xml:space="preserve">las cantidades de </w:t>
      </w:r>
      <w:r w:rsidR="00154B47">
        <w:rPr>
          <w:rFonts w:ascii="Century Gothic" w:hAnsi="Century Gothic" w:cstheme="minorHAnsi"/>
          <w:sz w:val="22"/>
          <w:szCs w:val="22"/>
        </w:rPr>
        <w:t xml:space="preserve">cajas y </w:t>
      </w:r>
      <w:r w:rsidRPr="00000C9F">
        <w:rPr>
          <w:rFonts w:ascii="Century Gothic" w:hAnsi="Century Gothic" w:cstheme="minorHAnsi"/>
          <w:sz w:val="22"/>
          <w:szCs w:val="22"/>
        </w:rPr>
        <w:t>documentos</w:t>
      </w:r>
      <w:r w:rsidR="00E26CF1">
        <w:rPr>
          <w:rFonts w:ascii="Century Gothic" w:hAnsi="Century Gothic" w:cstheme="minorHAnsi"/>
          <w:sz w:val="22"/>
          <w:szCs w:val="22"/>
        </w:rPr>
        <w:t>.</w:t>
      </w:r>
      <w:r w:rsidRPr="00000C9F">
        <w:rPr>
          <w:rFonts w:ascii="Century Gothic" w:hAnsi="Century Gothic" w:cstheme="minorHAnsi"/>
          <w:sz w:val="22"/>
          <w:szCs w:val="22"/>
        </w:rPr>
        <w:t xml:space="preserve"> </w:t>
      </w:r>
      <w:r w:rsidR="00E26CF1">
        <w:rPr>
          <w:rFonts w:ascii="Century Gothic" w:hAnsi="Century Gothic" w:cstheme="minorHAnsi"/>
          <w:sz w:val="22"/>
          <w:szCs w:val="22"/>
        </w:rPr>
        <w:t>D</w:t>
      </w:r>
      <w:r w:rsidRPr="00000C9F">
        <w:rPr>
          <w:rFonts w:ascii="Century Gothic" w:hAnsi="Century Gothic" w:cstheme="minorHAnsi"/>
          <w:sz w:val="22"/>
          <w:szCs w:val="22"/>
        </w:rPr>
        <w:t xml:space="preserve">ependemos del tipo de orden que el cliente utiliza para almacenar su información, es importante que tenga claro que si existe un incremento o una rebaja en las cantidades detalladas en la oferta se ajustará en la segunda factura, ya que no podemos dar un presupuesto 100% real, debido a que en este tipo de servicio es muy subjetivo el verificar la cantidad de documentos que existen, por tipo de papel y </w:t>
      </w:r>
      <w:r w:rsidR="00E26CF1" w:rsidRPr="00000C9F">
        <w:rPr>
          <w:rFonts w:ascii="Century Gothic" w:hAnsi="Century Gothic" w:cstheme="minorHAnsi"/>
          <w:sz w:val="22"/>
          <w:szCs w:val="22"/>
        </w:rPr>
        <w:t>tamaños,</w:t>
      </w:r>
      <w:r w:rsidRPr="00000C9F">
        <w:rPr>
          <w:rFonts w:ascii="Century Gothic" w:hAnsi="Century Gothic" w:cstheme="minorHAnsi"/>
          <w:sz w:val="22"/>
          <w:szCs w:val="22"/>
        </w:rPr>
        <w:t xml:space="preserve"> así como agrupaciones.</w:t>
      </w:r>
      <w:r w:rsidRPr="00000C9F">
        <w:rPr>
          <w:rFonts w:ascii="Century Gothic" w:hAnsi="Century Gothic"/>
          <w:sz w:val="22"/>
          <w:szCs w:val="22"/>
        </w:rPr>
        <w:t xml:space="preserve"> </w:t>
      </w:r>
    </w:p>
    <w:p w:rsidR="00F73343" w:rsidRPr="00000C9F" w:rsidRDefault="00F73343" w:rsidP="00F73343">
      <w:pPr>
        <w:pStyle w:val="Default"/>
        <w:jc w:val="both"/>
        <w:rPr>
          <w:rFonts w:ascii="Century Gothic" w:hAnsi="Century Gothic"/>
          <w:sz w:val="22"/>
          <w:szCs w:val="22"/>
        </w:rPr>
      </w:pPr>
    </w:p>
    <w:p w:rsidR="00F73343" w:rsidRPr="00DE3E83" w:rsidRDefault="00F73343" w:rsidP="00F73343">
      <w:pPr>
        <w:pStyle w:val="Default"/>
        <w:jc w:val="both"/>
        <w:rPr>
          <w:rFonts w:ascii="Century Gothic" w:hAnsi="Century Gothic" w:cstheme="minorHAnsi"/>
          <w:sz w:val="22"/>
          <w:szCs w:val="22"/>
        </w:rPr>
      </w:pPr>
      <w:r w:rsidRPr="00000C9F">
        <w:rPr>
          <w:rFonts w:ascii="Century Gothic" w:hAnsi="Century Gothic"/>
          <w:b/>
          <w:sz w:val="22"/>
          <w:szCs w:val="22"/>
        </w:rPr>
        <w:t>Inversión Mensual.</w:t>
      </w:r>
      <w:r w:rsidRPr="00000C9F">
        <w:rPr>
          <w:rFonts w:ascii="Century Gothic" w:hAnsi="Century Gothic"/>
          <w:sz w:val="22"/>
          <w:szCs w:val="22"/>
        </w:rPr>
        <w:t xml:space="preserve"> - </w:t>
      </w:r>
      <w:r w:rsidRPr="00000C9F">
        <w:rPr>
          <w:rFonts w:ascii="Century Gothic" w:hAnsi="Century Gothic" w:cstheme="minorHAnsi"/>
          <w:sz w:val="22"/>
          <w:szCs w:val="22"/>
        </w:rPr>
        <w:t xml:space="preserve">La factura se emite cada quince días por la cantidad de cajas en custodias y Servicios Solicitados a </w:t>
      </w:r>
      <w:r w:rsidRPr="00000C9F">
        <w:rPr>
          <w:rFonts w:ascii="Century Gothic" w:hAnsi="Century Gothic" w:cstheme="minorHAnsi"/>
          <w:b/>
          <w:sz w:val="22"/>
          <w:szCs w:val="22"/>
        </w:rPr>
        <w:t>DATASOLUTIONS S.A.</w:t>
      </w:r>
      <w:r w:rsidR="00DE3E83">
        <w:rPr>
          <w:rFonts w:ascii="Century Gothic" w:hAnsi="Century Gothic" w:cstheme="minorHAnsi"/>
          <w:b/>
          <w:sz w:val="22"/>
          <w:szCs w:val="22"/>
        </w:rPr>
        <w:t xml:space="preserve">, </w:t>
      </w:r>
      <w:r w:rsidR="00DE3E83">
        <w:rPr>
          <w:rFonts w:ascii="Century Gothic" w:hAnsi="Century Gothic" w:cstheme="minorHAnsi"/>
          <w:sz w:val="22"/>
          <w:szCs w:val="22"/>
        </w:rPr>
        <w:t xml:space="preserve">cabe manifestar que el servicio de custodia mensual es cancelado en modalidad prepago no por mes caído, esto lo aclaramos para que el cliente tenga conocimiento que su facturación reflejara el servicio de custodia que </w:t>
      </w:r>
      <w:r w:rsidR="006B1351">
        <w:rPr>
          <w:rFonts w:ascii="Century Gothic" w:hAnsi="Century Gothic" w:cstheme="minorHAnsi"/>
          <w:sz w:val="22"/>
          <w:szCs w:val="22"/>
        </w:rPr>
        <w:t>utilizara en el mes siguiente y el valor de servicios adicionales solicitados en el mes anterior.</w:t>
      </w:r>
    </w:p>
    <w:p w:rsidR="00F73343" w:rsidRPr="00F73343" w:rsidRDefault="00F73343" w:rsidP="00F73343">
      <w:pPr>
        <w:pStyle w:val="Default"/>
        <w:jc w:val="both"/>
        <w:rPr>
          <w:rFonts w:asciiTheme="minorHAnsi" w:hAnsiTheme="minorHAnsi" w:cstheme="minorHAnsi"/>
          <w:sz w:val="22"/>
          <w:szCs w:val="22"/>
        </w:rPr>
      </w:pPr>
    </w:p>
    <w:p w:rsidR="00947CF5" w:rsidRPr="00000C9F" w:rsidRDefault="00947CF5" w:rsidP="00947CF5">
      <w:pPr>
        <w:pStyle w:val="Default"/>
        <w:jc w:val="center"/>
        <w:rPr>
          <w:rFonts w:ascii="Century Gothic" w:hAnsi="Century Gothic" w:cstheme="minorHAnsi"/>
          <w:b/>
          <w:u w:val="single"/>
        </w:rPr>
      </w:pPr>
      <w:r w:rsidRPr="00000C9F">
        <w:rPr>
          <w:rFonts w:ascii="Century Gothic" w:hAnsi="Century Gothic" w:cstheme="minorHAnsi"/>
          <w:b/>
          <w:u w:val="single"/>
        </w:rPr>
        <w:t>Tabla de Servicios Adicionales</w:t>
      </w:r>
    </w:p>
    <w:p w:rsidR="00947CF5" w:rsidRPr="00B353D8" w:rsidRDefault="00947CF5" w:rsidP="00947CF5">
      <w:pPr>
        <w:pStyle w:val="Textoindependiente"/>
        <w:spacing w:before="6"/>
        <w:rPr>
          <w:rFonts w:ascii="Calibri" w:eastAsia="Calibri" w:hAnsi="Calibri" w:cs="Calibri"/>
          <w:color w:val="000000"/>
          <w:sz w:val="22"/>
          <w:szCs w:val="22"/>
          <w:lang w:val="es-ES" w:eastAsia="en-US" w:bidi="ar-SA"/>
        </w:rPr>
      </w:pPr>
    </w:p>
    <w:tbl>
      <w:tblPr>
        <w:tblStyle w:val="TableNormal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6095"/>
        <w:gridCol w:w="850"/>
      </w:tblGrid>
      <w:tr w:rsidR="00947CF5" w:rsidRPr="00000C9F" w:rsidTr="00C84523">
        <w:trPr>
          <w:trHeight w:val="299"/>
          <w:jc w:val="center"/>
        </w:trPr>
        <w:tc>
          <w:tcPr>
            <w:tcW w:w="1555" w:type="dxa"/>
            <w:shd w:val="clear" w:color="auto" w:fill="C5D9F0"/>
          </w:tcPr>
          <w:p w:rsidR="00947CF5" w:rsidRPr="00000C9F" w:rsidRDefault="00947CF5" w:rsidP="00C84523">
            <w:pPr>
              <w:pStyle w:val="TableParagraph"/>
              <w:spacing w:before="30"/>
              <w:ind w:left="65" w:right="59"/>
              <w:rPr>
                <w:rFonts w:ascii="Century Gothic" w:eastAsia="Calibri" w:hAnsi="Century Gothic" w:cs="Calibri"/>
                <w:color w:val="000000"/>
                <w:sz w:val="18"/>
                <w:szCs w:val="18"/>
                <w:lang w:val="es-ES" w:eastAsia="en-US" w:bidi="ar-SA"/>
              </w:rPr>
            </w:pPr>
            <w:r w:rsidRPr="00000C9F">
              <w:rPr>
                <w:rFonts w:ascii="Century Gothic" w:eastAsia="Calibri" w:hAnsi="Century Gothic" w:cs="Calibri"/>
                <w:color w:val="000000"/>
                <w:sz w:val="18"/>
                <w:szCs w:val="18"/>
                <w:lang w:val="es-ES" w:eastAsia="en-US" w:bidi="ar-SA"/>
              </w:rPr>
              <w:t>Códigos</w:t>
            </w:r>
          </w:p>
        </w:tc>
        <w:tc>
          <w:tcPr>
            <w:tcW w:w="6095" w:type="dxa"/>
            <w:tcBorders>
              <w:right w:val="single" w:sz="6" w:space="0" w:color="000000"/>
            </w:tcBorders>
            <w:shd w:val="clear" w:color="auto" w:fill="C5D9F0"/>
          </w:tcPr>
          <w:p w:rsidR="00947CF5" w:rsidRPr="00000C9F" w:rsidRDefault="00947CF5" w:rsidP="00C84523">
            <w:pPr>
              <w:pStyle w:val="TableParagraph"/>
              <w:spacing w:before="30"/>
              <w:ind w:left="8"/>
              <w:rPr>
                <w:rFonts w:ascii="Century Gothic" w:eastAsia="Calibri" w:hAnsi="Century Gothic" w:cs="Calibri"/>
                <w:color w:val="000000"/>
                <w:sz w:val="18"/>
                <w:szCs w:val="18"/>
                <w:lang w:val="es-ES" w:eastAsia="en-US" w:bidi="ar-SA"/>
              </w:rPr>
            </w:pPr>
            <w:r w:rsidRPr="00000C9F">
              <w:rPr>
                <w:rFonts w:ascii="Century Gothic" w:eastAsia="Calibri" w:hAnsi="Century Gothic" w:cs="Calibri"/>
                <w:color w:val="000000"/>
                <w:sz w:val="18"/>
                <w:szCs w:val="18"/>
                <w:lang w:val="es-ES" w:eastAsia="en-US" w:bidi="ar-SA"/>
              </w:rPr>
              <w:t>Descripción</w:t>
            </w:r>
          </w:p>
        </w:tc>
        <w:tc>
          <w:tcPr>
            <w:tcW w:w="850" w:type="dxa"/>
            <w:tcBorders>
              <w:left w:val="single" w:sz="6" w:space="0" w:color="000000"/>
            </w:tcBorders>
            <w:shd w:val="clear" w:color="auto" w:fill="C5D9F0"/>
          </w:tcPr>
          <w:p w:rsidR="00947CF5" w:rsidRPr="00000C9F" w:rsidRDefault="00947CF5" w:rsidP="00C84523">
            <w:pPr>
              <w:pStyle w:val="TableParagraph"/>
              <w:spacing w:before="30"/>
              <w:ind w:left="31" w:right="25"/>
              <w:rPr>
                <w:rFonts w:ascii="Century Gothic" w:eastAsia="Calibri" w:hAnsi="Century Gothic" w:cs="Calibri"/>
                <w:color w:val="000000"/>
                <w:sz w:val="18"/>
                <w:szCs w:val="18"/>
                <w:lang w:val="es-ES" w:eastAsia="en-US" w:bidi="ar-SA"/>
              </w:rPr>
            </w:pPr>
            <w:r w:rsidRPr="00000C9F">
              <w:rPr>
                <w:rFonts w:ascii="Century Gothic" w:eastAsia="Calibri" w:hAnsi="Century Gothic" w:cs="Calibri"/>
                <w:color w:val="000000"/>
                <w:sz w:val="18"/>
                <w:szCs w:val="18"/>
                <w:lang w:val="es-ES" w:eastAsia="en-US" w:bidi="ar-SA"/>
              </w:rPr>
              <w:t>Costos</w:t>
            </w:r>
          </w:p>
        </w:tc>
      </w:tr>
      <w:tr w:rsidR="00947CF5" w:rsidRPr="00000C9F" w:rsidTr="00C84523">
        <w:trPr>
          <w:trHeight w:val="299"/>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ORCNR-917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Ordenamiento por Caja Normal (costo por caja)</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$1.54</w:t>
            </w:r>
          </w:p>
        </w:tc>
      </w:tr>
      <w:tr w:rsidR="00947CF5" w:rsidRPr="00000C9F" w:rsidTr="00C84523">
        <w:trPr>
          <w:trHeight w:val="301"/>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ESFBDNR-917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Escaneo por demanda (Aplica en Ordenamiento por File) Normal</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$0.10</w:t>
            </w:r>
          </w:p>
        </w:tc>
      </w:tr>
      <w:tr w:rsidR="00947CF5" w:rsidRPr="00000C9F" w:rsidTr="00C84523">
        <w:trPr>
          <w:trHeight w:val="299"/>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ESFBDUR-917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Escaneo por demanda (Aplica en Ordenamiento por File) Urgente</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$0.36</w:t>
            </w:r>
          </w:p>
        </w:tc>
      </w:tr>
      <w:tr w:rsidR="00947CF5" w:rsidRPr="00000C9F" w:rsidTr="00C84523">
        <w:trPr>
          <w:trHeight w:val="300"/>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BSCFNR-917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Búsqueda de Cajas Normal</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$1.10</w:t>
            </w:r>
          </w:p>
        </w:tc>
      </w:tr>
      <w:tr w:rsidR="00947CF5" w:rsidRPr="00000C9F" w:rsidTr="00C84523">
        <w:trPr>
          <w:trHeight w:val="299"/>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BSCFUR-917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Búsqueda de Cajas Urgente</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$3.32</w:t>
            </w:r>
          </w:p>
        </w:tc>
      </w:tr>
      <w:tr w:rsidR="00947CF5" w:rsidRPr="00000C9F" w:rsidTr="00C84523">
        <w:trPr>
          <w:trHeight w:val="530"/>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ENCFNR-917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Envío de Cajas y/o File normal (Tiempo de Respuesta 24 Horas hasta 10 cajas) costo por caja o file</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$6.51</w:t>
            </w:r>
          </w:p>
        </w:tc>
      </w:tr>
      <w:tr w:rsidR="00947CF5" w:rsidRPr="00000C9F" w:rsidTr="00C84523">
        <w:trPr>
          <w:trHeight w:val="530"/>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ENCFUR-917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Envío de Cajas y o File Urgente (Tiempo de Respuesta el mismo día hasta las 16H30) costo por caja o file</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$7.82</w:t>
            </w:r>
          </w:p>
        </w:tc>
      </w:tr>
      <w:tr w:rsidR="00947CF5" w:rsidRPr="00000C9F" w:rsidTr="00C84523">
        <w:trPr>
          <w:trHeight w:val="299"/>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ENCFEX-917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Envío de Cajas y/o File Extra (Tiempo de Respuesta 24 Horas)</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$0.70</w:t>
            </w:r>
          </w:p>
        </w:tc>
      </w:tr>
      <w:tr w:rsidR="00947CF5" w:rsidRPr="00000C9F" w:rsidTr="00C84523">
        <w:trPr>
          <w:trHeight w:val="302"/>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CNPDDS-917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Consulta en DATASOLUTIONS</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$1.30</w:t>
            </w:r>
          </w:p>
        </w:tc>
      </w:tr>
      <w:tr w:rsidR="00947CF5" w:rsidRPr="00000C9F" w:rsidTr="00C84523">
        <w:trPr>
          <w:trHeight w:val="530"/>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IXCNRC-917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Indexación de Cajas Nuevas (Cargar información a la Plataforma para efectuar pedidos)</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$1.54</w:t>
            </w:r>
          </w:p>
        </w:tc>
      </w:tr>
      <w:tr w:rsidR="00947CF5" w:rsidRPr="00000C9F" w:rsidTr="00C84523">
        <w:trPr>
          <w:trHeight w:val="299"/>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CNPDFL-917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Consulta y/o Pedidos no hechos por el Sistema</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$4.65</w:t>
            </w:r>
          </w:p>
        </w:tc>
      </w:tr>
      <w:tr w:rsidR="00947CF5" w:rsidRPr="00000C9F" w:rsidTr="00C84523">
        <w:trPr>
          <w:trHeight w:val="300"/>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lastRenderedPageBreak/>
              <w:t>ALIMDG-917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Almacenamiento de imágenes digitales 100 GB</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$150.00</w:t>
            </w:r>
          </w:p>
        </w:tc>
      </w:tr>
      <w:tr w:rsidR="00947CF5" w:rsidRPr="00000C9F" w:rsidTr="00C84523">
        <w:trPr>
          <w:trHeight w:val="299"/>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DESCFACHF-917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Servicios de Destrucción de archivo Físico</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$2.30</w:t>
            </w:r>
          </w:p>
        </w:tc>
      </w:tr>
      <w:tr w:rsidR="00947CF5" w:rsidRPr="00000C9F" w:rsidTr="00C84523">
        <w:trPr>
          <w:trHeight w:val="299"/>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KTALM-917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Kit de Almacenamiento</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$1.76</w:t>
            </w:r>
          </w:p>
        </w:tc>
      </w:tr>
      <w:tr w:rsidR="00947CF5" w:rsidRPr="00000C9F" w:rsidTr="00C84523">
        <w:trPr>
          <w:trHeight w:val="299"/>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RTCFACHF-917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Retorno de Cajas</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$0.48</w:t>
            </w:r>
          </w:p>
        </w:tc>
      </w:tr>
      <w:tr w:rsidR="00947CF5" w:rsidRPr="00000C9F" w:rsidTr="00C84523">
        <w:trPr>
          <w:trHeight w:val="301"/>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ENSTKORF-917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Envío de Stikers / Ordenamiento por File</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$0.05</w:t>
            </w:r>
          </w:p>
        </w:tc>
      </w:tr>
      <w:tr w:rsidR="00947CF5" w:rsidRPr="00000C9F" w:rsidTr="00C84523">
        <w:trPr>
          <w:trHeight w:val="486"/>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IXSTKDF-917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Indexación por File / Aplica por cada Documento que se le coloca</w:t>
            </w:r>
          </w:p>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Stikers</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$0.67</w:t>
            </w:r>
          </w:p>
        </w:tc>
      </w:tr>
      <w:tr w:rsidR="00947CF5" w:rsidRPr="00000C9F" w:rsidTr="00C84523">
        <w:trPr>
          <w:trHeight w:val="299"/>
          <w:jc w:val="center"/>
        </w:trPr>
        <w:tc>
          <w:tcPr>
            <w:tcW w:w="1555" w:type="dxa"/>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TRINDOC-917</w:t>
            </w:r>
          </w:p>
        </w:tc>
        <w:tc>
          <w:tcPr>
            <w:tcW w:w="6095" w:type="dxa"/>
            <w:tcBorders>
              <w:righ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Traslado Inicial de Documentación</w:t>
            </w:r>
          </w:p>
        </w:tc>
        <w:tc>
          <w:tcPr>
            <w:tcW w:w="850" w:type="dxa"/>
            <w:tcBorders>
              <w:left w:val="single" w:sz="6" w:space="0" w:color="000000"/>
            </w:tcBorders>
          </w:tcPr>
          <w:p w:rsidR="00947CF5" w:rsidRPr="00000C9F" w:rsidRDefault="00947CF5" w:rsidP="00C84523">
            <w:pPr>
              <w:pStyle w:val="Default"/>
              <w:jc w:val="center"/>
              <w:rPr>
                <w:rFonts w:ascii="Century Gothic" w:hAnsi="Century Gothic" w:cstheme="minorHAnsi"/>
                <w:sz w:val="18"/>
                <w:szCs w:val="18"/>
              </w:rPr>
            </w:pPr>
            <w:r w:rsidRPr="00000C9F">
              <w:rPr>
                <w:rFonts w:ascii="Century Gothic" w:hAnsi="Century Gothic" w:cstheme="minorHAnsi"/>
                <w:sz w:val="18"/>
                <w:szCs w:val="18"/>
              </w:rPr>
              <w:t>$0.84</w:t>
            </w:r>
          </w:p>
        </w:tc>
      </w:tr>
    </w:tbl>
    <w:p w:rsidR="00947CF5" w:rsidRDefault="00947CF5" w:rsidP="00947CF5">
      <w:pPr>
        <w:pStyle w:val="Textoindependiente"/>
        <w:spacing w:before="5"/>
        <w:rPr>
          <w:rFonts w:ascii="Century Gothic" w:hAnsi="Century Gothic"/>
          <w:b/>
          <w:sz w:val="22"/>
          <w:szCs w:val="22"/>
        </w:rPr>
      </w:pPr>
    </w:p>
    <w:p w:rsidR="00947CF5" w:rsidRDefault="00947CF5" w:rsidP="00947CF5">
      <w:pPr>
        <w:pStyle w:val="Textoindependiente"/>
        <w:spacing w:before="5"/>
        <w:rPr>
          <w:rFonts w:ascii="Century Gothic" w:hAnsi="Century Gothic"/>
          <w:b/>
          <w:sz w:val="22"/>
          <w:szCs w:val="22"/>
        </w:rPr>
      </w:pPr>
      <w:r>
        <w:rPr>
          <w:rFonts w:ascii="Century Gothic" w:hAnsi="Century Gothic"/>
          <w:b/>
          <w:sz w:val="22"/>
          <w:szCs w:val="22"/>
        </w:rPr>
        <w:t xml:space="preserve">Beneficios de los servicios de </w:t>
      </w:r>
      <w:r w:rsidR="006835DC">
        <w:rPr>
          <w:rFonts w:ascii="Century Gothic" w:hAnsi="Century Gothic"/>
          <w:b/>
          <w:sz w:val="22"/>
          <w:szCs w:val="22"/>
        </w:rPr>
        <w:t>DATASOLUTIONS</w:t>
      </w:r>
      <w:r>
        <w:rPr>
          <w:rFonts w:ascii="Century Gothic" w:hAnsi="Century Gothic"/>
          <w:b/>
          <w:sz w:val="22"/>
          <w:szCs w:val="22"/>
        </w:rPr>
        <w:t xml:space="preserve"> S.A.</w:t>
      </w:r>
    </w:p>
    <w:p w:rsidR="00947CF5" w:rsidRPr="00000C9F" w:rsidRDefault="00947CF5" w:rsidP="00947CF5">
      <w:pPr>
        <w:pStyle w:val="Textoindependiente"/>
        <w:spacing w:before="5"/>
        <w:rPr>
          <w:rFonts w:ascii="Century Gothic" w:hAnsi="Century Gothic"/>
          <w:b/>
          <w:sz w:val="22"/>
          <w:szCs w:val="22"/>
        </w:rPr>
      </w:pPr>
    </w:p>
    <w:p w:rsidR="00947CF5" w:rsidRPr="00000C9F" w:rsidRDefault="00947CF5" w:rsidP="00947CF5">
      <w:pPr>
        <w:pStyle w:val="Default"/>
        <w:numPr>
          <w:ilvl w:val="0"/>
          <w:numId w:val="29"/>
        </w:numPr>
        <w:jc w:val="both"/>
        <w:rPr>
          <w:rFonts w:ascii="Century Gothic" w:hAnsi="Century Gothic" w:cstheme="minorHAnsi"/>
          <w:sz w:val="22"/>
          <w:szCs w:val="22"/>
        </w:rPr>
      </w:pPr>
      <w:r w:rsidRPr="00000C9F">
        <w:rPr>
          <w:rFonts w:ascii="Century Gothic" w:hAnsi="Century Gothic" w:cstheme="minorHAnsi"/>
          <w:b/>
          <w:sz w:val="22"/>
          <w:szCs w:val="22"/>
        </w:rPr>
        <w:t>Lugar de almacenamiento</w:t>
      </w:r>
      <w:r w:rsidRPr="00000C9F">
        <w:rPr>
          <w:rFonts w:ascii="Century Gothic" w:hAnsi="Century Gothic" w:cstheme="minorHAnsi"/>
          <w:sz w:val="22"/>
          <w:szCs w:val="22"/>
        </w:rPr>
        <w:t xml:space="preserve"> –Contamos con la mejor infraestructura elaborada según los estándares internacionales garantizando así la conservación adecuada de todos sus archivos.</w:t>
      </w:r>
    </w:p>
    <w:p w:rsidR="00947CF5" w:rsidRPr="00000C9F" w:rsidRDefault="00947CF5" w:rsidP="00947CF5">
      <w:pPr>
        <w:pStyle w:val="Default"/>
        <w:jc w:val="both"/>
        <w:rPr>
          <w:rFonts w:ascii="Century Gothic" w:hAnsi="Century Gothic" w:cstheme="minorHAnsi"/>
          <w:sz w:val="22"/>
          <w:szCs w:val="22"/>
        </w:rPr>
      </w:pPr>
    </w:p>
    <w:p w:rsidR="00947CF5" w:rsidRPr="00000C9F" w:rsidRDefault="00947CF5" w:rsidP="00947CF5">
      <w:pPr>
        <w:pStyle w:val="Default"/>
        <w:numPr>
          <w:ilvl w:val="0"/>
          <w:numId w:val="29"/>
        </w:numPr>
        <w:jc w:val="both"/>
        <w:rPr>
          <w:rFonts w:ascii="Century Gothic" w:hAnsi="Century Gothic" w:cstheme="minorHAnsi"/>
          <w:sz w:val="22"/>
          <w:szCs w:val="22"/>
        </w:rPr>
      </w:pPr>
      <w:r w:rsidRPr="00000C9F">
        <w:rPr>
          <w:rFonts w:ascii="Century Gothic" w:hAnsi="Century Gothic" w:cstheme="minorHAnsi"/>
          <w:b/>
          <w:sz w:val="22"/>
          <w:szCs w:val="22"/>
        </w:rPr>
        <w:t xml:space="preserve">Capacidad. </w:t>
      </w:r>
      <w:r w:rsidRPr="00000C9F">
        <w:rPr>
          <w:rFonts w:ascii="Century Gothic" w:hAnsi="Century Gothic" w:cstheme="minorHAnsi"/>
          <w:sz w:val="22"/>
          <w:szCs w:val="22"/>
        </w:rPr>
        <w:t>-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rsidR="00947CF5" w:rsidRPr="00000C9F" w:rsidRDefault="00947CF5" w:rsidP="00947CF5">
      <w:pPr>
        <w:pStyle w:val="Default"/>
        <w:jc w:val="both"/>
        <w:rPr>
          <w:rFonts w:ascii="Century Gothic" w:hAnsi="Century Gothic" w:cstheme="minorHAnsi"/>
          <w:sz w:val="22"/>
          <w:szCs w:val="22"/>
        </w:rPr>
      </w:pPr>
    </w:p>
    <w:p w:rsidR="00947CF5" w:rsidRPr="00000C9F" w:rsidRDefault="00947CF5" w:rsidP="00947CF5">
      <w:pPr>
        <w:pStyle w:val="Default"/>
        <w:numPr>
          <w:ilvl w:val="0"/>
          <w:numId w:val="29"/>
        </w:numPr>
        <w:jc w:val="both"/>
        <w:rPr>
          <w:rFonts w:ascii="Century Gothic" w:hAnsi="Century Gothic" w:cstheme="minorHAnsi"/>
          <w:sz w:val="22"/>
          <w:szCs w:val="22"/>
        </w:rPr>
      </w:pPr>
      <w:r w:rsidRPr="00000C9F">
        <w:rPr>
          <w:rFonts w:ascii="Century Gothic" w:hAnsi="Century Gothic" w:cstheme="minorHAnsi"/>
          <w:b/>
          <w:sz w:val="22"/>
          <w:szCs w:val="22"/>
        </w:rPr>
        <w:t xml:space="preserve">Seguridad. </w:t>
      </w:r>
      <w:r w:rsidRPr="00000C9F">
        <w:rPr>
          <w:rFonts w:ascii="Century Gothic" w:hAnsi="Century Gothic" w:cstheme="minorHAnsi"/>
          <w:sz w:val="22"/>
          <w:szCs w:val="22"/>
        </w:rPr>
        <w:t xml:space="preserve">- En nuestras bodegas tenemos sensores de movimiento que se activan al momento de que se cierra la bodega. Adicional se han instalado sensores de impacto en las paredes para prevenir que personas extrañas quieran ingresar a la bodega haciendo huecos en las paredes de esta contamos con dispositivos de prevención de incendios, como detectores de humo y de calor tenemos los respectivos extintores ubicados </w:t>
      </w:r>
      <w:proofErr w:type="gramStart"/>
      <w:r w:rsidRPr="00000C9F">
        <w:rPr>
          <w:rFonts w:ascii="Century Gothic" w:hAnsi="Century Gothic" w:cstheme="minorHAnsi"/>
          <w:sz w:val="22"/>
          <w:szCs w:val="22"/>
        </w:rPr>
        <w:t>de acuerdo a</w:t>
      </w:r>
      <w:proofErr w:type="gramEnd"/>
      <w:r w:rsidRPr="00000C9F">
        <w:rPr>
          <w:rFonts w:ascii="Century Gothic" w:hAnsi="Century Gothic" w:cstheme="minorHAnsi"/>
          <w:sz w:val="22"/>
          <w:szCs w:val="22"/>
        </w:rPr>
        <w:t xml:space="preserve"> las indicaciones del Cuerpo de Bomberos. Finalmente, en el interior de las instalaciones no existen conexiones eléctricas de ningún tipo, lo cual reduce al máximo el riesgo de un potencial incendio.</w:t>
      </w:r>
    </w:p>
    <w:p w:rsidR="00947CF5" w:rsidRPr="00000C9F" w:rsidRDefault="00947CF5" w:rsidP="00947CF5">
      <w:pPr>
        <w:pStyle w:val="Default"/>
        <w:jc w:val="both"/>
        <w:rPr>
          <w:rFonts w:ascii="Century Gothic" w:hAnsi="Century Gothic" w:cstheme="minorHAnsi"/>
          <w:sz w:val="22"/>
          <w:szCs w:val="22"/>
        </w:rPr>
      </w:pPr>
    </w:p>
    <w:p w:rsidR="00947CF5" w:rsidRPr="00000C9F" w:rsidRDefault="00947CF5" w:rsidP="00947CF5">
      <w:pPr>
        <w:pStyle w:val="Default"/>
        <w:numPr>
          <w:ilvl w:val="0"/>
          <w:numId w:val="29"/>
        </w:numPr>
        <w:jc w:val="both"/>
        <w:rPr>
          <w:rFonts w:ascii="Century Gothic" w:hAnsi="Century Gothic" w:cstheme="minorHAnsi"/>
          <w:sz w:val="22"/>
          <w:szCs w:val="22"/>
        </w:rPr>
      </w:pPr>
      <w:r w:rsidRPr="00000C9F">
        <w:rPr>
          <w:rFonts w:ascii="Century Gothic" w:hAnsi="Century Gothic" w:cstheme="minorHAnsi"/>
          <w:b/>
          <w:sz w:val="22"/>
          <w:szCs w:val="22"/>
        </w:rPr>
        <w:t>Plataforma de Sistemas para Administración de Archivos.</w:t>
      </w:r>
      <w:r w:rsidRPr="00000C9F">
        <w:rPr>
          <w:rFonts w:ascii="Century Gothic" w:hAnsi="Century Gothic" w:cstheme="minorHAnsi"/>
          <w:sz w:val="22"/>
          <w:szCs w:val="22"/>
        </w:rPr>
        <w:t xml:space="preserve"> - DATASOLUTIONS S.A cuenta con el software EDC, desarrollado por la empresa canadiense </w:t>
      </w:r>
      <w:proofErr w:type="spellStart"/>
      <w:r w:rsidRPr="00000C9F">
        <w:rPr>
          <w:rFonts w:ascii="Century Gothic" w:hAnsi="Century Gothic" w:cstheme="minorHAnsi"/>
          <w:sz w:val="22"/>
          <w:szCs w:val="22"/>
        </w:rPr>
        <w:t>DocuData</w:t>
      </w:r>
      <w:proofErr w:type="spellEnd"/>
      <w:r w:rsidRPr="00000C9F">
        <w:rPr>
          <w:rFonts w:ascii="Century Gothic" w:hAnsi="Century Gothic" w:cstheme="minorHAnsi"/>
          <w:sz w:val="22"/>
          <w:szCs w:val="22"/>
        </w:rPr>
        <w:t>, especializada en desarrollos tecnológicos para necesidades de manejo de archivo.</w:t>
      </w:r>
    </w:p>
    <w:p w:rsidR="00947CF5" w:rsidRPr="00000C9F" w:rsidRDefault="00947CF5" w:rsidP="00947CF5">
      <w:pPr>
        <w:pStyle w:val="Default"/>
        <w:jc w:val="both"/>
        <w:rPr>
          <w:rFonts w:ascii="Century Gothic" w:hAnsi="Century Gothic" w:cstheme="minorHAnsi"/>
          <w:sz w:val="22"/>
          <w:szCs w:val="22"/>
        </w:rPr>
      </w:pPr>
    </w:p>
    <w:p w:rsidR="00947CF5" w:rsidRPr="00000C9F" w:rsidRDefault="00947CF5" w:rsidP="00947CF5">
      <w:pPr>
        <w:pStyle w:val="Default"/>
        <w:numPr>
          <w:ilvl w:val="0"/>
          <w:numId w:val="29"/>
        </w:numPr>
        <w:jc w:val="both"/>
        <w:rPr>
          <w:rFonts w:ascii="Century Gothic" w:hAnsi="Century Gothic" w:cstheme="minorHAnsi"/>
          <w:sz w:val="22"/>
          <w:szCs w:val="22"/>
        </w:rPr>
      </w:pPr>
      <w:r w:rsidRPr="00000C9F">
        <w:rPr>
          <w:rFonts w:ascii="Century Gothic" w:hAnsi="Century Gothic" w:cstheme="minorHAnsi"/>
          <w:b/>
          <w:sz w:val="22"/>
          <w:szCs w:val="22"/>
        </w:rPr>
        <w:t>Administración del archivo. –</w:t>
      </w:r>
      <w:r w:rsidRPr="00000C9F">
        <w:rPr>
          <w:rFonts w:ascii="Century Gothic" w:hAnsi="Century Gothic" w:cstheme="minorHAnsi"/>
          <w:sz w:val="22"/>
          <w:szCs w:val="22"/>
        </w:rPr>
        <w:t xml:space="preserve"> DATASOLUTIONS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preestablecidos bajo contrato.</w:t>
      </w:r>
    </w:p>
    <w:p w:rsidR="00947CF5" w:rsidRPr="00000C9F" w:rsidRDefault="00947CF5" w:rsidP="00947CF5">
      <w:pPr>
        <w:pStyle w:val="Default"/>
        <w:jc w:val="both"/>
        <w:rPr>
          <w:rFonts w:ascii="Century Gothic" w:hAnsi="Century Gothic" w:cstheme="minorHAnsi"/>
          <w:sz w:val="22"/>
          <w:szCs w:val="22"/>
        </w:rPr>
      </w:pPr>
    </w:p>
    <w:p w:rsidR="00947CF5" w:rsidRPr="00000C9F" w:rsidRDefault="00947CF5" w:rsidP="00947CF5">
      <w:pPr>
        <w:pStyle w:val="Default"/>
        <w:numPr>
          <w:ilvl w:val="0"/>
          <w:numId w:val="29"/>
        </w:numPr>
        <w:jc w:val="both"/>
        <w:rPr>
          <w:rFonts w:ascii="Century Gothic" w:hAnsi="Century Gothic" w:cstheme="minorHAnsi"/>
          <w:sz w:val="22"/>
          <w:szCs w:val="22"/>
        </w:rPr>
      </w:pPr>
      <w:r w:rsidRPr="00000C9F">
        <w:rPr>
          <w:rFonts w:ascii="Century Gothic" w:hAnsi="Century Gothic" w:cstheme="minorHAnsi"/>
          <w:b/>
          <w:sz w:val="22"/>
          <w:szCs w:val="22"/>
        </w:rPr>
        <w:t>Reducción de Costos. -</w:t>
      </w:r>
      <w:r w:rsidRPr="00000C9F">
        <w:rPr>
          <w:rFonts w:ascii="Century Gothic" w:hAnsi="Century Gothic" w:cstheme="minorHAnsi"/>
          <w:sz w:val="22"/>
          <w:szCs w:val="22"/>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947CF5" w:rsidRPr="00000C9F" w:rsidRDefault="00947CF5" w:rsidP="00947CF5">
      <w:pPr>
        <w:pStyle w:val="Default"/>
        <w:jc w:val="both"/>
        <w:rPr>
          <w:rFonts w:ascii="Century Gothic" w:hAnsi="Century Gothic" w:cstheme="minorHAnsi"/>
          <w:sz w:val="22"/>
          <w:szCs w:val="22"/>
        </w:rPr>
      </w:pPr>
    </w:p>
    <w:p w:rsidR="00947CF5" w:rsidRPr="00000C9F" w:rsidRDefault="00947CF5" w:rsidP="00947CF5">
      <w:pPr>
        <w:pStyle w:val="Default"/>
        <w:numPr>
          <w:ilvl w:val="0"/>
          <w:numId w:val="29"/>
        </w:numPr>
        <w:jc w:val="both"/>
        <w:rPr>
          <w:rFonts w:ascii="Century Gothic" w:hAnsi="Century Gothic" w:cstheme="minorHAnsi"/>
          <w:sz w:val="22"/>
          <w:szCs w:val="22"/>
        </w:rPr>
      </w:pPr>
      <w:r w:rsidRPr="00000C9F">
        <w:rPr>
          <w:rFonts w:ascii="Century Gothic" w:hAnsi="Century Gothic" w:cstheme="minorHAnsi"/>
          <w:b/>
          <w:sz w:val="22"/>
          <w:szCs w:val="22"/>
        </w:rPr>
        <w:t>Productividad. -</w:t>
      </w:r>
      <w:r w:rsidRPr="00000C9F">
        <w:rPr>
          <w:rFonts w:ascii="Century Gothic" w:hAnsi="Century Gothic" w:cstheme="minorHAnsi"/>
          <w:sz w:val="22"/>
          <w:szCs w:val="22"/>
        </w:rPr>
        <w:t xml:space="preserve"> Con nuestra solución le garantizamos que su producción aumentara absolutamente ya que el periodo en que su Recurso Humano destina en buscar y ordenar sus archivos le resta el tiempo necesario para lo cual fue contratado.</w:t>
      </w:r>
    </w:p>
    <w:p w:rsidR="00947CF5" w:rsidRPr="00000C9F" w:rsidRDefault="00947CF5" w:rsidP="00947CF5">
      <w:pPr>
        <w:pStyle w:val="Default"/>
        <w:jc w:val="both"/>
        <w:rPr>
          <w:rFonts w:ascii="Century Gothic" w:hAnsi="Century Gothic" w:cstheme="minorHAnsi"/>
          <w:sz w:val="22"/>
          <w:szCs w:val="22"/>
        </w:rPr>
      </w:pPr>
    </w:p>
    <w:p w:rsidR="00947CF5" w:rsidRPr="00000C9F" w:rsidRDefault="00947CF5" w:rsidP="00947CF5">
      <w:pPr>
        <w:pStyle w:val="Default"/>
        <w:jc w:val="both"/>
        <w:rPr>
          <w:rFonts w:ascii="Century Gothic" w:hAnsi="Century Gothic" w:cstheme="minorHAnsi"/>
          <w:sz w:val="22"/>
          <w:szCs w:val="22"/>
        </w:rPr>
      </w:pPr>
      <w:r w:rsidRPr="00000C9F">
        <w:rPr>
          <w:rFonts w:ascii="Century Gothic" w:hAnsi="Century Gothic" w:cstheme="minorHAnsi"/>
          <w:b/>
          <w:sz w:val="22"/>
          <w:szCs w:val="22"/>
        </w:rPr>
        <w:t xml:space="preserve">DATASOLUTIONS </w:t>
      </w:r>
      <w:r w:rsidRPr="00000C9F">
        <w:rPr>
          <w:rFonts w:ascii="Century Gothic" w:hAnsi="Century Gothic" w:cstheme="minorHAnsi"/>
          <w:sz w:val="22"/>
          <w:szCs w:val="22"/>
        </w:rPr>
        <w:t xml:space="preserve">es una empresa Avalada por el </w:t>
      </w:r>
      <w:r w:rsidRPr="00000C9F">
        <w:rPr>
          <w:rFonts w:ascii="Century Gothic" w:hAnsi="Century Gothic" w:cstheme="minorHAnsi"/>
          <w:b/>
          <w:sz w:val="22"/>
          <w:szCs w:val="22"/>
        </w:rPr>
        <w:t>ARMA y PRINS</w:t>
      </w:r>
      <w:r w:rsidRPr="00000C9F">
        <w:rPr>
          <w:rFonts w:ascii="Century Gothic" w:hAnsi="Century Gothic" w:cstheme="minorHAnsi"/>
          <w:sz w:val="22"/>
          <w:szCs w:val="22"/>
        </w:rPr>
        <w:t xml:space="preserve"> International, ente regulador para la Correcta Administración Integral de Archivos Físicos y Digitales, lo Cual nos acredita ser la mejor del Mercado Ecuatoriano.</w:t>
      </w:r>
    </w:p>
    <w:p w:rsidR="00497473" w:rsidRDefault="00497473" w:rsidP="00947CF5">
      <w:pPr>
        <w:rPr>
          <w:rFonts w:ascii="Century Gothic" w:hAnsi="Century Gothic" w:cstheme="minorHAnsi"/>
          <w:b/>
          <w:color w:val="000000"/>
          <w:lang w:val="es-ES"/>
        </w:rPr>
      </w:pPr>
    </w:p>
    <w:p w:rsidR="00947CF5" w:rsidRPr="00000C9F" w:rsidRDefault="00947CF5" w:rsidP="00947CF5">
      <w:pPr>
        <w:rPr>
          <w:rFonts w:ascii="Century Gothic" w:hAnsi="Century Gothic" w:cstheme="minorHAnsi"/>
          <w:b/>
          <w:color w:val="000000"/>
          <w:lang w:val="es-ES"/>
        </w:rPr>
      </w:pPr>
      <w:r w:rsidRPr="00000C9F">
        <w:rPr>
          <w:rFonts w:ascii="Century Gothic" w:hAnsi="Century Gothic" w:cstheme="minorHAnsi"/>
          <w:b/>
          <w:color w:val="000000"/>
          <w:lang w:val="es-ES"/>
        </w:rPr>
        <w:t>Tiempos de Respuestas:</w:t>
      </w:r>
    </w:p>
    <w:tbl>
      <w:tblPr>
        <w:tblStyle w:val="TableNormal1"/>
        <w:tblW w:w="1066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30"/>
        <w:gridCol w:w="1119"/>
        <w:gridCol w:w="1955"/>
        <w:gridCol w:w="1779"/>
        <w:gridCol w:w="1906"/>
        <w:gridCol w:w="1873"/>
      </w:tblGrid>
      <w:tr w:rsidR="00947CF5" w:rsidRPr="00000C9F" w:rsidTr="00C84523">
        <w:trPr>
          <w:trHeight w:val="165"/>
        </w:trPr>
        <w:tc>
          <w:tcPr>
            <w:tcW w:w="10662" w:type="dxa"/>
            <w:gridSpan w:val="6"/>
            <w:shd w:val="clear" w:color="auto" w:fill="C5D9F0"/>
          </w:tcPr>
          <w:p w:rsidR="00947CF5" w:rsidRPr="00000C9F" w:rsidRDefault="00947CF5" w:rsidP="00C84523">
            <w:pPr>
              <w:pStyle w:val="TableParagraph"/>
              <w:spacing w:before="38" w:line="246" w:lineRule="exact"/>
              <w:ind w:left="4056" w:right="4032"/>
              <w:rPr>
                <w:rFonts w:ascii="Century Gothic" w:hAnsi="Century Gothic" w:cstheme="minorHAnsi"/>
                <w:b/>
                <w:sz w:val="18"/>
                <w:szCs w:val="18"/>
              </w:rPr>
            </w:pPr>
            <w:r w:rsidRPr="00000C9F">
              <w:rPr>
                <w:rFonts w:ascii="Century Gothic" w:hAnsi="Century Gothic" w:cstheme="minorHAnsi"/>
                <w:b/>
                <w:w w:val="95"/>
                <w:sz w:val="18"/>
                <w:szCs w:val="18"/>
              </w:rPr>
              <w:t>PEDIDOS NORMALES</w:t>
            </w:r>
          </w:p>
        </w:tc>
      </w:tr>
      <w:tr w:rsidR="00947CF5" w:rsidRPr="00000C9F" w:rsidTr="00C84523">
        <w:trPr>
          <w:trHeight w:val="158"/>
        </w:trPr>
        <w:tc>
          <w:tcPr>
            <w:tcW w:w="10662" w:type="dxa"/>
            <w:gridSpan w:val="6"/>
            <w:tcBorders>
              <w:left w:val="nil"/>
              <w:bottom w:val="nil"/>
              <w:right w:val="nil"/>
            </w:tcBorders>
          </w:tcPr>
          <w:p w:rsidR="00947CF5" w:rsidRPr="00000C9F" w:rsidRDefault="00947CF5" w:rsidP="00C84523">
            <w:pPr>
              <w:pStyle w:val="TableParagraph"/>
              <w:spacing w:before="0"/>
              <w:jc w:val="left"/>
              <w:rPr>
                <w:rFonts w:ascii="Century Gothic" w:hAnsi="Century Gothic" w:cstheme="minorHAnsi"/>
                <w:sz w:val="18"/>
                <w:szCs w:val="18"/>
              </w:rPr>
            </w:pPr>
          </w:p>
        </w:tc>
      </w:tr>
      <w:tr w:rsidR="00947CF5" w:rsidRPr="00000C9F" w:rsidTr="00C84523">
        <w:trPr>
          <w:trHeight w:val="156"/>
        </w:trPr>
        <w:tc>
          <w:tcPr>
            <w:tcW w:w="2030" w:type="dxa"/>
            <w:tcBorders>
              <w:top w:val="nil"/>
              <w:left w:val="nil"/>
              <w:bottom w:val="single" w:sz="4" w:space="0" w:color="000000"/>
              <w:right w:val="single" w:sz="4" w:space="0" w:color="000000"/>
            </w:tcBorders>
          </w:tcPr>
          <w:p w:rsidR="00947CF5" w:rsidRPr="00000C9F" w:rsidRDefault="00947CF5" w:rsidP="00C84523">
            <w:pPr>
              <w:pStyle w:val="TableParagraph"/>
              <w:spacing w:before="0"/>
              <w:jc w:val="left"/>
              <w:rPr>
                <w:rFonts w:ascii="Century Gothic" w:hAnsi="Century Gothic" w:cstheme="minorHAnsi"/>
                <w:sz w:val="18"/>
                <w:szCs w:val="18"/>
              </w:rPr>
            </w:pPr>
          </w:p>
        </w:tc>
        <w:tc>
          <w:tcPr>
            <w:tcW w:w="1119" w:type="dxa"/>
            <w:tcBorders>
              <w:top w:val="single" w:sz="4" w:space="0" w:color="000000"/>
              <w:left w:val="single" w:sz="4" w:space="0" w:color="000000"/>
              <w:bottom w:val="single" w:sz="4" w:space="0" w:color="000000"/>
              <w:right w:val="single" w:sz="4" w:space="0" w:color="000000"/>
            </w:tcBorders>
            <w:shd w:val="clear" w:color="auto" w:fill="C5D9F0"/>
          </w:tcPr>
          <w:p w:rsidR="00947CF5" w:rsidRPr="00000C9F" w:rsidRDefault="00947CF5" w:rsidP="00C84523">
            <w:pPr>
              <w:pStyle w:val="TableParagraph"/>
              <w:spacing w:before="24" w:line="246" w:lineRule="exact"/>
              <w:ind w:left="313" w:right="292"/>
              <w:rPr>
                <w:rFonts w:ascii="Century Gothic" w:hAnsi="Century Gothic" w:cstheme="minorHAnsi"/>
                <w:sz w:val="18"/>
                <w:szCs w:val="18"/>
              </w:rPr>
            </w:pPr>
            <w:r w:rsidRPr="00000C9F">
              <w:rPr>
                <w:rFonts w:ascii="Century Gothic" w:hAnsi="Century Gothic" w:cstheme="minorHAnsi"/>
                <w:sz w:val="18"/>
                <w:szCs w:val="18"/>
              </w:rPr>
              <w:t>Desde</w:t>
            </w:r>
          </w:p>
        </w:tc>
        <w:tc>
          <w:tcPr>
            <w:tcW w:w="1955" w:type="dxa"/>
            <w:tcBorders>
              <w:top w:val="single" w:sz="4" w:space="0" w:color="000000"/>
              <w:left w:val="single" w:sz="4" w:space="0" w:color="000000"/>
              <w:bottom w:val="single" w:sz="4" w:space="0" w:color="000000"/>
              <w:right w:val="single" w:sz="4" w:space="0" w:color="000000"/>
            </w:tcBorders>
            <w:shd w:val="clear" w:color="auto" w:fill="C5D9F0"/>
          </w:tcPr>
          <w:p w:rsidR="00947CF5" w:rsidRPr="00000C9F" w:rsidRDefault="00947CF5" w:rsidP="00C84523">
            <w:pPr>
              <w:pStyle w:val="TableParagraph"/>
              <w:spacing w:before="24" w:line="246" w:lineRule="exact"/>
              <w:ind w:left="773" w:right="755"/>
              <w:rPr>
                <w:rFonts w:ascii="Century Gothic" w:hAnsi="Century Gothic" w:cstheme="minorHAnsi"/>
                <w:sz w:val="18"/>
                <w:szCs w:val="18"/>
              </w:rPr>
            </w:pPr>
            <w:r w:rsidRPr="00000C9F">
              <w:rPr>
                <w:rFonts w:ascii="Century Gothic" w:hAnsi="Century Gothic" w:cstheme="minorHAnsi"/>
                <w:sz w:val="18"/>
                <w:szCs w:val="18"/>
              </w:rPr>
              <w:t>Hasta</w:t>
            </w:r>
          </w:p>
        </w:tc>
        <w:tc>
          <w:tcPr>
            <w:tcW w:w="1779" w:type="dxa"/>
            <w:tcBorders>
              <w:top w:val="nil"/>
              <w:left w:val="single" w:sz="4" w:space="0" w:color="000000"/>
              <w:bottom w:val="single" w:sz="4" w:space="0" w:color="000000"/>
              <w:right w:val="single" w:sz="4" w:space="0" w:color="000000"/>
            </w:tcBorders>
          </w:tcPr>
          <w:p w:rsidR="00947CF5" w:rsidRPr="00000C9F" w:rsidRDefault="00947CF5" w:rsidP="00C84523">
            <w:pPr>
              <w:pStyle w:val="TableParagraph"/>
              <w:spacing w:before="0"/>
              <w:jc w:val="left"/>
              <w:rPr>
                <w:rFonts w:ascii="Century Gothic" w:hAnsi="Century Gothic" w:cstheme="minorHAnsi"/>
                <w:sz w:val="18"/>
                <w:szCs w:val="18"/>
              </w:rPr>
            </w:pPr>
          </w:p>
        </w:tc>
        <w:tc>
          <w:tcPr>
            <w:tcW w:w="1906" w:type="dxa"/>
            <w:tcBorders>
              <w:top w:val="single" w:sz="4" w:space="0" w:color="000000"/>
              <w:left w:val="single" w:sz="4" w:space="0" w:color="000000"/>
              <w:bottom w:val="single" w:sz="4" w:space="0" w:color="000000"/>
              <w:right w:val="single" w:sz="4" w:space="0" w:color="000000"/>
            </w:tcBorders>
            <w:shd w:val="clear" w:color="auto" w:fill="C5D9F0"/>
          </w:tcPr>
          <w:p w:rsidR="00947CF5" w:rsidRPr="00000C9F" w:rsidRDefault="00947CF5" w:rsidP="00C84523">
            <w:pPr>
              <w:pStyle w:val="TableParagraph"/>
              <w:spacing w:before="24" w:line="246" w:lineRule="exact"/>
              <w:ind w:right="780"/>
              <w:jc w:val="right"/>
              <w:rPr>
                <w:rFonts w:ascii="Century Gothic" w:hAnsi="Century Gothic" w:cstheme="minorHAnsi"/>
                <w:sz w:val="18"/>
                <w:szCs w:val="18"/>
              </w:rPr>
            </w:pPr>
            <w:r w:rsidRPr="00000C9F">
              <w:rPr>
                <w:rFonts w:ascii="Century Gothic" w:hAnsi="Century Gothic" w:cstheme="minorHAnsi"/>
                <w:w w:val="85"/>
                <w:sz w:val="18"/>
                <w:szCs w:val="18"/>
              </w:rPr>
              <w:t>Desde</w:t>
            </w:r>
          </w:p>
        </w:tc>
        <w:tc>
          <w:tcPr>
            <w:tcW w:w="1873" w:type="dxa"/>
            <w:tcBorders>
              <w:top w:val="single" w:sz="4" w:space="0" w:color="000000"/>
              <w:left w:val="single" w:sz="4" w:space="0" w:color="000000"/>
              <w:bottom w:val="single" w:sz="4" w:space="0" w:color="000000"/>
              <w:right w:val="single" w:sz="4" w:space="0" w:color="000000"/>
            </w:tcBorders>
            <w:shd w:val="clear" w:color="auto" w:fill="C5D9F0"/>
          </w:tcPr>
          <w:p w:rsidR="00947CF5" w:rsidRPr="00000C9F" w:rsidRDefault="00947CF5" w:rsidP="00C84523">
            <w:pPr>
              <w:pStyle w:val="TableParagraph"/>
              <w:spacing w:before="24" w:line="246" w:lineRule="exact"/>
              <w:ind w:left="348" w:right="323"/>
              <w:rPr>
                <w:rFonts w:ascii="Century Gothic" w:hAnsi="Century Gothic" w:cstheme="minorHAnsi"/>
                <w:sz w:val="18"/>
                <w:szCs w:val="18"/>
              </w:rPr>
            </w:pPr>
            <w:r w:rsidRPr="00000C9F">
              <w:rPr>
                <w:rFonts w:ascii="Century Gothic" w:hAnsi="Century Gothic" w:cstheme="minorHAnsi"/>
                <w:sz w:val="18"/>
                <w:szCs w:val="18"/>
              </w:rPr>
              <w:t>Hasta</w:t>
            </w:r>
          </w:p>
        </w:tc>
      </w:tr>
      <w:tr w:rsidR="00947CF5" w:rsidRPr="00000C9F" w:rsidTr="00C84523">
        <w:trPr>
          <w:trHeight w:val="585"/>
        </w:trPr>
        <w:tc>
          <w:tcPr>
            <w:tcW w:w="2030" w:type="dxa"/>
            <w:tcBorders>
              <w:top w:val="single" w:sz="4" w:space="0" w:color="000000"/>
              <w:left w:val="single" w:sz="4" w:space="0" w:color="000000"/>
              <w:bottom w:val="single" w:sz="4" w:space="0" w:color="000000"/>
              <w:right w:val="single" w:sz="4" w:space="0" w:color="000000"/>
            </w:tcBorders>
            <w:shd w:val="clear" w:color="auto" w:fill="C5D9F0"/>
          </w:tcPr>
          <w:p w:rsidR="00947CF5" w:rsidRPr="00000C9F" w:rsidRDefault="00947CF5" w:rsidP="00C84523">
            <w:pPr>
              <w:pStyle w:val="TableParagraph"/>
              <w:spacing w:before="2"/>
              <w:ind w:left="297"/>
              <w:jc w:val="left"/>
              <w:rPr>
                <w:rFonts w:ascii="Century Gothic" w:hAnsi="Century Gothic" w:cstheme="minorHAnsi"/>
                <w:sz w:val="18"/>
                <w:szCs w:val="18"/>
              </w:rPr>
            </w:pPr>
            <w:r w:rsidRPr="00000C9F">
              <w:rPr>
                <w:rFonts w:ascii="Century Gothic" w:hAnsi="Century Gothic" w:cstheme="minorHAnsi"/>
                <w:sz w:val="18"/>
                <w:szCs w:val="18"/>
              </w:rPr>
              <w:t>Pedidos</w:t>
            </w:r>
          </w:p>
          <w:p w:rsidR="00947CF5" w:rsidRPr="00000C9F" w:rsidRDefault="00947CF5" w:rsidP="00C84523">
            <w:pPr>
              <w:pStyle w:val="TableParagraph"/>
              <w:spacing w:before="16" w:line="246" w:lineRule="exact"/>
              <w:ind w:left="220"/>
              <w:jc w:val="left"/>
              <w:rPr>
                <w:rFonts w:ascii="Century Gothic" w:hAnsi="Century Gothic" w:cstheme="minorHAnsi"/>
                <w:sz w:val="18"/>
                <w:szCs w:val="18"/>
              </w:rPr>
            </w:pPr>
            <w:r w:rsidRPr="00000C9F">
              <w:rPr>
                <w:rFonts w:ascii="Century Gothic" w:hAnsi="Century Gothic" w:cstheme="minorHAnsi"/>
                <w:sz w:val="18"/>
                <w:szCs w:val="18"/>
              </w:rPr>
              <w:t>Normales</w:t>
            </w:r>
          </w:p>
        </w:tc>
        <w:tc>
          <w:tcPr>
            <w:tcW w:w="1119" w:type="dxa"/>
            <w:tcBorders>
              <w:top w:val="single" w:sz="4" w:space="0" w:color="000000"/>
              <w:left w:val="single" w:sz="4" w:space="0" w:color="000000"/>
              <w:bottom w:val="single" w:sz="4" w:space="0" w:color="000000"/>
              <w:right w:val="single" w:sz="4" w:space="0" w:color="000000"/>
            </w:tcBorders>
          </w:tcPr>
          <w:p w:rsidR="00947CF5" w:rsidRPr="00000C9F" w:rsidRDefault="00947CF5" w:rsidP="00C84523">
            <w:pPr>
              <w:pStyle w:val="TableParagraph"/>
              <w:spacing w:before="6"/>
              <w:jc w:val="left"/>
              <w:rPr>
                <w:rFonts w:ascii="Century Gothic" w:hAnsi="Century Gothic" w:cstheme="minorHAnsi"/>
                <w:b/>
                <w:sz w:val="18"/>
                <w:szCs w:val="18"/>
              </w:rPr>
            </w:pPr>
          </w:p>
          <w:p w:rsidR="00947CF5" w:rsidRPr="00000C9F" w:rsidRDefault="00947CF5" w:rsidP="00C84523">
            <w:pPr>
              <w:pStyle w:val="TableParagraph"/>
              <w:spacing w:before="0" w:line="246" w:lineRule="exact"/>
              <w:ind w:left="312" w:right="292"/>
              <w:rPr>
                <w:rFonts w:ascii="Century Gothic" w:hAnsi="Century Gothic" w:cstheme="minorHAnsi"/>
                <w:sz w:val="18"/>
                <w:szCs w:val="18"/>
              </w:rPr>
            </w:pPr>
            <w:r w:rsidRPr="00000C9F">
              <w:rPr>
                <w:rFonts w:ascii="Century Gothic" w:hAnsi="Century Gothic" w:cstheme="minorHAnsi"/>
                <w:sz w:val="18"/>
                <w:szCs w:val="18"/>
              </w:rPr>
              <w:t>9:00</w:t>
            </w:r>
          </w:p>
        </w:tc>
        <w:tc>
          <w:tcPr>
            <w:tcW w:w="1955" w:type="dxa"/>
            <w:tcBorders>
              <w:top w:val="single" w:sz="4" w:space="0" w:color="000000"/>
              <w:left w:val="single" w:sz="4" w:space="0" w:color="000000"/>
              <w:bottom w:val="single" w:sz="4" w:space="0" w:color="000000"/>
              <w:right w:val="single" w:sz="4" w:space="0" w:color="000000"/>
            </w:tcBorders>
          </w:tcPr>
          <w:p w:rsidR="00947CF5" w:rsidRPr="00000C9F" w:rsidRDefault="00947CF5" w:rsidP="00C84523">
            <w:pPr>
              <w:pStyle w:val="TableParagraph"/>
              <w:spacing w:before="6"/>
              <w:jc w:val="left"/>
              <w:rPr>
                <w:rFonts w:ascii="Century Gothic" w:hAnsi="Century Gothic" w:cstheme="minorHAnsi"/>
                <w:b/>
                <w:sz w:val="18"/>
                <w:szCs w:val="18"/>
              </w:rPr>
            </w:pPr>
          </w:p>
          <w:p w:rsidR="00947CF5" w:rsidRPr="00000C9F" w:rsidRDefault="00947CF5" w:rsidP="00C84523">
            <w:pPr>
              <w:pStyle w:val="TableParagraph"/>
              <w:spacing w:before="0" w:line="246" w:lineRule="exact"/>
              <w:ind w:left="773" w:right="754"/>
              <w:rPr>
                <w:rFonts w:ascii="Century Gothic" w:hAnsi="Century Gothic" w:cstheme="minorHAnsi"/>
                <w:sz w:val="18"/>
                <w:szCs w:val="18"/>
              </w:rPr>
            </w:pPr>
            <w:r w:rsidRPr="00000C9F">
              <w:rPr>
                <w:rFonts w:ascii="Century Gothic" w:hAnsi="Century Gothic" w:cstheme="minorHAnsi"/>
                <w:sz w:val="18"/>
                <w:szCs w:val="18"/>
              </w:rPr>
              <w:t>16:00</w:t>
            </w:r>
          </w:p>
        </w:tc>
        <w:tc>
          <w:tcPr>
            <w:tcW w:w="1779" w:type="dxa"/>
            <w:tcBorders>
              <w:top w:val="single" w:sz="4" w:space="0" w:color="000000"/>
              <w:left w:val="single" w:sz="4" w:space="0" w:color="000000"/>
              <w:bottom w:val="single" w:sz="4" w:space="0" w:color="000000"/>
              <w:right w:val="single" w:sz="4" w:space="0" w:color="000000"/>
            </w:tcBorders>
            <w:shd w:val="clear" w:color="auto" w:fill="C5D9F0"/>
          </w:tcPr>
          <w:p w:rsidR="00947CF5" w:rsidRPr="00000C9F" w:rsidRDefault="00947CF5" w:rsidP="00C84523">
            <w:pPr>
              <w:pStyle w:val="TableParagraph"/>
              <w:spacing w:before="6"/>
              <w:jc w:val="left"/>
              <w:rPr>
                <w:rFonts w:ascii="Century Gothic" w:hAnsi="Century Gothic" w:cstheme="minorHAnsi"/>
                <w:b/>
                <w:sz w:val="18"/>
                <w:szCs w:val="18"/>
              </w:rPr>
            </w:pPr>
          </w:p>
          <w:p w:rsidR="00947CF5" w:rsidRPr="00000C9F" w:rsidRDefault="00947CF5" w:rsidP="00C84523">
            <w:pPr>
              <w:pStyle w:val="TableParagraph"/>
              <w:spacing w:before="0" w:line="246" w:lineRule="exact"/>
              <w:ind w:left="137"/>
              <w:jc w:val="left"/>
              <w:rPr>
                <w:rFonts w:ascii="Century Gothic" w:hAnsi="Century Gothic" w:cstheme="minorHAnsi"/>
                <w:sz w:val="18"/>
                <w:szCs w:val="18"/>
              </w:rPr>
            </w:pPr>
            <w:r w:rsidRPr="00000C9F">
              <w:rPr>
                <w:rFonts w:ascii="Century Gothic" w:hAnsi="Century Gothic" w:cstheme="minorHAnsi"/>
                <w:w w:val="95"/>
                <w:sz w:val="18"/>
                <w:szCs w:val="18"/>
              </w:rPr>
              <w:t>Entrega</w:t>
            </w:r>
            <w:r w:rsidRPr="00000C9F">
              <w:rPr>
                <w:rFonts w:ascii="Century Gothic" w:hAnsi="Century Gothic" w:cstheme="minorHAnsi"/>
                <w:spacing w:val="-34"/>
                <w:w w:val="95"/>
                <w:sz w:val="18"/>
                <w:szCs w:val="18"/>
              </w:rPr>
              <w:t xml:space="preserve"> </w:t>
            </w:r>
            <w:r w:rsidRPr="00000C9F">
              <w:rPr>
                <w:rFonts w:ascii="Century Gothic" w:hAnsi="Century Gothic" w:cstheme="minorHAnsi"/>
                <w:w w:val="95"/>
                <w:sz w:val="18"/>
                <w:szCs w:val="18"/>
              </w:rPr>
              <w:t>día</w:t>
            </w:r>
            <w:r w:rsidRPr="00000C9F">
              <w:rPr>
                <w:rFonts w:ascii="Century Gothic" w:hAnsi="Century Gothic" w:cstheme="minorHAnsi"/>
                <w:spacing w:val="-34"/>
                <w:w w:val="95"/>
                <w:sz w:val="18"/>
                <w:szCs w:val="18"/>
              </w:rPr>
              <w:t xml:space="preserve"> </w:t>
            </w:r>
            <w:r w:rsidRPr="00000C9F">
              <w:rPr>
                <w:rFonts w:ascii="Century Gothic" w:hAnsi="Century Gothic" w:cstheme="minorHAnsi"/>
                <w:w w:val="95"/>
                <w:sz w:val="18"/>
                <w:szCs w:val="18"/>
              </w:rPr>
              <w:t>Siguiente</w:t>
            </w:r>
          </w:p>
        </w:tc>
        <w:tc>
          <w:tcPr>
            <w:tcW w:w="1906" w:type="dxa"/>
            <w:tcBorders>
              <w:top w:val="single" w:sz="4" w:space="0" w:color="000000"/>
              <w:left w:val="single" w:sz="4" w:space="0" w:color="000000"/>
              <w:bottom w:val="single" w:sz="4" w:space="0" w:color="000000"/>
              <w:right w:val="single" w:sz="4" w:space="0" w:color="000000"/>
            </w:tcBorders>
          </w:tcPr>
          <w:p w:rsidR="00947CF5" w:rsidRPr="00000C9F" w:rsidRDefault="00947CF5" w:rsidP="00C84523">
            <w:pPr>
              <w:pStyle w:val="TableParagraph"/>
              <w:spacing w:before="6"/>
              <w:jc w:val="left"/>
              <w:rPr>
                <w:rFonts w:ascii="Century Gothic" w:hAnsi="Century Gothic" w:cstheme="minorHAnsi"/>
                <w:b/>
                <w:sz w:val="18"/>
                <w:szCs w:val="18"/>
              </w:rPr>
            </w:pPr>
          </w:p>
          <w:p w:rsidR="00947CF5" w:rsidRPr="00000C9F" w:rsidRDefault="00947CF5" w:rsidP="00C84523">
            <w:pPr>
              <w:pStyle w:val="TableParagraph"/>
              <w:spacing w:before="0" w:line="246" w:lineRule="exact"/>
              <w:ind w:right="836"/>
              <w:jc w:val="right"/>
              <w:rPr>
                <w:rFonts w:ascii="Century Gothic" w:hAnsi="Century Gothic" w:cstheme="minorHAnsi"/>
                <w:sz w:val="18"/>
                <w:szCs w:val="18"/>
              </w:rPr>
            </w:pPr>
            <w:r w:rsidRPr="00000C9F">
              <w:rPr>
                <w:rFonts w:ascii="Century Gothic" w:hAnsi="Century Gothic" w:cstheme="minorHAnsi"/>
                <w:w w:val="95"/>
                <w:sz w:val="18"/>
                <w:szCs w:val="18"/>
              </w:rPr>
              <w:t>9: 00</w:t>
            </w:r>
          </w:p>
        </w:tc>
        <w:tc>
          <w:tcPr>
            <w:tcW w:w="1873" w:type="dxa"/>
            <w:tcBorders>
              <w:top w:val="single" w:sz="4" w:space="0" w:color="000000"/>
              <w:left w:val="single" w:sz="4" w:space="0" w:color="000000"/>
              <w:bottom w:val="single" w:sz="4" w:space="0" w:color="000000"/>
              <w:right w:val="single" w:sz="4" w:space="0" w:color="000000"/>
            </w:tcBorders>
          </w:tcPr>
          <w:p w:rsidR="00947CF5" w:rsidRPr="00000C9F" w:rsidRDefault="00947CF5" w:rsidP="00C84523">
            <w:pPr>
              <w:pStyle w:val="TableParagraph"/>
              <w:spacing w:before="6"/>
              <w:jc w:val="left"/>
              <w:rPr>
                <w:rFonts w:ascii="Century Gothic" w:hAnsi="Century Gothic" w:cstheme="minorHAnsi"/>
                <w:b/>
                <w:sz w:val="18"/>
                <w:szCs w:val="18"/>
              </w:rPr>
            </w:pPr>
          </w:p>
          <w:p w:rsidR="00947CF5" w:rsidRPr="00000C9F" w:rsidRDefault="00947CF5" w:rsidP="00C84523">
            <w:pPr>
              <w:pStyle w:val="TableParagraph"/>
              <w:spacing w:before="0" w:line="246" w:lineRule="exact"/>
              <w:ind w:left="348" w:right="322"/>
              <w:rPr>
                <w:rFonts w:ascii="Century Gothic" w:hAnsi="Century Gothic" w:cstheme="minorHAnsi"/>
                <w:sz w:val="18"/>
                <w:szCs w:val="18"/>
              </w:rPr>
            </w:pPr>
            <w:r w:rsidRPr="00000C9F">
              <w:rPr>
                <w:rFonts w:ascii="Century Gothic" w:hAnsi="Century Gothic" w:cstheme="minorHAnsi"/>
                <w:sz w:val="18"/>
                <w:szCs w:val="18"/>
              </w:rPr>
              <w:t>17:00</w:t>
            </w:r>
          </w:p>
        </w:tc>
      </w:tr>
    </w:tbl>
    <w:p w:rsidR="00947CF5" w:rsidRPr="00000C9F" w:rsidRDefault="00947CF5" w:rsidP="00947CF5">
      <w:pPr>
        <w:pStyle w:val="Textoindependiente"/>
        <w:spacing w:before="7"/>
        <w:rPr>
          <w:rFonts w:ascii="Century Gothic" w:hAnsi="Century Gothic" w:cstheme="minorHAnsi"/>
          <w:b/>
          <w:sz w:val="18"/>
          <w:szCs w:val="18"/>
        </w:rPr>
      </w:pPr>
    </w:p>
    <w:tbl>
      <w:tblPr>
        <w:tblStyle w:val="TableNormal1"/>
        <w:tblW w:w="10632"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5"/>
        <w:gridCol w:w="1134"/>
        <w:gridCol w:w="1134"/>
        <w:gridCol w:w="4111"/>
        <w:gridCol w:w="1134"/>
        <w:gridCol w:w="1134"/>
      </w:tblGrid>
      <w:tr w:rsidR="00947CF5" w:rsidRPr="00000C9F" w:rsidTr="00C84523">
        <w:trPr>
          <w:trHeight w:val="51"/>
        </w:trPr>
        <w:tc>
          <w:tcPr>
            <w:tcW w:w="10632" w:type="dxa"/>
            <w:gridSpan w:val="6"/>
            <w:shd w:val="clear" w:color="auto" w:fill="8DB4E2"/>
          </w:tcPr>
          <w:p w:rsidR="00947CF5" w:rsidRPr="00000C9F" w:rsidRDefault="00947CF5" w:rsidP="00C84523">
            <w:pPr>
              <w:pStyle w:val="TableParagraph"/>
              <w:spacing w:before="2" w:line="246" w:lineRule="exact"/>
              <w:ind w:left="3442" w:right="3420"/>
              <w:rPr>
                <w:rFonts w:ascii="Century Gothic" w:hAnsi="Century Gothic" w:cstheme="minorHAnsi"/>
                <w:b/>
                <w:sz w:val="18"/>
                <w:szCs w:val="18"/>
              </w:rPr>
            </w:pPr>
            <w:r w:rsidRPr="00000C9F">
              <w:rPr>
                <w:rFonts w:ascii="Century Gothic" w:hAnsi="Century Gothic" w:cstheme="minorHAnsi"/>
                <w:b/>
                <w:w w:val="90"/>
                <w:sz w:val="18"/>
                <w:szCs w:val="18"/>
              </w:rPr>
              <w:t>ENTREGA DE PEDIDOS URGENTES</w:t>
            </w:r>
          </w:p>
        </w:tc>
      </w:tr>
      <w:tr w:rsidR="00947CF5" w:rsidRPr="00000C9F" w:rsidTr="00C84523">
        <w:trPr>
          <w:trHeight w:val="50"/>
        </w:trPr>
        <w:tc>
          <w:tcPr>
            <w:tcW w:w="1985" w:type="dxa"/>
            <w:tcBorders>
              <w:left w:val="nil"/>
            </w:tcBorders>
          </w:tcPr>
          <w:p w:rsidR="00947CF5" w:rsidRPr="00000C9F" w:rsidRDefault="00947CF5" w:rsidP="00C84523">
            <w:pPr>
              <w:pStyle w:val="TableParagraph"/>
              <w:spacing w:before="0"/>
              <w:jc w:val="left"/>
              <w:rPr>
                <w:rFonts w:ascii="Century Gothic" w:hAnsi="Century Gothic" w:cstheme="minorHAnsi"/>
                <w:sz w:val="18"/>
                <w:szCs w:val="18"/>
              </w:rPr>
            </w:pPr>
          </w:p>
        </w:tc>
        <w:tc>
          <w:tcPr>
            <w:tcW w:w="1134" w:type="dxa"/>
            <w:shd w:val="clear" w:color="auto" w:fill="C5D9F0"/>
          </w:tcPr>
          <w:p w:rsidR="00947CF5" w:rsidRPr="00000C9F" w:rsidRDefault="00947CF5" w:rsidP="00C84523">
            <w:pPr>
              <w:pStyle w:val="TableParagraph"/>
              <w:spacing w:before="2" w:line="246" w:lineRule="exact"/>
              <w:ind w:left="264" w:right="246"/>
              <w:rPr>
                <w:rFonts w:ascii="Century Gothic" w:hAnsi="Century Gothic" w:cstheme="minorHAnsi"/>
                <w:b/>
                <w:sz w:val="18"/>
                <w:szCs w:val="18"/>
              </w:rPr>
            </w:pPr>
            <w:r w:rsidRPr="00000C9F">
              <w:rPr>
                <w:rFonts w:ascii="Century Gothic" w:hAnsi="Century Gothic" w:cstheme="minorHAnsi"/>
                <w:b/>
                <w:w w:val="95"/>
                <w:sz w:val="18"/>
                <w:szCs w:val="18"/>
              </w:rPr>
              <w:t>Desde</w:t>
            </w:r>
          </w:p>
        </w:tc>
        <w:tc>
          <w:tcPr>
            <w:tcW w:w="1134" w:type="dxa"/>
            <w:shd w:val="clear" w:color="auto" w:fill="C5D9F0"/>
          </w:tcPr>
          <w:p w:rsidR="00947CF5" w:rsidRPr="00000C9F" w:rsidRDefault="00947CF5" w:rsidP="00C84523">
            <w:pPr>
              <w:pStyle w:val="TableParagraph"/>
              <w:spacing w:before="2" w:line="246" w:lineRule="exact"/>
              <w:ind w:left="238" w:right="222"/>
              <w:rPr>
                <w:rFonts w:ascii="Century Gothic" w:hAnsi="Century Gothic" w:cstheme="minorHAnsi"/>
                <w:b/>
                <w:sz w:val="18"/>
                <w:szCs w:val="18"/>
              </w:rPr>
            </w:pPr>
            <w:r w:rsidRPr="00000C9F">
              <w:rPr>
                <w:rFonts w:ascii="Century Gothic" w:hAnsi="Century Gothic" w:cstheme="minorHAnsi"/>
                <w:b/>
                <w:sz w:val="18"/>
                <w:szCs w:val="18"/>
              </w:rPr>
              <w:t>Hasta</w:t>
            </w:r>
          </w:p>
        </w:tc>
        <w:tc>
          <w:tcPr>
            <w:tcW w:w="4111" w:type="dxa"/>
          </w:tcPr>
          <w:p w:rsidR="00947CF5" w:rsidRPr="00000C9F" w:rsidRDefault="00947CF5" w:rsidP="00C84523">
            <w:pPr>
              <w:pStyle w:val="TableParagraph"/>
              <w:spacing w:before="0"/>
              <w:jc w:val="left"/>
              <w:rPr>
                <w:rFonts w:ascii="Century Gothic" w:hAnsi="Century Gothic" w:cstheme="minorHAnsi"/>
                <w:sz w:val="18"/>
                <w:szCs w:val="18"/>
              </w:rPr>
            </w:pPr>
          </w:p>
        </w:tc>
        <w:tc>
          <w:tcPr>
            <w:tcW w:w="1134" w:type="dxa"/>
            <w:shd w:val="clear" w:color="auto" w:fill="C5D9F0"/>
          </w:tcPr>
          <w:p w:rsidR="00947CF5" w:rsidRPr="00000C9F" w:rsidRDefault="00947CF5" w:rsidP="00C84523">
            <w:pPr>
              <w:pStyle w:val="TableParagraph"/>
              <w:spacing w:before="2" w:line="246" w:lineRule="exact"/>
              <w:ind w:left="266" w:right="245"/>
              <w:rPr>
                <w:rFonts w:ascii="Century Gothic" w:hAnsi="Century Gothic" w:cstheme="minorHAnsi"/>
                <w:b/>
                <w:sz w:val="18"/>
                <w:szCs w:val="18"/>
              </w:rPr>
            </w:pPr>
            <w:r w:rsidRPr="00000C9F">
              <w:rPr>
                <w:rFonts w:ascii="Century Gothic" w:hAnsi="Century Gothic" w:cstheme="minorHAnsi"/>
                <w:b/>
                <w:w w:val="95"/>
                <w:sz w:val="18"/>
                <w:szCs w:val="18"/>
              </w:rPr>
              <w:t>Desde</w:t>
            </w:r>
          </w:p>
        </w:tc>
        <w:tc>
          <w:tcPr>
            <w:tcW w:w="1134" w:type="dxa"/>
            <w:shd w:val="clear" w:color="auto" w:fill="C5D9F0"/>
          </w:tcPr>
          <w:p w:rsidR="00947CF5" w:rsidRPr="00000C9F" w:rsidRDefault="00947CF5" w:rsidP="00C84523">
            <w:pPr>
              <w:pStyle w:val="TableParagraph"/>
              <w:spacing w:before="2" w:line="246" w:lineRule="exact"/>
              <w:ind w:left="243" w:right="217"/>
              <w:rPr>
                <w:rFonts w:ascii="Century Gothic" w:hAnsi="Century Gothic" w:cstheme="minorHAnsi"/>
                <w:b/>
                <w:sz w:val="18"/>
                <w:szCs w:val="18"/>
              </w:rPr>
            </w:pPr>
            <w:r w:rsidRPr="00000C9F">
              <w:rPr>
                <w:rFonts w:ascii="Century Gothic" w:hAnsi="Century Gothic" w:cstheme="minorHAnsi"/>
                <w:b/>
                <w:sz w:val="18"/>
                <w:szCs w:val="18"/>
              </w:rPr>
              <w:t>Hasta</w:t>
            </w:r>
          </w:p>
        </w:tc>
      </w:tr>
      <w:tr w:rsidR="00947CF5" w:rsidRPr="00000C9F" w:rsidTr="00C84523">
        <w:trPr>
          <w:trHeight w:val="51"/>
        </w:trPr>
        <w:tc>
          <w:tcPr>
            <w:tcW w:w="1985" w:type="dxa"/>
            <w:shd w:val="clear" w:color="auto" w:fill="E6B8B8"/>
          </w:tcPr>
          <w:p w:rsidR="00947CF5" w:rsidRPr="00000C9F" w:rsidRDefault="00947CF5" w:rsidP="00C84523">
            <w:pPr>
              <w:pStyle w:val="TableParagraph"/>
              <w:spacing w:before="4" w:line="246" w:lineRule="exact"/>
              <w:ind w:left="364"/>
              <w:jc w:val="left"/>
              <w:rPr>
                <w:rFonts w:ascii="Century Gothic" w:hAnsi="Century Gothic" w:cstheme="minorHAnsi"/>
                <w:sz w:val="18"/>
                <w:szCs w:val="18"/>
              </w:rPr>
            </w:pPr>
            <w:r w:rsidRPr="00000C9F">
              <w:rPr>
                <w:rFonts w:ascii="Century Gothic" w:hAnsi="Century Gothic" w:cstheme="minorHAnsi"/>
                <w:sz w:val="18"/>
                <w:szCs w:val="18"/>
              </w:rPr>
              <w:t>Pedidos</w:t>
            </w:r>
          </w:p>
        </w:tc>
        <w:tc>
          <w:tcPr>
            <w:tcW w:w="1134" w:type="dxa"/>
          </w:tcPr>
          <w:p w:rsidR="00947CF5" w:rsidRPr="00000C9F" w:rsidRDefault="00947CF5" w:rsidP="00C84523">
            <w:pPr>
              <w:pStyle w:val="TableParagraph"/>
              <w:spacing w:before="4" w:line="246" w:lineRule="exact"/>
              <w:ind w:left="265" w:right="246"/>
              <w:rPr>
                <w:rFonts w:ascii="Century Gothic" w:hAnsi="Century Gothic" w:cstheme="minorHAnsi"/>
                <w:sz w:val="18"/>
                <w:szCs w:val="18"/>
              </w:rPr>
            </w:pPr>
            <w:r w:rsidRPr="00000C9F">
              <w:rPr>
                <w:rFonts w:ascii="Century Gothic" w:hAnsi="Century Gothic" w:cstheme="minorHAnsi"/>
                <w:sz w:val="18"/>
                <w:szCs w:val="18"/>
              </w:rPr>
              <w:t>9:00</w:t>
            </w:r>
          </w:p>
        </w:tc>
        <w:tc>
          <w:tcPr>
            <w:tcW w:w="1134" w:type="dxa"/>
          </w:tcPr>
          <w:p w:rsidR="00947CF5" w:rsidRPr="00000C9F" w:rsidRDefault="00947CF5" w:rsidP="00C84523">
            <w:pPr>
              <w:pStyle w:val="TableParagraph"/>
              <w:spacing w:before="4" w:line="246" w:lineRule="exact"/>
              <w:ind w:left="238" w:right="219"/>
              <w:rPr>
                <w:rFonts w:ascii="Century Gothic" w:hAnsi="Century Gothic" w:cstheme="minorHAnsi"/>
                <w:sz w:val="18"/>
                <w:szCs w:val="18"/>
              </w:rPr>
            </w:pPr>
            <w:r w:rsidRPr="00000C9F">
              <w:rPr>
                <w:rFonts w:ascii="Century Gothic" w:hAnsi="Century Gothic" w:cstheme="minorHAnsi"/>
                <w:sz w:val="18"/>
                <w:szCs w:val="18"/>
              </w:rPr>
              <w:t>13:00</w:t>
            </w:r>
          </w:p>
        </w:tc>
        <w:tc>
          <w:tcPr>
            <w:tcW w:w="4111" w:type="dxa"/>
            <w:shd w:val="clear" w:color="auto" w:fill="E6B8B8"/>
          </w:tcPr>
          <w:p w:rsidR="00947CF5" w:rsidRPr="00000C9F" w:rsidRDefault="00947CF5" w:rsidP="00C84523">
            <w:pPr>
              <w:pStyle w:val="TableParagraph"/>
              <w:spacing w:before="4" w:line="246" w:lineRule="exact"/>
              <w:ind w:left="1463" w:right="1442"/>
              <w:rPr>
                <w:rFonts w:ascii="Century Gothic" w:hAnsi="Century Gothic" w:cstheme="minorHAnsi"/>
                <w:sz w:val="18"/>
                <w:szCs w:val="18"/>
              </w:rPr>
            </w:pPr>
            <w:r w:rsidRPr="00000C9F">
              <w:rPr>
                <w:rFonts w:ascii="Century Gothic" w:hAnsi="Century Gothic" w:cstheme="minorHAnsi"/>
                <w:sz w:val="18"/>
                <w:szCs w:val="18"/>
              </w:rPr>
              <w:t>El Mismo día</w:t>
            </w:r>
          </w:p>
        </w:tc>
        <w:tc>
          <w:tcPr>
            <w:tcW w:w="1134" w:type="dxa"/>
          </w:tcPr>
          <w:p w:rsidR="00947CF5" w:rsidRPr="00000C9F" w:rsidRDefault="00947CF5" w:rsidP="00C84523">
            <w:pPr>
              <w:pStyle w:val="TableParagraph"/>
              <w:spacing w:before="4" w:line="246" w:lineRule="exact"/>
              <w:ind w:left="266" w:right="243"/>
              <w:rPr>
                <w:rFonts w:ascii="Century Gothic" w:hAnsi="Century Gothic" w:cstheme="minorHAnsi"/>
                <w:sz w:val="18"/>
                <w:szCs w:val="18"/>
              </w:rPr>
            </w:pPr>
            <w:r w:rsidRPr="00000C9F">
              <w:rPr>
                <w:rFonts w:ascii="Century Gothic" w:hAnsi="Century Gothic" w:cstheme="minorHAnsi"/>
                <w:sz w:val="18"/>
                <w:szCs w:val="18"/>
              </w:rPr>
              <w:t>14:00</w:t>
            </w:r>
          </w:p>
        </w:tc>
        <w:tc>
          <w:tcPr>
            <w:tcW w:w="1134" w:type="dxa"/>
          </w:tcPr>
          <w:p w:rsidR="00947CF5" w:rsidRPr="00000C9F" w:rsidRDefault="00947CF5" w:rsidP="00C84523">
            <w:pPr>
              <w:pStyle w:val="TableParagraph"/>
              <w:spacing w:before="4" w:line="246" w:lineRule="exact"/>
              <w:ind w:left="241" w:right="217"/>
              <w:rPr>
                <w:rFonts w:ascii="Century Gothic" w:hAnsi="Century Gothic" w:cstheme="minorHAnsi"/>
                <w:sz w:val="18"/>
                <w:szCs w:val="18"/>
              </w:rPr>
            </w:pPr>
            <w:r w:rsidRPr="00000C9F">
              <w:rPr>
                <w:rFonts w:ascii="Century Gothic" w:hAnsi="Century Gothic" w:cstheme="minorHAnsi"/>
                <w:sz w:val="18"/>
                <w:szCs w:val="18"/>
              </w:rPr>
              <w:t>17:00</w:t>
            </w:r>
          </w:p>
        </w:tc>
      </w:tr>
    </w:tbl>
    <w:p w:rsidR="00947CF5" w:rsidRPr="00000C9F" w:rsidRDefault="002360C3" w:rsidP="00947CF5">
      <w:pPr>
        <w:spacing w:line="254" w:lineRule="auto"/>
        <w:ind w:right="874"/>
        <w:jc w:val="both"/>
        <w:rPr>
          <w:rFonts w:ascii="Century Gothic" w:hAnsi="Century Gothic"/>
          <w:sz w:val="18"/>
          <w:szCs w:val="18"/>
        </w:rPr>
      </w:pPr>
      <w:r>
        <w:rPr>
          <w:noProof/>
          <w:lang w:val="en-US"/>
        </w:rPr>
        <w:drawing>
          <wp:anchor distT="0" distB="0" distL="114300" distR="114300" simplePos="0" relativeHeight="251666944" behindDoc="1" locked="0" layoutInCell="1" allowOverlap="1" wp14:anchorId="78237E26" wp14:editId="74788D1E">
            <wp:simplePos x="0" y="0"/>
            <wp:positionH relativeFrom="margin">
              <wp:posOffset>-203200</wp:posOffset>
            </wp:positionH>
            <wp:positionV relativeFrom="paragraph">
              <wp:posOffset>180340</wp:posOffset>
            </wp:positionV>
            <wp:extent cx="1809750" cy="1714500"/>
            <wp:effectExtent l="0" t="0" r="0" b="0"/>
            <wp:wrapNone/>
            <wp:docPr id="2" name="Image 2"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7CF5" w:rsidRPr="00C5148A" w:rsidRDefault="00947CF5" w:rsidP="00947CF5">
      <w:pPr>
        <w:spacing w:line="254" w:lineRule="auto"/>
        <w:ind w:right="874"/>
        <w:jc w:val="both"/>
        <w:rPr>
          <w:rFonts w:ascii="Century Gothic" w:hAnsi="Century Gothic"/>
          <w:b/>
        </w:rPr>
      </w:pPr>
      <w:r w:rsidRPr="00C5148A">
        <w:rPr>
          <w:rFonts w:ascii="Century Gothic" w:hAnsi="Century Gothic"/>
          <w:b/>
        </w:rPr>
        <w:t>Atentamente,</w:t>
      </w:r>
    </w:p>
    <w:p w:rsidR="00947CF5" w:rsidRDefault="00947CF5" w:rsidP="00947CF5">
      <w:pPr>
        <w:spacing w:line="254" w:lineRule="auto"/>
        <w:ind w:right="874"/>
        <w:jc w:val="both"/>
        <w:rPr>
          <w:rFonts w:ascii="Century Gothic" w:hAnsi="Century Gothic"/>
        </w:rPr>
      </w:pPr>
      <w:r w:rsidRPr="00000C9F">
        <w:rPr>
          <w:rFonts w:ascii="Century Gothic" w:hAnsi="Century Gothic"/>
        </w:rPr>
        <w:tab/>
      </w:r>
      <w:r w:rsidRPr="00000C9F">
        <w:rPr>
          <w:rFonts w:ascii="Century Gothic" w:hAnsi="Century Gothic"/>
        </w:rPr>
        <w:tab/>
      </w:r>
      <w:r w:rsidRPr="00000C9F">
        <w:rPr>
          <w:rFonts w:ascii="Century Gothic" w:hAnsi="Century Gothic"/>
        </w:rPr>
        <w:tab/>
      </w:r>
      <w:r w:rsidRPr="00000C9F">
        <w:rPr>
          <w:rFonts w:ascii="Century Gothic" w:hAnsi="Century Gothic"/>
        </w:rPr>
        <w:tab/>
      </w:r>
      <w:r w:rsidRPr="00000C9F">
        <w:rPr>
          <w:rFonts w:ascii="Century Gothic" w:hAnsi="Century Gothic"/>
        </w:rPr>
        <w:tab/>
      </w:r>
      <w:r w:rsidRPr="00000C9F">
        <w:rPr>
          <w:rFonts w:ascii="Century Gothic" w:hAnsi="Century Gothic"/>
        </w:rPr>
        <w:tab/>
      </w:r>
      <w:r w:rsidRPr="00000C9F">
        <w:rPr>
          <w:rFonts w:ascii="Century Gothic" w:hAnsi="Century Gothic"/>
        </w:rPr>
        <w:tab/>
      </w:r>
      <w:r w:rsidRPr="00000C9F">
        <w:rPr>
          <w:rFonts w:ascii="Century Gothic" w:hAnsi="Century Gothic"/>
        </w:rPr>
        <w:tab/>
      </w:r>
      <w:r w:rsidRPr="00000C9F">
        <w:rPr>
          <w:rFonts w:ascii="Century Gothic" w:hAnsi="Century Gothic"/>
        </w:rPr>
        <w:tab/>
      </w:r>
      <w:r w:rsidRPr="00000C9F">
        <w:rPr>
          <w:rFonts w:ascii="Century Gothic" w:hAnsi="Century Gothic"/>
        </w:rPr>
        <w:tab/>
      </w:r>
      <w:r w:rsidRPr="00000C9F">
        <w:rPr>
          <w:rFonts w:ascii="Century Gothic" w:hAnsi="Century Gothic"/>
        </w:rPr>
        <w:tab/>
      </w:r>
      <w:r w:rsidRPr="00000C9F">
        <w:rPr>
          <w:rFonts w:ascii="Century Gothic" w:hAnsi="Century Gothic"/>
        </w:rPr>
        <w:tab/>
      </w:r>
      <w:r w:rsidRPr="00000C9F">
        <w:rPr>
          <w:rFonts w:ascii="Century Gothic" w:hAnsi="Century Gothic"/>
        </w:rPr>
        <w:tab/>
        <w:t xml:space="preserve">     </w:t>
      </w:r>
      <w:r w:rsidR="004D03C3">
        <w:rPr>
          <w:rFonts w:ascii="Century Gothic" w:hAnsi="Century Gothic"/>
        </w:rPr>
        <w:tab/>
      </w:r>
      <w:r w:rsidR="004D03C3">
        <w:rPr>
          <w:rFonts w:ascii="Century Gothic" w:hAnsi="Century Gothic"/>
        </w:rPr>
        <w:tab/>
      </w:r>
      <w:r w:rsidR="004D03C3">
        <w:rPr>
          <w:rFonts w:ascii="Century Gothic" w:hAnsi="Century Gothic"/>
        </w:rPr>
        <w:tab/>
      </w:r>
      <w:r w:rsidR="004D03C3">
        <w:rPr>
          <w:rFonts w:ascii="Century Gothic" w:hAnsi="Century Gothic"/>
        </w:rPr>
        <w:tab/>
      </w:r>
      <w:r w:rsidR="004D03C3">
        <w:rPr>
          <w:rFonts w:ascii="Century Gothic" w:hAnsi="Century Gothic"/>
        </w:rPr>
        <w:tab/>
      </w:r>
      <w:r w:rsidRPr="00000C9F">
        <w:rPr>
          <w:rFonts w:ascii="Century Gothic" w:hAnsi="Century Gothic"/>
        </w:rPr>
        <w:t xml:space="preserve">  </w:t>
      </w:r>
      <w:r w:rsidR="004D03C3" w:rsidRPr="00D87665">
        <w:rPr>
          <w:noProof/>
          <w:lang w:val="es-MX" w:eastAsia="es-MX"/>
        </w:rPr>
        <w:drawing>
          <wp:inline distT="0" distB="0" distL="0" distR="0" wp14:anchorId="5B1E5290" wp14:editId="35525839">
            <wp:extent cx="1677670" cy="6096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2597" cy="611390"/>
                    </a:xfrm>
                    <a:prstGeom prst="rect">
                      <a:avLst/>
                    </a:prstGeom>
                    <a:noFill/>
                    <a:ln>
                      <a:noFill/>
                    </a:ln>
                  </pic:spPr>
                </pic:pic>
              </a:graphicData>
            </a:graphic>
          </wp:inline>
        </w:drawing>
      </w:r>
    </w:p>
    <w:p w:rsidR="00947CF5" w:rsidRPr="00000C9F" w:rsidRDefault="00947CF5" w:rsidP="00947CF5">
      <w:pPr>
        <w:pStyle w:val="Sinespaciado"/>
        <w:ind w:right="-720"/>
        <w:rPr>
          <w:rFonts w:ascii="Century Gothic" w:hAnsi="Century Gothic" w:cstheme="minorHAnsi"/>
          <w:b/>
          <w:szCs w:val="24"/>
          <w:lang w:val="es-MX"/>
        </w:rPr>
      </w:pPr>
      <w:r w:rsidRPr="004D03C3">
        <w:rPr>
          <w:rFonts w:ascii="Century Gothic" w:hAnsi="Century Gothic" w:cstheme="minorHAnsi"/>
          <w:b/>
          <w:szCs w:val="24"/>
          <w:lang w:val="es-MX"/>
        </w:rPr>
        <w:t>Ing. A. Santiago Gómez V.</w:t>
      </w:r>
      <w:r w:rsidRPr="004D03C3">
        <w:rPr>
          <w:rFonts w:ascii="Century Gothic" w:hAnsi="Century Gothic" w:cstheme="minorHAnsi"/>
          <w:b/>
          <w:szCs w:val="24"/>
          <w:lang w:val="es-MX"/>
        </w:rPr>
        <w:tab/>
        <w:t xml:space="preserve">                  </w:t>
      </w:r>
      <w:r w:rsidRPr="004D03C3">
        <w:rPr>
          <w:rFonts w:ascii="Century Gothic" w:hAnsi="Century Gothic" w:cstheme="minorHAnsi"/>
          <w:b/>
          <w:szCs w:val="24"/>
          <w:lang w:val="es-MX"/>
        </w:rPr>
        <w:tab/>
      </w:r>
      <w:r w:rsidRPr="004D03C3">
        <w:rPr>
          <w:rFonts w:ascii="Century Gothic" w:hAnsi="Century Gothic" w:cstheme="minorHAnsi"/>
          <w:b/>
          <w:szCs w:val="24"/>
          <w:lang w:val="es-MX"/>
        </w:rPr>
        <w:tab/>
      </w:r>
      <w:r w:rsidRPr="00000C9F">
        <w:rPr>
          <w:rFonts w:ascii="Century Gothic" w:hAnsi="Century Gothic" w:cstheme="minorHAnsi"/>
          <w:b/>
          <w:szCs w:val="24"/>
          <w:lang w:val="es-MX"/>
        </w:rPr>
        <w:t>Verónica Catota</w:t>
      </w:r>
      <w:r w:rsidRPr="00000C9F">
        <w:rPr>
          <w:rFonts w:ascii="Century Gothic" w:hAnsi="Century Gothic" w:cstheme="minorHAnsi"/>
          <w:b/>
          <w:szCs w:val="24"/>
          <w:lang w:val="es-MX"/>
        </w:rPr>
        <w:tab/>
      </w:r>
    </w:p>
    <w:p w:rsidR="00947CF5" w:rsidRPr="00000C9F" w:rsidRDefault="00947CF5" w:rsidP="00947CF5">
      <w:pPr>
        <w:pStyle w:val="Sinespaciado"/>
        <w:ind w:right="-720"/>
        <w:rPr>
          <w:rFonts w:ascii="Century Gothic" w:hAnsi="Century Gothic" w:cstheme="minorHAnsi"/>
          <w:b/>
          <w:szCs w:val="24"/>
        </w:rPr>
      </w:pPr>
      <w:r w:rsidRPr="00000C9F">
        <w:rPr>
          <w:rFonts w:ascii="Century Gothic" w:hAnsi="Century Gothic" w:cstheme="minorHAnsi"/>
          <w:b/>
          <w:szCs w:val="24"/>
        </w:rPr>
        <w:t>Gerente Comercial</w:t>
      </w:r>
      <w:r w:rsidRPr="00000C9F">
        <w:rPr>
          <w:rFonts w:ascii="Century Gothic" w:hAnsi="Century Gothic" w:cstheme="minorHAnsi"/>
          <w:b/>
          <w:szCs w:val="24"/>
        </w:rPr>
        <w:tab/>
      </w:r>
      <w:r w:rsidRPr="00000C9F">
        <w:rPr>
          <w:rFonts w:ascii="Century Gothic" w:hAnsi="Century Gothic" w:cstheme="minorHAnsi"/>
          <w:b/>
          <w:szCs w:val="24"/>
        </w:rPr>
        <w:tab/>
        <w:t xml:space="preserve">                            </w:t>
      </w:r>
      <w:r w:rsidRPr="00000C9F">
        <w:rPr>
          <w:rFonts w:ascii="Century Gothic" w:hAnsi="Century Gothic" w:cstheme="minorHAnsi"/>
          <w:b/>
          <w:szCs w:val="24"/>
        </w:rPr>
        <w:tab/>
        <w:t>Asesora Comercial Corporativa</w:t>
      </w:r>
    </w:p>
    <w:p w:rsidR="00947CF5" w:rsidRPr="004D03C3" w:rsidRDefault="00947CF5" w:rsidP="00947CF5">
      <w:pPr>
        <w:pStyle w:val="Sinespaciado"/>
        <w:ind w:right="-720"/>
        <w:rPr>
          <w:rFonts w:ascii="Century Gothic" w:hAnsi="Century Gothic" w:cstheme="minorHAnsi"/>
          <w:lang w:val="en-US"/>
        </w:rPr>
      </w:pPr>
      <w:r w:rsidRPr="004D03C3">
        <w:rPr>
          <w:rFonts w:ascii="Century Gothic" w:hAnsi="Century Gothic" w:cstheme="minorHAnsi"/>
          <w:b/>
          <w:szCs w:val="24"/>
          <w:lang w:val="en-US"/>
        </w:rPr>
        <w:t>DATASOLUTIONS S.A.</w:t>
      </w:r>
      <w:r w:rsidRPr="004D03C3">
        <w:rPr>
          <w:rFonts w:ascii="Century Gothic" w:hAnsi="Century Gothic" w:cstheme="minorHAnsi"/>
          <w:szCs w:val="24"/>
          <w:lang w:val="en-US"/>
        </w:rPr>
        <w:tab/>
      </w:r>
      <w:r w:rsidRPr="004D03C3">
        <w:rPr>
          <w:rFonts w:ascii="Century Gothic" w:hAnsi="Century Gothic" w:cstheme="minorHAnsi"/>
          <w:b/>
          <w:szCs w:val="24"/>
          <w:lang w:val="en-US"/>
        </w:rPr>
        <w:t xml:space="preserve">                                </w:t>
      </w:r>
      <w:r w:rsidRPr="004D03C3">
        <w:rPr>
          <w:rFonts w:ascii="Century Gothic" w:hAnsi="Century Gothic" w:cstheme="minorHAnsi"/>
          <w:b/>
          <w:szCs w:val="24"/>
          <w:lang w:val="en-US"/>
        </w:rPr>
        <w:tab/>
      </w:r>
      <w:r w:rsidRPr="00000C9F">
        <w:rPr>
          <w:rFonts w:ascii="Century Gothic" w:hAnsi="Century Gothic" w:cstheme="minorHAnsi"/>
          <w:b/>
          <w:szCs w:val="24"/>
          <w:lang w:val="en-US"/>
        </w:rPr>
        <w:t>DATASOLUTIONS S.A</w:t>
      </w:r>
    </w:p>
    <w:p w:rsidR="009D611C" w:rsidRPr="004D03C3" w:rsidRDefault="009D611C" w:rsidP="00947CF5">
      <w:pPr>
        <w:pStyle w:val="Default"/>
        <w:jc w:val="center"/>
        <w:rPr>
          <w:rFonts w:ascii="Century Gothic" w:hAnsi="Century Gothic" w:cstheme="minorHAnsi"/>
          <w:lang w:val="en-US"/>
        </w:rPr>
      </w:pPr>
    </w:p>
    <w:sectPr w:rsidR="009D611C" w:rsidRPr="004D03C3" w:rsidSect="000F0E08">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440D" w:rsidRDefault="00C5440D" w:rsidP="000F2DD1">
      <w:pPr>
        <w:spacing w:after="0" w:line="240" w:lineRule="auto"/>
      </w:pPr>
      <w:r>
        <w:separator/>
      </w:r>
    </w:p>
  </w:endnote>
  <w:endnote w:type="continuationSeparator" w:id="0">
    <w:p w:rsidR="00C5440D" w:rsidRDefault="00C5440D"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646" w:rsidRDefault="00D33646">
    <w:pPr>
      <w:pStyle w:val="Piedepgina"/>
    </w:pPr>
    <w:r w:rsidRPr="002918C5">
      <w:rPr>
        <w:noProof/>
        <w:lang w:val="es-MX" w:eastAsia="es-MX"/>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D33646" w:rsidRPr="00812A6C" w:rsidRDefault="00C5440D" w:rsidP="000F2DD1">
                          <w:pPr>
                            <w:jc w:val="center"/>
                            <w:rPr>
                              <w:color w:val="FFFFFF" w:themeColor="background1"/>
                              <w:sz w:val="32"/>
                              <w:szCs w:val="18"/>
                              <w:lang w:val="es-ES"/>
                            </w:rPr>
                          </w:pPr>
                          <w:hyperlink r:id="rId1" w:history="1">
                            <w:r w:rsidR="00D33646" w:rsidRPr="00812A6C">
                              <w:rPr>
                                <w:rStyle w:val="Hipervnculo"/>
                                <w:sz w:val="32"/>
                                <w:szCs w:val="18"/>
                                <w:lang w:val="es-ES"/>
                              </w:rPr>
                              <w:t>www.datasolutions.com</w:t>
                            </w:r>
                          </w:hyperlink>
                          <w:r w:rsidR="00D33646"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7"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rsidR="00D33646" w:rsidRPr="00812A6C" w:rsidRDefault="00797EF5" w:rsidP="000F2DD1">
                    <w:pPr>
                      <w:jc w:val="center"/>
                      <w:rPr>
                        <w:color w:val="FFFFFF" w:themeColor="background1"/>
                        <w:sz w:val="32"/>
                        <w:szCs w:val="18"/>
                        <w:lang w:val="es-ES"/>
                      </w:rPr>
                    </w:pPr>
                    <w:hyperlink r:id="rId2" w:history="1">
                      <w:r w:rsidR="00D33646" w:rsidRPr="00812A6C">
                        <w:rPr>
                          <w:rStyle w:val="Lienhypertexte"/>
                          <w:sz w:val="32"/>
                          <w:szCs w:val="18"/>
                          <w:lang w:val="es-ES"/>
                        </w:rPr>
                        <w:t>www.datasolutions.com</w:t>
                      </w:r>
                    </w:hyperlink>
                    <w:r w:rsidR="00D33646"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440D" w:rsidRDefault="00C5440D" w:rsidP="000F2DD1">
      <w:pPr>
        <w:spacing w:after="0" w:line="240" w:lineRule="auto"/>
      </w:pPr>
      <w:r>
        <w:separator/>
      </w:r>
    </w:p>
  </w:footnote>
  <w:footnote w:type="continuationSeparator" w:id="0">
    <w:p w:rsidR="00C5440D" w:rsidRDefault="00C5440D"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646" w:rsidRPr="005655F1" w:rsidRDefault="00D33646" w:rsidP="009406D2">
    <w:pPr>
      <w:spacing w:after="0" w:line="240" w:lineRule="auto"/>
      <w:rPr>
        <w:b/>
        <w:sz w:val="18"/>
        <w:lang w:val="es-ES"/>
      </w:rPr>
    </w:pPr>
    <w:r>
      <w:rPr>
        <w:noProof/>
        <w:lang w:val="es-MX" w:eastAsia="es-MX"/>
      </w:rPr>
      <w:drawing>
        <wp:anchor distT="0" distB="0" distL="114300" distR="114300" simplePos="0" relativeHeight="251664384" behindDoc="0" locked="0" layoutInCell="1" allowOverlap="1" wp14:anchorId="7DE9C4CE" wp14:editId="0C300DA6">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rsidR="00D33646" w:rsidRPr="005655F1" w:rsidRDefault="00D33646" w:rsidP="009406D2">
    <w:pPr>
      <w:spacing w:after="0" w:line="240" w:lineRule="auto"/>
      <w:rPr>
        <w:b/>
        <w:sz w:val="18"/>
        <w:lang w:val="es-ES"/>
      </w:rPr>
    </w:pPr>
    <w:r w:rsidRPr="005655F1">
      <w:rPr>
        <w:b/>
        <w:sz w:val="20"/>
        <w:lang w:val="es-ES"/>
      </w:rPr>
      <w:t xml:space="preserve">Av. Domingo Comín S/N y la </w:t>
    </w:r>
    <w:r w:rsidR="00FE1486" w:rsidRPr="005655F1">
      <w:rPr>
        <w:b/>
        <w:sz w:val="20"/>
        <w:lang w:val="es-ES"/>
      </w:rPr>
      <w:t>Onceava Ed.</w:t>
    </w:r>
    <w:r w:rsidRPr="005655F1">
      <w:rPr>
        <w:b/>
        <w:sz w:val="20"/>
        <w:lang w:val="es-ES"/>
      </w:rPr>
      <w:t xml:space="preserve"> Anglo Automotriz</w:t>
    </w:r>
    <w:r w:rsidRPr="005655F1">
      <w:rPr>
        <w:b/>
        <w:sz w:val="18"/>
        <w:lang w:val="es-ES"/>
      </w:rPr>
      <w:tab/>
    </w:r>
  </w:p>
  <w:p w:rsidR="00D33646" w:rsidRPr="005655F1" w:rsidRDefault="00D33646" w:rsidP="009406D2">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D33646" w:rsidRPr="00FF0B7B" w:rsidRDefault="00D33646" w:rsidP="009406D2">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D33646" w:rsidRPr="005655F1" w:rsidRDefault="00D33646" w:rsidP="009406D2">
    <w:pPr>
      <w:spacing w:after="0" w:line="240" w:lineRule="auto"/>
      <w:rPr>
        <w:b/>
        <w:sz w:val="18"/>
        <w:lang w:val="es-ES"/>
      </w:rPr>
    </w:pPr>
    <w:proofErr w:type="spellStart"/>
    <w:r w:rsidRPr="00FF0B7B">
      <w:rPr>
        <w:b/>
        <w:color w:val="000000" w:themeColor="text1"/>
        <w:sz w:val="18"/>
        <w:lang w:val="es-ES"/>
      </w:rPr>
      <w:t>Nº</w:t>
    </w:r>
    <w:proofErr w:type="spellEnd"/>
    <w:r w:rsidRPr="00FF0B7B">
      <w:rPr>
        <w:b/>
        <w:color w:val="000000" w:themeColor="text1"/>
        <w:sz w:val="18"/>
        <w:lang w:val="es-ES"/>
      </w:rPr>
      <w:t xml:space="preserve"> OE 12-193</w:t>
    </w:r>
  </w:p>
  <w:p w:rsidR="00D33646" w:rsidRPr="009406D2" w:rsidRDefault="00D33646" w:rsidP="009406D2">
    <w:pPr>
      <w:pStyle w:val="Encabezado"/>
    </w:pPr>
    <w:r>
      <w:rPr>
        <w:noProof/>
        <w:lang w:val="es-MX" w:eastAsia="es-MX"/>
      </w:rPr>
      <mc:AlternateContent>
        <mc:Choice Requires="wps">
          <w:drawing>
            <wp:anchor distT="0" distB="0" distL="114300" distR="114300" simplePos="0" relativeHeight="251663360" behindDoc="0" locked="0" layoutInCell="1" allowOverlap="1" wp14:anchorId="2A8841B1" wp14:editId="484CF97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BE5AF1"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728C8"/>
    <w:multiLevelType w:val="hybridMultilevel"/>
    <w:tmpl w:val="5F90AC2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62578E"/>
    <w:multiLevelType w:val="hybridMultilevel"/>
    <w:tmpl w:val="688E70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5BC25B6"/>
    <w:multiLevelType w:val="hybridMultilevel"/>
    <w:tmpl w:val="028AA6F4"/>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080E2997"/>
    <w:multiLevelType w:val="hybridMultilevel"/>
    <w:tmpl w:val="9E7C8D3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D4A7775"/>
    <w:multiLevelType w:val="hybridMultilevel"/>
    <w:tmpl w:val="4CF2365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1977D82"/>
    <w:multiLevelType w:val="hybridMultilevel"/>
    <w:tmpl w:val="60CE4B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39574D1"/>
    <w:multiLevelType w:val="hybridMultilevel"/>
    <w:tmpl w:val="715C3A3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E46104B"/>
    <w:multiLevelType w:val="hybridMultilevel"/>
    <w:tmpl w:val="6882A27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53927A4"/>
    <w:multiLevelType w:val="hybridMultilevel"/>
    <w:tmpl w:val="14C8AF8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7BD4451"/>
    <w:multiLevelType w:val="hybridMultilevel"/>
    <w:tmpl w:val="48AE9E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8DE183D"/>
    <w:multiLevelType w:val="hybridMultilevel"/>
    <w:tmpl w:val="3A74C1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BEA6EC5"/>
    <w:multiLevelType w:val="hybridMultilevel"/>
    <w:tmpl w:val="AF5E532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B3C2961"/>
    <w:multiLevelType w:val="hybridMultilevel"/>
    <w:tmpl w:val="58C84A6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C1654F7"/>
    <w:multiLevelType w:val="hybridMultilevel"/>
    <w:tmpl w:val="A01CBA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F043C11"/>
    <w:multiLevelType w:val="hybridMultilevel"/>
    <w:tmpl w:val="4FBC530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25C112C"/>
    <w:multiLevelType w:val="hybridMultilevel"/>
    <w:tmpl w:val="BD10C6D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8FE0BBA"/>
    <w:multiLevelType w:val="hybridMultilevel"/>
    <w:tmpl w:val="44AE4B0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C41BD8"/>
    <w:multiLevelType w:val="hybridMultilevel"/>
    <w:tmpl w:val="008AFA82"/>
    <w:lvl w:ilvl="0" w:tplc="BB5A17E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1353280"/>
    <w:multiLevelType w:val="hybridMultilevel"/>
    <w:tmpl w:val="AC76CE1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1B131E0"/>
    <w:multiLevelType w:val="hybridMultilevel"/>
    <w:tmpl w:val="13CCBC4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036278"/>
    <w:multiLevelType w:val="hybridMultilevel"/>
    <w:tmpl w:val="A9EAE7E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6D034A7"/>
    <w:multiLevelType w:val="hybridMultilevel"/>
    <w:tmpl w:val="3B42AF2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6EE37DB"/>
    <w:multiLevelType w:val="hybridMultilevel"/>
    <w:tmpl w:val="16F661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B047FFD"/>
    <w:multiLevelType w:val="hybridMultilevel"/>
    <w:tmpl w:val="CF2692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B370B2C"/>
    <w:multiLevelType w:val="hybridMultilevel"/>
    <w:tmpl w:val="9436496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5FF2723"/>
    <w:multiLevelType w:val="hybridMultilevel"/>
    <w:tmpl w:val="33907A12"/>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8" w15:restartNumberingAfterBreak="0">
    <w:nsid w:val="695F28F9"/>
    <w:multiLevelType w:val="hybridMultilevel"/>
    <w:tmpl w:val="03065840"/>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9" w15:restartNumberingAfterBreak="0">
    <w:nsid w:val="6D603F20"/>
    <w:multiLevelType w:val="hybridMultilevel"/>
    <w:tmpl w:val="C6B0F660"/>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0" w15:restartNumberingAfterBreak="0">
    <w:nsid w:val="703563D8"/>
    <w:multiLevelType w:val="hybridMultilevel"/>
    <w:tmpl w:val="3B8857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20321E3"/>
    <w:multiLevelType w:val="hybridMultilevel"/>
    <w:tmpl w:val="64A8D756"/>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2" w15:restartNumberingAfterBreak="0">
    <w:nsid w:val="723D5ACB"/>
    <w:multiLevelType w:val="hybridMultilevel"/>
    <w:tmpl w:val="E9AC31D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4152626"/>
    <w:multiLevelType w:val="hybridMultilevel"/>
    <w:tmpl w:val="9C5CEF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42155E9"/>
    <w:multiLevelType w:val="hybridMultilevel"/>
    <w:tmpl w:val="00F2B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8232BB8"/>
    <w:multiLevelType w:val="hybridMultilevel"/>
    <w:tmpl w:val="D3E69C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9976C1B"/>
    <w:multiLevelType w:val="hybridMultilevel"/>
    <w:tmpl w:val="F336E9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A597415"/>
    <w:multiLevelType w:val="hybridMultilevel"/>
    <w:tmpl w:val="4B34765A"/>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8" w15:restartNumberingAfterBreak="0">
    <w:nsid w:val="7B333638"/>
    <w:multiLevelType w:val="hybridMultilevel"/>
    <w:tmpl w:val="F07E97F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2"/>
  </w:num>
  <w:num w:numId="2">
    <w:abstractNumId w:val="24"/>
  </w:num>
  <w:num w:numId="3">
    <w:abstractNumId w:val="22"/>
  </w:num>
  <w:num w:numId="4">
    <w:abstractNumId w:val="34"/>
  </w:num>
  <w:num w:numId="5">
    <w:abstractNumId w:val="36"/>
  </w:num>
  <w:num w:numId="6">
    <w:abstractNumId w:val="14"/>
  </w:num>
  <w:num w:numId="7">
    <w:abstractNumId w:val="25"/>
  </w:num>
  <w:num w:numId="8">
    <w:abstractNumId w:val="4"/>
  </w:num>
  <w:num w:numId="9">
    <w:abstractNumId w:val="0"/>
  </w:num>
  <w:num w:numId="10">
    <w:abstractNumId w:val="8"/>
  </w:num>
  <w:num w:numId="11">
    <w:abstractNumId w:val="21"/>
  </w:num>
  <w:num w:numId="12">
    <w:abstractNumId w:val="12"/>
  </w:num>
  <w:num w:numId="13">
    <w:abstractNumId w:val="30"/>
  </w:num>
  <w:num w:numId="14">
    <w:abstractNumId w:val="2"/>
  </w:num>
  <w:num w:numId="15">
    <w:abstractNumId w:val="33"/>
  </w:num>
  <w:num w:numId="16">
    <w:abstractNumId w:val="17"/>
  </w:num>
  <w:num w:numId="17">
    <w:abstractNumId w:val="11"/>
  </w:num>
  <w:num w:numId="18">
    <w:abstractNumId w:val="13"/>
  </w:num>
  <w:num w:numId="19">
    <w:abstractNumId w:val="26"/>
  </w:num>
  <w:num w:numId="20">
    <w:abstractNumId w:val="38"/>
  </w:num>
  <w:num w:numId="21">
    <w:abstractNumId w:val="3"/>
  </w:num>
  <w:num w:numId="22">
    <w:abstractNumId w:val="20"/>
  </w:num>
  <w:num w:numId="23">
    <w:abstractNumId w:val="28"/>
  </w:num>
  <w:num w:numId="24">
    <w:abstractNumId w:val="15"/>
  </w:num>
  <w:num w:numId="25">
    <w:abstractNumId w:val="27"/>
  </w:num>
  <w:num w:numId="26">
    <w:abstractNumId w:val="29"/>
  </w:num>
  <w:num w:numId="27">
    <w:abstractNumId w:val="37"/>
  </w:num>
  <w:num w:numId="28">
    <w:abstractNumId w:val="23"/>
  </w:num>
  <w:num w:numId="29">
    <w:abstractNumId w:val="5"/>
  </w:num>
  <w:num w:numId="30">
    <w:abstractNumId w:val="7"/>
  </w:num>
  <w:num w:numId="31">
    <w:abstractNumId w:val="10"/>
  </w:num>
  <w:num w:numId="32">
    <w:abstractNumId w:val="35"/>
  </w:num>
  <w:num w:numId="33">
    <w:abstractNumId w:val="31"/>
  </w:num>
  <w:num w:numId="34">
    <w:abstractNumId w:val="19"/>
  </w:num>
  <w:num w:numId="35">
    <w:abstractNumId w:val="9"/>
  </w:num>
  <w:num w:numId="36">
    <w:abstractNumId w:val="6"/>
  </w:num>
  <w:num w:numId="37">
    <w:abstractNumId w:val="16"/>
  </w:num>
  <w:num w:numId="38">
    <w:abstractNumId w:val="18"/>
  </w:num>
  <w:num w:numId="39">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0090D"/>
    <w:rsid w:val="00000C9F"/>
    <w:rsid w:val="00010B70"/>
    <w:rsid w:val="00044026"/>
    <w:rsid w:val="0004687A"/>
    <w:rsid w:val="00047E21"/>
    <w:rsid w:val="000571CA"/>
    <w:rsid w:val="0006342F"/>
    <w:rsid w:val="000643CB"/>
    <w:rsid w:val="00064662"/>
    <w:rsid w:val="00067A3E"/>
    <w:rsid w:val="00072D8A"/>
    <w:rsid w:val="0008398E"/>
    <w:rsid w:val="0008573F"/>
    <w:rsid w:val="000860F0"/>
    <w:rsid w:val="0009082D"/>
    <w:rsid w:val="00094ADC"/>
    <w:rsid w:val="000A0B5A"/>
    <w:rsid w:val="000A1A56"/>
    <w:rsid w:val="000A5DFB"/>
    <w:rsid w:val="000C3944"/>
    <w:rsid w:val="000D3EE9"/>
    <w:rsid w:val="000E1072"/>
    <w:rsid w:val="000E2094"/>
    <w:rsid w:val="000E33E6"/>
    <w:rsid w:val="000F0E08"/>
    <w:rsid w:val="000F11F5"/>
    <w:rsid w:val="000F1F42"/>
    <w:rsid w:val="000F2DD1"/>
    <w:rsid w:val="00101617"/>
    <w:rsid w:val="00105B86"/>
    <w:rsid w:val="00117690"/>
    <w:rsid w:val="00127B07"/>
    <w:rsid w:val="00143077"/>
    <w:rsid w:val="00145BE2"/>
    <w:rsid w:val="00145D82"/>
    <w:rsid w:val="0015390D"/>
    <w:rsid w:val="00154B47"/>
    <w:rsid w:val="00154E75"/>
    <w:rsid w:val="001578BD"/>
    <w:rsid w:val="0016524B"/>
    <w:rsid w:val="00165397"/>
    <w:rsid w:val="001769E0"/>
    <w:rsid w:val="0017738E"/>
    <w:rsid w:val="00183222"/>
    <w:rsid w:val="0019528A"/>
    <w:rsid w:val="00195E0F"/>
    <w:rsid w:val="001A3F24"/>
    <w:rsid w:val="001A5F70"/>
    <w:rsid w:val="001A7E4A"/>
    <w:rsid w:val="001B2B33"/>
    <w:rsid w:val="001B367C"/>
    <w:rsid w:val="001C1C75"/>
    <w:rsid w:val="001C4D3C"/>
    <w:rsid w:val="001D10DB"/>
    <w:rsid w:val="001E2DC7"/>
    <w:rsid w:val="001E5722"/>
    <w:rsid w:val="001E5D91"/>
    <w:rsid w:val="001E72C7"/>
    <w:rsid w:val="001F027A"/>
    <w:rsid w:val="001F0BBC"/>
    <w:rsid w:val="001F679F"/>
    <w:rsid w:val="001F75B1"/>
    <w:rsid w:val="00201828"/>
    <w:rsid w:val="002054EE"/>
    <w:rsid w:val="00222B34"/>
    <w:rsid w:val="00224124"/>
    <w:rsid w:val="00225FA3"/>
    <w:rsid w:val="00226C7F"/>
    <w:rsid w:val="00232D71"/>
    <w:rsid w:val="002360C3"/>
    <w:rsid w:val="0023640E"/>
    <w:rsid w:val="00242FA0"/>
    <w:rsid w:val="00247A8E"/>
    <w:rsid w:val="00252A96"/>
    <w:rsid w:val="00253A34"/>
    <w:rsid w:val="00263166"/>
    <w:rsid w:val="00263F50"/>
    <w:rsid w:val="00283EFE"/>
    <w:rsid w:val="00283FF5"/>
    <w:rsid w:val="00284014"/>
    <w:rsid w:val="002A47FB"/>
    <w:rsid w:val="002D0A77"/>
    <w:rsid w:val="002D0C8A"/>
    <w:rsid w:val="002D6423"/>
    <w:rsid w:val="002D73DD"/>
    <w:rsid w:val="002D7846"/>
    <w:rsid w:val="002E3E93"/>
    <w:rsid w:val="002E579C"/>
    <w:rsid w:val="002F01EB"/>
    <w:rsid w:val="002F0772"/>
    <w:rsid w:val="002F51D2"/>
    <w:rsid w:val="002F5517"/>
    <w:rsid w:val="002F7169"/>
    <w:rsid w:val="003019F0"/>
    <w:rsid w:val="00313A0F"/>
    <w:rsid w:val="00314A41"/>
    <w:rsid w:val="003167B5"/>
    <w:rsid w:val="00322869"/>
    <w:rsid w:val="00341F68"/>
    <w:rsid w:val="0035303B"/>
    <w:rsid w:val="00354099"/>
    <w:rsid w:val="0036403B"/>
    <w:rsid w:val="003742B2"/>
    <w:rsid w:val="00376597"/>
    <w:rsid w:val="00385E85"/>
    <w:rsid w:val="00390801"/>
    <w:rsid w:val="00392502"/>
    <w:rsid w:val="003A493E"/>
    <w:rsid w:val="003C1419"/>
    <w:rsid w:val="003C3F3B"/>
    <w:rsid w:val="003C4AB2"/>
    <w:rsid w:val="003E1916"/>
    <w:rsid w:val="003E226C"/>
    <w:rsid w:val="003F2C60"/>
    <w:rsid w:val="00401F5C"/>
    <w:rsid w:val="00401FE2"/>
    <w:rsid w:val="00411ACB"/>
    <w:rsid w:val="00413902"/>
    <w:rsid w:val="00415442"/>
    <w:rsid w:val="00422025"/>
    <w:rsid w:val="00430AE6"/>
    <w:rsid w:val="00433413"/>
    <w:rsid w:val="004335B7"/>
    <w:rsid w:val="00436C96"/>
    <w:rsid w:val="00442B42"/>
    <w:rsid w:val="0044484E"/>
    <w:rsid w:val="00445903"/>
    <w:rsid w:val="00447258"/>
    <w:rsid w:val="004474A2"/>
    <w:rsid w:val="004705B9"/>
    <w:rsid w:val="004744A1"/>
    <w:rsid w:val="004753F4"/>
    <w:rsid w:val="00477111"/>
    <w:rsid w:val="00477566"/>
    <w:rsid w:val="00480E7A"/>
    <w:rsid w:val="00483277"/>
    <w:rsid w:val="0049462F"/>
    <w:rsid w:val="00494F4C"/>
    <w:rsid w:val="00496FA4"/>
    <w:rsid w:val="00497473"/>
    <w:rsid w:val="004A052F"/>
    <w:rsid w:val="004A67BA"/>
    <w:rsid w:val="004B030F"/>
    <w:rsid w:val="004B3F58"/>
    <w:rsid w:val="004C518C"/>
    <w:rsid w:val="004C746D"/>
    <w:rsid w:val="004D03C3"/>
    <w:rsid w:val="004D2068"/>
    <w:rsid w:val="004D5A9F"/>
    <w:rsid w:val="004F048D"/>
    <w:rsid w:val="004F0701"/>
    <w:rsid w:val="004F43B7"/>
    <w:rsid w:val="004F5F09"/>
    <w:rsid w:val="00507C50"/>
    <w:rsid w:val="005117C0"/>
    <w:rsid w:val="00515E19"/>
    <w:rsid w:val="00522C4D"/>
    <w:rsid w:val="005241AA"/>
    <w:rsid w:val="00536411"/>
    <w:rsid w:val="00540E55"/>
    <w:rsid w:val="005451F6"/>
    <w:rsid w:val="005464EC"/>
    <w:rsid w:val="00547E0A"/>
    <w:rsid w:val="0055591E"/>
    <w:rsid w:val="00556B14"/>
    <w:rsid w:val="00556ED8"/>
    <w:rsid w:val="00560ECA"/>
    <w:rsid w:val="00564108"/>
    <w:rsid w:val="00566CFD"/>
    <w:rsid w:val="0058077B"/>
    <w:rsid w:val="00582546"/>
    <w:rsid w:val="005A032A"/>
    <w:rsid w:val="005A22B9"/>
    <w:rsid w:val="005A718C"/>
    <w:rsid w:val="005B1870"/>
    <w:rsid w:val="005C1483"/>
    <w:rsid w:val="005C6E09"/>
    <w:rsid w:val="005D7D64"/>
    <w:rsid w:val="005E3B24"/>
    <w:rsid w:val="005E4775"/>
    <w:rsid w:val="005E534A"/>
    <w:rsid w:val="005F0A44"/>
    <w:rsid w:val="005F1B1C"/>
    <w:rsid w:val="005F2FB5"/>
    <w:rsid w:val="005F61D5"/>
    <w:rsid w:val="00602843"/>
    <w:rsid w:val="006302EB"/>
    <w:rsid w:val="0063329D"/>
    <w:rsid w:val="0064259B"/>
    <w:rsid w:val="0064339B"/>
    <w:rsid w:val="006529C4"/>
    <w:rsid w:val="00663185"/>
    <w:rsid w:val="00670579"/>
    <w:rsid w:val="006835DC"/>
    <w:rsid w:val="00684EF6"/>
    <w:rsid w:val="00687901"/>
    <w:rsid w:val="00694AD8"/>
    <w:rsid w:val="0069538C"/>
    <w:rsid w:val="006978D0"/>
    <w:rsid w:val="006B099B"/>
    <w:rsid w:val="006B1351"/>
    <w:rsid w:val="006B4BA7"/>
    <w:rsid w:val="006B5139"/>
    <w:rsid w:val="006B5CA8"/>
    <w:rsid w:val="006C0FC1"/>
    <w:rsid w:val="006C20E2"/>
    <w:rsid w:val="006C473F"/>
    <w:rsid w:val="006E6D3A"/>
    <w:rsid w:val="006F690A"/>
    <w:rsid w:val="007041D5"/>
    <w:rsid w:val="00704734"/>
    <w:rsid w:val="0070660B"/>
    <w:rsid w:val="007116E9"/>
    <w:rsid w:val="00713139"/>
    <w:rsid w:val="00715F15"/>
    <w:rsid w:val="007175B9"/>
    <w:rsid w:val="0072141B"/>
    <w:rsid w:val="00724E9E"/>
    <w:rsid w:val="0073127C"/>
    <w:rsid w:val="0073244F"/>
    <w:rsid w:val="00740947"/>
    <w:rsid w:val="0075040B"/>
    <w:rsid w:val="007541C9"/>
    <w:rsid w:val="00754A9E"/>
    <w:rsid w:val="007575AE"/>
    <w:rsid w:val="00761423"/>
    <w:rsid w:val="00763517"/>
    <w:rsid w:val="00770F1C"/>
    <w:rsid w:val="00786929"/>
    <w:rsid w:val="007875B2"/>
    <w:rsid w:val="00797EF5"/>
    <w:rsid w:val="007A1654"/>
    <w:rsid w:val="007A7262"/>
    <w:rsid w:val="007B18F3"/>
    <w:rsid w:val="007C4A9B"/>
    <w:rsid w:val="007C7E84"/>
    <w:rsid w:val="007D2F33"/>
    <w:rsid w:val="007D459A"/>
    <w:rsid w:val="007E059F"/>
    <w:rsid w:val="007E300C"/>
    <w:rsid w:val="007E71E8"/>
    <w:rsid w:val="00801A25"/>
    <w:rsid w:val="00803DD5"/>
    <w:rsid w:val="0081466B"/>
    <w:rsid w:val="008166BD"/>
    <w:rsid w:val="0081739F"/>
    <w:rsid w:val="00833D58"/>
    <w:rsid w:val="00840200"/>
    <w:rsid w:val="008521E1"/>
    <w:rsid w:val="0085288C"/>
    <w:rsid w:val="00866107"/>
    <w:rsid w:val="008837C4"/>
    <w:rsid w:val="008B2025"/>
    <w:rsid w:val="008B29F1"/>
    <w:rsid w:val="008C1154"/>
    <w:rsid w:val="008C35FE"/>
    <w:rsid w:val="008C4E8A"/>
    <w:rsid w:val="008C7249"/>
    <w:rsid w:val="008E0174"/>
    <w:rsid w:val="008F383A"/>
    <w:rsid w:val="00900CF0"/>
    <w:rsid w:val="00902630"/>
    <w:rsid w:val="00911B1A"/>
    <w:rsid w:val="00915AA8"/>
    <w:rsid w:val="009222D5"/>
    <w:rsid w:val="0092420B"/>
    <w:rsid w:val="0092532B"/>
    <w:rsid w:val="00926E51"/>
    <w:rsid w:val="00932EF7"/>
    <w:rsid w:val="00933DF6"/>
    <w:rsid w:val="00936CE3"/>
    <w:rsid w:val="009406D2"/>
    <w:rsid w:val="00941082"/>
    <w:rsid w:val="00942012"/>
    <w:rsid w:val="0094496F"/>
    <w:rsid w:val="00947CF5"/>
    <w:rsid w:val="00964595"/>
    <w:rsid w:val="00991407"/>
    <w:rsid w:val="00996A64"/>
    <w:rsid w:val="00996CD5"/>
    <w:rsid w:val="009B0038"/>
    <w:rsid w:val="009B2FF8"/>
    <w:rsid w:val="009B6B8B"/>
    <w:rsid w:val="009C1979"/>
    <w:rsid w:val="009C2FCC"/>
    <w:rsid w:val="009D611C"/>
    <w:rsid w:val="009D67D4"/>
    <w:rsid w:val="009D67EC"/>
    <w:rsid w:val="009E0D50"/>
    <w:rsid w:val="009E1220"/>
    <w:rsid w:val="009E7732"/>
    <w:rsid w:val="009F63B7"/>
    <w:rsid w:val="00A004C9"/>
    <w:rsid w:val="00A00FF4"/>
    <w:rsid w:val="00A01BDE"/>
    <w:rsid w:val="00A035A6"/>
    <w:rsid w:val="00A042BE"/>
    <w:rsid w:val="00A22BC8"/>
    <w:rsid w:val="00A30E00"/>
    <w:rsid w:val="00A34B29"/>
    <w:rsid w:val="00A43935"/>
    <w:rsid w:val="00A51B46"/>
    <w:rsid w:val="00A5641A"/>
    <w:rsid w:val="00A805BB"/>
    <w:rsid w:val="00A81129"/>
    <w:rsid w:val="00A822DD"/>
    <w:rsid w:val="00A90805"/>
    <w:rsid w:val="00A962FE"/>
    <w:rsid w:val="00AA726C"/>
    <w:rsid w:val="00AB0D11"/>
    <w:rsid w:val="00AB4E26"/>
    <w:rsid w:val="00AC16A7"/>
    <w:rsid w:val="00AC3540"/>
    <w:rsid w:val="00AD60E5"/>
    <w:rsid w:val="00AE3582"/>
    <w:rsid w:val="00AE3BF3"/>
    <w:rsid w:val="00AE4032"/>
    <w:rsid w:val="00AF635D"/>
    <w:rsid w:val="00AF7514"/>
    <w:rsid w:val="00B13C8E"/>
    <w:rsid w:val="00B22457"/>
    <w:rsid w:val="00B238D4"/>
    <w:rsid w:val="00B31E28"/>
    <w:rsid w:val="00B33B9B"/>
    <w:rsid w:val="00B353D8"/>
    <w:rsid w:val="00B4068B"/>
    <w:rsid w:val="00B511FC"/>
    <w:rsid w:val="00B51FE1"/>
    <w:rsid w:val="00B54AE3"/>
    <w:rsid w:val="00B55D70"/>
    <w:rsid w:val="00B62174"/>
    <w:rsid w:val="00B636B8"/>
    <w:rsid w:val="00B66EAB"/>
    <w:rsid w:val="00B71E32"/>
    <w:rsid w:val="00B769A9"/>
    <w:rsid w:val="00B77DB1"/>
    <w:rsid w:val="00B80EB4"/>
    <w:rsid w:val="00B8308F"/>
    <w:rsid w:val="00B91852"/>
    <w:rsid w:val="00B92CC5"/>
    <w:rsid w:val="00B953A5"/>
    <w:rsid w:val="00BA3EEB"/>
    <w:rsid w:val="00BB5366"/>
    <w:rsid w:val="00BB6053"/>
    <w:rsid w:val="00BB6936"/>
    <w:rsid w:val="00BC2FF5"/>
    <w:rsid w:val="00BC3C9F"/>
    <w:rsid w:val="00BC7C9A"/>
    <w:rsid w:val="00BD1AAA"/>
    <w:rsid w:val="00BD342F"/>
    <w:rsid w:val="00BE2D7D"/>
    <w:rsid w:val="00BE4D32"/>
    <w:rsid w:val="00BE66EB"/>
    <w:rsid w:val="00C05AAE"/>
    <w:rsid w:val="00C1203B"/>
    <w:rsid w:val="00C13905"/>
    <w:rsid w:val="00C21B1C"/>
    <w:rsid w:val="00C25A4E"/>
    <w:rsid w:val="00C30167"/>
    <w:rsid w:val="00C31665"/>
    <w:rsid w:val="00C32519"/>
    <w:rsid w:val="00C36670"/>
    <w:rsid w:val="00C435B5"/>
    <w:rsid w:val="00C510CD"/>
    <w:rsid w:val="00C5148A"/>
    <w:rsid w:val="00C5440D"/>
    <w:rsid w:val="00C55306"/>
    <w:rsid w:val="00C571AD"/>
    <w:rsid w:val="00C821F7"/>
    <w:rsid w:val="00C829F5"/>
    <w:rsid w:val="00C93534"/>
    <w:rsid w:val="00C96FB4"/>
    <w:rsid w:val="00CA000A"/>
    <w:rsid w:val="00CC1D90"/>
    <w:rsid w:val="00CD3588"/>
    <w:rsid w:val="00CD46D2"/>
    <w:rsid w:val="00CD660E"/>
    <w:rsid w:val="00CF149D"/>
    <w:rsid w:val="00CF3DC3"/>
    <w:rsid w:val="00D00290"/>
    <w:rsid w:val="00D02DC0"/>
    <w:rsid w:val="00D03022"/>
    <w:rsid w:val="00D03C58"/>
    <w:rsid w:val="00D03D6A"/>
    <w:rsid w:val="00D04835"/>
    <w:rsid w:val="00D141FC"/>
    <w:rsid w:val="00D158A4"/>
    <w:rsid w:val="00D160BC"/>
    <w:rsid w:val="00D27CC5"/>
    <w:rsid w:val="00D30806"/>
    <w:rsid w:val="00D33646"/>
    <w:rsid w:val="00D35F71"/>
    <w:rsid w:val="00D4316E"/>
    <w:rsid w:val="00D4593C"/>
    <w:rsid w:val="00D47BB5"/>
    <w:rsid w:val="00D5087E"/>
    <w:rsid w:val="00D53F0A"/>
    <w:rsid w:val="00D571EC"/>
    <w:rsid w:val="00D63468"/>
    <w:rsid w:val="00D717E7"/>
    <w:rsid w:val="00D74040"/>
    <w:rsid w:val="00D80FBA"/>
    <w:rsid w:val="00D913C4"/>
    <w:rsid w:val="00D94066"/>
    <w:rsid w:val="00D94DE1"/>
    <w:rsid w:val="00D96E77"/>
    <w:rsid w:val="00DA0A31"/>
    <w:rsid w:val="00DA78D7"/>
    <w:rsid w:val="00DA79A6"/>
    <w:rsid w:val="00DB0686"/>
    <w:rsid w:val="00DB42D6"/>
    <w:rsid w:val="00DC0E74"/>
    <w:rsid w:val="00DD53C9"/>
    <w:rsid w:val="00DD5EBD"/>
    <w:rsid w:val="00DE3E83"/>
    <w:rsid w:val="00DF02F2"/>
    <w:rsid w:val="00DF3CE3"/>
    <w:rsid w:val="00DF4166"/>
    <w:rsid w:val="00E0257C"/>
    <w:rsid w:val="00E03153"/>
    <w:rsid w:val="00E10430"/>
    <w:rsid w:val="00E10D3E"/>
    <w:rsid w:val="00E133AF"/>
    <w:rsid w:val="00E16411"/>
    <w:rsid w:val="00E224D5"/>
    <w:rsid w:val="00E22BB7"/>
    <w:rsid w:val="00E26CF1"/>
    <w:rsid w:val="00E2734E"/>
    <w:rsid w:val="00E30C72"/>
    <w:rsid w:val="00E44D55"/>
    <w:rsid w:val="00E5442E"/>
    <w:rsid w:val="00E61C33"/>
    <w:rsid w:val="00E62550"/>
    <w:rsid w:val="00E73073"/>
    <w:rsid w:val="00E74C8D"/>
    <w:rsid w:val="00E835B4"/>
    <w:rsid w:val="00E842E0"/>
    <w:rsid w:val="00E864F7"/>
    <w:rsid w:val="00E91A72"/>
    <w:rsid w:val="00E928E8"/>
    <w:rsid w:val="00E96DAD"/>
    <w:rsid w:val="00EA00BB"/>
    <w:rsid w:val="00EA1B64"/>
    <w:rsid w:val="00EA1DE6"/>
    <w:rsid w:val="00EA65F6"/>
    <w:rsid w:val="00EA7603"/>
    <w:rsid w:val="00EB41A2"/>
    <w:rsid w:val="00EC0512"/>
    <w:rsid w:val="00ED0C19"/>
    <w:rsid w:val="00EE05B0"/>
    <w:rsid w:val="00EE13DD"/>
    <w:rsid w:val="00EE5357"/>
    <w:rsid w:val="00EE7092"/>
    <w:rsid w:val="00EF0F72"/>
    <w:rsid w:val="00EF1666"/>
    <w:rsid w:val="00F00FE0"/>
    <w:rsid w:val="00F0148C"/>
    <w:rsid w:val="00F04A5E"/>
    <w:rsid w:val="00F10992"/>
    <w:rsid w:val="00F1234A"/>
    <w:rsid w:val="00F1337E"/>
    <w:rsid w:val="00F3698F"/>
    <w:rsid w:val="00F433D8"/>
    <w:rsid w:val="00F46304"/>
    <w:rsid w:val="00F64107"/>
    <w:rsid w:val="00F64D5B"/>
    <w:rsid w:val="00F6734F"/>
    <w:rsid w:val="00F73343"/>
    <w:rsid w:val="00F73675"/>
    <w:rsid w:val="00F75222"/>
    <w:rsid w:val="00F768FF"/>
    <w:rsid w:val="00F800D4"/>
    <w:rsid w:val="00F8216A"/>
    <w:rsid w:val="00F830E4"/>
    <w:rsid w:val="00F8321F"/>
    <w:rsid w:val="00F8333B"/>
    <w:rsid w:val="00F92686"/>
    <w:rsid w:val="00F92C11"/>
    <w:rsid w:val="00F95E7B"/>
    <w:rsid w:val="00FA5BD6"/>
    <w:rsid w:val="00FC0D4F"/>
    <w:rsid w:val="00FC4A74"/>
    <w:rsid w:val="00FC5453"/>
    <w:rsid w:val="00FD68C4"/>
    <w:rsid w:val="00FE1486"/>
    <w:rsid w:val="00FE2EFA"/>
    <w:rsid w:val="00FE6C5B"/>
    <w:rsid w:val="00FE789F"/>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2A2AD8"/>
  <w15:docId w15:val="{34E8B45E-DF51-4DE2-80BC-C7411C32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806"/>
    <w:pPr>
      <w:spacing w:after="200" w:line="276" w:lineRule="auto"/>
    </w:pPr>
    <w:rPr>
      <w:rFonts w:ascii="Calibri" w:eastAsia="Calibri" w:hAnsi="Calibri" w:cs="Times New Roman"/>
      <w:lang w:val="es-EC"/>
    </w:rPr>
  </w:style>
  <w:style w:type="paragraph" w:styleId="Ttulo1">
    <w:name w:val="heading 1"/>
    <w:basedOn w:val="Normal"/>
    <w:link w:val="Ttulo1Car"/>
    <w:uiPriority w:val="1"/>
    <w:qFormat/>
    <w:rsid w:val="00B353D8"/>
    <w:pPr>
      <w:widowControl w:val="0"/>
      <w:autoSpaceDE w:val="0"/>
      <w:autoSpaceDN w:val="0"/>
      <w:spacing w:after="0" w:line="240" w:lineRule="auto"/>
      <w:ind w:left="2034"/>
      <w:outlineLvl w:val="0"/>
    </w:pPr>
    <w:rPr>
      <w:rFonts w:ascii="Arial" w:eastAsia="Arial" w:hAnsi="Arial" w:cs="Arial"/>
      <w:b/>
      <w:bCs/>
      <w:sz w:val="28"/>
      <w:szCs w:val="28"/>
      <w:lang w:eastAsia="es-EC" w:bidi="es-EC"/>
    </w:rPr>
  </w:style>
  <w:style w:type="paragraph" w:styleId="Ttulo2">
    <w:name w:val="heading 2"/>
    <w:basedOn w:val="Normal"/>
    <w:next w:val="Normal"/>
    <w:link w:val="Ttulo2Car"/>
    <w:uiPriority w:val="9"/>
    <w:semiHidden/>
    <w:unhideWhenUsed/>
    <w:qFormat/>
    <w:rsid w:val="001B2B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 w:type="paragraph" w:styleId="Textodeglobo">
    <w:name w:val="Balloon Text"/>
    <w:basedOn w:val="Normal"/>
    <w:link w:val="TextodegloboCar"/>
    <w:uiPriority w:val="99"/>
    <w:semiHidden/>
    <w:unhideWhenUsed/>
    <w:rsid w:val="003640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403B"/>
    <w:rPr>
      <w:rFonts w:ascii="Tahoma" w:eastAsia="Calibri" w:hAnsi="Tahoma" w:cs="Tahoma"/>
      <w:sz w:val="16"/>
      <w:szCs w:val="16"/>
      <w:lang w:val="es-EC"/>
    </w:rPr>
  </w:style>
  <w:style w:type="paragraph" w:styleId="Textoindependiente">
    <w:name w:val="Body Text"/>
    <w:basedOn w:val="Normal"/>
    <w:link w:val="TextoindependienteCar"/>
    <w:uiPriority w:val="1"/>
    <w:qFormat/>
    <w:rsid w:val="00242FA0"/>
    <w:pPr>
      <w:widowControl w:val="0"/>
      <w:autoSpaceDE w:val="0"/>
      <w:autoSpaceDN w:val="0"/>
      <w:spacing w:after="0" w:line="240" w:lineRule="auto"/>
    </w:pPr>
    <w:rPr>
      <w:rFonts w:ascii="Arial" w:eastAsia="Arial" w:hAnsi="Arial" w:cs="Arial"/>
      <w:sz w:val="24"/>
      <w:szCs w:val="24"/>
      <w:lang w:eastAsia="es-EC" w:bidi="es-EC"/>
    </w:rPr>
  </w:style>
  <w:style w:type="character" w:customStyle="1" w:styleId="TextoindependienteCar">
    <w:name w:val="Texto independiente Car"/>
    <w:basedOn w:val="Fuentedeprrafopredeter"/>
    <w:link w:val="Textoindependiente"/>
    <w:uiPriority w:val="1"/>
    <w:rsid w:val="00242FA0"/>
    <w:rPr>
      <w:rFonts w:ascii="Arial" w:eastAsia="Arial" w:hAnsi="Arial" w:cs="Arial"/>
      <w:sz w:val="24"/>
      <w:szCs w:val="24"/>
      <w:lang w:val="es-EC" w:eastAsia="es-EC" w:bidi="es-EC"/>
    </w:rPr>
  </w:style>
  <w:style w:type="character" w:styleId="nfasis">
    <w:name w:val="Emphasis"/>
    <w:basedOn w:val="Fuentedeprrafopredeter"/>
    <w:uiPriority w:val="20"/>
    <w:qFormat/>
    <w:rsid w:val="003E1916"/>
    <w:rPr>
      <w:i/>
      <w:iCs/>
    </w:rPr>
  </w:style>
  <w:style w:type="character" w:customStyle="1" w:styleId="Ttulo1Car">
    <w:name w:val="Título 1 Car"/>
    <w:basedOn w:val="Fuentedeprrafopredeter"/>
    <w:link w:val="Ttulo1"/>
    <w:uiPriority w:val="1"/>
    <w:rsid w:val="00B353D8"/>
    <w:rPr>
      <w:rFonts w:ascii="Arial" w:eastAsia="Arial" w:hAnsi="Arial" w:cs="Arial"/>
      <w:b/>
      <w:bCs/>
      <w:sz w:val="28"/>
      <w:szCs w:val="28"/>
      <w:lang w:val="es-EC" w:eastAsia="es-EC" w:bidi="es-EC"/>
    </w:rPr>
  </w:style>
  <w:style w:type="table" w:customStyle="1" w:styleId="TableNormal">
    <w:name w:val="Table Normal"/>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353D8"/>
    <w:pPr>
      <w:widowControl w:val="0"/>
      <w:autoSpaceDE w:val="0"/>
      <w:autoSpaceDN w:val="0"/>
      <w:spacing w:before="33" w:after="0" w:line="240" w:lineRule="auto"/>
      <w:jc w:val="center"/>
    </w:pPr>
    <w:rPr>
      <w:rFonts w:ascii="Arial" w:eastAsia="Arial" w:hAnsi="Arial" w:cs="Arial"/>
      <w:lang w:eastAsia="es-EC" w:bidi="es-EC"/>
    </w:rPr>
  </w:style>
  <w:style w:type="table" w:customStyle="1" w:styleId="TableNormal1">
    <w:name w:val="Table Normal1"/>
    <w:uiPriority w:val="2"/>
    <w:semiHidden/>
    <w:unhideWhenUsed/>
    <w:qFormat/>
    <w:rsid w:val="00B353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tulo2Car">
    <w:name w:val="Título 2 Car"/>
    <w:basedOn w:val="Fuentedeprrafopredeter"/>
    <w:link w:val="Ttulo2"/>
    <w:uiPriority w:val="9"/>
    <w:semiHidden/>
    <w:rsid w:val="001B2B33"/>
    <w:rPr>
      <w:rFonts w:asciiTheme="majorHAnsi" w:eastAsiaTheme="majorEastAsia" w:hAnsiTheme="majorHAnsi" w:cstheme="majorBidi"/>
      <w:color w:val="2F5496" w:themeColor="accent1" w:themeShade="BF"/>
      <w:sz w:val="26"/>
      <w:szCs w:val="26"/>
      <w:lang w:val="es-EC"/>
    </w:rPr>
  </w:style>
  <w:style w:type="character" w:styleId="Textoennegrita">
    <w:name w:val="Strong"/>
    <w:basedOn w:val="Fuentedeprrafopredeter"/>
    <w:uiPriority w:val="22"/>
    <w:qFormat/>
    <w:rsid w:val="000E2094"/>
    <w:rPr>
      <w:b/>
      <w:bCs/>
    </w:rPr>
  </w:style>
  <w:style w:type="paragraph" w:styleId="NormalWeb">
    <w:name w:val="Normal (Web)"/>
    <w:basedOn w:val="Normal"/>
    <w:uiPriority w:val="99"/>
    <w:unhideWhenUsed/>
    <w:rsid w:val="006B5139"/>
    <w:pPr>
      <w:spacing w:before="100" w:beforeAutospacing="1" w:after="100" w:afterAutospacing="1" w:line="240" w:lineRule="auto"/>
    </w:pPr>
    <w:rPr>
      <w:rFonts w:ascii="Times New Roman" w:eastAsia="Times New Roman" w:hAnsi="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39906">
      <w:bodyDiv w:val="1"/>
      <w:marLeft w:val="0"/>
      <w:marRight w:val="0"/>
      <w:marTop w:val="0"/>
      <w:marBottom w:val="0"/>
      <w:divBdr>
        <w:top w:val="none" w:sz="0" w:space="0" w:color="auto"/>
        <w:left w:val="none" w:sz="0" w:space="0" w:color="auto"/>
        <w:bottom w:val="none" w:sz="0" w:space="0" w:color="auto"/>
        <w:right w:val="none" w:sz="0" w:space="0" w:color="auto"/>
      </w:divBdr>
    </w:div>
    <w:div w:id="200435228">
      <w:bodyDiv w:val="1"/>
      <w:marLeft w:val="0"/>
      <w:marRight w:val="0"/>
      <w:marTop w:val="0"/>
      <w:marBottom w:val="0"/>
      <w:divBdr>
        <w:top w:val="none" w:sz="0" w:space="0" w:color="auto"/>
        <w:left w:val="none" w:sz="0" w:space="0" w:color="auto"/>
        <w:bottom w:val="none" w:sz="0" w:space="0" w:color="auto"/>
        <w:right w:val="none" w:sz="0" w:space="0" w:color="auto"/>
      </w:divBdr>
    </w:div>
    <w:div w:id="372660505">
      <w:bodyDiv w:val="1"/>
      <w:marLeft w:val="0"/>
      <w:marRight w:val="0"/>
      <w:marTop w:val="0"/>
      <w:marBottom w:val="0"/>
      <w:divBdr>
        <w:top w:val="none" w:sz="0" w:space="0" w:color="auto"/>
        <w:left w:val="none" w:sz="0" w:space="0" w:color="auto"/>
        <w:bottom w:val="none" w:sz="0" w:space="0" w:color="auto"/>
        <w:right w:val="none" w:sz="0" w:space="0" w:color="auto"/>
      </w:divBdr>
    </w:div>
    <w:div w:id="400255098">
      <w:bodyDiv w:val="1"/>
      <w:marLeft w:val="0"/>
      <w:marRight w:val="0"/>
      <w:marTop w:val="0"/>
      <w:marBottom w:val="0"/>
      <w:divBdr>
        <w:top w:val="none" w:sz="0" w:space="0" w:color="auto"/>
        <w:left w:val="none" w:sz="0" w:space="0" w:color="auto"/>
        <w:bottom w:val="none" w:sz="0" w:space="0" w:color="auto"/>
        <w:right w:val="none" w:sz="0" w:space="0" w:color="auto"/>
      </w:divBdr>
    </w:div>
    <w:div w:id="429816971">
      <w:bodyDiv w:val="1"/>
      <w:marLeft w:val="0"/>
      <w:marRight w:val="0"/>
      <w:marTop w:val="0"/>
      <w:marBottom w:val="0"/>
      <w:divBdr>
        <w:top w:val="none" w:sz="0" w:space="0" w:color="auto"/>
        <w:left w:val="none" w:sz="0" w:space="0" w:color="auto"/>
        <w:bottom w:val="none" w:sz="0" w:space="0" w:color="auto"/>
        <w:right w:val="none" w:sz="0" w:space="0" w:color="auto"/>
      </w:divBdr>
    </w:div>
    <w:div w:id="507718201">
      <w:bodyDiv w:val="1"/>
      <w:marLeft w:val="0"/>
      <w:marRight w:val="0"/>
      <w:marTop w:val="0"/>
      <w:marBottom w:val="0"/>
      <w:divBdr>
        <w:top w:val="none" w:sz="0" w:space="0" w:color="auto"/>
        <w:left w:val="none" w:sz="0" w:space="0" w:color="auto"/>
        <w:bottom w:val="none" w:sz="0" w:space="0" w:color="auto"/>
        <w:right w:val="none" w:sz="0" w:space="0" w:color="auto"/>
      </w:divBdr>
    </w:div>
    <w:div w:id="534199249">
      <w:bodyDiv w:val="1"/>
      <w:marLeft w:val="0"/>
      <w:marRight w:val="0"/>
      <w:marTop w:val="0"/>
      <w:marBottom w:val="0"/>
      <w:divBdr>
        <w:top w:val="none" w:sz="0" w:space="0" w:color="auto"/>
        <w:left w:val="none" w:sz="0" w:space="0" w:color="auto"/>
        <w:bottom w:val="none" w:sz="0" w:space="0" w:color="auto"/>
        <w:right w:val="none" w:sz="0" w:space="0" w:color="auto"/>
      </w:divBdr>
    </w:div>
    <w:div w:id="541747658">
      <w:bodyDiv w:val="1"/>
      <w:marLeft w:val="0"/>
      <w:marRight w:val="0"/>
      <w:marTop w:val="0"/>
      <w:marBottom w:val="0"/>
      <w:divBdr>
        <w:top w:val="none" w:sz="0" w:space="0" w:color="auto"/>
        <w:left w:val="none" w:sz="0" w:space="0" w:color="auto"/>
        <w:bottom w:val="none" w:sz="0" w:space="0" w:color="auto"/>
        <w:right w:val="none" w:sz="0" w:space="0" w:color="auto"/>
      </w:divBdr>
      <w:divsChild>
        <w:div w:id="955723209">
          <w:marLeft w:val="0"/>
          <w:marRight w:val="0"/>
          <w:marTop w:val="0"/>
          <w:marBottom w:val="0"/>
          <w:divBdr>
            <w:top w:val="none" w:sz="0" w:space="0" w:color="auto"/>
            <w:left w:val="none" w:sz="0" w:space="0" w:color="auto"/>
            <w:bottom w:val="none" w:sz="0" w:space="0" w:color="auto"/>
            <w:right w:val="none" w:sz="0" w:space="0" w:color="auto"/>
          </w:divBdr>
          <w:divsChild>
            <w:div w:id="508759850">
              <w:marLeft w:val="0"/>
              <w:marRight w:val="0"/>
              <w:marTop w:val="1012"/>
              <w:marBottom w:val="0"/>
              <w:divBdr>
                <w:top w:val="none" w:sz="0" w:space="0" w:color="auto"/>
                <w:left w:val="none" w:sz="0" w:space="0" w:color="auto"/>
                <w:bottom w:val="none" w:sz="0" w:space="0" w:color="auto"/>
                <w:right w:val="none" w:sz="0" w:space="0" w:color="auto"/>
              </w:divBdr>
              <w:divsChild>
                <w:div w:id="1091780390">
                  <w:marLeft w:val="-225"/>
                  <w:marRight w:val="-225"/>
                  <w:marTop w:val="0"/>
                  <w:marBottom w:val="0"/>
                  <w:divBdr>
                    <w:top w:val="none" w:sz="0" w:space="0" w:color="auto"/>
                    <w:left w:val="none" w:sz="0" w:space="0" w:color="auto"/>
                    <w:bottom w:val="none" w:sz="0" w:space="0" w:color="auto"/>
                    <w:right w:val="none" w:sz="0" w:space="0" w:color="auto"/>
                  </w:divBdr>
                  <w:divsChild>
                    <w:div w:id="209180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036566">
          <w:marLeft w:val="0"/>
          <w:marRight w:val="0"/>
          <w:marTop w:val="0"/>
          <w:marBottom w:val="0"/>
          <w:divBdr>
            <w:top w:val="none" w:sz="0" w:space="0" w:color="auto"/>
            <w:left w:val="none" w:sz="0" w:space="0" w:color="auto"/>
            <w:bottom w:val="none" w:sz="0" w:space="0" w:color="auto"/>
            <w:right w:val="none" w:sz="0" w:space="0" w:color="auto"/>
          </w:divBdr>
          <w:divsChild>
            <w:div w:id="16189821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60211043">
      <w:bodyDiv w:val="1"/>
      <w:marLeft w:val="0"/>
      <w:marRight w:val="0"/>
      <w:marTop w:val="0"/>
      <w:marBottom w:val="0"/>
      <w:divBdr>
        <w:top w:val="none" w:sz="0" w:space="0" w:color="auto"/>
        <w:left w:val="none" w:sz="0" w:space="0" w:color="auto"/>
        <w:bottom w:val="none" w:sz="0" w:space="0" w:color="auto"/>
        <w:right w:val="none" w:sz="0" w:space="0" w:color="auto"/>
      </w:divBdr>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584921672">
      <w:bodyDiv w:val="1"/>
      <w:marLeft w:val="0"/>
      <w:marRight w:val="0"/>
      <w:marTop w:val="0"/>
      <w:marBottom w:val="0"/>
      <w:divBdr>
        <w:top w:val="none" w:sz="0" w:space="0" w:color="auto"/>
        <w:left w:val="none" w:sz="0" w:space="0" w:color="auto"/>
        <w:bottom w:val="none" w:sz="0" w:space="0" w:color="auto"/>
        <w:right w:val="none" w:sz="0" w:space="0" w:color="auto"/>
      </w:divBdr>
    </w:div>
    <w:div w:id="589125522">
      <w:bodyDiv w:val="1"/>
      <w:marLeft w:val="0"/>
      <w:marRight w:val="0"/>
      <w:marTop w:val="0"/>
      <w:marBottom w:val="0"/>
      <w:divBdr>
        <w:top w:val="none" w:sz="0" w:space="0" w:color="auto"/>
        <w:left w:val="none" w:sz="0" w:space="0" w:color="auto"/>
        <w:bottom w:val="none" w:sz="0" w:space="0" w:color="auto"/>
        <w:right w:val="none" w:sz="0" w:space="0" w:color="auto"/>
      </w:divBdr>
    </w:div>
    <w:div w:id="630939123">
      <w:bodyDiv w:val="1"/>
      <w:marLeft w:val="0"/>
      <w:marRight w:val="0"/>
      <w:marTop w:val="0"/>
      <w:marBottom w:val="0"/>
      <w:divBdr>
        <w:top w:val="none" w:sz="0" w:space="0" w:color="auto"/>
        <w:left w:val="none" w:sz="0" w:space="0" w:color="auto"/>
        <w:bottom w:val="none" w:sz="0" w:space="0" w:color="auto"/>
        <w:right w:val="none" w:sz="0" w:space="0" w:color="auto"/>
      </w:divBdr>
    </w:div>
    <w:div w:id="672076328">
      <w:bodyDiv w:val="1"/>
      <w:marLeft w:val="0"/>
      <w:marRight w:val="0"/>
      <w:marTop w:val="0"/>
      <w:marBottom w:val="0"/>
      <w:divBdr>
        <w:top w:val="none" w:sz="0" w:space="0" w:color="auto"/>
        <w:left w:val="none" w:sz="0" w:space="0" w:color="auto"/>
        <w:bottom w:val="none" w:sz="0" w:space="0" w:color="auto"/>
        <w:right w:val="none" w:sz="0" w:space="0" w:color="auto"/>
      </w:divBdr>
    </w:div>
    <w:div w:id="690187605">
      <w:bodyDiv w:val="1"/>
      <w:marLeft w:val="0"/>
      <w:marRight w:val="0"/>
      <w:marTop w:val="0"/>
      <w:marBottom w:val="0"/>
      <w:divBdr>
        <w:top w:val="none" w:sz="0" w:space="0" w:color="auto"/>
        <w:left w:val="none" w:sz="0" w:space="0" w:color="auto"/>
        <w:bottom w:val="none" w:sz="0" w:space="0" w:color="auto"/>
        <w:right w:val="none" w:sz="0" w:space="0" w:color="auto"/>
      </w:divBdr>
    </w:div>
    <w:div w:id="771097142">
      <w:bodyDiv w:val="1"/>
      <w:marLeft w:val="0"/>
      <w:marRight w:val="0"/>
      <w:marTop w:val="0"/>
      <w:marBottom w:val="0"/>
      <w:divBdr>
        <w:top w:val="none" w:sz="0" w:space="0" w:color="auto"/>
        <w:left w:val="none" w:sz="0" w:space="0" w:color="auto"/>
        <w:bottom w:val="none" w:sz="0" w:space="0" w:color="auto"/>
        <w:right w:val="none" w:sz="0" w:space="0" w:color="auto"/>
      </w:divBdr>
    </w:div>
    <w:div w:id="820194946">
      <w:bodyDiv w:val="1"/>
      <w:marLeft w:val="0"/>
      <w:marRight w:val="0"/>
      <w:marTop w:val="0"/>
      <w:marBottom w:val="0"/>
      <w:divBdr>
        <w:top w:val="none" w:sz="0" w:space="0" w:color="auto"/>
        <w:left w:val="none" w:sz="0" w:space="0" w:color="auto"/>
        <w:bottom w:val="none" w:sz="0" w:space="0" w:color="auto"/>
        <w:right w:val="none" w:sz="0" w:space="0" w:color="auto"/>
      </w:divBdr>
    </w:div>
    <w:div w:id="868690277">
      <w:bodyDiv w:val="1"/>
      <w:marLeft w:val="0"/>
      <w:marRight w:val="0"/>
      <w:marTop w:val="0"/>
      <w:marBottom w:val="0"/>
      <w:divBdr>
        <w:top w:val="none" w:sz="0" w:space="0" w:color="auto"/>
        <w:left w:val="none" w:sz="0" w:space="0" w:color="auto"/>
        <w:bottom w:val="none" w:sz="0" w:space="0" w:color="auto"/>
        <w:right w:val="none" w:sz="0" w:space="0" w:color="auto"/>
      </w:divBdr>
    </w:div>
    <w:div w:id="882907884">
      <w:bodyDiv w:val="1"/>
      <w:marLeft w:val="0"/>
      <w:marRight w:val="0"/>
      <w:marTop w:val="0"/>
      <w:marBottom w:val="0"/>
      <w:divBdr>
        <w:top w:val="none" w:sz="0" w:space="0" w:color="auto"/>
        <w:left w:val="none" w:sz="0" w:space="0" w:color="auto"/>
        <w:bottom w:val="none" w:sz="0" w:space="0" w:color="auto"/>
        <w:right w:val="none" w:sz="0" w:space="0" w:color="auto"/>
      </w:divBdr>
    </w:div>
    <w:div w:id="940258978">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958800779">
      <w:bodyDiv w:val="1"/>
      <w:marLeft w:val="0"/>
      <w:marRight w:val="0"/>
      <w:marTop w:val="0"/>
      <w:marBottom w:val="0"/>
      <w:divBdr>
        <w:top w:val="none" w:sz="0" w:space="0" w:color="auto"/>
        <w:left w:val="none" w:sz="0" w:space="0" w:color="auto"/>
        <w:bottom w:val="none" w:sz="0" w:space="0" w:color="auto"/>
        <w:right w:val="none" w:sz="0" w:space="0" w:color="auto"/>
      </w:divBdr>
    </w:div>
    <w:div w:id="1017653632">
      <w:bodyDiv w:val="1"/>
      <w:marLeft w:val="0"/>
      <w:marRight w:val="0"/>
      <w:marTop w:val="0"/>
      <w:marBottom w:val="0"/>
      <w:divBdr>
        <w:top w:val="none" w:sz="0" w:space="0" w:color="auto"/>
        <w:left w:val="none" w:sz="0" w:space="0" w:color="auto"/>
        <w:bottom w:val="none" w:sz="0" w:space="0" w:color="auto"/>
        <w:right w:val="none" w:sz="0" w:space="0" w:color="auto"/>
      </w:divBdr>
    </w:div>
    <w:div w:id="1030716693">
      <w:bodyDiv w:val="1"/>
      <w:marLeft w:val="0"/>
      <w:marRight w:val="0"/>
      <w:marTop w:val="0"/>
      <w:marBottom w:val="0"/>
      <w:divBdr>
        <w:top w:val="none" w:sz="0" w:space="0" w:color="auto"/>
        <w:left w:val="none" w:sz="0" w:space="0" w:color="auto"/>
        <w:bottom w:val="none" w:sz="0" w:space="0" w:color="auto"/>
        <w:right w:val="none" w:sz="0" w:space="0" w:color="auto"/>
      </w:divBdr>
    </w:div>
    <w:div w:id="1062826350">
      <w:bodyDiv w:val="1"/>
      <w:marLeft w:val="0"/>
      <w:marRight w:val="0"/>
      <w:marTop w:val="0"/>
      <w:marBottom w:val="0"/>
      <w:divBdr>
        <w:top w:val="none" w:sz="0" w:space="0" w:color="auto"/>
        <w:left w:val="none" w:sz="0" w:space="0" w:color="auto"/>
        <w:bottom w:val="none" w:sz="0" w:space="0" w:color="auto"/>
        <w:right w:val="none" w:sz="0" w:space="0" w:color="auto"/>
      </w:divBdr>
    </w:div>
    <w:div w:id="1065882960">
      <w:bodyDiv w:val="1"/>
      <w:marLeft w:val="0"/>
      <w:marRight w:val="0"/>
      <w:marTop w:val="0"/>
      <w:marBottom w:val="0"/>
      <w:divBdr>
        <w:top w:val="none" w:sz="0" w:space="0" w:color="auto"/>
        <w:left w:val="none" w:sz="0" w:space="0" w:color="auto"/>
        <w:bottom w:val="none" w:sz="0" w:space="0" w:color="auto"/>
        <w:right w:val="none" w:sz="0" w:space="0" w:color="auto"/>
      </w:divBdr>
    </w:div>
    <w:div w:id="1066683028">
      <w:bodyDiv w:val="1"/>
      <w:marLeft w:val="0"/>
      <w:marRight w:val="0"/>
      <w:marTop w:val="0"/>
      <w:marBottom w:val="0"/>
      <w:divBdr>
        <w:top w:val="none" w:sz="0" w:space="0" w:color="auto"/>
        <w:left w:val="none" w:sz="0" w:space="0" w:color="auto"/>
        <w:bottom w:val="none" w:sz="0" w:space="0" w:color="auto"/>
        <w:right w:val="none" w:sz="0" w:space="0" w:color="auto"/>
      </w:divBdr>
    </w:div>
    <w:div w:id="1073312161">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1144933742">
      <w:bodyDiv w:val="1"/>
      <w:marLeft w:val="0"/>
      <w:marRight w:val="0"/>
      <w:marTop w:val="0"/>
      <w:marBottom w:val="0"/>
      <w:divBdr>
        <w:top w:val="none" w:sz="0" w:space="0" w:color="auto"/>
        <w:left w:val="none" w:sz="0" w:space="0" w:color="auto"/>
        <w:bottom w:val="none" w:sz="0" w:space="0" w:color="auto"/>
        <w:right w:val="none" w:sz="0" w:space="0" w:color="auto"/>
      </w:divBdr>
    </w:div>
    <w:div w:id="1181090599">
      <w:bodyDiv w:val="1"/>
      <w:marLeft w:val="0"/>
      <w:marRight w:val="0"/>
      <w:marTop w:val="0"/>
      <w:marBottom w:val="0"/>
      <w:divBdr>
        <w:top w:val="none" w:sz="0" w:space="0" w:color="auto"/>
        <w:left w:val="none" w:sz="0" w:space="0" w:color="auto"/>
        <w:bottom w:val="none" w:sz="0" w:space="0" w:color="auto"/>
        <w:right w:val="none" w:sz="0" w:space="0" w:color="auto"/>
      </w:divBdr>
    </w:div>
    <w:div w:id="1248150777">
      <w:bodyDiv w:val="1"/>
      <w:marLeft w:val="0"/>
      <w:marRight w:val="0"/>
      <w:marTop w:val="0"/>
      <w:marBottom w:val="0"/>
      <w:divBdr>
        <w:top w:val="none" w:sz="0" w:space="0" w:color="auto"/>
        <w:left w:val="none" w:sz="0" w:space="0" w:color="auto"/>
        <w:bottom w:val="none" w:sz="0" w:space="0" w:color="auto"/>
        <w:right w:val="none" w:sz="0" w:space="0" w:color="auto"/>
      </w:divBdr>
    </w:div>
    <w:div w:id="1250967041">
      <w:bodyDiv w:val="1"/>
      <w:marLeft w:val="0"/>
      <w:marRight w:val="0"/>
      <w:marTop w:val="0"/>
      <w:marBottom w:val="0"/>
      <w:divBdr>
        <w:top w:val="none" w:sz="0" w:space="0" w:color="auto"/>
        <w:left w:val="none" w:sz="0" w:space="0" w:color="auto"/>
        <w:bottom w:val="none" w:sz="0" w:space="0" w:color="auto"/>
        <w:right w:val="none" w:sz="0" w:space="0" w:color="auto"/>
      </w:divBdr>
    </w:div>
    <w:div w:id="1274904089">
      <w:bodyDiv w:val="1"/>
      <w:marLeft w:val="0"/>
      <w:marRight w:val="0"/>
      <w:marTop w:val="0"/>
      <w:marBottom w:val="0"/>
      <w:divBdr>
        <w:top w:val="none" w:sz="0" w:space="0" w:color="auto"/>
        <w:left w:val="none" w:sz="0" w:space="0" w:color="auto"/>
        <w:bottom w:val="none" w:sz="0" w:space="0" w:color="auto"/>
        <w:right w:val="none" w:sz="0" w:space="0" w:color="auto"/>
      </w:divBdr>
    </w:div>
    <w:div w:id="1412116174">
      <w:bodyDiv w:val="1"/>
      <w:marLeft w:val="0"/>
      <w:marRight w:val="0"/>
      <w:marTop w:val="0"/>
      <w:marBottom w:val="0"/>
      <w:divBdr>
        <w:top w:val="none" w:sz="0" w:space="0" w:color="auto"/>
        <w:left w:val="none" w:sz="0" w:space="0" w:color="auto"/>
        <w:bottom w:val="none" w:sz="0" w:space="0" w:color="auto"/>
        <w:right w:val="none" w:sz="0" w:space="0" w:color="auto"/>
      </w:divBdr>
    </w:div>
    <w:div w:id="1591424250">
      <w:bodyDiv w:val="1"/>
      <w:marLeft w:val="0"/>
      <w:marRight w:val="0"/>
      <w:marTop w:val="0"/>
      <w:marBottom w:val="0"/>
      <w:divBdr>
        <w:top w:val="none" w:sz="0" w:space="0" w:color="auto"/>
        <w:left w:val="none" w:sz="0" w:space="0" w:color="auto"/>
        <w:bottom w:val="none" w:sz="0" w:space="0" w:color="auto"/>
        <w:right w:val="none" w:sz="0" w:space="0" w:color="auto"/>
      </w:divBdr>
    </w:div>
    <w:div w:id="1610120428">
      <w:bodyDiv w:val="1"/>
      <w:marLeft w:val="0"/>
      <w:marRight w:val="0"/>
      <w:marTop w:val="0"/>
      <w:marBottom w:val="0"/>
      <w:divBdr>
        <w:top w:val="none" w:sz="0" w:space="0" w:color="auto"/>
        <w:left w:val="none" w:sz="0" w:space="0" w:color="auto"/>
        <w:bottom w:val="none" w:sz="0" w:space="0" w:color="auto"/>
        <w:right w:val="none" w:sz="0" w:space="0" w:color="auto"/>
      </w:divBdr>
    </w:div>
    <w:div w:id="1720519057">
      <w:bodyDiv w:val="1"/>
      <w:marLeft w:val="0"/>
      <w:marRight w:val="0"/>
      <w:marTop w:val="0"/>
      <w:marBottom w:val="0"/>
      <w:divBdr>
        <w:top w:val="none" w:sz="0" w:space="0" w:color="auto"/>
        <w:left w:val="none" w:sz="0" w:space="0" w:color="auto"/>
        <w:bottom w:val="none" w:sz="0" w:space="0" w:color="auto"/>
        <w:right w:val="none" w:sz="0" w:space="0" w:color="auto"/>
      </w:divBdr>
    </w:div>
    <w:div w:id="1733428769">
      <w:bodyDiv w:val="1"/>
      <w:marLeft w:val="0"/>
      <w:marRight w:val="0"/>
      <w:marTop w:val="0"/>
      <w:marBottom w:val="0"/>
      <w:divBdr>
        <w:top w:val="none" w:sz="0" w:space="0" w:color="auto"/>
        <w:left w:val="none" w:sz="0" w:space="0" w:color="auto"/>
        <w:bottom w:val="none" w:sz="0" w:space="0" w:color="auto"/>
        <w:right w:val="none" w:sz="0" w:space="0" w:color="auto"/>
      </w:divBdr>
    </w:div>
    <w:div w:id="1769041660">
      <w:bodyDiv w:val="1"/>
      <w:marLeft w:val="0"/>
      <w:marRight w:val="0"/>
      <w:marTop w:val="0"/>
      <w:marBottom w:val="0"/>
      <w:divBdr>
        <w:top w:val="none" w:sz="0" w:space="0" w:color="auto"/>
        <w:left w:val="none" w:sz="0" w:space="0" w:color="auto"/>
        <w:bottom w:val="none" w:sz="0" w:space="0" w:color="auto"/>
        <w:right w:val="none" w:sz="0" w:space="0" w:color="auto"/>
      </w:divBdr>
    </w:div>
    <w:div w:id="1782069858">
      <w:bodyDiv w:val="1"/>
      <w:marLeft w:val="0"/>
      <w:marRight w:val="0"/>
      <w:marTop w:val="0"/>
      <w:marBottom w:val="0"/>
      <w:divBdr>
        <w:top w:val="none" w:sz="0" w:space="0" w:color="auto"/>
        <w:left w:val="none" w:sz="0" w:space="0" w:color="auto"/>
        <w:bottom w:val="none" w:sz="0" w:space="0" w:color="auto"/>
        <w:right w:val="none" w:sz="0" w:space="0" w:color="auto"/>
      </w:divBdr>
    </w:div>
    <w:div w:id="1807356177">
      <w:bodyDiv w:val="1"/>
      <w:marLeft w:val="0"/>
      <w:marRight w:val="0"/>
      <w:marTop w:val="0"/>
      <w:marBottom w:val="0"/>
      <w:divBdr>
        <w:top w:val="none" w:sz="0" w:space="0" w:color="auto"/>
        <w:left w:val="none" w:sz="0" w:space="0" w:color="auto"/>
        <w:bottom w:val="none" w:sz="0" w:space="0" w:color="auto"/>
        <w:right w:val="none" w:sz="0" w:space="0" w:color="auto"/>
      </w:divBdr>
    </w:div>
    <w:div w:id="1836190228">
      <w:bodyDiv w:val="1"/>
      <w:marLeft w:val="0"/>
      <w:marRight w:val="0"/>
      <w:marTop w:val="0"/>
      <w:marBottom w:val="0"/>
      <w:divBdr>
        <w:top w:val="none" w:sz="0" w:space="0" w:color="auto"/>
        <w:left w:val="none" w:sz="0" w:space="0" w:color="auto"/>
        <w:bottom w:val="none" w:sz="0" w:space="0" w:color="auto"/>
        <w:right w:val="none" w:sz="0" w:space="0" w:color="auto"/>
      </w:divBdr>
    </w:div>
    <w:div w:id="1866551675">
      <w:bodyDiv w:val="1"/>
      <w:marLeft w:val="0"/>
      <w:marRight w:val="0"/>
      <w:marTop w:val="0"/>
      <w:marBottom w:val="0"/>
      <w:divBdr>
        <w:top w:val="none" w:sz="0" w:space="0" w:color="auto"/>
        <w:left w:val="none" w:sz="0" w:space="0" w:color="auto"/>
        <w:bottom w:val="none" w:sz="0" w:space="0" w:color="auto"/>
        <w:right w:val="none" w:sz="0" w:space="0" w:color="auto"/>
      </w:divBdr>
    </w:div>
    <w:div w:id="1930653049">
      <w:bodyDiv w:val="1"/>
      <w:marLeft w:val="0"/>
      <w:marRight w:val="0"/>
      <w:marTop w:val="0"/>
      <w:marBottom w:val="0"/>
      <w:divBdr>
        <w:top w:val="none" w:sz="0" w:space="0" w:color="auto"/>
        <w:left w:val="none" w:sz="0" w:space="0" w:color="auto"/>
        <w:bottom w:val="none" w:sz="0" w:space="0" w:color="auto"/>
        <w:right w:val="none" w:sz="0" w:space="0" w:color="auto"/>
      </w:divBdr>
    </w:div>
    <w:div w:id="2019385539">
      <w:bodyDiv w:val="1"/>
      <w:marLeft w:val="0"/>
      <w:marRight w:val="0"/>
      <w:marTop w:val="0"/>
      <w:marBottom w:val="0"/>
      <w:divBdr>
        <w:top w:val="none" w:sz="0" w:space="0" w:color="auto"/>
        <w:left w:val="none" w:sz="0" w:space="0" w:color="auto"/>
        <w:bottom w:val="none" w:sz="0" w:space="0" w:color="auto"/>
        <w:right w:val="none" w:sz="0" w:space="0" w:color="auto"/>
      </w:divBdr>
    </w:div>
    <w:div w:id="2079015763">
      <w:bodyDiv w:val="1"/>
      <w:marLeft w:val="0"/>
      <w:marRight w:val="0"/>
      <w:marTop w:val="0"/>
      <w:marBottom w:val="0"/>
      <w:divBdr>
        <w:top w:val="none" w:sz="0" w:space="0" w:color="auto"/>
        <w:left w:val="none" w:sz="0" w:space="0" w:color="auto"/>
        <w:bottom w:val="none" w:sz="0" w:space="0" w:color="auto"/>
        <w:right w:val="none" w:sz="0" w:space="0" w:color="auto"/>
      </w:divBdr>
    </w:div>
    <w:div w:id="208418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32DB9-3F8E-4C9A-804A-83A8D6A63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2133</Words>
  <Characters>11734</Characters>
  <Application>Microsoft Office Word</Application>
  <DocSecurity>0</DocSecurity>
  <Lines>97</Lines>
  <Paragraphs>27</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 Gómez</dc:creator>
  <cp:lastModifiedBy>VERONICA CATOTA LASTRA</cp:lastModifiedBy>
  <cp:revision>5</cp:revision>
  <cp:lastPrinted>2018-06-18T15:21:00Z</cp:lastPrinted>
  <dcterms:created xsi:type="dcterms:W3CDTF">2018-07-31T15:38:00Z</dcterms:created>
  <dcterms:modified xsi:type="dcterms:W3CDTF">2018-07-31T16:00:00Z</dcterms:modified>
</cp:coreProperties>
</file>