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C3997" w14:textId="77777777"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14:paraId="168A4667"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51BB8A26"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22AFBE8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14:paraId="4B2C2784" w14:textId="77777777" w:rsidR="006D754F" w:rsidRPr="002354F8" w:rsidRDefault="006D754F" w:rsidP="00DD1EFF">
      <w:pPr>
        <w:jc w:val="center"/>
        <w:rPr>
          <w:rFonts w:ascii="Arial Narrow" w:hAnsi="Arial Narrow"/>
          <w:sz w:val="24"/>
          <w:szCs w:val="24"/>
        </w:rPr>
      </w:pPr>
    </w:p>
    <w:p w14:paraId="77F4C5D2" w14:textId="77777777" w:rsidR="006A7C99" w:rsidRPr="002354F8" w:rsidRDefault="006A7C99" w:rsidP="00DD1EFF">
      <w:pPr>
        <w:jc w:val="center"/>
        <w:rPr>
          <w:rFonts w:ascii="Arial Narrow" w:hAnsi="Arial Narrow"/>
          <w:b/>
        </w:rPr>
      </w:pPr>
    </w:p>
    <w:p w14:paraId="04560573"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731BBF80" w14:textId="77777777" w:rsidR="006A7C99" w:rsidRPr="00F659C5" w:rsidRDefault="006A7C99" w:rsidP="00EC50F5">
      <w:pPr>
        <w:jc w:val="both"/>
        <w:rPr>
          <w:rFonts w:ascii="Arial Narrow" w:hAnsi="Arial Narrow"/>
          <w:b/>
          <w:sz w:val="24"/>
          <w:szCs w:val="24"/>
        </w:rPr>
      </w:pPr>
    </w:p>
    <w:p w14:paraId="0A8E9095" w14:textId="36646BE0" w:rsidR="006D754F" w:rsidRDefault="006D754F" w:rsidP="00DD1EFF">
      <w:pPr>
        <w:jc w:val="right"/>
        <w:rPr>
          <w:rFonts w:ascii="Arial Narrow" w:hAnsi="Arial Narrow"/>
          <w:b/>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0E0D63">
        <w:rPr>
          <w:rFonts w:ascii="Arial Narrow" w:hAnsi="Arial Narrow"/>
          <w:b/>
          <w:sz w:val="24"/>
          <w:szCs w:val="24"/>
        </w:rPr>
        <w:t xml:space="preserve">01 </w:t>
      </w:r>
      <w:r w:rsidR="00EA68DC" w:rsidRPr="00F659C5">
        <w:rPr>
          <w:rFonts w:ascii="Arial Narrow" w:hAnsi="Arial Narrow"/>
          <w:b/>
          <w:sz w:val="24"/>
          <w:szCs w:val="24"/>
        </w:rPr>
        <w:t>de</w:t>
      </w:r>
      <w:r w:rsidR="004221A9" w:rsidRPr="00F659C5">
        <w:rPr>
          <w:rFonts w:ascii="Arial Narrow" w:hAnsi="Arial Narrow"/>
          <w:b/>
          <w:sz w:val="24"/>
          <w:szCs w:val="24"/>
        </w:rPr>
        <w:t xml:space="preserve"> </w:t>
      </w:r>
      <w:r w:rsidR="000E0D63">
        <w:rPr>
          <w:rFonts w:ascii="Arial Narrow" w:hAnsi="Arial Narrow"/>
          <w:b/>
          <w:sz w:val="24"/>
          <w:szCs w:val="24"/>
        </w:rPr>
        <w:t>DICIEMBRE</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14:paraId="1A4D5A01" w14:textId="77777777" w:rsidR="002354F8" w:rsidRPr="002354F8" w:rsidRDefault="002354F8" w:rsidP="00DD1EFF">
      <w:pPr>
        <w:jc w:val="right"/>
        <w:rPr>
          <w:rFonts w:ascii="Arial Narrow" w:hAnsi="Arial Narrow"/>
          <w:b/>
        </w:rPr>
      </w:pPr>
    </w:p>
    <w:p w14:paraId="2482A2D8" w14:textId="41870B41" w:rsidR="006D754F" w:rsidRPr="00F659C5" w:rsidRDefault="0032058E" w:rsidP="00EC50F5">
      <w:pPr>
        <w:jc w:val="both"/>
        <w:rPr>
          <w:rFonts w:ascii="Arial Narrow" w:hAnsi="Arial Narrow"/>
        </w:rPr>
      </w:pPr>
      <w:bookmarkStart w:id="0" w:name="_Hlk494101309"/>
      <w:r>
        <w:rPr>
          <w:rFonts w:ascii="Arial Narrow" w:hAnsi="Arial Narrow"/>
          <w:b/>
          <w:i/>
          <w:u w:val="single"/>
        </w:rPr>
        <w:t>DISTRIBUIDORA FARMACEUTICA ECUATORIANA DIFARE S.A.</w:t>
      </w:r>
      <w:bookmarkEnd w:id="0"/>
      <w:r w:rsidR="005A7DCE"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42AE0113" w14:textId="77777777" w:rsidR="006D754F" w:rsidRPr="00F659C5" w:rsidRDefault="006D754F" w:rsidP="00EC50F5">
      <w:pPr>
        <w:jc w:val="both"/>
        <w:rPr>
          <w:rFonts w:ascii="Arial Narrow" w:hAnsi="Arial Narrow"/>
        </w:rPr>
      </w:pPr>
    </w:p>
    <w:p w14:paraId="286C101E" w14:textId="730DF51F" w:rsidR="006D754F" w:rsidRPr="00F659C5" w:rsidRDefault="006D754F" w:rsidP="00EC50F5">
      <w:pPr>
        <w:jc w:val="both"/>
        <w:rPr>
          <w:rFonts w:ascii="Arial Narrow" w:hAnsi="Arial Narrow"/>
        </w:rPr>
      </w:pPr>
      <w:r w:rsidRPr="00F659C5">
        <w:rPr>
          <w:rFonts w:ascii="Arial Narrow" w:hAnsi="Arial Narrow"/>
        </w:rPr>
        <w:t xml:space="preserve">Los siguientes términos y condiciones aplican al presente convenio, salvo que sean </w:t>
      </w:r>
      <w:r w:rsidRPr="00FA1BED">
        <w:rPr>
          <w:rFonts w:ascii="Arial Narrow" w:hAnsi="Arial Narrow"/>
        </w:rPr>
        <w:t>modificadas por disposiciones especí</w:t>
      </w:r>
      <w:r w:rsidR="00325832" w:rsidRPr="00FA1BED">
        <w:rPr>
          <w:rFonts w:ascii="Arial Narrow" w:hAnsi="Arial Narrow"/>
        </w:rPr>
        <w:t xml:space="preserve">ficas establecidas en el </w:t>
      </w:r>
      <w:r w:rsidR="00433D17" w:rsidRPr="00F8491B">
        <w:rPr>
          <w:rFonts w:ascii="Arial Narrow" w:hAnsi="Arial Narrow"/>
          <w:b/>
        </w:rPr>
        <w:t>Anexo 1</w:t>
      </w:r>
      <w:r w:rsidR="00797634" w:rsidRPr="00FA1BED">
        <w:t xml:space="preserve"> (</w:t>
      </w:r>
      <w:r w:rsidR="00797634" w:rsidRPr="00FA1BED">
        <w:rPr>
          <w:rFonts w:ascii="Arial Narrow" w:hAnsi="Arial Narrow"/>
        </w:rPr>
        <w:t xml:space="preserve">Análisis de Costos Actual por la Validación, Indexación, Codificación y Administración de la Información de </w:t>
      </w:r>
      <w:r w:rsidR="00FA1BED" w:rsidRPr="00FA1BED">
        <w:rPr>
          <w:rFonts w:ascii="Arial Narrow" w:hAnsi="Arial Narrow"/>
        </w:rPr>
        <w:t>Distribuidora Farmacéutica Ecuatoriana DIFARE S.A.</w:t>
      </w:r>
      <w:r w:rsidR="00797634" w:rsidRPr="00FA1BED">
        <w:rPr>
          <w:rFonts w:ascii="Arial Narrow" w:hAnsi="Arial Narrow"/>
        </w:rPr>
        <w:t>)</w:t>
      </w:r>
      <w:r w:rsidR="00722F6A">
        <w:rPr>
          <w:rFonts w:ascii="Arial Narrow" w:hAnsi="Arial Narrow"/>
        </w:rPr>
        <w:t xml:space="preserve"> 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4B31D0C" w14:textId="77777777" w:rsidR="006A7C99" w:rsidRPr="002354F8" w:rsidRDefault="006A7C99" w:rsidP="00EC50F5">
      <w:pPr>
        <w:jc w:val="both"/>
        <w:rPr>
          <w:rFonts w:ascii="Arial Narrow" w:hAnsi="Arial Narrow"/>
        </w:rPr>
      </w:pPr>
    </w:p>
    <w:p w14:paraId="766E4081" w14:textId="77777777" w:rsidR="006D754F" w:rsidRPr="002354F8" w:rsidRDefault="009756A0"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7EAD8B52" w14:textId="77777777" w:rsidR="00DD1EFF" w:rsidRPr="002354F8" w:rsidRDefault="00DD1EFF" w:rsidP="00DD1EFF">
      <w:pPr>
        <w:pStyle w:val="Paragraphedeliste"/>
        <w:jc w:val="both"/>
        <w:rPr>
          <w:rFonts w:ascii="Arial Narrow" w:hAnsi="Arial Narrow"/>
        </w:rPr>
      </w:pPr>
    </w:p>
    <w:p w14:paraId="62C6CFBC" w14:textId="505DF683" w:rsidR="005331C3" w:rsidRPr="0002247E" w:rsidRDefault="005331C3" w:rsidP="005331C3">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00F8491B">
        <w:rPr>
          <w:rFonts w:ascii="Arial Narrow" w:hAnsi="Arial Narrow"/>
          <w:sz w:val="18"/>
          <w:szCs w:val="18"/>
        </w:rPr>
        <w:t>por un período de</w:t>
      </w:r>
      <w:r w:rsidRPr="004820F3">
        <w:rPr>
          <w:rFonts w:ascii="Arial Narrow" w:hAnsi="Arial Narrow"/>
          <w:b/>
          <w:i/>
          <w:u w:val="single"/>
        </w:rPr>
        <w:t xml:space="preserve"> </w:t>
      </w:r>
      <w:r w:rsidR="00F8491B">
        <w:rPr>
          <w:rFonts w:ascii="Arial Narrow" w:hAnsi="Arial Narrow"/>
          <w:b/>
          <w:i/>
          <w:u w:val="single"/>
        </w:rPr>
        <w:t xml:space="preserve">5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Pr>
          <w:rFonts w:ascii="Arial Narrow" w:hAnsi="Arial Narrow"/>
        </w:rPr>
        <w:t xml:space="preserve"> es el plazo del presente contrato</w:t>
      </w:r>
      <w:r>
        <w:rPr>
          <w:rFonts w:ascii="Arial Narrow" w:hAnsi="Arial Narrow"/>
          <w:sz w:val="18"/>
          <w:szCs w:val="18"/>
        </w:rPr>
        <w:t>. El Cliente podrá agregar a los documentos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14:paraId="001C3E63" w14:textId="77777777" w:rsidR="006A7C99" w:rsidRPr="002354F8" w:rsidRDefault="006A7C99" w:rsidP="00EC50F5">
      <w:pPr>
        <w:jc w:val="both"/>
        <w:rPr>
          <w:rFonts w:ascii="Arial Narrow" w:hAnsi="Arial Narrow"/>
          <w:lang w:val="es-EC"/>
        </w:rPr>
      </w:pPr>
    </w:p>
    <w:p w14:paraId="5691FC55"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398A34B4" w14:textId="77777777" w:rsidR="00DD1EFF" w:rsidRPr="002354F8" w:rsidRDefault="00DD1EFF" w:rsidP="00DD1EFF">
      <w:pPr>
        <w:pStyle w:val="Paragraphedeliste"/>
        <w:jc w:val="both"/>
        <w:rPr>
          <w:rFonts w:ascii="Arial Narrow" w:hAnsi="Arial Narrow"/>
        </w:rPr>
      </w:pPr>
    </w:p>
    <w:p w14:paraId="0614ADDE"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625ED445" w14:textId="77777777" w:rsidR="006A7C99" w:rsidRPr="002354F8" w:rsidRDefault="006A7C99" w:rsidP="00EC50F5">
      <w:pPr>
        <w:jc w:val="both"/>
        <w:rPr>
          <w:rFonts w:ascii="Arial Narrow" w:hAnsi="Arial Narrow"/>
          <w:lang w:val="es-EC"/>
        </w:rPr>
      </w:pPr>
    </w:p>
    <w:p w14:paraId="6B0244DD"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5118BE68" w14:textId="77777777" w:rsidR="00DD1EFF" w:rsidRPr="002354F8" w:rsidRDefault="00DD1EFF" w:rsidP="00DD1EFF">
      <w:pPr>
        <w:pStyle w:val="Paragraphedeliste"/>
        <w:jc w:val="both"/>
        <w:rPr>
          <w:rFonts w:ascii="Arial Narrow" w:hAnsi="Arial Narrow"/>
        </w:rPr>
      </w:pPr>
    </w:p>
    <w:p w14:paraId="3D4D79D1"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si la presente negociación es por primera vez</w:t>
      </w:r>
      <w:r w:rsidR="00452056">
        <w:rPr>
          <w:rFonts w:ascii="Arial Narrow" w:hAnsi="Arial Narrow"/>
          <w:b/>
        </w:rPr>
        <w:t xml:space="preserve"> </w:t>
      </w:r>
      <w:r w:rsidR="00452056">
        <w:rPr>
          <w:rFonts w:ascii="Arial Narrow" w:hAnsi="Arial Narrow"/>
        </w:rPr>
        <w:t>o renovación</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60471F31" w14:textId="77777777" w:rsidR="0039592B" w:rsidRPr="00F659C5" w:rsidRDefault="0039592B" w:rsidP="00EC50F5">
      <w:pPr>
        <w:jc w:val="both"/>
        <w:rPr>
          <w:rFonts w:ascii="Arial Narrow" w:hAnsi="Arial Narrow"/>
        </w:rPr>
      </w:pPr>
    </w:p>
    <w:p w14:paraId="23847398" w14:textId="77777777"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2B534B10" w14:textId="77777777" w:rsidR="00AF028D" w:rsidRPr="00F659C5" w:rsidRDefault="00AF028D" w:rsidP="00EC50F5">
      <w:pPr>
        <w:jc w:val="both"/>
        <w:rPr>
          <w:rFonts w:ascii="Arial Narrow" w:hAnsi="Arial Narrow"/>
        </w:rPr>
      </w:pPr>
    </w:p>
    <w:p w14:paraId="35736B2C" w14:textId="77777777"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w:t>
      </w:r>
      <w:r w:rsidRPr="00F659C5">
        <w:rPr>
          <w:rFonts w:ascii="Arial Narrow" w:hAnsi="Arial Narrow" w:cs="Arial"/>
        </w:rPr>
        <w:lastRenderedPageBreak/>
        <w:t xml:space="preserve">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14:paraId="27E33FF7" w14:textId="77777777" w:rsidR="00DC7E6B" w:rsidRPr="00F659C5" w:rsidRDefault="00DC7E6B" w:rsidP="00EC50F5">
      <w:pPr>
        <w:jc w:val="both"/>
        <w:rPr>
          <w:rFonts w:ascii="Arial Narrow" w:hAnsi="Arial Narrow"/>
          <w:color w:val="FFFF00"/>
          <w:highlight w:val="yellow"/>
        </w:rPr>
      </w:pPr>
    </w:p>
    <w:p w14:paraId="5419BD6C"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7A84B824" w14:textId="77777777" w:rsidR="00BF7FA4" w:rsidRPr="002354F8" w:rsidRDefault="00BF7FA4" w:rsidP="00EC50F5">
      <w:pPr>
        <w:jc w:val="both"/>
        <w:rPr>
          <w:rFonts w:ascii="Arial Narrow" w:hAnsi="Arial Narrow"/>
          <w:sz w:val="18"/>
          <w:szCs w:val="18"/>
        </w:rPr>
      </w:pPr>
    </w:p>
    <w:p w14:paraId="50992A19"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1EF0E603" w14:textId="77777777" w:rsidR="00DD1EFF" w:rsidRPr="002354F8" w:rsidRDefault="00DD1EFF" w:rsidP="00DD1EFF">
      <w:pPr>
        <w:pStyle w:val="Paragraphedeliste"/>
        <w:jc w:val="both"/>
        <w:rPr>
          <w:rFonts w:ascii="Arial Narrow" w:hAnsi="Arial Narrow"/>
        </w:rPr>
      </w:pPr>
    </w:p>
    <w:p w14:paraId="1AB4CE45"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 xml:space="preserve">llos mencionados en la lista de representantes autorizados 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559E3FE"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048C4039" w14:textId="77777777"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13887FFC" w14:textId="77777777" w:rsidR="006D754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76A29FA4" w14:textId="77777777" w:rsidR="00765682" w:rsidRPr="002354F8" w:rsidRDefault="00765682" w:rsidP="00EC50F5">
      <w:pPr>
        <w:jc w:val="both"/>
        <w:rPr>
          <w:rFonts w:ascii="Arial Narrow" w:hAnsi="Arial Narrow"/>
          <w:b/>
          <w:color w:val="FF0000"/>
          <w:sz w:val="18"/>
          <w:szCs w:val="18"/>
          <w:u w:val="single"/>
        </w:rPr>
      </w:pPr>
    </w:p>
    <w:p w14:paraId="57D34027" w14:textId="77777777" w:rsidR="006A7C99" w:rsidRPr="002354F8" w:rsidRDefault="006A7C99" w:rsidP="00EC50F5">
      <w:pPr>
        <w:jc w:val="both"/>
        <w:rPr>
          <w:rFonts w:ascii="Arial Narrow" w:hAnsi="Arial Narrow"/>
          <w:sz w:val="18"/>
          <w:szCs w:val="18"/>
          <w:lang w:val="es-EC"/>
        </w:rPr>
      </w:pPr>
    </w:p>
    <w:p w14:paraId="5E50EF75" w14:textId="77777777" w:rsidR="00EC50F5" w:rsidRPr="002354F8" w:rsidRDefault="0085134A"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61FF4CCB" w14:textId="77777777" w:rsidR="00EC50F5" w:rsidRPr="002354F8" w:rsidRDefault="00EC50F5" w:rsidP="00EC50F5">
      <w:pPr>
        <w:pStyle w:val="Paragraphedeliste"/>
        <w:jc w:val="both"/>
        <w:rPr>
          <w:rFonts w:ascii="Arial Narrow" w:hAnsi="Arial Narrow"/>
          <w:sz w:val="18"/>
          <w:szCs w:val="18"/>
          <w:lang w:val="es-EC"/>
        </w:rPr>
      </w:pPr>
    </w:p>
    <w:p w14:paraId="1A31FA2A"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0A56DEC0"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41AC15C9" w14:textId="77777777"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1CC960B" w14:textId="77777777" w:rsidR="00B312E8" w:rsidRPr="00F659C5" w:rsidRDefault="00B312E8"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20A4C531" w14:textId="77777777" w:rsidR="0085134A" w:rsidRPr="002354F8" w:rsidRDefault="0085134A" w:rsidP="00EC50F5">
      <w:pPr>
        <w:ind w:left="720" w:hanging="720"/>
        <w:jc w:val="both"/>
        <w:rPr>
          <w:rFonts w:ascii="Arial Narrow" w:hAnsi="Arial Narrow"/>
          <w:sz w:val="18"/>
          <w:szCs w:val="18"/>
          <w:lang w:val="es-EC"/>
        </w:rPr>
      </w:pPr>
    </w:p>
    <w:p w14:paraId="6C2DAE2F" w14:textId="77777777" w:rsidR="006D754F" w:rsidRPr="002354F8" w:rsidRDefault="006D754F" w:rsidP="00EC50F5">
      <w:pPr>
        <w:jc w:val="both"/>
        <w:rPr>
          <w:rFonts w:ascii="Arial Narrow" w:hAnsi="Arial Narrow"/>
          <w:sz w:val="18"/>
          <w:szCs w:val="18"/>
          <w:lang w:val="es-EC"/>
        </w:rPr>
      </w:pPr>
    </w:p>
    <w:p w14:paraId="2F80398F"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652CFFC9" w14:textId="77777777" w:rsidR="00EC50F5" w:rsidRPr="002354F8" w:rsidRDefault="00EC50F5" w:rsidP="00EC50F5">
      <w:pPr>
        <w:pStyle w:val="Paragraphedeliste"/>
        <w:jc w:val="both"/>
        <w:rPr>
          <w:rFonts w:ascii="Arial Narrow" w:hAnsi="Arial Narrow"/>
        </w:rPr>
      </w:pPr>
    </w:p>
    <w:p w14:paraId="0A5D9DE3" w14:textId="77777777" w:rsidR="00987049" w:rsidRDefault="006D754F" w:rsidP="00987049">
      <w:pPr>
        <w:pStyle w:val="Paragraphedeliste"/>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447EB51A" w14:textId="77777777" w:rsidR="00987049" w:rsidRPr="00987049" w:rsidRDefault="00987049" w:rsidP="00987049">
      <w:pPr>
        <w:pStyle w:val="Paragraphedeliste"/>
        <w:numPr>
          <w:ilvl w:val="1"/>
          <w:numId w:val="1"/>
        </w:numPr>
        <w:jc w:val="both"/>
        <w:rPr>
          <w:rFonts w:ascii="Arial Narrow" w:hAnsi="Arial Narrow"/>
        </w:rPr>
      </w:pPr>
      <w:r w:rsidRPr="00987049">
        <w:rPr>
          <w:rFonts w:ascii="Arial Narrow" w:hAnsi="Arial Narrow"/>
          <w:sz w:val="18"/>
          <w:szCs w:val="18"/>
        </w:rPr>
        <w:t xml:space="preserve">LA RESPONSABILIDAD DE LA COMPAÑÍA, SI LA HUBIERA, POR PÉRDIDA, DAÑO O DESTRUCCIÓN DEL DOCUMENTO BAJO CUSTODIA SERÁ LIMITADA AL VALOR ASUMIDO, A MENOS QUE LAS PARTES CONVENGAN POR ESCRITO QUE LA COMPAÑÍA SE RESPONSABILICE POR UN MAYOR </w:t>
      </w:r>
      <w:r w:rsidRPr="00987049">
        <w:rPr>
          <w:rFonts w:ascii="Arial Narrow" w:hAnsi="Arial Narrow"/>
          <w:sz w:val="18"/>
          <w:szCs w:val="18"/>
        </w:rPr>
        <w:lastRenderedPageBreak/>
        <w:t xml:space="preserve">VALOR.  EN ESTE CASO LA RESPONSABILIDAD DE LA COMPAÑÍA SE LIMITARÁ A ESE MAYOR VALOR.  ESTA LIMITACIÓN DE LA RESPONSABILIDAD APLICARÁ SIN IMPORTAR LA CAUSA DEL DAÑO, PÉRDIDA O DESTRUCCIÓN DE LOS DOCUMENTOS EN CUSTODIA. </w:t>
      </w:r>
    </w:p>
    <w:p w14:paraId="4BF683A8" w14:textId="77777777" w:rsidR="00987049" w:rsidRPr="00987049" w:rsidRDefault="00987049" w:rsidP="00987049">
      <w:pPr>
        <w:pStyle w:val="Paragraphedeliste"/>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4B259C5F"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7CECC844" w14:textId="77777777" w:rsidR="00987049" w:rsidRDefault="006D754F" w:rsidP="00987049">
      <w:pPr>
        <w:pStyle w:val="Paragraphedeliste"/>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22CBDE27" w14:textId="77777777" w:rsidR="00987049" w:rsidRPr="00987049" w:rsidRDefault="00987049" w:rsidP="00987049">
      <w:pPr>
        <w:pStyle w:val="Paragraphedeliste"/>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021644FB" w14:textId="77777777" w:rsidR="009F4937" w:rsidRPr="00F659C5" w:rsidRDefault="009F4937" w:rsidP="00BF7FA4">
      <w:pPr>
        <w:pStyle w:val="Paragraphedeliste"/>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2B60F740" w14:textId="77777777" w:rsidR="0058664C" w:rsidRDefault="0058664C" w:rsidP="0058664C">
      <w:pPr>
        <w:jc w:val="both"/>
      </w:pPr>
    </w:p>
    <w:bookmarkEnd w:id="3"/>
    <w:p w14:paraId="41FA1038" w14:textId="77777777" w:rsidR="006D754F" w:rsidRPr="002354F8" w:rsidRDefault="006D754F" w:rsidP="00EC50F5">
      <w:pPr>
        <w:jc w:val="both"/>
        <w:rPr>
          <w:rFonts w:ascii="Arial Narrow" w:hAnsi="Arial Narrow"/>
          <w:lang w:val="es-EC"/>
        </w:rPr>
      </w:pPr>
    </w:p>
    <w:p w14:paraId="314D0724"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7317BEE6" w14:textId="77777777" w:rsidR="006D754F" w:rsidRPr="002354F8" w:rsidRDefault="006D754F" w:rsidP="00EC50F5">
      <w:pPr>
        <w:ind w:left="720" w:hanging="720"/>
        <w:jc w:val="both"/>
        <w:rPr>
          <w:rFonts w:ascii="Arial Narrow" w:hAnsi="Arial Narrow"/>
        </w:rPr>
      </w:pPr>
    </w:p>
    <w:p w14:paraId="7103810D" w14:textId="7D888CEA" w:rsidR="00517D01" w:rsidRPr="00F659C5" w:rsidRDefault="006D754F" w:rsidP="00EC50F5">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F8491B">
        <w:rPr>
          <w:rFonts w:ascii="Arial Narrow" w:hAnsi="Arial Narrow"/>
          <w:b/>
          <w:lang w:val="es-EC"/>
        </w:rPr>
        <w:t>5</w:t>
      </w:r>
      <w:r w:rsidRPr="00F659C5">
        <w:rPr>
          <w:rFonts w:ascii="Arial Narrow" w:hAnsi="Arial Narrow"/>
          <w:b/>
          <w:i/>
          <w:lang w:val="es-EC"/>
        </w:rPr>
        <w:t xml:space="preserve"> año</w:t>
      </w:r>
      <w:r w:rsidR="002E6B98" w:rsidRPr="00F659C5">
        <w:rPr>
          <w:rFonts w:ascii="Arial Narrow" w:hAnsi="Arial Narrow"/>
          <w:b/>
          <w:i/>
          <w:lang w:val="es-EC"/>
        </w:rPr>
        <w:t>s</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w:t>
      </w:r>
      <w:r w:rsidR="00F8491B" w:rsidRPr="00566CED">
        <w:rPr>
          <w:rFonts w:ascii="Arial Narrow" w:hAnsi="Arial Narrow"/>
          <w:sz w:val="18"/>
          <w:szCs w:val="18"/>
        </w:rPr>
        <w:t>tarifa</w:t>
      </w:r>
      <w:r w:rsidR="00F8491B">
        <w:rPr>
          <w:rFonts w:ascii="Arial Narrow" w:hAnsi="Arial Narrow"/>
          <w:sz w:val="18"/>
          <w:szCs w:val="18"/>
        </w:rPr>
        <w:t>s vigentes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14:paraId="2E7AC789" w14:textId="77777777" w:rsidR="006D754F" w:rsidRPr="002354F8" w:rsidRDefault="006D754F" w:rsidP="00EC50F5">
      <w:pPr>
        <w:jc w:val="both"/>
        <w:rPr>
          <w:rFonts w:ascii="Arial Narrow" w:hAnsi="Arial Narrow"/>
          <w:sz w:val="18"/>
          <w:szCs w:val="18"/>
          <w:lang w:val="es-EC"/>
        </w:rPr>
      </w:pPr>
    </w:p>
    <w:p w14:paraId="37459754"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03CB5314" w14:textId="77777777" w:rsidR="00DD1EFF" w:rsidRPr="002354F8" w:rsidRDefault="00DD1EFF" w:rsidP="00DD1EFF">
      <w:pPr>
        <w:pStyle w:val="Paragraphedeliste"/>
        <w:jc w:val="both"/>
        <w:rPr>
          <w:rFonts w:ascii="Arial Narrow" w:hAnsi="Arial Narrow"/>
        </w:rPr>
      </w:pPr>
    </w:p>
    <w:p w14:paraId="2A3EC669"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454E8110"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6FBA1143"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03517FF" w14:textId="77777777" w:rsidR="006D754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FE677C4" w14:textId="77777777" w:rsidR="00DD1EFF" w:rsidRPr="00F659C5" w:rsidRDefault="006D754F"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678D63C8" w14:textId="77777777" w:rsidR="00DD1EFF" w:rsidRPr="00F659C5" w:rsidRDefault="00D90EA0"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3639D7BC" w14:textId="77777777"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6416063C" w14:textId="77777777"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3BFA1BD1" w14:textId="77777777" w:rsidR="00435854" w:rsidRDefault="00435854"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0509E99C" w14:textId="77777777" w:rsidR="006D754F" w:rsidRPr="00F659C5" w:rsidRDefault="006D754F" w:rsidP="00EC50F5">
      <w:pPr>
        <w:jc w:val="both"/>
        <w:rPr>
          <w:rFonts w:ascii="Arial Narrow" w:hAnsi="Arial Narrow"/>
          <w:lang w:val="es-EC"/>
        </w:rPr>
      </w:pPr>
    </w:p>
    <w:p w14:paraId="6853C07D"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w:t>
      </w:r>
      <w:r w:rsidRPr="00F659C5">
        <w:rPr>
          <w:rFonts w:ascii="Arial Narrow" w:hAnsi="Arial Narrow"/>
          <w:lang w:val="es-EC"/>
        </w:rPr>
        <w:lastRenderedPageBreak/>
        <w:t xml:space="preserve">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700C6BCD" w14:textId="77777777" w:rsidR="006A7C99" w:rsidRPr="002354F8" w:rsidRDefault="006A7C99" w:rsidP="00EC50F5">
      <w:pPr>
        <w:jc w:val="both"/>
        <w:rPr>
          <w:rFonts w:ascii="Arial Narrow" w:hAnsi="Arial Narrow"/>
          <w:lang w:val="es-EC"/>
        </w:rPr>
      </w:pPr>
    </w:p>
    <w:p w14:paraId="279082FF"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6DFE3D49" w14:textId="77777777" w:rsidR="006D754F" w:rsidRPr="002354F8" w:rsidRDefault="006D754F" w:rsidP="00EC50F5">
      <w:pPr>
        <w:jc w:val="both"/>
        <w:rPr>
          <w:rFonts w:ascii="Arial Narrow" w:hAnsi="Arial Narrow"/>
          <w:lang w:val="es-EC"/>
        </w:rPr>
      </w:pPr>
    </w:p>
    <w:p w14:paraId="4D8212C1"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12164C0F" w14:textId="77777777" w:rsidR="006D754F" w:rsidRPr="002354F8" w:rsidRDefault="006D754F" w:rsidP="00EC50F5">
      <w:pPr>
        <w:jc w:val="both"/>
        <w:rPr>
          <w:rFonts w:ascii="Arial Narrow" w:hAnsi="Arial Narrow"/>
          <w:sz w:val="18"/>
          <w:szCs w:val="18"/>
          <w:lang w:val="es-EC"/>
        </w:rPr>
      </w:pPr>
    </w:p>
    <w:p w14:paraId="7C709C09" w14:textId="77777777" w:rsidR="006A7C99" w:rsidRPr="002354F8" w:rsidRDefault="006A7C99" w:rsidP="00EC50F5">
      <w:pPr>
        <w:ind w:left="720" w:hanging="720"/>
        <w:jc w:val="both"/>
        <w:rPr>
          <w:rFonts w:ascii="Arial Narrow" w:hAnsi="Arial Narrow"/>
          <w:lang w:val="es-EC"/>
        </w:rPr>
      </w:pPr>
    </w:p>
    <w:p w14:paraId="071EF524"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49AF20E6" w14:textId="77777777" w:rsidR="006D754F" w:rsidRPr="002354F8" w:rsidRDefault="006D754F" w:rsidP="00EC50F5">
      <w:pPr>
        <w:ind w:left="720" w:hanging="720"/>
        <w:jc w:val="both"/>
        <w:rPr>
          <w:rFonts w:ascii="Arial Narrow" w:hAnsi="Arial Narrow"/>
          <w:lang w:val="es-EC"/>
        </w:rPr>
      </w:pPr>
    </w:p>
    <w:p w14:paraId="5E8DE195"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0413FCA8"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0DD05F40" w14:textId="77777777" w:rsidR="006D754F" w:rsidRPr="002354F8" w:rsidRDefault="006D754F" w:rsidP="00EC50F5">
      <w:pPr>
        <w:jc w:val="both"/>
        <w:rPr>
          <w:rFonts w:ascii="Arial Narrow" w:hAnsi="Arial Narrow"/>
        </w:rPr>
      </w:pPr>
    </w:p>
    <w:p w14:paraId="0DE2BFCB"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4EE4824C" w14:textId="77777777" w:rsidR="00DD1EFF" w:rsidRPr="002354F8" w:rsidRDefault="00DD1EFF" w:rsidP="00DD1EFF">
      <w:pPr>
        <w:pStyle w:val="Paragraphedeliste"/>
        <w:jc w:val="both"/>
        <w:rPr>
          <w:rFonts w:ascii="Arial Narrow" w:hAnsi="Arial Narrow"/>
        </w:rPr>
      </w:pPr>
    </w:p>
    <w:p w14:paraId="2F677640"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2F304A85" w14:textId="77777777" w:rsidR="006D754F" w:rsidRPr="002354F8" w:rsidRDefault="006D754F" w:rsidP="00BF7FA4">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6AA79EEA" w14:textId="77777777" w:rsidR="006D754F" w:rsidRPr="002354F8" w:rsidRDefault="006D754F" w:rsidP="00EC50F5">
      <w:pPr>
        <w:ind w:left="720" w:hanging="720"/>
        <w:jc w:val="both"/>
        <w:rPr>
          <w:rFonts w:ascii="Arial Narrow" w:hAnsi="Arial Narrow"/>
          <w:sz w:val="18"/>
          <w:szCs w:val="18"/>
          <w:lang w:val="es-EC"/>
        </w:rPr>
      </w:pPr>
    </w:p>
    <w:p w14:paraId="3B88659A"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7AAEA2AD" w14:textId="77777777" w:rsidR="00E64846" w:rsidRPr="002354F8" w:rsidRDefault="00E64846" w:rsidP="00EC50F5">
      <w:pPr>
        <w:jc w:val="both"/>
        <w:rPr>
          <w:rFonts w:ascii="Arial Narrow" w:hAnsi="Arial Narrow"/>
          <w:sz w:val="18"/>
          <w:szCs w:val="18"/>
          <w:lang w:val="es-EC"/>
        </w:rPr>
      </w:pPr>
    </w:p>
    <w:p w14:paraId="18A3CFF8"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5F6E2027" w14:textId="77777777" w:rsidR="00D42C67" w:rsidRPr="00F659C5" w:rsidRDefault="00D42C67" w:rsidP="00EC50F5">
      <w:pPr>
        <w:jc w:val="both"/>
        <w:rPr>
          <w:rFonts w:ascii="Arial Narrow" w:hAnsi="Arial Narrow"/>
          <w:lang w:val="es-EC"/>
        </w:rPr>
      </w:pPr>
    </w:p>
    <w:p w14:paraId="1ED467D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59F62C3" w14:textId="77777777" w:rsidR="006D754F" w:rsidRPr="002354F8" w:rsidRDefault="006D754F" w:rsidP="00477119">
      <w:pPr>
        <w:jc w:val="both"/>
        <w:rPr>
          <w:rFonts w:ascii="Arial Narrow" w:hAnsi="Arial Narrow"/>
          <w:lang w:val="es-EC"/>
        </w:rPr>
      </w:pPr>
    </w:p>
    <w:p w14:paraId="5E9CC8A0"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3FC990A5" w14:textId="77777777" w:rsidR="00E64846" w:rsidRPr="002354F8" w:rsidRDefault="00E64846" w:rsidP="00EC50F5">
      <w:pPr>
        <w:jc w:val="both"/>
        <w:rPr>
          <w:rFonts w:ascii="Arial Narrow" w:hAnsi="Arial Narrow"/>
          <w:sz w:val="18"/>
          <w:szCs w:val="18"/>
          <w:lang w:val="es-EC"/>
        </w:rPr>
      </w:pPr>
    </w:p>
    <w:p w14:paraId="32BEE0B6"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5FBF66A1" w14:textId="77777777" w:rsidR="006D754F" w:rsidRPr="002354F8" w:rsidRDefault="006D754F" w:rsidP="00EC50F5">
      <w:pPr>
        <w:jc w:val="both"/>
        <w:rPr>
          <w:rFonts w:ascii="Arial Narrow" w:hAnsi="Arial Narrow"/>
          <w:sz w:val="18"/>
          <w:szCs w:val="18"/>
          <w:lang w:val="es-EC"/>
        </w:rPr>
      </w:pPr>
    </w:p>
    <w:p w14:paraId="4CD11763" w14:textId="77777777" w:rsidR="006A7C99" w:rsidRPr="002354F8" w:rsidRDefault="006A7C99" w:rsidP="00EC50F5">
      <w:pPr>
        <w:ind w:left="720" w:hanging="720"/>
        <w:jc w:val="both"/>
        <w:rPr>
          <w:rFonts w:ascii="Arial Narrow" w:hAnsi="Arial Narrow"/>
          <w:lang w:val="es-EC"/>
        </w:rPr>
      </w:pPr>
    </w:p>
    <w:p w14:paraId="0C7B1632"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690F3ED9" w14:textId="77777777" w:rsidR="00E64846" w:rsidRPr="002354F8" w:rsidRDefault="00E64846" w:rsidP="00EC50F5">
      <w:pPr>
        <w:jc w:val="both"/>
        <w:rPr>
          <w:rFonts w:ascii="Arial Narrow" w:hAnsi="Arial Narrow"/>
          <w:sz w:val="18"/>
          <w:szCs w:val="18"/>
          <w:lang w:val="es-EC"/>
        </w:rPr>
      </w:pPr>
    </w:p>
    <w:p w14:paraId="08EAFE0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3A1F0072" w14:textId="77777777" w:rsidR="006D754F" w:rsidRPr="002354F8" w:rsidRDefault="006D754F" w:rsidP="00EC50F5">
      <w:pPr>
        <w:jc w:val="both"/>
        <w:rPr>
          <w:rFonts w:ascii="Arial Narrow" w:hAnsi="Arial Narrow"/>
          <w:sz w:val="18"/>
          <w:szCs w:val="18"/>
          <w:lang w:val="es-EC"/>
        </w:rPr>
      </w:pPr>
    </w:p>
    <w:p w14:paraId="5260E2F7" w14:textId="77777777" w:rsidR="006A7C99" w:rsidRPr="002354F8" w:rsidRDefault="006A7C99" w:rsidP="00EC50F5">
      <w:pPr>
        <w:ind w:left="720" w:hanging="720"/>
        <w:jc w:val="both"/>
        <w:rPr>
          <w:rFonts w:ascii="Arial Narrow" w:hAnsi="Arial Narrow"/>
          <w:lang w:val="es-EC"/>
        </w:rPr>
      </w:pPr>
    </w:p>
    <w:p w14:paraId="69EFF77E"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35F68DD7" w14:textId="77777777" w:rsidR="00E64846" w:rsidRPr="00F659C5" w:rsidRDefault="00E64846" w:rsidP="00EC50F5">
      <w:pPr>
        <w:jc w:val="both"/>
        <w:rPr>
          <w:rFonts w:ascii="Arial Narrow" w:hAnsi="Arial Narrow"/>
          <w:lang w:val="es-EC"/>
        </w:rPr>
      </w:pPr>
    </w:p>
    <w:p w14:paraId="4EAC4E9E"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4350D140" w14:textId="77777777" w:rsidR="008209EF" w:rsidRPr="002354F8" w:rsidRDefault="008209EF" w:rsidP="00EC50F5">
      <w:pPr>
        <w:jc w:val="both"/>
        <w:rPr>
          <w:rFonts w:ascii="Arial Narrow" w:hAnsi="Arial Narrow"/>
          <w:sz w:val="18"/>
          <w:szCs w:val="18"/>
          <w:lang w:val="es-EC"/>
        </w:rPr>
      </w:pPr>
    </w:p>
    <w:p w14:paraId="0E785387" w14:textId="77777777" w:rsidR="006D754F" w:rsidRPr="00F659C5" w:rsidRDefault="00477119" w:rsidP="00EC50F5">
      <w:pPr>
        <w:jc w:val="both"/>
        <w:rPr>
          <w:rFonts w:ascii="Arial Narrow" w:hAnsi="Arial Narrow"/>
          <w:lang w:val="es-EC"/>
        </w:rPr>
      </w:pPr>
      <w:r w:rsidRPr="00F659C5">
        <w:rPr>
          <w:rFonts w:ascii="Arial Narrow" w:hAnsi="Arial Narrow"/>
          <w:b/>
          <w:lang w:val="es-EC"/>
        </w:rPr>
        <w:t>COMPANÍA:</w:t>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F659C5">
        <w:rPr>
          <w:rFonts w:ascii="Arial Narrow" w:hAnsi="Arial Narrow"/>
          <w:lang w:val="es-EC"/>
        </w:rPr>
        <w:tab/>
      </w:r>
      <w:r w:rsidR="006D754F" w:rsidRPr="00F659C5">
        <w:rPr>
          <w:rFonts w:ascii="Arial Narrow" w:hAnsi="Arial Narrow"/>
          <w:b/>
          <w:lang w:val="es-EC"/>
        </w:rPr>
        <w:t>CLIENTE:</w:t>
      </w:r>
    </w:p>
    <w:p w14:paraId="39291C43" w14:textId="21234192" w:rsidR="006D754F" w:rsidRPr="00F659C5" w:rsidRDefault="00E20695" w:rsidP="00F8491B">
      <w:pPr>
        <w:pStyle w:val="InsideAddressName"/>
        <w:spacing w:before="0" w:line="240" w:lineRule="auto"/>
        <w:rPr>
          <w:rFonts w:ascii="Arial Narrow" w:hAnsi="Arial Narrow"/>
          <w:b/>
          <w:i/>
          <w:color w:val="FF0000"/>
          <w:lang w:val="es-ES"/>
        </w:rPr>
      </w:pPr>
      <w:r w:rsidRPr="00E20695">
        <w:rPr>
          <w:rFonts w:ascii="Arial Narrow" w:hAnsi="Arial Narrow"/>
          <w:b/>
          <w:u w:val="single"/>
          <w:lang w:val="es-EC"/>
        </w:rPr>
        <w:t xml:space="preserve">DataSolutions </w:t>
      </w:r>
      <w:r w:rsidR="006D754F" w:rsidRPr="00E20695">
        <w:rPr>
          <w:rFonts w:ascii="Arial Narrow" w:hAnsi="Arial Narrow"/>
          <w:b/>
          <w:u w:val="single"/>
          <w:lang w:val="es-EC"/>
        </w:rPr>
        <w:t>S.A</w:t>
      </w:r>
      <w:r w:rsidR="006D754F" w:rsidRPr="00E20695">
        <w:rPr>
          <w:rFonts w:ascii="Arial Narrow" w:hAnsi="Arial Narrow"/>
          <w:b/>
          <w:u w:val="single"/>
          <w:lang w:val="es-EC"/>
        </w:rPr>
        <w:tab/>
      </w:r>
      <w:r w:rsidR="00F659C5" w:rsidRPr="00E20695">
        <w:rPr>
          <w:rFonts w:ascii="Arial Narrow" w:hAnsi="Arial Narrow"/>
          <w:b/>
          <w:u w:val="single"/>
          <w:lang w:val="es-EC"/>
        </w:rPr>
        <w:t>.</w:t>
      </w:r>
      <w:r w:rsidR="00F659C5">
        <w:rPr>
          <w:rFonts w:ascii="Arial Narrow" w:hAnsi="Arial Narrow"/>
          <w:b/>
          <w:lang w:val="es-EC"/>
        </w:rPr>
        <w:tab/>
      </w:r>
      <w:r w:rsidR="00F8491B">
        <w:rPr>
          <w:rFonts w:ascii="Arial Narrow" w:hAnsi="Arial Narrow"/>
          <w:b/>
          <w:lang w:val="es-EC"/>
        </w:rPr>
        <w:tab/>
      </w:r>
      <w:r w:rsidR="00F8491B">
        <w:rPr>
          <w:rFonts w:ascii="Arial Narrow" w:hAnsi="Arial Narrow"/>
          <w:b/>
          <w:lang w:val="es-EC"/>
        </w:rPr>
        <w:tab/>
      </w:r>
      <w:r w:rsidR="00F659C5">
        <w:rPr>
          <w:rFonts w:ascii="Arial Narrow" w:hAnsi="Arial Narrow"/>
          <w:b/>
          <w:lang w:val="es-EC"/>
        </w:rPr>
        <w:tab/>
      </w:r>
      <w:r w:rsidR="0032058E">
        <w:rPr>
          <w:rFonts w:ascii="Arial Narrow" w:hAnsi="Arial Narrow"/>
          <w:b/>
          <w:i/>
          <w:u w:val="single"/>
          <w:lang w:val="es-ES"/>
        </w:rPr>
        <w:t xml:space="preserve">DISTRIBUIDORA FARMACEUTICA ECUATORIANA </w:t>
      </w:r>
      <w:r w:rsidR="00F8491B">
        <w:rPr>
          <w:rFonts w:ascii="Arial Narrow" w:hAnsi="Arial Narrow"/>
          <w:b/>
          <w:i/>
          <w:lang w:val="es-ES"/>
        </w:rPr>
        <w:tab/>
      </w:r>
      <w:r w:rsidR="00F8491B">
        <w:rPr>
          <w:rFonts w:ascii="Arial Narrow" w:hAnsi="Arial Narrow"/>
          <w:b/>
          <w:i/>
          <w:lang w:val="es-ES"/>
        </w:rPr>
        <w:tab/>
      </w:r>
      <w:r w:rsidR="00F8491B">
        <w:rPr>
          <w:rFonts w:ascii="Arial Narrow" w:hAnsi="Arial Narrow"/>
          <w:b/>
          <w:i/>
          <w:lang w:val="es-ES"/>
        </w:rPr>
        <w:tab/>
      </w:r>
      <w:r w:rsidR="00F8491B">
        <w:rPr>
          <w:rFonts w:ascii="Arial Narrow" w:hAnsi="Arial Narrow"/>
          <w:b/>
          <w:i/>
          <w:lang w:val="es-ES"/>
        </w:rPr>
        <w:tab/>
      </w:r>
      <w:r w:rsidR="00F8491B">
        <w:rPr>
          <w:rFonts w:ascii="Arial Narrow" w:hAnsi="Arial Narrow"/>
          <w:b/>
          <w:i/>
          <w:lang w:val="es-ES"/>
        </w:rPr>
        <w:tab/>
      </w:r>
      <w:r w:rsidR="00F8491B">
        <w:rPr>
          <w:rFonts w:ascii="Arial Narrow" w:hAnsi="Arial Narrow"/>
          <w:b/>
          <w:i/>
          <w:lang w:val="es-ES"/>
        </w:rPr>
        <w:tab/>
      </w:r>
      <w:r w:rsidR="0032058E">
        <w:rPr>
          <w:rFonts w:ascii="Arial Narrow" w:hAnsi="Arial Narrow"/>
          <w:b/>
          <w:i/>
          <w:u w:val="single"/>
          <w:lang w:val="es-ES"/>
        </w:rPr>
        <w:t>DIFARE S.A.</w:t>
      </w:r>
    </w:p>
    <w:p w14:paraId="792E1559" w14:textId="77777777" w:rsidR="00F659C5" w:rsidRDefault="00F659C5" w:rsidP="00F659C5">
      <w:pPr>
        <w:jc w:val="both"/>
        <w:rPr>
          <w:rFonts w:ascii="Arial Narrow" w:hAnsi="Arial Narrow"/>
          <w:lang w:val="es-EC"/>
        </w:rPr>
      </w:pPr>
    </w:p>
    <w:p w14:paraId="77F5DD75" w14:textId="077483CB" w:rsidR="00F659C5" w:rsidRDefault="00F659C5" w:rsidP="00F659C5">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w:t>
      </w:r>
      <w:r w:rsidR="00255082">
        <w:rPr>
          <w:rFonts w:ascii="Arial Narrow" w:hAnsi="Arial Narrow"/>
          <w:lang w:val="es-EC"/>
        </w:rPr>
        <w:t>01</w:t>
      </w:r>
      <w:r w:rsidR="00F8491B">
        <w:rPr>
          <w:rFonts w:ascii="Arial Narrow" w:hAnsi="Arial Narrow"/>
          <w:lang w:val="es-EC"/>
        </w:rPr>
        <w:t xml:space="preserve"> de </w:t>
      </w:r>
      <w:r w:rsidR="00255082">
        <w:rPr>
          <w:rFonts w:ascii="Arial Narrow" w:hAnsi="Arial Narrow"/>
          <w:lang w:val="es-EC"/>
        </w:rPr>
        <w:t>Diciembre</w:t>
      </w:r>
      <w:r w:rsidR="00F8491B">
        <w:rPr>
          <w:rFonts w:ascii="Arial Narrow" w:hAnsi="Arial Narrow"/>
          <w:lang w:val="es-EC"/>
        </w:rPr>
        <w:t xml:space="preserve"> de 2017</w:t>
      </w:r>
      <w:r w:rsidR="00F8491B">
        <w:rPr>
          <w:rFonts w:ascii="Arial Narrow" w:hAnsi="Arial Narrow"/>
          <w:lang w:val="es-EC"/>
        </w:rPr>
        <w:tab/>
      </w:r>
      <w:r w:rsidR="00F8491B">
        <w:rPr>
          <w:rFonts w:ascii="Arial Narrow" w:hAnsi="Arial Narrow"/>
          <w:lang w:val="es-EC"/>
        </w:rPr>
        <w:tab/>
      </w:r>
      <w:r w:rsidR="006D754F" w:rsidRPr="00F659C5">
        <w:rPr>
          <w:rFonts w:ascii="Arial Narrow" w:hAnsi="Arial Narrow"/>
          <w:b/>
          <w:lang w:val="es-EC"/>
        </w:rPr>
        <w:t>Fecha:</w:t>
      </w:r>
      <w:r>
        <w:rPr>
          <w:rFonts w:ascii="Arial Narrow" w:hAnsi="Arial Narrow"/>
          <w:b/>
          <w:lang w:val="es-EC"/>
        </w:rPr>
        <w:t xml:space="preserve"> </w:t>
      </w:r>
      <w:r w:rsidR="00255082">
        <w:rPr>
          <w:rFonts w:ascii="Arial Narrow" w:hAnsi="Arial Narrow"/>
          <w:lang w:val="es-EC"/>
        </w:rPr>
        <w:t>Guayaquil, 01 de Diciembre de 2017</w:t>
      </w:r>
    </w:p>
    <w:p w14:paraId="2E3DC186" w14:textId="77777777" w:rsidR="00F659C5" w:rsidRDefault="00F659C5" w:rsidP="00F659C5">
      <w:pPr>
        <w:jc w:val="both"/>
        <w:rPr>
          <w:rFonts w:ascii="Arial Narrow" w:hAnsi="Arial Narrow"/>
          <w:lang w:val="es-EC"/>
        </w:rPr>
      </w:pPr>
    </w:p>
    <w:p w14:paraId="1235FA70" w14:textId="77777777" w:rsidR="00F659C5" w:rsidRDefault="00F659C5" w:rsidP="00F659C5">
      <w:pPr>
        <w:jc w:val="both"/>
        <w:rPr>
          <w:rFonts w:ascii="Arial Narrow" w:hAnsi="Arial Narrow"/>
          <w:lang w:val="es-EC"/>
        </w:rPr>
      </w:pPr>
    </w:p>
    <w:p w14:paraId="3BD55C7A" w14:textId="77777777" w:rsidR="00A028BC" w:rsidRDefault="00A028BC" w:rsidP="00F659C5">
      <w:pPr>
        <w:jc w:val="both"/>
        <w:rPr>
          <w:rFonts w:ascii="Arial Narrow" w:hAnsi="Arial Narrow"/>
          <w:lang w:val="es-EC"/>
        </w:rPr>
      </w:pPr>
    </w:p>
    <w:p w14:paraId="03497A3C" w14:textId="77777777" w:rsidR="00A028BC" w:rsidRDefault="00A028BC" w:rsidP="00F659C5">
      <w:pPr>
        <w:jc w:val="both"/>
        <w:rPr>
          <w:rFonts w:ascii="Arial Narrow" w:hAnsi="Arial Narrow"/>
          <w:lang w:val="es-EC"/>
        </w:rPr>
      </w:pPr>
    </w:p>
    <w:p w14:paraId="34E2EEF8" w14:textId="77777777" w:rsidR="00A028BC" w:rsidRDefault="00A028BC" w:rsidP="00F659C5">
      <w:pPr>
        <w:jc w:val="both"/>
        <w:rPr>
          <w:rFonts w:ascii="Arial Narrow" w:hAnsi="Arial Narrow"/>
          <w:lang w:val="es-EC"/>
        </w:rPr>
      </w:pPr>
    </w:p>
    <w:p w14:paraId="00F66928"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082CCB79" w14:textId="77777777" w:rsidR="00F659C5" w:rsidRDefault="00F659C5" w:rsidP="00F659C5">
      <w:pPr>
        <w:jc w:val="both"/>
        <w:rPr>
          <w:rFonts w:ascii="Arial Narrow" w:hAnsi="Arial Narrow"/>
          <w:lang w:val="es-EC"/>
        </w:rPr>
      </w:pPr>
    </w:p>
    <w:p w14:paraId="4548DD0A" w14:textId="77777777" w:rsidR="00781A5B" w:rsidRDefault="00781A5B" w:rsidP="00781A5B">
      <w:pPr>
        <w:jc w:val="both"/>
        <w:rPr>
          <w:rFonts w:ascii="Arial Narrow" w:hAnsi="Arial Narrow"/>
          <w:lang w:val="es-EC"/>
        </w:rPr>
      </w:pPr>
      <w:r w:rsidRPr="00F659C5">
        <w:rPr>
          <w:rFonts w:ascii="Arial Narrow" w:hAnsi="Arial Narrow"/>
          <w:b/>
          <w:lang w:val="es-EC"/>
        </w:rPr>
        <w:t>Nombre:</w:t>
      </w:r>
      <w:r w:rsidRPr="00F659C5">
        <w:rPr>
          <w:rFonts w:ascii="Arial Narrow" w:hAnsi="Arial Narrow"/>
          <w:lang w:val="es-EC"/>
        </w:rPr>
        <w:t xml:space="preserve"> </w:t>
      </w:r>
      <w:r w:rsidRPr="00F659C5">
        <w:rPr>
          <w:rFonts w:ascii="Arial Narrow" w:hAnsi="Arial Narrow"/>
          <w:u w:val="single"/>
          <w:lang w:val="es-EC"/>
        </w:rPr>
        <w:t>Ing. José Vicente Ortega Illingworth</w:t>
      </w:r>
      <w:r>
        <w:rPr>
          <w:rFonts w:ascii="Arial Narrow" w:hAnsi="Arial Narrow"/>
          <w:lang w:val="es-EC"/>
        </w:rPr>
        <w:tab/>
      </w:r>
      <w:r>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7549271" w14:textId="77777777" w:rsidR="00781A5B" w:rsidRPr="00F659C5" w:rsidRDefault="00781A5B" w:rsidP="00781A5B">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Presidente Ejecutivo</w:t>
      </w:r>
      <w:r>
        <w:rPr>
          <w:rFonts w:ascii="Arial Narrow" w:hAnsi="Arial Narrow"/>
          <w:lang w:val="es-EC"/>
        </w:rPr>
        <w:tab/>
      </w:r>
      <w:r>
        <w:rPr>
          <w:rFonts w:ascii="Arial Narrow" w:hAnsi="Arial Narrow"/>
          <w:lang w:val="es-EC"/>
        </w:rPr>
        <w:tab/>
      </w:r>
      <w:r>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5B7DFB99" w14:textId="77777777"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p>
    <w:p w14:paraId="0B2A04D0" w14:textId="77777777" w:rsidR="00387A0D" w:rsidRDefault="00387A0D" w:rsidP="004378CA">
      <w:pPr>
        <w:jc w:val="both"/>
        <w:rPr>
          <w:rFonts w:ascii="Arial Narrow" w:hAnsi="Arial Narrow"/>
          <w:sz w:val="16"/>
          <w:lang w:val="es-EC"/>
        </w:rPr>
      </w:pPr>
    </w:p>
    <w:p w14:paraId="66074613" w14:textId="77777777" w:rsidR="00387A0D" w:rsidRDefault="00387A0D" w:rsidP="004378CA">
      <w:pPr>
        <w:jc w:val="both"/>
        <w:rPr>
          <w:rFonts w:ascii="Arial Narrow" w:hAnsi="Arial Narrow"/>
          <w:sz w:val="16"/>
          <w:lang w:val="es-EC"/>
        </w:rPr>
      </w:pPr>
    </w:p>
    <w:p w14:paraId="40182EAE" w14:textId="77777777" w:rsidR="00387A0D" w:rsidRDefault="00387A0D" w:rsidP="004378CA">
      <w:pPr>
        <w:jc w:val="both"/>
        <w:rPr>
          <w:rFonts w:ascii="Arial Narrow" w:hAnsi="Arial Narrow"/>
          <w:sz w:val="16"/>
          <w:lang w:val="es-EC"/>
        </w:rPr>
      </w:pPr>
    </w:p>
    <w:p w14:paraId="7AC392A3" w14:textId="77777777" w:rsidR="00387A0D" w:rsidRDefault="00387A0D" w:rsidP="004378CA">
      <w:pPr>
        <w:jc w:val="both"/>
        <w:rPr>
          <w:rFonts w:ascii="Arial Narrow" w:hAnsi="Arial Narrow"/>
          <w:sz w:val="16"/>
          <w:lang w:val="es-EC"/>
        </w:rPr>
      </w:pPr>
    </w:p>
    <w:p w14:paraId="3BDD77B8" w14:textId="77777777" w:rsidR="00387A0D" w:rsidRDefault="00387A0D" w:rsidP="004378CA">
      <w:pPr>
        <w:jc w:val="both"/>
        <w:rPr>
          <w:rFonts w:ascii="Arial Narrow" w:hAnsi="Arial Narrow"/>
          <w:sz w:val="16"/>
          <w:lang w:val="es-EC"/>
        </w:rPr>
      </w:pPr>
    </w:p>
    <w:p w14:paraId="3A46951A" w14:textId="77777777" w:rsidR="00387A0D" w:rsidRDefault="00387A0D" w:rsidP="004378CA">
      <w:pPr>
        <w:jc w:val="both"/>
        <w:rPr>
          <w:rFonts w:ascii="Arial Narrow" w:hAnsi="Arial Narrow"/>
          <w:sz w:val="16"/>
          <w:lang w:val="es-EC"/>
        </w:rPr>
      </w:pPr>
    </w:p>
    <w:p w14:paraId="40D2D652" w14:textId="77777777" w:rsidR="00387A0D" w:rsidRDefault="00387A0D" w:rsidP="004378CA">
      <w:pPr>
        <w:jc w:val="both"/>
        <w:rPr>
          <w:rFonts w:ascii="Arial Narrow" w:hAnsi="Arial Narrow"/>
          <w:sz w:val="16"/>
          <w:lang w:val="es-EC"/>
        </w:rPr>
      </w:pPr>
    </w:p>
    <w:p w14:paraId="7374D364" w14:textId="77777777" w:rsidR="00BB61FB" w:rsidRDefault="00BB61FB" w:rsidP="004378CA">
      <w:pPr>
        <w:jc w:val="both"/>
        <w:rPr>
          <w:rFonts w:ascii="Arial Narrow" w:hAnsi="Arial Narrow"/>
          <w:sz w:val="16"/>
          <w:lang w:val="es-EC"/>
        </w:rPr>
      </w:pPr>
    </w:p>
    <w:p w14:paraId="63DE87BB" w14:textId="77777777" w:rsidR="00BB61FB" w:rsidRDefault="00BB61FB" w:rsidP="004378CA">
      <w:pPr>
        <w:jc w:val="both"/>
        <w:rPr>
          <w:rFonts w:ascii="Arial Narrow" w:hAnsi="Arial Narrow"/>
          <w:sz w:val="16"/>
          <w:lang w:val="es-EC"/>
        </w:rPr>
      </w:pPr>
    </w:p>
    <w:p w14:paraId="6B09FA0E" w14:textId="77777777" w:rsidR="00BB61FB" w:rsidRDefault="00BB61FB" w:rsidP="004378CA">
      <w:pPr>
        <w:jc w:val="both"/>
        <w:rPr>
          <w:rFonts w:ascii="Arial Narrow" w:hAnsi="Arial Narrow"/>
          <w:sz w:val="16"/>
          <w:lang w:val="es-EC"/>
        </w:rPr>
      </w:pPr>
    </w:p>
    <w:p w14:paraId="78CAE537" w14:textId="77777777" w:rsidR="00BB61FB" w:rsidRDefault="00BB61FB" w:rsidP="004378CA">
      <w:pPr>
        <w:jc w:val="both"/>
        <w:rPr>
          <w:rFonts w:ascii="Arial Narrow" w:hAnsi="Arial Narrow"/>
          <w:sz w:val="16"/>
          <w:lang w:val="es-EC"/>
        </w:rPr>
      </w:pPr>
    </w:p>
    <w:p w14:paraId="1AC8722F" w14:textId="77777777" w:rsidR="00BB61FB" w:rsidRDefault="00BB61FB" w:rsidP="004378CA">
      <w:pPr>
        <w:jc w:val="both"/>
        <w:rPr>
          <w:rFonts w:ascii="Arial Narrow" w:hAnsi="Arial Narrow"/>
          <w:sz w:val="16"/>
          <w:lang w:val="es-EC"/>
        </w:rPr>
      </w:pPr>
    </w:p>
    <w:p w14:paraId="16D12AA7" w14:textId="77777777" w:rsidR="00BB61FB" w:rsidRDefault="00BB61FB" w:rsidP="004378CA">
      <w:pPr>
        <w:jc w:val="both"/>
        <w:rPr>
          <w:rFonts w:ascii="Arial Narrow" w:hAnsi="Arial Narrow"/>
          <w:sz w:val="16"/>
          <w:lang w:val="es-EC"/>
        </w:rPr>
      </w:pPr>
    </w:p>
    <w:p w14:paraId="715DF745" w14:textId="77777777" w:rsidR="00BB61FB" w:rsidRDefault="00BB61FB" w:rsidP="004378CA">
      <w:pPr>
        <w:jc w:val="both"/>
        <w:rPr>
          <w:rFonts w:ascii="Arial Narrow" w:hAnsi="Arial Narrow"/>
          <w:sz w:val="16"/>
          <w:lang w:val="es-EC"/>
        </w:rPr>
      </w:pPr>
    </w:p>
    <w:p w14:paraId="3CE41185" w14:textId="77777777" w:rsidR="00387A0D" w:rsidRDefault="00387A0D" w:rsidP="004378CA">
      <w:pPr>
        <w:jc w:val="both"/>
        <w:rPr>
          <w:rFonts w:ascii="Arial Narrow" w:hAnsi="Arial Narrow"/>
          <w:sz w:val="16"/>
          <w:lang w:val="es-EC"/>
        </w:rPr>
      </w:pPr>
    </w:p>
    <w:p w14:paraId="1480F41C" w14:textId="454983BF" w:rsidR="00387A0D" w:rsidRDefault="00387A0D" w:rsidP="004378CA">
      <w:pPr>
        <w:jc w:val="both"/>
        <w:rPr>
          <w:rFonts w:ascii="Arial Narrow" w:hAnsi="Arial Narrow"/>
          <w:sz w:val="16"/>
          <w:lang w:val="es-EC"/>
        </w:rPr>
      </w:pPr>
    </w:p>
    <w:p w14:paraId="0A68D44C" w14:textId="1833C6D7" w:rsidR="00FA1BED" w:rsidRPr="00CA76D5" w:rsidRDefault="00FA1BED" w:rsidP="00FA1BED">
      <w:pPr>
        <w:jc w:val="center"/>
        <w:rPr>
          <w:rFonts w:ascii="Arial Narrow" w:hAnsi="Arial Narrow"/>
          <w:b/>
          <w:sz w:val="36"/>
          <w:szCs w:val="36"/>
          <w:u w:val="single"/>
        </w:rPr>
      </w:pPr>
      <w:r>
        <w:rPr>
          <w:rFonts w:ascii="Arial Narrow" w:hAnsi="Arial Narrow"/>
          <w:b/>
          <w:sz w:val="36"/>
          <w:szCs w:val="36"/>
          <w:u w:val="single"/>
        </w:rPr>
        <w:lastRenderedPageBreak/>
        <w:t>ANEXO N°1</w:t>
      </w:r>
    </w:p>
    <w:p w14:paraId="72A525B9" w14:textId="77777777" w:rsidR="00FA1BED" w:rsidRPr="004533A6" w:rsidRDefault="00FA1BED" w:rsidP="00FA1BED">
      <w:pPr>
        <w:jc w:val="center"/>
        <w:rPr>
          <w:rFonts w:ascii="Arial Narrow" w:hAnsi="Arial Narrow"/>
          <w:b/>
          <w:sz w:val="32"/>
        </w:rPr>
      </w:pPr>
    </w:p>
    <w:p w14:paraId="44A51A4D" w14:textId="04F03B56" w:rsidR="00FA1BED" w:rsidRPr="00FA1BED" w:rsidRDefault="00FA1BED" w:rsidP="00FA1BED">
      <w:pPr>
        <w:pStyle w:val="Sansinterligne"/>
        <w:ind w:right="4"/>
        <w:jc w:val="center"/>
        <w:rPr>
          <w:rFonts w:ascii="Arial Narrow" w:hAnsi="Arial Narrow"/>
          <w:b/>
          <w:sz w:val="32"/>
          <w:szCs w:val="24"/>
          <w:u w:val="single"/>
          <w:lang w:val="es-ES"/>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 </w:t>
      </w:r>
      <w:r w:rsidRPr="00FA1BED">
        <w:rPr>
          <w:rFonts w:ascii="Arial Narrow" w:hAnsi="Arial Narrow"/>
          <w:b/>
          <w:sz w:val="32"/>
          <w:szCs w:val="24"/>
          <w:u w:val="single"/>
        </w:rPr>
        <w:t>DISTRIBUIDORA FARMACEUTICA ECUATORIANA DIFARE S.A.</w:t>
      </w:r>
    </w:p>
    <w:p w14:paraId="0CEECBA0" w14:textId="77777777" w:rsidR="00FA1BED" w:rsidRPr="004533A6" w:rsidRDefault="00FA1BED" w:rsidP="00FA1BED">
      <w:pPr>
        <w:pStyle w:val="Sansinterligne"/>
        <w:jc w:val="both"/>
        <w:rPr>
          <w:rFonts w:ascii="Arial Narrow" w:hAnsi="Arial Narrow"/>
          <w:b/>
          <w:sz w:val="24"/>
          <w:szCs w:val="24"/>
          <w:u w:val="single"/>
        </w:rPr>
      </w:pPr>
    </w:p>
    <w:p w14:paraId="40066FD3" w14:textId="77777777" w:rsidR="00FA1BED" w:rsidRPr="004533A6" w:rsidRDefault="00FA1BED" w:rsidP="00FA1BED">
      <w:pPr>
        <w:pStyle w:val="Sansinterligne"/>
        <w:jc w:val="center"/>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p>
    <w:p w14:paraId="51FCBC0E" w14:textId="77777777" w:rsidR="00FA1BED" w:rsidRPr="004533A6" w:rsidRDefault="00FA1BED" w:rsidP="00FA1BED">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FA1BED" w:rsidRPr="004533A6" w14:paraId="63E52353" w14:textId="77777777" w:rsidTr="00285626">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67C74D16" w14:textId="77777777" w:rsidR="00FA1BED" w:rsidRPr="004533A6" w:rsidRDefault="00FA1BED" w:rsidP="00285626">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FA1BED" w:rsidRPr="004533A6" w14:paraId="289CA7BC" w14:textId="77777777" w:rsidTr="00285626">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891B4A"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E8D48D"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752F09EC"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FA1BED" w:rsidRPr="004533A6" w14:paraId="4F460C74" w14:textId="77777777" w:rsidTr="00285626">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DB9AA9" w14:textId="77777777" w:rsidR="00FA1BED" w:rsidRPr="004533A6" w:rsidRDefault="00FA1BED" w:rsidP="00285626">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90430"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26128"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$ 1.29</w:t>
            </w:r>
            <w:r w:rsidRPr="004533A6">
              <w:rPr>
                <w:rFonts w:ascii="Arial Narrow" w:hAnsi="Arial Narrow" w:cs="Arial"/>
                <w:color w:val="000000"/>
                <w:szCs w:val="24"/>
                <w:lang w:val="es-ES" w:eastAsia="es-ES"/>
              </w:rPr>
              <w:t xml:space="preserve"> </w:t>
            </w:r>
          </w:p>
        </w:tc>
      </w:tr>
      <w:tr w:rsidR="00FA1BED" w:rsidRPr="004533A6" w14:paraId="39C0DD59" w14:textId="77777777" w:rsidTr="00285626">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89E93" w14:textId="77777777" w:rsidR="00FA1BED" w:rsidRPr="004533A6" w:rsidRDefault="00FA1BED" w:rsidP="00285626">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83E79"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119654"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$ 1.30</w:t>
            </w:r>
            <w:r w:rsidRPr="004533A6">
              <w:rPr>
                <w:rFonts w:ascii="Arial Narrow" w:hAnsi="Arial Narrow" w:cs="Arial"/>
                <w:color w:val="000000"/>
                <w:szCs w:val="24"/>
                <w:lang w:val="es-ES" w:eastAsia="es-ES"/>
              </w:rPr>
              <w:t xml:space="preserve"> </w:t>
            </w:r>
          </w:p>
        </w:tc>
      </w:tr>
      <w:tr w:rsidR="00FA1BED" w:rsidRPr="004533A6" w14:paraId="06FE8B4F" w14:textId="77777777" w:rsidTr="00285626">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86817" w14:textId="77777777" w:rsidR="00FA1BED" w:rsidRPr="004533A6" w:rsidRDefault="00FA1BED" w:rsidP="00285626">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DFC24"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EDD59"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$ 0.0</w:t>
            </w:r>
            <w:r w:rsidRPr="004533A6">
              <w:rPr>
                <w:rFonts w:ascii="Arial Narrow" w:hAnsi="Arial Narrow" w:cs="Arial"/>
                <w:color w:val="000000"/>
                <w:szCs w:val="24"/>
                <w:lang w:val="es-ES" w:eastAsia="es-ES"/>
              </w:rPr>
              <w:t xml:space="preserve">0 </w:t>
            </w:r>
          </w:p>
        </w:tc>
      </w:tr>
    </w:tbl>
    <w:p w14:paraId="6E32FF6F" w14:textId="77777777" w:rsidR="00FA1BED" w:rsidRDefault="00FA1BED" w:rsidP="00FA1BED">
      <w:pPr>
        <w:pStyle w:val="Sansinterligne"/>
        <w:tabs>
          <w:tab w:val="left" w:pos="5670"/>
        </w:tabs>
        <w:spacing w:line="276" w:lineRule="auto"/>
        <w:ind w:right="4"/>
        <w:rPr>
          <w:rFonts w:ascii="Arial Narrow" w:hAnsi="Arial Narrow"/>
          <w:b/>
          <w:sz w:val="28"/>
          <w:szCs w:val="24"/>
          <w:u w:val="single"/>
        </w:rPr>
      </w:pPr>
    </w:p>
    <w:p w14:paraId="357E25D5" w14:textId="77777777" w:rsidR="00FA1BED" w:rsidRPr="004533A6" w:rsidRDefault="00FA1BED" w:rsidP="00FA1BED">
      <w:pPr>
        <w:pStyle w:val="Sansinterligne"/>
        <w:rPr>
          <w:rFonts w:ascii="Arial Narrow" w:hAnsi="Arial Narrow"/>
          <w:b/>
          <w:sz w:val="20"/>
          <w:szCs w:val="24"/>
        </w:rPr>
      </w:pPr>
      <w:r w:rsidRPr="004533A6">
        <w:rPr>
          <w:rFonts w:ascii="Arial Narrow" w:hAnsi="Arial Narrow"/>
          <w:b/>
          <w:sz w:val="20"/>
          <w:szCs w:val="24"/>
        </w:rPr>
        <w:t>INVERSIÓN MENSUAL</w:t>
      </w:r>
    </w:p>
    <w:p w14:paraId="437E346B" w14:textId="77777777" w:rsidR="00FA1BED" w:rsidRPr="004533A6" w:rsidRDefault="00FA1BED" w:rsidP="00FA1BED">
      <w:pPr>
        <w:pStyle w:val="Sansinterligne"/>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FA1BED" w:rsidRPr="004533A6" w14:paraId="37228978" w14:textId="77777777" w:rsidTr="00285626">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BADD71E"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FA1BED" w:rsidRPr="004533A6" w14:paraId="608DB1D8" w14:textId="77777777" w:rsidTr="00285626">
        <w:trPr>
          <w:trHeight w:val="292"/>
          <w:jc w:val="center"/>
        </w:trPr>
        <w:tc>
          <w:tcPr>
            <w:tcW w:w="2078" w:type="dxa"/>
            <w:tcBorders>
              <w:top w:val="single" w:sz="4" w:space="0" w:color="auto"/>
              <w:left w:val="single" w:sz="4" w:space="0" w:color="auto"/>
              <w:bottom w:val="single" w:sz="4" w:space="0" w:color="auto"/>
              <w:right w:val="nil"/>
            </w:tcBorders>
            <w:shd w:val="clear" w:color="000000" w:fill="C5D9F1"/>
            <w:noWrap/>
            <w:vAlign w:val="bottom"/>
            <w:hideMark/>
          </w:tcPr>
          <w:p w14:paraId="430085D4"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single" w:sz="4" w:space="0" w:color="auto"/>
              <w:left w:val="nil"/>
              <w:bottom w:val="single" w:sz="4" w:space="0" w:color="auto"/>
              <w:right w:val="nil"/>
            </w:tcBorders>
            <w:shd w:val="clear" w:color="000000" w:fill="C5D9F1"/>
            <w:noWrap/>
            <w:vAlign w:val="bottom"/>
            <w:hideMark/>
          </w:tcPr>
          <w:p w14:paraId="061AE991"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nil"/>
              <w:bottom w:val="single" w:sz="4" w:space="0" w:color="auto"/>
              <w:right w:val="nil"/>
            </w:tcBorders>
            <w:shd w:val="clear" w:color="000000" w:fill="C5D9F1"/>
            <w:noWrap/>
            <w:vAlign w:val="bottom"/>
            <w:hideMark/>
          </w:tcPr>
          <w:p w14:paraId="517F0118"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1059D003" w14:textId="77777777" w:rsidR="00FA1BED" w:rsidRPr="004533A6" w:rsidRDefault="00FA1BED" w:rsidP="00285626">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FA1BED" w:rsidRPr="004533A6" w14:paraId="6903FE23" w14:textId="77777777" w:rsidTr="00285626">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C927F" w14:textId="77777777" w:rsidR="00FA1BED" w:rsidRPr="004533A6" w:rsidRDefault="00FA1BED" w:rsidP="00285626">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BCE29C"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13303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E57A8"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5B1D5" w14:textId="77777777" w:rsidR="00FA1BED" w:rsidRPr="004533A6" w:rsidRDefault="00FA1BED" w:rsidP="00285626">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3,857.87</w:t>
            </w:r>
          </w:p>
        </w:tc>
      </w:tr>
      <w:tr w:rsidR="00FA1BED" w:rsidRPr="004533A6" w14:paraId="6283E7EC" w14:textId="77777777" w:rsidTr="00285626">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962AC"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B5826" w14:textId="77777777" w:rsidR="00FA1BED" w:rsidRPr="004533A6" w:rsidRDefault="00FA1BED" w:rsidP="00285626">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C1605A"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A3F87"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FA1BED" w:rsidRPr="004533A6" w14:paraId="1C18BE29" w14:textId="77777777" w:rsidTr="00285626">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9652651" w14:textId="77777777" w:rsidR="00FA1BED" w:rsidRPr="004533A6" w:rsidRDefault="00FA1BED" w:rsidP="00285626">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387BEC9C" w14:textId="77777777" w:rsidR="00FA1BED" w:rsidRPr="004533A6" w:rsidRDefault="00FA1BED" w:rsidP="00285626">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0E7D4" w14:textId="77777777" w:rsidR="00FA1BED" w:rsidRPr="004533A6" w:rsidRDefault="00FA1BED" w:rsidP="00285626">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A6A9C" w14:textId="77777777" w:rsidR="00FA1BED" w:rsidRPr="004533A6" w:rsidRDefault="00FA1BED" w:rsidP="00285626">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3,882.87</w:t>
            </w:r>
          </w:p>
        </w:tc>
      </w:tr>
      <w:tr w:rsidR="00FA1BED" w:rsidRPr="004533A6" w14:paraId="15CCD81F" w14:textId="77777777" w:rsidTr="00285626">
        <w:trPr>
          <w:trHeight w:val="268"/>
          <w:jc w:val="center"/>
        </w:trPr>
        <w:tc>
          <w:tcPr>
            <w:tcW w:w="2078" w:type="dxa"/>
            <w:tcBorders>
              <w:top w:val="nil"/>
              <w:left w:val="nil"/>
              <w:bottom w:val="nil"/>
              <w:right w:val="nil"/>
            </w:tcBorders>
            <w:shd w:val="clear" w:color="000000" w:fill="FFFFFF"/>
            <w:noWrap/>
            <w:vAlign w:val="bottom"/>
          </w:tcPr>
          <w:p w14:paraId="7C43FC6A" w14:textId="77777777" w:rsidR="00FA1BED" w:rsidRPr="004533A6" w:rsidRDefault="00FA1BED" w:rsidP="00285626">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57376053" w14:textId="77777777" w:rsidR="00FA1BED" w:rsidRPr="004533A6" w:rsidRDefault="00FA1BED" w:rsidP="00285626">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7726B3" w14:textId="77777777" w:rsidR="00FA1BED" w:rsidRPr="004533A6" w:rsidRDefault="00FA1BED" w:rsidP="00285626">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0144CA3"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FA1BED" w:rsidRPr="004533A6" w14:paraId="696962D6" w14:textId="77777777" w:rsidTr="00285626">
        <w:trPr>
          <w:trHeight w:val="268"/>
          <w:jc w:val="center"/>
        </w:trPr>
        <w:tc>
          <w:tcPr>
            <w:tcW w:w="2078" w:type="dxa"/>
            <w:tcBorders>
              <w:top w:val="nil"/>
              <w:left w:val="nil"/>
              <w:bottom w:val="nil"/>
              <w:right w:val="nil"/>
            </w:tcBorders>
            <w:shd w:val="clear" w:color="000000" w:fill="FFFFFF"/>
            <w:noWrap/>
            <w:vAlign w:val="bottom"/>
            <w:hideMark/>
          </w:tcPr>
          <w:p w14:paraId="6E8BCBA4" w14:textId="77777777" w:rsidR="00FA1BED" w:rsidRPr="004533A6" w:rsidRDefault="00FA1BED" w:rsidP="00285626">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04103D21" w14:textId="77777777" w:rsidR="00FA1BED" w:rsidRPr="004533A6" w:rsidRDefault="00FA1BED" w:rsidP="00285626">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5D9DA" w14:textId="77777777" w:rsidR="00FA1BED" w:rsidRPr="004533A6" w:rsidRDefault="00FA1BED" w:rsidP="00285626">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r>
              <w:rPr>
                <w:rFonts w:ascii="Arial Narrow" w:hAnsi="Arial Narrow" w:cs="Arial"/>
                <w:b/>
                <w:bCs/>
                <w:color w:val="000000"/>
                <w:szCs w:val="24"/>
                <w:lang w:val="es-ES" w:eastAsia="es-ES"/>
              </w:rPr>
              <w:t>12%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83693F" w14:textId="77777777" w:rsidR="00FA1BED" w:rsidRPr="004533A6" w:rsidRDefault="00FA1BED" w:rsidP="00285626">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$ 462.94</w:t>
            </w:r>
          </w:p>
        </w:tc>
      </w:tr>
      <w:tr w:rsidR="00FA1BED" w:rsidRPr="004533A6" w14:paraId="67BC084A" w14:textId="77777777" w:rsidTr="00285626">
        <w:trPr>
          <w:trHeight w:val="292"/>
          <w:jc w:val="center"/>
        </w:trPr>
        <w:tc>
          <w:tcPr>
            <w:tcW w:w="2078" w:type="dxa"/>
            <w:tcBorders>
              <w:top w:val="nil"/>
              <w:left w:val="nil"/>
              <w:bottom w:val="nil"/>
              <w:right w:val="nil"/>
            </w:tcBorders>
            <w:shd w:val="clear" w:color="000000" w:fill="FFFFFF"/>
            <w:noWrap/>
            <w:vAlign w:val="bottom"/>
            <w:hideMark/>
          </w:tcPr>
          <w:p w14:paraId="0B019A7D" w14:textId="77777777" w:rsidR="00FA1BED" w:rsidRPr="004533A6" w:rsidRDefault="00FA1BED" w:rsidP="00285626">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579072B8" w14:textId="77777777" w:rsidR="00FA1BED" w:rsidRPr="004533A6" w:rsidRDefault="00FA1BED" w:rsidP="00285626">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DD75B" w14:textId="77777777" w:rsidR="00FA1BED" w:rsidRPr="004533A6" w:rsidRDefault="00FA1BED" w:rsidP="00285626">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B8BA814" w14:textId="77777777" w:rsidR="00FA1BED" w:rsidRPr="004533A6" w:rsidRDefault="00FA1BED" w:rsidP="00285626">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$ 4320,81</w:t>
            </w:r>
          </w:p>
        </w:tc>
      </w:tr>
    </w:tbl>
    <w:p w14:paraId="3396F6FE" w14:textId="77777777" w:rsidR="00FA1BED" w:rsidRPr="004533A6" w:rsidRDefault="00FA1BED" w:rsidP="00FA1BED">
      <w:pPr>
        <w:pStyle w:val="Sansinterligne"/>
        <w:rPr>
          <w:rFonts w:ascii="Arial Narrow" w:hAnsi="Arial Narrow"/>
          <w:b/>
          <w:sz w:val="20"/>
          <w:szCs w:val="24"/>
        </w:rPr>
      </w:pPr>
    </w:p>
    <w:p w14:paraId="418E4EA2" w14:textId="77777777" w:rsidR="00FA1BED" w:rsidRPr="004533A6" w:rsidRDefault="00FA1BED" w:rsidP="00FA1BED">
      <w:pPr>
        <w:pStyle w:val="Sansinterligne"/>
        <w:rPr>
          <w:rFonts w:ascii="Arial Narrow" w:hAnsi="Arial Narrow"/>
          <w:b/>
          <w:sz w:val="20"/>
          <w:szCs w:val="24"/>
        </w:rPr>
      </w:pPr>
    </w:p>
    <w:tbl>
      <w:tblPr>
        <w:tblW w:w="7230" w:type="dxa"/>
        <w:tblInd w:w="557" w:type="dxa"/>
        <w:tblCellMar>
          <w:left w:w="70" w:type="dxa"/>
          <w:right w:w="70" w:type="dxa"/>
        </w:tblCellMar>
        <w:tblLook w:val="04A0" w:firstRow="1" w:lastRow="0" w:firstColumn="1" w:lastColumn="0" w:noHBand="0" w:noVBand="1"/>
      </w:tblPr>
      <w:tblGrid>
        <w:gridCol w:w="3057"/>
        <w:gridCol w:w="2552"/>
        <w:gridCol w:w="1621"/>
      </w:tblGrid>
      <w:tr w:rsidR="00FA1BED" w:rsidRPr="004533A6" w14:paraId="32599122" w14:textId="77777777" w:rsidTr="00285626">
        <w:trPr>
          <w:trHeight w:val="263"/>
        </w:trPr>
        <w:tc>
          <w:tcPr>
            <w:tcW w:w="7230" w:type="dxa"/>
            <w:gridSpan w:val="3"/>
            <w:tcBorders>
              <w:top w:val="single" w:sz="8" w:space="0" w:color="auto"/>
              <w:left w:val="single" w:sz="8" w:space="0" w:color="auto"/>
              <w:bottom w:val="single" w:sz="8" w:space="0" w:color="auto"/>
              <w:right w:val="single" w:sz="8" w:space="0" w:color="000000"/>
            </w:tcBorders>
            <w:shd w:val="clear" w:color="000000" w:fill="8DB4E3"/>
            <w:vAlign w:val="bottom"/>
            <w:hideMark/>
          </w:tcPr>
          <w:p w14:paraId="0B6B66F6" w14:textId="77777777" w:rsidR="00FA1BED" w:rsidRPr="004533A6" w:rsidRDefault="00FA1BED" w:rsidP="00285626">
            <w:pPr>
              <w:jc w:val="center"/>
              <w:rPr>
                <w:rFonts w:ascii="Arial Narrow" w:hAnsi="Arial Narrow" w:cs="Arial"/>
                <w:b/>
                <w:bCs/>
                <w:color w:val="000000"/>
                <w:sz w:val="32"/>
                <w:szCs w:val="32"/>
                <w:lang w:val="es-ES" w:eastAsia="es-ES"/>
              </w:rPr>
            </w:pPr>
            <w:r>
              <w:rPr>
                <w:rFonts w:ascii="Arial Narrow" w:hAnsi="Arial Narrow" w:cs="Arial"/>
                <w:b/>
                <w:bCs/>
                <w:color w:val="000000"/>
                <w:sz w:val="28"/>
                <w:szCs w:val="32"/>
                <w:lang w:val="es-ES" w:eastAsia="es-ES"/>
              </w:rPr>
              <w:t>VALOR NEGOCIADO ACTUAL DE CONTRATO</w:t>
            </w:r>
          </w:p>
        </w:tc>
      </w:tr>
      <w:tr w:rsidR="00FA1BED" w:rsidRPr="004533A6" w14:paraId="146DF098" w14:textId="77777777" w:rsidTr="00285626">
        <w:trPr>
          <w:trHeight w:val="219"/>
        </w:trPr>
        <w:tc>
          <w:tcPr>
            <w:tcW w:w="3057" w:type="dxa"/>
            <w:tcBorders>
              <w:top w:val="nil"/>
              <w:left w:val="single" w:sz="8" w:space="0" w:color="auto"/>
              <w:bottom w:val="single" w:sz="8" w:space="0" w:color="auto"/>
              <w:right w:val="nil"/>
            </w:tcBorders>
            <w:shd w:val="clear" w:color="000000" w:fill="B8CCE4"/>
            <w:vAlign w:val="bottom"/>
            <w:hideMark/>
          </w:tcPr>
          <w:p w14:paraId="31218DCF" w14:textId="77777777" w:rsidR="00FA1BED" w:rsidRPr="004533A6" w:rsidRDefault="00FA1BED" w:rsidP="00285626">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Descripción </w:t>
            </w:r>
          </w:p>
        </w:tc>
        <w:tc>
          <w:tcPr>
            <w:tcW w:w="2552" w:type="dxa"/>
            <w:tcBorders>
              <w:top w:val="nil"/>
              <w:left w:val="single" w:sz="8" w:space="0" w:color="auto"/>
              <w:bottom w:val="single" w:sz="8" w:space="0" w:color="auto"/>
              <w:right w:val="single" w:sz="8" w:space="0" w:color="auto"/>
            </w:tcBorders>
            <w:shd w:val="clear" w:color="000000" w:fill="B8CCE4"/>
            <w:vAlign w:val="bottom"/>
            <w:hideMark/>
          </w:tcPr>
          <w:p w14:paraId="6F4A0A79" w14:textId="77777777" w:rsidR="00FA1BED" w:rsidRPr="004533A6" w:rsidRDefault="00FA1BED" w:rsidP="00285626">
            <w:pPr>
              <w:jc w:val="cente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Rango de Cajas</w:t>
            </w:r>
          </w:p>
        </w:tc>
        <w:tc>
          <w:tcPr>
            <w:tcW w:w="1621" w:type="dxa"/>
            <w:tcBorders>
              <w:top w:val="nil"/>
              <w:left w:val="nil"/>
              <w:bottom w:val="single" w:sz="8" w:space="0" w:color="auto"/>
              <w:right w:val="single" w:sz="8" w:space="0" w:color="auto"/>
            </w:tcBorders>
            <w:shd w:val="clear" w:color="000000" w:fill="B8CCE4"/>
            <w:vAlign w:val="bottom"/>
            <w:hideMark/>
          </w:tcPr>
          <w:p w14:paraId="0680C0B7" w14:textId="77777777" w:rsidR="00FA1BED" w:rsidRPr="004533A6" w:rsidRDefault="00FA1BED" w:rsidP="00285626">
            <w:pPr>
              <w:jc w:val="center"/>
              <w:rPr>
                <w:rFonts w:ascii="Arial Narrow" w:hAnsi="Arial Narrow" w:cs="Arial"/>
                <w:b/>
                <w:bCs/>
                <w:szCs w:val="24"/>
                <w:lang w:val="es-ES" w:eastAsia="es-ES"/>
              </w:rPr>
            </w:pPr>
            <w:r w:rsidRPr="004533A6">
              <w:rPr>
                <w:rFonts w:ascii="Arial Narrow" w:hAnsi="Arial Narrow" w:cs="Arial"/>
                <w:b/>
                <w:bCs/>
                <w:szCs w:val="24"/>
                <w:lang w:val="es-ES" w:eastAsia="es-ES"/>
              </w:rPr>
              <w:t>Costo Custodia</w:t>
            </w:r>
          </w:p>
        </w:tc>
      </w:tr>
      <w:tr w:rsidR="00FA1BED" w:rsidRPr="004533A6" w14:paraId="33BE7CA3" w14:textId="77777777" w:rsidTr="00285626">
        <w:trPr>
          <w:trHeight w:val="219"/>
        </w:trPr>
        <w:tc>
          <w:tcPr>
            <w:tcW w:w="3057" w:type="dxa"/>
            <w:tcBorders>
              <w:top w:val="nil"/>
              <w:left w:val="single" w:sz="8" w:space="0" w:color="auto"/>
              <w:bottom w:val="single" w:sz="8" w:space="0" w:color="auto"/>
              <w:right w:val="single" w:sz="8" w:space="0" w:color="auto"/>
            </w:tcBorders>
            <w:shd w:val="clear" w:color="000000" w:fill="FFFFFF"/>
            <w:vAlign w:val="bottom"/>
            <w:hideMark/>
          </w:tcPr>
          <w:p w14:paraId="58B3AEF7" w14:textId="77777777" w:rsidR="00FA1BED" w:rsidRPr="004533A6" w:rsidRDefault="00FA1BED" w:rsidP="00285626">
            <w:pPr>
              <w:jc w:val="center"/>
              <w:rPr>
                <w:rFonts w:ascii="Arial Narrow" w:hAnsi="Arial Narrow" w:cs="Arial"/>
                <w:color w:val="000000"/>
                <w:lang w:val="es-ES" w:eastAsia="es-ES"/>
              </w:rPr>
            </w:pPr>
            <w:r w:rsidRPr="004533A6">
              <w:rPr>
                <w:rFonts w:ascii="Arial Narrow" w:hAnsi="Arial Narrow" w:cs="Arial"/>
                <w:color w:val="000000"/>
                <w:lang w:val="es-ES" w:eastAsia="es-ES"/>
              </w:rPr>
              <w:t>Administración y Custodia de Archivos</w:t>
            </w:r>
          </w:p>
        </w:tc>
        <w:tc>
          <w:tcPr>
            <w:tcW w:w="2552" w:type="dxa"/>
            <w:tcBorders>
              <w:top w:val="nil"/>
              <w:left w:val="nil"/>
              <w:bottom w:val="single" w:sz="8" w:space="0" w:color="auto"/>
              <w:right w:val="single" w:sz="8" w:space="0" w:color="auto"/>
            </w:tcBorders>
            <w:shd w:val="clear" w:color="000000" w:fill="FFFFFF"/>
            <w:vAlign w:val="bottom"/>
            <w:hideMark/>
          </w:tcPr>
          <w:p w14:paraId="004C18F8" w14:textId="77777777" w:rsidR="00FA1BED" w:rsidRPr="004533A6" w:rsidRDefault="00FA1BED" w:rsidP="00285626">
            <w:pPr>
              <w:jc w:val="center"/>
              <w:rPr>
                <w:rFonts w:ascii="Arial Narrow" w:hAnsi="Arial Narrow" w:cs="Arial"/>
                <w:color w:val="000000"/>
                <w:lang w:val="es-ES" w:eastAsia="es-ES"/>
              </w:rPr>
            </w:pPr>
            <w:r w:rsidRPr="004533A6">
              <w:rPr>
                <w:rFonts w:ascii="Arial Narrow" w:hAnsi="Arial Narrow" w:cs="Arial"/>
                <w:color w:val="000000"/>
                <w:lang w:val="es-ES" w:eastAsia="es-ES"/>
              </w:rPr>
              <w:t>5</w:t>
            </w:r>
            <w:r>
              <w:rPr>
                <w:rFonts w:ascii="Arial Narrow" w:hAnsi="Arial Narrow" w:cs="Arial"/>
                <w:color w:val="000000"/>
                <w:lang w:val="es-ES" w:eastAsia="es-ES"/>
              </w:rPr>
              <w:t>0</w:t>
            </w:r>
            <w:r w:rsidRPr="004533A6">
              <w:rPr>
                <w:rFonts w:ascii="Arial Narrow" w:hAnsi="Arial Narrow" w:cs="Arial"/>
                <w:color w:val="000000"/>
                <w:lang w:val="es-ES" w:eastAsia="es-ES"/>
              </w:rPr>
              <w:t>00</w:t>
            </w:r>
            <w:r>
              <w:rPr>
                <w:rFonts w:ascii="Arial Narrow" w:hAnsi="Arial Narrow" w:cs="Arial"/>
                <w:color w:val="000000"/>
                <w:lang w:val="es-ES" w:eastAsia="es-ES"/>
              </w:rPr>
              <w:t xml:space="preserve"> – &amp;</w:t>
            </w:r>
          </w:p>
        </w:tc>
        <w:tc>
          <w:tcPr>
            <w:tcW w:w="1621" w:type="dxa"/>
            <w:tcBorders>
              <w:top w:val="nil"/>
              <w:left w:val="nil"/>
              <w:bottom w:val="single" w:sz="8" w:space="0" w:color="auto"/>
              <w:right w:val="single" w:sz="8" w:space="0" w:color="auto"/>
            </w:tcBorders>
            <w:shd w:val="clear" w:color="auto" w:fill="auto"/>
            <w:vAlign w:val="bottom"/>
            <w:hideMark/>
          </w:tcPr>
          <w:p w14:paraId="02669067" w14:textId="77777777" w:rsidR="00FA1BED" w:rsidRPr="004533A6" w:rsidRDefault="00FA1BED" w:rsidP="00285626">
            <w:pPr>
              <w:jc w:val="center"/>
              <w:rPr>
                <w:rFonts w:ascii="Arial Narrow" w:hAnsi="Arial Narrow" w:cs="Arial"/>
                <w:lang w:val="es-ES" w:eastAsia="es-ES"/>
              </w:rPr>
            </w:pPr>
            <w:r>
              <w:rPr>
                <w:rFonts w:ascii="Arial Narrow" w:hAnsi="Arial Narrow" w:cs="Arial"/>
                <w:lang w:val="es-ES" w:eastAsia="es-ES"/>
              </w:rPr>
              <w:t>$ 0.29</w:t>
            </w:r>
          </w:p>
        </w:tc>
      </w:tr>
    </w:tbl>
    <w:p w14:paraId="2DC04A6D" w14:textId="77777777" w:rsidR="00FA1BED" w:rsidRPr="004533A6" w:rsidRDefault="00FA1BED" w:rsidP="00FA1BED">
      <w:pPr>
        <w:pStyle w:val="Sansinterligne"/>
        <w:rPr>
          <w:rFonts w:ascii="Arial Narrow" w:hAnsi="Arial Narrow"/>
          <w:b/>
          <w:sz w:val="20"/>
          <w:szCs w:val="24"/>
        </w:rPr>
      </w:pPr>
    </w:p>
    <w:p w14:paraId="44F40DA7" w14:textId="77777777" w:rsidR="00FA1BED" w:rsidRPr="004533A6" w:rsidRDefault="00FA1BED" w:rsidP="00FA1BED">
      <w:pPr>
        <w:pStyle w:val="Sansinterligne"/>
        <w:rPr>
          <w:rFonts w:ascii="Arial Narrow" w:hAnsi="Arial Narrow"/>
          <w:b/>
          <w:sz w:val="20"/>
          <w:szCs w:val="24"/>
        </w:rPr>
      </w:pPr>
    </w:p>
    <w:p w14:paraId="61BC9DE3" w14:textId="77777777" w:rsidR="00FA1BED" w:rsidRPr="004533A6" w:rsidRDefault="00FA1BED" w:rsidP="00FA1BED">
      <w:pPr>
        <w:pStyle w:val="Sansinterligne"/>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La factura se emite cada quince del mes en curso por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14:paraId="1C020A4C" w14:textId="77777777" w:rsidR="00FA1BED" w:rsidRPr="004533A6" w:rsidRDefault="00FA1BED" w:rsidP="00FA1BED">
      <w:pPr>
        <w:pStyle w:val="Sansinterligne"/>
        <w:ind w:right="4"/>
        <w:jc w:val="center"/>
        <w:rPr>
          <w:rFonts w:ascii="Arial Narrow" w:hAnsi="Arial Narrow"/>
          <w:b/>
          <w:i/>
          <w:noProof/>
          <w:sz w:val="24"/>
          <w:szCs w:val="24"/>
          <w:lang w:val="es-ES" w:eastAsia="es-EC"/>
        </w:rPr>
      </w:pPr>
    </w:p>
    <w:p w14:paraId="1551D09E" w14:textId="06B32B8D" w:rsidR="00FA1BED" w:rsidRPr="00FA1BED" w:rsidRDefault="00FA1BED" w:rsidP="00FA1BED">
      <w:pPr>
        <w:pStyle w:val="Sansinterligne"/>
        <w:jc w:val="center"/>
        <w:rPr>
          <w:rFonts w:ascii="Arial Narrow" w:hAnsi="Arial Narrow"/>
          <w:b/>
          <w:i/>
          <w:sz w:val="24"/>
          <w:szCs w:val="24"/>
          <w:lang w:val="es-ES"/>
        </w:rPr>
      </w:pPr>
      <w:r w:rsidRPr="004533A6">
        <w:rPr>
          <w:rFonts w:ascii="Arial Narrow" w:hAnsi="Arial Narrow"/>
          <w:b/>
          <w:i/>
          <w:noProof/>
          <w:sz w:val="24"/>
          <w:szCs w:val="24"/>
          <w:lang w:val="es-ES" w:eastAsia="es-EC"/>
        </w:rPr>
        <w:t xml:space="preserve">Beneficios que Datasolutions Brinda </w:t>
      </w:r>
      <w:r w:rsidRPr="004533A6">
        <w:rPr>
          <w:rFonts w:ascii="Arial Narrow" w:hAnsi="Arial Narrow"/>
          <w:b/>
          <w:i/>
          <w:sz w:val="24"/>
          <w:szCs w:val="24"/>
        </w:rPr>
        <w:t xml:space="preserve">para </w:t>
      </w:r>
      <w:r w:rsidRPr="00FA1BED">
        <w:rPr>
          <w:rFonts w:ascii="Arial Narrow" w:hAnsi="Arial Narrow"/>
          <w:b/>
          <w:i/>
          <w:sz w:val="24"/>
          <w:szCs w:val="24"/>
        </w:rPr>
        <w:t>Distribuidora Farmacéutica Ecuatoriana DIFARE S.A.</w:t>
      </w:r>
    </w:p>
    <w:p w14:paraId="7EBCEA0D" w14:textId="77777777" w:rsidR="00FA1BED" w:rsidRPr="004533A6" w:rsidRDefault="00FA1BED" w:rsidP="00FA1BED">
      <w:pPr>
        <w:pStyle w:val="Sansinterligne"/>
        <w:ind w:left="720" w:right="4"/>
        <w:rPr>
          <w:rFonts w:ascii="Arial Narrow" w:hAnsi="Arial Narrow"/>
          <w:b/>
          <w:i/>
          <w:noProof/>
          <w:sz w:val="24"/>
          <w:szCs w:val="24"/>
          <w:lang w:val="es-ES" w:eastAsia="es-EC"/>
        </w:rPr>
      </w:pPr>
    </w:p>
    <w:p w14:paraId="306BFED1" w14:textId="43C6B1EF"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r w:rsidRPr="00FA1BED">
        <w:rPr>
          <w:rFonts w:ascii="Arial Narrow" w:hAnsi="Arial Narrow"/>
          <w:b/>
          <w:i/>
          <w:sz w:val="24"/>
          <w:szCs w:val="24"/>
        </w:rPr>
        <w:t>Distribuidora Farmacéutica Ecuatoriana DIFARE S.A.</w:t>
      </w:r>
    </w:p>
    <w:p w14:paraId="3A1B68C6" w14:textId="77777777" w:rsidR="00FA1BED" w:rsidRPr="004533A6" w:rsidRDefault="00FA1BED" w:rsidP="00FA1BED">
      <w:pPr>
        <w:pStyle w:val="Sansinterligne"/>
        <w:ind w:right="4"/>
        <w:jc w:val="both"/>
        <w:rPr>
          <w:rFonts w:ascii="Arial Narrow" w:hAnsi="Arial Narrow"/>
          <w:b/>
          <w:i/>
          <w:noProof/>
          <w:sz w:val="24"/>
          <w:szCs w:val="24"/>
          <w:lang w:val="es-ES" w:eastAsia="es-EC"/>
        </w:rPr>
      </w:pPr>
    </w:p>
    <w:p w14:paraId="488F4D65"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sean tratados de manera eficiente.</w:t>
      </w:r>
    </w:p>
    <w:p w14:paraId="3C98F0E3" w14:textId="77777777" w:rsidR="00FA1BED" w:rsidRPr="004533A6" w:rsidRDefault="00FA1BED" w:rsidP="00FA1BED">
      <w:pPr>
        <w:pStyle w:val="Sansinterligne"/>
        <w:ind w:right="4"/>
        <w:jc w:val="both"/>
        <w:rPr>
          <w:rFonts w:ascii="Arial Narrow" w:hAnsi="Arial Narrow"/>
          <w:b/>
          <w:i/>
          <w:noProof/>
          <w:szCs w:val="24"/>
          <w:lang w:val="es-ES" w:eastAsia="es-EC"/>
        </w:rPr>
      </w:pPr>
    </w:p>
    <w:p w14:paraId="525DFC18"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A9D176E" w14:textId="77777777" w:rsidR="00FA1BED" w:rsidRPr="004533A6" w:rsidRDefault="00FA1BED" w:rsidP="00FA1BED">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7798DAAF" w14:textId="77777777" w:rsidR="00FA1BED" w:rsidRPr="004533A6" w:rsidRDefault="00FA1BED" w:rsidP="00FA1BED">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lastRenderedPageBreak/>
        <w:t>Inventario de Informacion en Custodia.</w:t>
      </w:r>
    </w:p>
    <w:p w14:paraId="3E0A5200" w14:textId="77777777" w:rsidR="00FA1BED" w:rsidRPr="004533A6" w:rsidRDefault="00FA1BED" w:rsidP="00FA1BED">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2CF8AF88" w14:textId="77777777" w:rsidR="00FA1BED" w:rsidRPr="004533A6" w:rsidRDefault="00FA1BED" w:rsidP="00FA1BED">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5B72AC9A" w14:textId="77777777" w:rsidR="00FA1BED" w:rsidRPr="004533A6" w:rsidRDefault="00FA1BED" w:rsidP="00FA1BED">
      <w:pPr>
        <w:pStyle w:val="Sansinterligne"/>
        <w:ind w:right="4"/>
        <w:rPr>
          <w:rFonts w:ascii="Arial Narrow" w:hAnsi="Arial Narrow"/>
          <w:b/>
          <w:i/>
          <w:noProof/>
          <w:szCs w:val="24"/>
          <w:lang w:val="es-ES" w:eastAsia="es-EC"/>
        </w:rPr>
      </w:pPr>
    </w:p>
    <w:p w14:paraId="595472A0" w14:textId="77777777" w:rsidR="00FA1BED" w:rsidRPr="004533A6" w:rsidRDefault="00FA1BED" w:rsidP="00FA1BED">
      <w:pPr>
        <w:pStyle w:val="Sansinterligne"/>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14:paraId="17BE466F" w14:textId="77777777" w:rsidR="00FA1BED" w:rsidRPr="004533A6" w:rsidRDefault="00FA1BED" w:rsidP="00FA1BED">
      <w:pPr>
        <w:pStyle w:val="Sansinterligne"/>
        <w:ind w:right="4"/>
        <w:jc w:val="center"/>
        <w:rPr>
          <w:rFonts w:ascii="Arial Narrow" w:hAnsi="Arial Narrow"/>
          <w:b/>
          <w:noProof/>
          <w:szCs w:val="24"/>
          <w:u w:val="single"/>
          <w:lang w:val="es-ES" w:eastAsia="es-EC"/>
        </w:rPr>
      </w:pPr>
    </w:p>
    <w:p w14:paraId="79A0CFC9"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29504C74" w14:textId="77777777" w:rsidR="00FA1BED" w:rsidRPr="004533A6" w:rsidRDefault="00FA1BED" w:rsidP="00FA1BED">
      <w:pPr>
        <w:pStyle w:val="Sansinterligne"/>
        <w:ind w:right="4"/>
        <w:jc w:val="both"/>
        <w:rPr>
          <w:rFonts w:ascii="Arial Narrow" w:hAnsi="Arial Narrow"/>
          <w:b/>
          <w:i/>
          <w:noProof/>
          <w:szCs w:val="24"/>
          <w:lang w:val="es-ES" w:eastAsia="es-EC"/>
        </w:rPr>
      </w:pPr>
    </w:p>
    <w:p w14:paraId="0891D07E"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5CF816C9" w14:textId="77777777" w:rsidR="00FA1BED" w:rsidRPr="004533A6" w:rsidRDefault="00FA1BED" w:rsidP="00FA1BED">
      <w:pPr>
        <w:pStyle w:val="Sansinterligne"/>
        <w:ind w:right="4"/>
        <w:jc w:val="both"/>
        <w:rPr>
          <w:rFonts w:ascii="Arial Narrow" w:hAnsi="Arial Narrow"/>
          <w:b/>
          <w:i/>
          <w:noProof/>
          <w:szCs w:val="24"/>
          <w:lang w:val="es-ES" w:eastAsia="es-EC"/>
        </w:rPr>
      </w:pPr>
    </w:p>
    <w:p w14:paraId="348F12E2"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La Busqueda de los Pedidos que realice Aretina dentro de las Instalaciones de data Solutions no tendran Costo Alguno.</w:t>
      </w:r>
    </w:p>
    <w:p w14:paraId="6FD43739" w14:textId="77777777" w:rsidR="00FA1BED" w:rsidRPr="004533A6" w:rsidRDefault="00FA1BED" w:rsidP="00FA1BED">
      <w:pPr>
        <w:pStyle w:val="Sansinterligne"/>
        <w:ind w:right="4"/>
        <w:jc w:val="both"/>
        <w:rPr>
          <w:rFonts w:ascii="Arial Narrow" w:hAnsi="Arial Narrow"/>
          <w:b/>
          <w:i/>
          <w:noProof/>
          <w:szCs w:val="24"/>
          <w:lang w:val="es-ES" w:eastAsia="es-EC"/>
        </w:rPr>
      </w:pPr>
    </w:p>
    <w:p w14:paraId="3B577EB8"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Los Tiempos de Respuesta son de catalogados según como realicen el requerimineto como Normal( 12 Horas) o Urgente( 2 Horas) dentro de la Ciudad de Guayaquil.</w:t>
      </w:r>
    </w:p>
    <w:p w14:paraId="26A519CF" w14:textId="77777777" w:rsidR="00FA1BED" w:rsidRPr="004533A6" w:rsidRDefault="00FA1BED" w:rsidP="00FA1BED">
      <w:pPr>
        <w:pStyle w:val="Sansinterligne"/>
        <w:ind w:right="4"/>
        <w:jc w:val="both"/>
        <w:rPr>
          <w:rFonts w:ascii="Arial Narrow" w:hAnsi="Arial Narrow"/>
          <w:b/>
          <w:i/>
          <w:noProof/>
          <w:szCs w:val="24"/>
          <w:lang w:val="es-ES" w:eastAsia="es-EC"/>
        </w:rPr>
      </w:pPr>
    </w:p>
    <w:p w14:paraId="26DBE02F" w14:textId="77777777" w:rsidR="00FA1BED" w:rsidRPr="004533A6" w:rsidRDefault="00FA1BED" w:rsidP="00FA1BED">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5C343793" w14:textId="77777777" w:rsidR="00FA1BED" w:rsidRPr="000A452E" w:rsidRDefault="00FA1BED" w:rsidP="00FA1BED">
      <w:pPr>
        <w:pStyle w:val="Sansinterligne"/>
        <w:tabs>
          <w:tab w:val="left" w:pos="5670"/>
        </w:tabs>
        <w:spacing w:line="276" w:lineRule="auto"/>
        <w:ind w:right="4"/>
        <w:rPr>
          <w:rFonts w:ascii="Arial Narrow" w:hAnsi="Arial Narrow"/>
          <w:b/>
          <w:sz w:val="16"/>
          <w:szCs w:val="16"/>
          <w:u w:val="single"/>
        </w:rPr>
      </w:pPr>
    </w:p>
    <w:p w14:paraId="5A44EDB3" w14:textId="77777777" w:rsidR="00FA1BED" w:rsidRPr="004533A6" w:rsidRDefault="00FA1BED" w:rsidP="00FA1BED">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Servicios Adicionales de Data</w:t>
      </w:r>
      <w:r w:rsidRPr="004533A6">
        <w:rPr>
          <w:rFonts w:ascii="Arial Narrow" w:hAnsi="Arial Narrow"/>
          <w:b/>
          <w:sz w:val="32"/>
          <w:szCs w:val="24"/>
          <w:u w:val="single"/>
        </w:rPr>
        <w:t>Solutions</w:t>
      </w:r>
      <w:r>
        <w:rPr>
          <w:rFonts w:ascii="Arial Narrow" w:hAnsi="Arial Narrow"/>
          <w:b/>
          <w:sz w:val="32"/>
          <w:szCs w:val="24"/>
          <w:u w:val="single"/>
        </w:rPr>
        <w:t xml:space="preserve"> (Precios Actuales).</w:t>
      </w:r>
      <w:r w:rsidRPr="004533A6">
        <w:rPr>
          <w:rFonts w:ascii="Arial Narrow" w:hAnsi="Arial Narrow"/>
          <w:b/>
          <w:sz w:val="32"/>
          <w:szCs w:val="24"/>
          <w:u w:val="single"/>
        </w:rPr>
        <w:t xml:space="preserve"> </w:t>
      </w:r>
    </w:p>
    <w:p w14:paraId="215FCA11" w14:textId="77777777" w:rsidR="00FA1BED" w:rsidRDefault="00FA1BED" w:rsidP="00FA1BED">
      <w:pPr>
        <w:pStyle w:val="Sansinterligne"/>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691"/>
        <w:gridCol w:w="5549"/>
        <w:gridCol w:w="1200"/>
      </w:tblGrid>
      <w:tr w:rsidR="00FA1BED" w14:paraId="56132779" w14:textId="77777777" w:rsidTr="00285626">
        <w:trPr>
          <w:trHeight w:val="300"/>
        </w:trPr>
        <w:tc>
          <w:tcPr>
            <w:tcW w:w="16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D7A013" w14:textId="77777777" w:rsidR="00FA1BED" w:rsidRDefault="00FA1BED" w:rsidP="00285626">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524F80E" w14:textId="77777777" w:rsidR="00FA1BED" w:rsidRDefault="00FA1BED" w:rsidP="00285626">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64D145F" w14:textId="77777777" w:rsidR="00FA1BED" w:rsidRDefault="00FA1BED" w:rsidP="00285626">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FA1BED" w14:paraId="03200CA1"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7DE382E"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1E13C7"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E995AF"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$0.10</w:t>
            </w:r>
          </w:p>
        </w:tc>
      </w:tr>
      <w:tr w:rsidR="00FA1BED" w14:paraId="18CC5E79"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F913CD9"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ESFBDUR-917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D8522A"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D4CD14"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$0.12</w:t>
            </w:r>
          </w:p>
        </w:tc>
      </w:tr>
      <w:tr w:rsidR="00FA1BED" w14:paraId="273E11BF" w14:textId="77777777" w:rsidTr="00285626">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3510924"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ENCFNR-917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D8AB55"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Envío de Cajas y/o File normal (Tiempo de Respuesta 24 Horas hasta 10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319C18"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$6.51</w:t>
            </w:r>
          </w:p>
        </w:tc>
      </w:tr>
      <w:tr w:rsidR="00FA1BED" w14:paraId="3C46EE6C" w14:textId="77777777" w:rsidTr="00285626">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33B9BB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ENCFUR-917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D262D8"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Envío de Cajas y o File Urgente (Tiempo de Respuesta el mismo día hasta las 16H30)</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26F9B8"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$7.82</w:t>
            </w:r>
          </w:p>
        </w:tc>
      </w:tr>
      <w:tr w:rsidR="00FA1BED" w14:paraId="372EFC4D"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8357244"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ENCFEX-917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6D43B1"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Envío de Cajas y/o File Extra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CA9E7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$0.70</w:t>
            </w:r>
          </w:p>
        </w:tc>
      </w:tr>
      <w:tr w:rsidR="00FA1BED" w14:paraId="7991F51C"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91D61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CFDC99" w14:textId="77777777" w:rsidR="00FA1BED" w:rsidRPr="00F61B03" w:rsidRDefault="00FA1BED" w:rsidP="00285626">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4E86B0"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$1.65</w:t>
            </w:r>
          </w:p>
        </w:tc>
      </w:tr>
      <w:tr w:rsidR="00FA1BED" w14:paraId="34EC38CA"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7537F1" w14:textId="77777777" w:rsidR="00FA1BED" w:rsidRDefault="00FA1BED" w:rsidP="00285626">
            <w:pPr>
              <w:jc w:val="center"/>
              <w:rPr>
                <w:rFonts w:ascii="Arial Narrow" w:eastAsiaTheme="minorHAnsi" w:hAnsi="Arial Narrow"/>
                <w:color w:val="000000"/>
                <w:lang w:eastAsia="es-EC"/>
              </w:rPr>
            </w:pPr>
            <w:r w:rsidRPr="004B26CC">
              <w:rPr>
                <w:rFonts w:ascii="Arial Narrow" w:hAnsi="Arial Narrow"/>
                <w:color w:val="000000"/>
                <w:lang w:eastAsia="es-EC"/>
              </w:rPr>
              <w:t>CNPDDS-917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F013A8" w14:textId="77777777" w:rsidR="00FA1BED" w:rsidRPr="00F61B03" w:rsidRDefault="00FA1BED" w:rsidP="00285626">
            <w:pPr>
              <w:jc w:val="center"/>
              <w:rPr>
                <w:rFonts w:ascii="Arial Narrow" w:eastAsiaTheme="minorHAnsi" w:hAnsi="Arial Narrow"/>
                <w:color w:val="000000"/>
                <w:lang w:eastAsia="es-EC"/>
              </w:rPr>
            </w:pPr>
            <w:r w:rsidRPr="003A66C0">
              <w:rPr>
                <w:rFonts w:ascii="Arial Narrow" w:hAnsi="Arial Narrow"/>
                <w:color w:val="000000"/>
              </w:rPr>
              <w:t>Consulta en DATASOLUTIONS similar al ítem 5 pero mie</w:t>
            </w:r>
            <w:r>
              <w:rPr>
                <w:rFonts w:ascii="Arial Narrow" w:hAnsi="Arial Narrow"/>
                <w:color w:val="000000"/>
              </w:rPr>
              <w:t>ntras el administrador de DIFARE</w:t>
            </w:r>
            <w:r w:rsidRPr="003A66C0">
              <w:rPr>
                <w:rFonts w:ascii="Arial Narrow" w:hAnsi="Arial Narrow"/>
                <w:color w:val="000000"/>
              </w:rPr>
              <w:t xml:space="preserve"> </w:t>
            </w:r>
            <w:proofErr w:type="spellStart"/>
            <w:r w:rsidRPr="003A66C0">
              <w:rPr>
                <w:rFonts w:ascii="Arial Narrow" w:hAnsi="Arial Narrow"/>
                <w:color w:val="000000"/>
              </w:rPr>
              <w:t>esta</w:t>
            </w:r>
            <w:proofErr w:type="spellEnd"/>
            <w:r w:rsidRPr="003A66C0">
              <w:rPr>
                <w:rFonts w:ascii="Arial Narrow" w:hAnsi="Arial Narrow"/>
                <w:color w:val="000000"/>
              </w:rPr>
              <w:t xml:space="preserve"> en las instalaciones del proveedor</w:t>
            </w:r>
            <w:r>
              <w:rPr>
                <w:rFonts w:ascii="Arial Narrow" w:hAnsi="Arial Narrow"/>
                <w:color w:val="000000"/>
              </w:rPr>
              <w:t>.</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2EFEA7"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$1.30</w:t>
            </w:r>
          </w:p>
        </w:tc>
      </w:tr>
      <w:tr w:rsidR="00FA1BED" w14:paraId="6B2B52DD" w14:textId="77777777" w:rsidTr="00285626">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4B7B57"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IXCNRC-917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C7B045"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C1FD9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$1.10</w:t>
            </w:r>
          </w:p>
        </w:tc>
      </w:tr>
      <w:tr w:rsidR="00FA1BED" w14:paraId="59BE4073"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16D886"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7D90C8" w14:textId="77777777" w:rsidR="00FA1BED" w:rsidRPr="00F61B03" w:rsidRDefault="00FA1BED" w:rsidP="00285626">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14:paraId="2F280520" w14:textId="77777777" w:rsidR="00FA1BED" w:rsidRDefault="00FA1BED" w:rsidP="00285626">
            <w:pPr>
              <w:jc w:val="center"/>
              <w:rPr>
                <w:rFonts w:ascii="Arial Narrow" w:eastAsiaTheme="minorHAnsi" w:hAnsi="Arial Narrow"/>
                <w:color w:val="000000"/>
                <w:lang w:eastAsia="es-EC"/>
              </w:rPr>
            </w:pPr>
            <w:r w:rsidRPr="00A265F1">
              <w:rPr>
                <w:rFonts w:ascii="Arial Narrow" w:hAnsi="Arial Narrow"/>
                <w:color w:val="000000"/>
                <w:lang w:val="es-ES" w:eastAsia="es-ES"/>
              </w:rPr>
              <w:t xml:space="preserve">fuera de horario o solicitudes presenciales en </w:t>
            </w:r>
            <w:r w:rsidRPr="00F61B03">
              <w:rPr>
                <w:rFonts w:ascii="Arial Narrow" w:hAnsi="Arial Narrow"/>
                <w:color w:val="000000"/>
                <w:lang w:val="es-ES" w:eastAsia="es-ES"/>
              </w:rPr>
              <w:t>locación</w:t>
            </w:r>
            <w:r>
              <w:rPr>
                <w:rFonts w:ascii="Arial Narrow" w:hAnsi="Arial Narrow"/>
                <w:color w:val="000000"/>
                <w:lang w:val="es-ES" w:eastAsia="es-ES"/>
              </w:rPr>
              <w:t xml:space="preserve"> DATASOLUTIONS.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596681"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$1.65</w:t>
            </w:r>
          </w:p>
        </w:tc>
      </w:tr>
      <w:tr w:rsidR="00FA1BED" w14:paraId="0AFD39FA"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BB5098"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70FC8B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94B554"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$180.00</w:t>
            </w:r>
          </w:p>
        </w:tc>
      </w:tr>
      <w:tr w:rsidR="00FA1BED" w14:paraId="5305F66D" w14:textId="77777777" w:rsidTr="00285626">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FA5D2DC"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ENCFMS-917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970DC1"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Tres envíos mensuales para el área Administrativa de un máximo de 8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F751B2"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$0.00</w:t>
            </w:r>
          </w:p>
        </w:tc>
      </w:tr>
      <w:tr w:rsidR="00FA1BED" w14:paraId="1849D168"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CB887E"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401BE5"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Servicios de Destrucción de archivo Físico de 300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7AFD07"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$0.00</w:t>
            </w:r>
          </w:p>
        </w:tc>
      </w:tr>
      <w:tr w:rsidR="00FA1BED" w14:paraId="273DC2AC" w14:textId="77777777" w:rsidTr="00285626">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2F350C8"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6EE5DE"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754DFD" w14:textId="77777777" w:rsidR="00FA1BED" w:rsidRDefault="00FA1BED" w:rsidP="00285626">
            <w:pPr>
              <w:jc w:val="center"/>
              <w:rPr>
                <w:rFonts w:ascii="Arial Narrow" w:eastAsiaTheme="minorHAnsi" w:hAnsi="Arial Narrow"/>
                <w:color w:val="000000"/>
                <w:lang w:eastAsia="es-EC"/>
              </w:rPr>
            </w:pPr>
            <w:r>
              <w:rPr>
                <w:rFonts w:ascii="Arial Narrow" w:hAnsi="Arial Narrow"/>
                <w:color w:val="000000"/>
                <w:lang w:eastAsia="es-EC"/>
              </w:rPr>
              <w:t>$1.29</w:t>
            </w:r>
          </w:p>
        </w:tc>
      </w:tr>
    </w:tbl>
    <w:p w14:paraId="0761F935" w14:textId="77777777" w:rsidR="00FA1BED" w:rsidRDefault="00FA1BED" w:rsidP="00FA1BED">
      <w:pPr>
        <w:pStyle w:val="Sansinterligne"/>
        <w:tabs>
          <w:tab w:val="left" w:pos="5670"/>
        </w:tabs>
        <w:spacing w:line="276" w:lineRule="auto"/>
        <w:ind w:right="4"/>
        <w:rPr>
          <w:rFonts w:ascii="Arial Narrow" w:hAnsi="Arial Narrow"/>
          <w:b/>
          <w:sz w:val="32"/>
          <w:szCs w:val="24"/>
          <w:u w:val="single"/>
        </w:rPr>
      </w:pPr>
    </w:p>
    <w:p w14:paraId="3D461EE5" w14:textId="77777777" w:rsidR="0071791A" w:rsidRDefault="0071791A" w:rsidP="00FA1BED">
      <w:pPr>
        <w:pStyle w:val="Sansinterligne"/>
        <w:tabs>
          <w:tab w:val="left" w:pos="5670"/>
        </w:tabs>
        <w:spacing w:line="276" w:lineRule="auto"/>
        <w:ind w:right="4"/>
        <w:jc w:val="center"/>
        <w:rPr>
          <w:rFonts w:ascii="Arial Narrow" w:hAnsi="Arial Narrow"/>
          <w:b/>
          <w:sz w:val="32"/>
          <w:szCs w:val="24"/>
          <w:u w:val="single"/>
        </w:rPr>
      </w:pPr>
    </w:p>
    <w:p w14:paraId="3A8776F4" w14:textId="77777777" w:rsidR="0071791A" w:rsidRDefault="0071791A" w:rsidP="00FA1BED">
      <w:pPr>
        <w:pStyle w:val="Sansinterligne"/>
        <w:tabs>
          <w:tab w:val="left" w:pos="5670"/>
        </w:tabs>
        <w:spacing w:line="276" w:lineRule="auto"/>
        <w:ind w:right="4"/>
        <w:jc w:val="center"/>
        <w:rPr>
          <w:rFonts w:ascii="Arial Narrow" w:hAnsi="Arial Narrow"/>
          <w:b/>
          <w:sz w:val="32"/>
          <w:szCs w:val="24"/>
          <w:u w:val="single"/>
        </w:rPr>
      </w:pPr>
    </w:p>
    <w:p w14:paraId="52794628" w14:textId="77777777" w:rsidR="0071791A" w:rsidRDefault="0071791A" w:rsidP="00FA1BED">
      <w:pPr>
        <w:pStyle w:val="Sansinterligne"/>
        <w:tabs>
          <w:tab w:val="left" w:pos="5670"/>
        </w:tabs>
        <w:spacing w:line="276" w:lineRule="auto"/>
        <w:ind w:right="4"/>
        <w:jc w:val="center"/>
        <w:rPr>
          <w:rFonts w:ascii="Arial Narrow" w:hAnsi="Arial Narrow"/>
          <w:b/>
          <w:sz w:val="32"/>
          <w:szCs w:val="24"/>
          <w:u w:val="single"/>
        </w:rPr>
      </w:pPr>
    </w:p>
    <w:p w14:paraId="54A22CFC" w14:textId="79EB49C0" w:rsidR="00FA1BED" w:rsidRDefault="00FA1BED" w:rsidP="00FA1BED">
      <w:pPr>
        <w:pStyle w:val="Sansinterligne"/>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lastRenderedPageBreak/>
        <w:t>SERVICIOS DE VALOR AGREGADO PARA NUESTROS CLIENTES.</w:t>
      </w:r>
    </w:p>
    <w:p w14:paraId="6CA4AB5E" w14:textId="77777777" w:rsidR="00FA1BED" w:rsidRPr="000E0D63" w:rsidRDefault="00FA1BED" w:rsidP="00FA1BED">
      <w:pPr>
        <w:pStyle w:val="Sansinterligne"/>
        <w:tabs>
          <w:tab w:val="left" w:pos="5670"/>
        </w:tabs>
        <w:spacing w:line="276" w:lineRule="auto"/>
        <w:ind w:right="4"/>
        <w:jc w:val="center"/>
        <w:rPr>
          <w:rFonts w:ascii="Arial Narrow" w:hAnsi="Arial Narrow"/>
          <w:b/>
          <w:sz w:val="20"/>
          <w:szCs w:val="20"/>
          <w:u w:val="single"/>
        </w:rPr>
      </w:pPr>
    </w:p>
    <w:p w14:paraId="044F1D9A" w14:textId="77777777" w:rsidR="00FA1BED" w:rsidRDefault="00FA1BED" w:rsidP="00FA1BED">
      <w:pPr>
        <w:pStyle w:val="Sansinterligne"/>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Pr>
          <w:rFonts w:ascii="Arial Narrow" w:hAnsi="Arial Narrow"/>
          <w:lang w:eastAsia="es-ES"/>
        </w:rPr>
        <w:t xml:space="preserve"> 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6A2F5883" w14:textId="77777777" w:rsidR="00FA1BED" w:rsidRDefault="00FA1BED" w:rsidP="00FA1BED">
      <w:pPr>
        <w:pStyle w:val="Sansinterligne"/>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56382F1" w14:textId="77777777" w:rsidR="00FA1BED" w:rsidRDefault="00FA1BED" w:rsidP="00FA1BED">
      <w:pPr>
        <w:pStyle w:val="Sansinterligne"/>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FA1BED" w14:paraId="1D24039C" w14:textId="77777777" w:rsidTr="00285626">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5A319DD" w14:textId="77777777" w:rsidR="00FA1BED" w:rsidRPr="0043038C" w:rsidRDefault="00FA1BED" w:rsidP="00285626">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FA1BED" w14:paraId="56400DF6" w14:textId="77777777" w:rsidTr="00285626">
        <w:trPr>
          <w:trHeight w:val="300"/>
        </w:trPr>
        <w:tc>
          <w:tcPr>
            <w:tcW w:w="1420" w:type="dxa"/>
            <w:noWrap/>
            <w:tcMar>
              <w:top w:w="0" w:type="dxa"/>
              <w:left w:w="70" w:type="dxa"/>
              <w:bottom w:w="0" w:type="dxa"/>
              <w:right w:w="70" w:type="dxa"/>
            </w:tcMar>
            <w:vAlign w:val="bottom"/>
            <w:hideMark/>
          </w:tcPr>
          <w:p w14:paraId="09AB46BA" w14:textId="77777777" w:rsidR="00FA1BED" w:rsidRDefault="00FA1BED" w:rsidP="00285626">
            <w:pPr>
              <w:rPr>
                <w:color w:val="000000"/>
                <w:lang w:eastAsia="es-EC"/>
              </w:rPr>
            </w:pPr>
          </w:p>
        </w:tc>
        <w:tc>
          <w:tcPr>
            <w:tcW w:w="5820" w:type="dxa"/>
            <w:noWrap/>
            <w:tcMar>
              <w:top w:w="0" w:type="dxa"/>
              <w:left w:w="70" w:type="dxa"/>
              <w:bottom w:w="0" w:type="dxa"/>
              <w:right w:w="70" w:type="dxa"/>
            </w:tcMar>
            <w:vAlign w:val="bottom"/>
            <w:hideMark/>
          </w:tcPr>
          <w:p w14:paraId="0AC4F2E3" w14:textId="77777777" w:rsidR="00FA1BED" w:rsidRDefault="00FA1BED" w:rsidP="00285626">
            <w:pPr>
              <w:rPr>
                <w:lang w:eastAsia="es-EC"/>
              </w:rPr>
            </w:pPr>
          </w:p>
        </w:tc>
        <w:tc>
          <w:tcPr>
            <w:tcW w:w="1200" w:type="dxa"/>
            <w:noWrap/>
            <w:tcMar>
              <w:top w:w="0" w:type="dxa"/>
              <w:left w:w="70" w:type="dxa"/>
              <w:bottom w:w="0" w:type="dxa"/>
              <w:right w:w="70" w:type="dxa"/>
            </w:tcMar>
            <w:vAlign w:val="bottom"/>
            <w:hideMark/>
          </w:tcPr>
          <w:p w14:paraId="40A6B379" w14:textId="77777777" w:rsidR="00FA1BED" w:rsidRDefault="00FA1BED" w:rsidP="00285626">
            <w:pPr>
              <w:rPr>
                <w:lang w:eastAsia="es-EC"/>
              </w:rPr>
            </w:pPr>
          </w:p>
        </w:tc>
      </w:tr>
      <w:tr w:rsidR="00FA1BED" w14:paraId="06D9C4F8" w14:textId="77777777" w:rsidTr="00285626">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646A82" w14:textId="77777777" w:rsidR="00FA1BED" w:rsidRDefault="00FA1BED" w:rsidP="00285626">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156FCC2"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12B57F2"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$0.00</w:t>
            </w:r>
          </w:p>
        </w:tc>
      </w:tr>
      <w:tr w:rsidR="00FA1BED" w14:paraId="1A72EC6A" w14:textId="77777777" w:rsidTr="00285626">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B6620B4"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018596"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6EB06B"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$0.00</w:t>
            </w:r>
          </w:p>
        </w:tc>
      </w:tr>
      <w:tr w:rsidR="00FA1BED" w14:paraId="14B2BF42" w14:textId="77777777" w:rsidTr="00285626">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E45594"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B3FC02"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D7D27D"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$0.00</w:t>
            </w:r>
          </w:p>
        </w:tc>
      </w:tr>
      <w:tr w:rsidR="00FA1BED" w14:paraId="77E81762" w14:textId="77777777" w:rsidTr="00285626">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600325"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6576D1"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8BD144"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$0.00</w:t>
            </w:r>
          </w:p>
        </w:tc>
      </w:tr>
      <w:tr w:rsidR="00FA1BED" w14:paraId="077A49E5" w14:textId="77777777" w:rsidTr="00285626">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D60A35"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52539E"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5EAF5C" w14:textId="77777777" w:rsidR="00FA1BED" w:rsidRDefault="00FA1BED" w:rsidP="00285626">
            <w:pPr>
              <w:jc w:val="center"/>
              <w:rPr>
                <w:rFonts w:ascii="Arial Narrow" w:hAnsi="Arial Narrow"/>
                <w:color w:val="000000"/>
                <w:lang w:eastAsia="es-EC"/>
              </w:rPr>
            </w:pPr>
            <w:r>
              <w:rPr>
                <w:rFonts w:ascii="Arial Narrow" w:hAnsi="Arial Narrow"/>
                <w:color w:val="000000"/>
                <w:lang w:eastAsia="es-EC"/>
              </w:rPr>
              <w:t>$0.00</w:t>
            </w:r>
          </w:p>
        </w:tc>
      </w:tr>
    </w:tbl>
    <w:p w14:paraId="15E8DDB5" w14:textId="77777777" w:rsidR="00FA1BED" w:rsidRPr="000A452E" w:rsidRDefault="00FA1BED" w:rsidP="00FA1BED">
      <w:pPr>
        <w:pStyle w:val="Sansinterligne"/>
        <w:tabs>
          <w:tab w:val="left" w:pos="5670"/>
        </w:tabs>
        <w:spacing w:line="276" w:lineRule="auto"/>
        <w:ind w:right="4"/>
        <w:rPr>
          <w:rFonts w:ascii="Arial Narrow" w:hAnsi="Arial Narrow"/>
          <w:b/>
          <w:sz w:val="16"/>
          <w:szCs w:val="16"/>
          <w:u w:val="single"/>
        </w:rPr>
      </w:pPr>
    </w:p>
    <w:p w14:paraId="218E21ED" w14:textId="77777777" w:rsidR="00FA1BED" w:rsidRPr="000E0D63" w:rsidRDefault="00FA1BED" w:rsidP="00FA1BED">
      <w:pPr>
        <w:pStyle w:val="Sansinterligne"/>
        <w:tabs>
          <w:tab w:val="left" w:pos="5670"/>
        </w:tabs>
        <w:spacing w:line="276" w:lineRule="auto"/>
        <w:ind w:right="4"/>
        <w:jc w:val="both"/>
        <w:rPr>
          <w:rFonts w:ascii="Arial Narrow" w:hAnsi="Arial Narrow"/>
          <w:b/>
          <w:sz w:val="26"/>
          <w:szCs w:val="26"/>
        </w:rPr>
      </w:pPr>
      <w:r w:rsidRPr="000E0D63">
        <w:rPr>
          <w:rFonts w:ascii="Arial Narrow" w:hAnsi="Arial Narrow"/>
          <w:b/>
          <w:sz w:val="26"/>
          <w:szCs w:val="26"/>
          <w:u w:val="single"/>
        </w:rPr>
        <w:t>Nota:</w:t>
      </w:r>
      <w:r w:rsidRPr="000E0D63">
        <w:rPr>
          <w:rFonts w:ascii="Arial Narrow" w:hAnsi="Arial Narrow"/>
          <w:b/>
          <w:sz w:val="26"/>
          <w:szCs w:val="26"/>
        </w:rPr>
        <w:t xml:space="preserve"> solicitar precios de acuerdo con la cantidad de almacenamiento que se requiera para almacenar información digital.</w:t>
      </w:r>
    </w:p>
    <w:p w14:paraId="64B84B46" w14:textId="77777777" w:rsidR="00FA1BED" w:rsidRPr="005D1AF3" w:rsidRDefault="00FA1BED" w:rsidP="00FA1BED">
      <w:pPr>
        <w:pStyle w:val="Sansinterligne"/>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FA1BED" w:rsidRPr="004533A6" w14:paraId="074AB02B" w14:textId="77777777" w:rsidTr="00285626">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0D2CB5E4" w14:textId="77777777" w:rsidR="00FA1BED" w:rsidRPr="004533A6" w:rsidRDefault="00FA1BED" w:rsidP="00285626">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w:t>
            </w:r>
            <w:proofErr w:type="gramStart"/>
            <w:r w:rsidRPr="004533A6">
              <w:rPr>
                <w:rFonts w:ascii="Arial Narrow" w:hAnsi="Arial Narrow"/>
                <w:b/>
                <w:bCs/>
                <w:color w:val="000000"/>
                <w:sz w:val="24"/>
                <w:szCs w:val="24"/>
                <w:lang w:val="es-ES" w:eastAsia="es-ES"/>
              </w:rPr>
              <w:t>de  Búsqueda</w:t>
            </w:r>
            <w:proofErr w:type="gramEnd"/>
            <w:r w:rsidRPr="004533A6">
              <w:rPr>
                <w:rFonts w:ascii="Arial Narrow" w:hAnsi="Arial Narrow"/>
                <w:b/>
                <w:bCs/>
                <w:color w:val="000000"/>
                <w:sz w:val="24"/>
                <w:szCs w:val="24"/>
                <w:lang w:val="es-ES" w:eastAsia="es-ES"/>
              </w:rPr>
              <w:t xml:space="preserve"> para Entrega de Cajas a los Clientes</w:t>
            </w:r>
          </w:p>
        </w:tc>
      </w:tr>
      <w:tr w:rsidR="00FA1BED" w:rsidRPr="004533A6" w14:paraId="4E76097A" w14:textId="77777777" w:rsidTr="00285626">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575507E9"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741D4883"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2273C5C0"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FA1BED" w:rsidRPr="004533A6" w14:paraId="3EC7945C" w14:textId="77777777" w:rsidTr="0028562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2156660A"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0A954383"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8" w:space="0" w:color="auto"/>
              <w:right w:val="single" w:sz="8" w:space="0" w:color="auto"/>
            </w:tcBorders>
            <w:shd w:val="clear" w:color="000000" w:fill="FFFFFF"/>
            <w:noWrap/>
            <w:vAlign w:val="bottom"/>
            <w:hideMark/>
          </w:tcPr>
          <w:p w14:paraId="1B4B9CB5"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FA1BED" w:rsidRPr="004533A6" w14:paraId="7F712912" w14:textId="77777777" w:rsidTr="00285626">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099367A4"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76FBA65D"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nil"/>
              <w:left w:val="nil"/>
              <w:bottom w:val="single" w:sz="8" w:space="0" w:color="auto"/>
              <w:right w:val="single" w:sz="8" w:space="0" w:color="auto"/>
            </w:tcBorders>
            <w:shd w:val="clear" w:color="000000" w:fill="FFFFFF"/>
            <w:noWrap/>
            <w:vAlign w:val="bottom"/>
            <w:hideMark/>
          </w:tcPr>
          <w:p w14:paraId="2F2A28EF"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FA1BED" w:rsidRPr="004533A6" w14:paraId="5D82362F" w14:textId="77777777" w:rsidTr="0028562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334185FC"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73BDE47E"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nil"/>
              <w:left w:val="nil"/>
              <w:bottom w:val="single" w:sz="8" w:space="0" w:color="auto"/>
              <w:right w:val="single" w:sz="8" w:space="0" w:color="auto"/>
            </w:tcBorders>
            <w:shd w:val="clear" w:color="000000" w:fill="FFFFFF"/>
            <w:noWrap/>
            <w:vAlign w:val="bottom"/>
            <w:hideMark/>
          </w:tcPr>
          <w:p w14:paraId="56F3AEB5"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FA1BED" w:rsidRPr="004533A6" w14:paraId="1F0D5A44" w14:textId="77777777" w:rsidTr="00285626">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6765A08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0CB8999"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5B6A7B69"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14:paraId="5E4CA47D" w14:textId="77777777" w:rsidR="00FA1BED" w:rsidRPr="004533A6" w:rsidRDefault="00FA1BED" w:rsidP="00FA1BED">
      <w:pPr>
        <w:rPr>
          <w:rFonts w:ascii="Arial Narrow" w:hAnsi="Arial Narrow"/>
          <w:b/>
          <w:sz w:val="28"/>
          <w:szCs w:val="28"/>
          <w:u w:val="single"/>
        </w:rPr>
      </w:pPr>
    </w:p>
    <w:p w14:paraId="3D4F3BAF" w14:textId="566ECE8C" w:rsidR="00FA1BED" w:rsidRDefault="00FA1BED" w:rsidP="00FA1BED">
      <w:pPr>
        <w:jc w:val="center"/>
        <w:rPr>
          <w:rFonts w:ascii="Arial Narrow" w:hAnsi="Arial Narrow"/>
          <w:b/>
          <w:szCs w:val="28"/>
        </w:rPr>
      </w:pPr>
      <w:r w:rsidRPr="004533A6">
        <w:rPr>
          <w:rFonts w:ascii="Arial Narrow" w:hAnsi="Arial Narrow"/>
          <w:b/>
          <w:szCs w:val="28"/>
        </w:rPr>
        <w:t xml:space="preserve">Las Cajas </w:t>
      </w:r>
      <w:r>
        <w:rPr>
          <w:rFonts w:ascii="Arial Narrow" w:hAnsi="Arial Narrow"/>
          <w:b/>
          <w:szCs w:val="28"/>
        </w:rPr>
        <w:t>Nuevas tienen un costo de $ 1.29</w:t>
      </w:r>
      <w:r w:rsidRPr="004533A6">
        <w:rPr>
          <w:rFonts w:ascii="Arial Narrow" w:hAnsi="Arial Narrow"/>
          <w:b/>
          <w:szCs w:val="28"/>
        </w:rPr>
        <w:t>, la misma que serán facturadas de manera mensual</w:t>
      </w:r>
      <w:r>
        <w:rPr>
          <w:rFonts w:ascii="Arial Narrow" w:hAnsi="Arial Narrow"/>
          <w:b/>
          <w:szCs w:val="28"/>
        </w:rPr>
        <w:t>.</w:t>
      </w:r>
    </w:p>
    <w:p w14:paraId="73F6A9DF" w14:textId="58DFC81F" w:rsidR="0050281C" w:rsidRDefault="0050281C" w:rsidP="00FA1BED">
      <w:pPr>
        <w:jc w:val="center"/>
        <w:rPr>
          <w:rFonts w:ascii="Arial Narrow" w:hAnsi="Arial Narrow"/>
          <w:b/>
          <w:szCs w:val="28"/>
        </w:rPr>
      </w:pPr>
    </w:p>
    <w:p w14:paraId="1C0D2DB2" w14:textId="4C316FF6" w:rsidR="0050281C" w:rsidRDefault="0050281C" w:rsidP="0050281C">
      <w:pPr>
        <w:jc w:val="both"/>
        <w:rPr>
          <w:rFonts w:ascii="Arial Narrow" w:hAnsi="Arial Narrow"/>
          <w:b/>
          <w:szCs w:val="28"/>
        </w:rPr>
      </w:pPr>
      <w:r>
        <w:rPr>
          <w:rFonts w:ascii="Arial Narrow" w:hAnsi="Arial Narrow"/>
          <w:b/>
          <w:szCs w:val="28"/>
        </w:rPr>
        <w:t>CONSIDERACIONES:</w:t>
      </w:r>
    </w:p>
    <w:p w14:paraId="1FA11287" w14:textId="01507693" w:rsidR="0050281C" w:rsidRDefault="0050281C" w:rsidP="0050281C">
      <w:pPr>
        <w:jc w:val="both"/>
        <w:rPr>
          <w:rFonts w:ascii="Arial Narrow" w:hAnsi="Arial Narrow"/>
          <w:b/>
          <w:szCs w:val="28"/>
        </w:rPr>
      </w:pPr>
    </w:p>
    <w:p w14:paraId="23B16E1C" w14:textId="7088D3A3" w:rsidR="00FA1BED" w:rsidRPr="0050281C" w:rsidRDefault="0050281C" w:rsidP="00CC6F37">
      <w:pPr>
        <w:pStyle w:val="Paragraphedeliste"/>
        <w:numPr>
          <w:ilvl w:val="0"/>
          <w:numId w:val="8"/>
        </w:numPr>
        <w:jc w:val="both"/>
        <w:rPr>
          <w:rFonts w:ascii="Arial Narrow" w:hAnsi="Arial Narrow"/>
          <w:b/>
          <w:szCs w:val="28"/>
        </w:rPr>
      </w:pPr>
      <w:r w:rsidRPr="006A5452">
        <w:rPr>
          <w:rFonts w:ascii="Arial Narrow" w:hAnsi="Arial Narrow"/>
          <w:b/>
          <w:szCs w:val="28"/>
        </w:rPr>
        <w:t>DATASOLUTIONS S.A.</w:t>
      </w:r>
      <w:r w:rsidRPr="0050281C">
        <w:rPr>
          <w:rFonts w:ascii="Arial Narrow" w:hAnsi="Arial Narrow"/>
          <w:szCs w:val="28"/>
        </w:rPr>
        <w:t xml:space="preserve"> posee un contrato tipo para los clientes, el cual está desarrollado sobre un marco legal general, el mi</w:t>
      </w:r>
      <w:r w:rsidR="006A5452">
        <w:rPr>
          <w:rFonts w:ascii="Arial Narrow" w:hAnsi="Arial Narrow"/>
          <w:szCs w:val="28"/>
        </w:rPr>
        <w:t>smo que no puede ser modificado;</w:t>
      </w:r>
      <w:r w:rsidRPr="0050281C">
        <w:rPr>
          <w:rFonts w:ascii="Arial Narrow" w:hAnsi="Arial Narrow"/>
          <w:szCs w:val="28"/>
        </w:rPr>
        <w:t xml:space="preserve"> ya que </w:t>
      </w:r>
      <w:r>
        <w:rPr>
          <w:rFonts w:ascii="Arial Narrow" w:hAnsi="Arial Narrow"/>
          <w:szCs w:val="28"/>
        </w:rPr>
        <w:t>la base principal de este instrumento es</w:t>
      </w:r>
      <w:r w:rsidR="006A5452">
        <w:rPr>
          <w:rFonts w:ascii="Arial Narrow" w:hAnsi="Arial Narrow"/>
          <w:szCs w:val="28"/>
        </w:rPr>
        <w:t>;</w:t>
      </w:r>
      <w:r>
        <w:rPr>
          <w:rFonts w:ascii="Arial Narrow" w:hAnsi="Arial Narrow"/>
          <w:szCs w:val="28"/>
        </w:rPr>
        <w:t xml:space="preserve"> mantener una relación comercial a largo plazo dentro </w:t>
      </w:r>
      <w:r w:rsidR="006A5452">
        <w:rPr>
          <w:rFonts w:ascii="Arial Narrow" w:hAnsi="Arial Narrow"/>
          <w:szCs w:val="28"/>
        </w:rPr>
        <w:t xml:space="preserve">del </w:t>
      </w:r>
      <w:r>
        <w:rPr>
          <w:rFonts w:ascii="Arial Narrow" w:hAnsi="Arial Narrow"/>
          <w:szCs w:val="28"/>
        </w:rPr>
        <w:t>concepto de alianza estratégica entre Cliente y Proveedor,</w:t>
      </w:r>
      <w:r w:rsidR="006A5452">
        <w:rPr>
          <w:rFonts w:ascii="Arial Narrow" w:hAnsi="Arial Narrow"/>
          <w:szCs w:val="28"/>
        </w:rPr>
        <w:t xml:space="preserve"> es decir qué;</w:t>
      </w:r>
      <w:r>
        <w:rPr>
          <w:rFonts w:ascii="Arial Narrow" w:hAnsi="Arial Narrow"/>
          <w:szCs w:val="28"/>
        </w:rPr>
        <w:t xml:space="preserve"> cada uno asume obligaciones y derechos para seguridad y confianza</w:t>
      </w:r>
      <w:r w:rsidR="006A5452">
        <w:rPr>
          <w:rFonts w:ascii="Arial Narrow" w:hAnsi="Arial Narrow"/>
          <w:szCs w:val="28"/>
        </w:rPr>
        <w:t xml:space="preserve"> del otro</w:t>
      </w:r>
      <w:r>
        <w:rPr>
          <w:rFonts w:ascii="Arial Narrow" w:hAnsi="Arial Narrow"/>
          <w:szCs w:val="28"/>
        </w:rPr>
        <w:t xml:space="preserve">, el cual </w:t>
      </w:r>
      <w:r w:rsidRPr="0050281C">
        <w:rPr>
          <w:rFonts w:ascii="Arial Narrow" w:hAnsi="Arial Narrow"/>
          <w:szCs w:val="28"/>
        </w:rPr>
        <w:t xml:space="preserve">no pretende atar a las partes y </w:t>
      </w:r>
      <w:r>
        <w:rPr>
          <w:rFonts w:ascii="Arial Narrow" w:hAnsi="Arial Narrow"/>
          <w:szCs w:val="28"/>
        </w:rPr>
        <w:t>por tal motivo</w:t>
      </w:r>
      <w:r w:rsidR="006A5452">
        <w:rPr>
          <w:rFonts w:ascii="Arial Narrow" w:hAnsi="Arial Narrow"/>
          <w:szCs w:val="28"/>
        </w:rPr>
        <w:t>,</w:t>
      </w:r>
      <w:r w:rsidRPr="0050281C">
        <w:rPr>
          <w:rFonts w:ascii="Arial Narrow" w:hAnsi="Arial Narrow"/>
          <w:szCs w:val="28"/>
        </w:rPr>
        <w:t xml:space="preserve"> </w:t>
      </w:r>
      <w:r>
        <w:rPr>
          <w:rFonts w:ascii="Arial Narrow" w:hAnsi="Arial Narrow"/>
          <w:szCs w:val="28"/>
        </w:rPr>
        <w:t xml:space="preserve">expresamente </w:t>
      </w:r>
      <w:r w:rsidRPr="0050281C">
        <w:rPr>
          <w:rFonts w:ascii="Arial Narrow" w:hAnsi="Arial Narrow"/>
          <w:szCs w:val="28"/>
        </w:rPr>
        <w:t>detalla de manera explícita las causales para la terminación del mismo, así como los tiempos de entrega en caso de finalizar la relación comer</w:t>
      </w:r>
      <w:r w:rsidR="006A5452">
        <w:rPr>
          <w:rFonts w:ascii="Arial Narrow" w:hAnsi="Arial Narrow"/>
          <w:szCs w:val="28"/>
        </w:rPr>
        <w:t>cial entre Cliente y Proveedor, esto es con el afán de que los compromisos adquiridos por el prestador del servicio, sean beneficios otorgados a quien los contrata.</w:t>
      </w:r>
    </w:p>
    <w:p w14:paraId="482687F1" w14:textId="77777777" w:rsidR="00FA1BED" w:rsidRDefault="00FA1BED" w:rsidP="00FA1BED">
      <w:pPr>
        <w:jc w:val="center"/>
        <w:rPr>
          <w:rFonts w:ascii="Arial Narrow" w:hAnsi="Arial Narrow"/>
          <w:b/>
          <w:sz w:val="32"/>
        </w:rPr>
      </w:pPr>
    </w:p>
    <w:p w14:paraId="019F74A3" w14:textId="694BA7F1" w:rsidR="00FB5A68" w:rsidRDefault="00FB5A68" w:rsidP="00FB5A68">
      <w:pPr>
        <w:jc w:val="both"/>
        <w:rPr>
          <w:rFonts w:ascii="Arial Narrow" w:hAnsi="Arial Narrow"/>
          <w:b/>
          <w:szCs w:val="28"/>
        </w:rPr>
      </w:pPr>
      <w:r>
        <w:rPr>
          <w:rFonts w:ascii="Arial Narrow" w:hAnsi="Arial Narrow"/>
          <w:b/>
          <w:szCs w:val="28"/>
        </w:rPr>
        <w:t>ACLARACION:</w:t>
      </w:r>
    </w:p>
    <w:p w14:paraId="24E6FF6D" w14:textId="4CE1C27A" w:rsidR="00FB5A68" w:rsidRDefault="00FB5A68" w:rsidP="00FB5A68">
      <w:pPr>
        <w:jc w:val="both"/>
        <w:rPr>
          <w:rFonts w:ascii="Arial Narrow" w:hAnsi="Arial Narrow"/>
          <w:b/>
          <w:szCs w:val="28"/>
        </w:rPr>
      </w:pPr>
    </w:p>
    <w:p w14:paraId="5599D7CD" w14:textId="6AEA36A0" w:rsidR="00652A78" w:rsidRPr="00652A78" w:rsidRDefault="000E0D63" w:rsidP="00652A78">
      <w:pPr>
        <w:pStyle w:val="Paragraphedeliste"/>
        <w:numPr>
          <w:ilvl w:val="0"/>
          <w:numId w:val="9"/>
        </w:numPr>
        <w:jc w:val="both"/>
        <w:rPr>
          <w:rFonts w:ascii="Arial Narrow" w:hAnsi="Arial Narrow"/>
          <w:szCs w:val="28"/>
        </w:rPr>
      </w:pPr>
      <w:r>
        <w:rPr>
          <w:rFonts w:ascii="Arial Narrow" w:hAnsi="Arial Narrow"/>
          <w:szCs w:val="28"/>
        </w:rPr>
        <w:t>L</w:t>
      </w:r>
      <w:r w:rsidR="00210F4D" w:rsidRPr="00210F4D">
        <w:rPr>
          <w:rFonts w:ascii="Arial Narrow" w:hAnsi="Arial Narrow"/>
          <w:szCs w:val="28"/>
        </w:rPr>
        <w:t xml:space="preserve">as partes acuerdan, que adicional a las causales estipuladas de </w:t>
      </w:r>
      <w:r w:rsidRPr="00210F4D">
        <w:rPr>
          <w:rFonts w:ascii="Arial Narrow" w:hAnsi="Arial Narrow"/>
          <w:szCs w:val="28"/>
        </w:rPr>
        <w:t>terminación</w:t>
      </w:r>
      <w:r w:rsidR="00210F4D" w:rsidRPr="00210F4D">
        <w:rPr>
          <w:rFonts w:ascii="Arial Narrow" w:hAnsi="Arial Narrow"/>
          <w:szCs w:val="28"/>
        </w:rPr>
        <w:t xml:space="preserve"> anticipada de contrato se encuentran en libertad de </w:t>
      </w:r>
      <w:r w:rsidRPr="00210F4D">
        <w:rPr>
          <w:rFonts w:ascii="Arial Narrow" w:hAnsi="Arial Narrow"/>
          <w:szCs w:val="28"/>
        </w:rPr>
        <w:t>así</w:t>
      </w:r>
      <w:r w:rsidR="00210F4D" w:rsidRPr="00210F4D">
        <w:rPr>
          <w:rFonts w:ascii="Arial Narrow" w:hAnsi="Arial Narrow"/>
          <w:szCs w:val="28"/>
        </w:rPr>
        <w:t xml:space="preserve"> proceder y reconocen que no se aplicara ninguna penalidad </w:t>
      </w:r>
      <w:r w:rsidRPr="00210F4D">
        <w:rPr>
          <w:rFonts w:ascii="Arial Narrow" w:hAnsi="Arial Narrow"/>
          <w:szCs w:val="28"/>
        </w:rPr>
        <w:t>económica,</w:t>
      </w:r>
      <w:r w:rsidR="00210F4D" w:rsidRPr="00210F4D">
        <w:rPr>
          <w:rFonts w:ascii="Arial Narrow" w:hAnsi="Arial Narrow"/>
          <w:szCs w:val="28"/>
        </w:rPr>
        <w:t xml:space="preserve"> cumpliendo con el pago respectivo de</w:t>
      </w:r>
      <w:r>
        <w:rPr>
          <w:rFonts w:ascii="Arial Narrow" w:hAnsi="Arial Narrow"/>
          <w:szCs w:val="28"/>
        </w:rPr>
        <w:t xml:space="preserve"> los servicios proporcionados. M</w:t>
      </w:r>
      <w:r w:rsidR="00210F4D" w:rsidRPr="00210F4D">
        <w:rPr>
          <w:rFonts w:ascii="Arial Narrow" w:hAnsi="Arial Narrow"/>
          <w:szCs w:val="28"/>
        </w:rPr>
        <w:t xml:space="preserve">anifestando </w:t>
      </w:r>
      <w:r w:rsidRPr="00210F4D">
        <w:rPr>
          <w:rFonts w:ascii="Arial Narrow" w:hAnsi="Arial Narrow"/>
          <w:szCs w:val="28"/>
        </w:rPr>
        <w:t>también</w:t>
      </w:r>
      <w:r w:rsidR="00210F4D" w:rsidRPr="00210F4D">
        <w:rPr>
          <w:rFonts w:ascii="Arial Narrow" w:hAnsi="Arial Narrow"/>
          <w:szCs w:val="28"/>
        </w:rPr>
        <w:t xml:space="preserve"> </w:t>
      </w:r>
      <w:r w:rsidRPr="00210F4D">
        <w:rPr>
          <w:rFonts w:ascii="Arial Narrow" w:hAnsi="Arial Narrow"/>
          <w:szCs w:val="28"/>
        </w:rPr>
        <w:t>que,</w:t>
      </w:r>
      <w:r w:rsidR="00210F4D" w:rsidRPr="00210F4D">
        <w:rPr>
          <w:rFonts w:ascii="Arial Narrow" w:hAnsi="Arial Narrow"/>
          <w:szCs w:val="28"/>
        </w:rPr>
        <w:t xml:space="preserve"> para el retiro, traslado y cuanto trabajo </w:t>
      </w:r>
      <w:r w:rsidRPr="00210F4D">
        <w:rPr>
          <w:rFonts w:ascii="Arial Narrow" w:hAnsi="Arial Narrow"/>
          <w:szCs w:val="28"/>
        </w:rPr>
        <w:t>logístico</w:t>
      </w:r>
      <w:r w:rsidR="00210F4D" w:rsidRPr="00210F4D">
        <w:rPr>
          <w:rFonts w:ascii="Arial Narrow" w:hAnsi="Arial Narrow"/>
          <w:szCs w:val="28"/>
        </w:rPr>
        <w:t xml:space="preserve"> sea necesario el tiempo estimado para esto no debe exceder a </w:t>
      </w:r>
      <w:r w:rsidR="005E6680">
        <w:rPr>
          <w:rFonts w:ascii="Arial Narrow" w:hAnsi="Arial Narrow"/>
          <w:szCs w:val="28"/>
        </w:rPr>
        <w:t>180</w:t>
      </w:r>
      <w:r w:rsidR="00210F4D" w:rsidRPr="00210F4D">
        <w:rPr>
          <w:rFonts w:ascii="Arial Narrow" w:hAnsi="Arial Narrow"/>
          <w:szCs w:val="28"/>
        </w:rPr>
        <w:t xml:space="preserve"> </w:t>
      </w:r>
      <w:r w:rsidRPr="00210F4D">
        <w:rPr>
          <w:rFonts w:ascii="Arial Narrow" w:hAnsi="Arial Narrow"/>
          <w:szCs w:val="28"/>
        </w:rPr>
        <w:t>días</w:t>
      </w:r>
      <w:r w:rsidR="00210F4D" w:rsidRPr="00210F4D">
        <w:rPr>
          <w:rFonts w:ascii="Arial Narrow" w:hAnsi="Arial Narrow"/>
          <w:szCs w:val="28"/>
        </w:rPr>
        <w:t xml:space="preserve"> a partir de su </w:t>
      </w:r>
      <w:r w:rsidRPr="00210F4D">
        <w:rPr>
          <w:rFonts w:ascii="Arial Narrow" w:hAnsi="Arial Narrow"/>
          <w:szCs w:val="28"/>
        </w:rPr>
        <w:t>notificación</w:t>
      </w:r>
      <w:r w:rsidR="005E6680">
        <w:rPr>
          <w:rFonts w:ascii="Arial Narrow" w:hAnsi="Arial Narrow"/>
          <w:szCs w:val="28"/>
        </w:rPr>
        <w:t xml:space="preserve"> y esto </w:t>
      </w:r>
      <w:r w:rsidR="00652A78">
        <w:rPr>
          <w:rFonts w:ascii="Arial Narrow" w:hAnsi="Arial Narrow"/>
          <w:szCs w:val="28"/>
        </w:rPr>
        <w:t>se realizara a partir del segundo</w:t>
      </w:r>
      <w:bookmarkStart w:id="5" w:name="_GoBack"/>
      <w:bookmarkEnd w:id="5"/>
      <w:r w:rsidR="005E6680">
        <w:rPr>
          <w:rFonts w:ascii="Arial Narrow" w:hAnsi="Arial Narrow"/>
          <w:szCs w:val="28"/>
        </w:rPr>
        <w:t xml:space="preserve"> </w:t>
      </w:r>
      <w:r w:rsidR="00652A78">
        <w:rPr>
          <w:rFonts w:ascii="Arial Narrow" w:hAnsi="Arial Narrow"/>
          <w:szCs w:val="28"/>
        </w:rPr>
        <w:t>año</w:t>
      </w:r>
      <w:r w:rsidR="00210F4D">
        <w:rPr>
          <w:rFonts w:ascii="Arial Narrow" w:hAnsi="Arial Narrow"/>
          <w:szCs w:val="28"/>
        </w:rPr>
        <w:t>.</w:t>
      </w:r>
    </w:p>
    <w:p w14:paraId="6A2CF51E" w14:textId="59C45F0E" w:rsidR="00FB5A68" w:rsidRDefault="00FB5A68" w:rsidP="0071791A">
      <w:pPr>
        <w:rPr>
          <w:rFonts w:ascii="Arial Narrow" w:hAnsi="Arial Narrow"/>
          <w:b/>
          <w:sz w:val="32"/>
        </w:rPr>
      </w:pPr>
    </w:p>
    <w:p w14:paraId="5D7F9026" w14:textId="01C9E982" w:rsidR="00FB5A68" w:rsidRDefault="00FB5A68" w:rsidP="0071791A">
      <w:pPr>
        <w:rPr>
          <w:rFonts w:ascii="Arial Narrow" w:hAnsi="Arial Narrow"/>
          <w:b/>
          <w:sz w:val="32"/>
        </w:rPr>
      </w:pPr>
    </w:p>
    <w:p w14:paraId="3A0FE2B0" w14:textId="0E785834" w:rsidR="00FB5A68" w:rsidRDefault="00FB5A68" w:rsidP="0071791A">
      <w:pPr>
        <w:rPr>
          <w:rFonts w:ascii="Arial Narrow" w:hAnsi="Arial Narrow"/>
          <w:b/>
          <w:sz w:val="32"/>
        </w:rPr>
      </w:pPr>
    </w:p>
    <w:p w14:paraId="39DC7A57" w14:textId="5A4E1EF7" w:rsidR="00FB5A68" w:rsidRDefault="00FB5A68" w:rsidP="0071791A">
      <w:pPr>
        <w:rPr>
          <w:rFonts w:ascii="Arial Narrow" w:hAnsi="Arial Narrow"/>
          <w:b/>
          <w:sz w:val="32"/>
        </w:rPr>
      </w:pPr>
    </w:p>
    <w:p w14:paraId="0206CEE3" w14:textId="77777777" w:rsidR="00FB5A68" w:rsidRDefault="00FB5A68" w:rsidP="0071791A">
      <w:pPr>
        <w:rPr>
          <w:rFonts w:ascii="Arial Narrow" w:hAnsi="Arial Narrow"/>
          <w:b/>
          <w:sz w:val="32"/>
        </w:rPr>
      </w:pPr>
    </w:p>
    <w:p w14:paraId="6FE28BD1" w14:textId="72FD52CC" w:rsidR="00FA1BED" w:rsidRDefault="00FA1BED" w:rsidP="00FA1BED">
      <w:pPr>
        <w:jc w:val="center"/>
        <w:rPr>
          <w:rFonts w:ascii="Arial Narrow" w:hAnsi="Arial Narrow"/>
          <w:b/>
          <w:sz w:val="32"/>
        </w:rPr>
      </w:pPr>
      <w:r w:rsidRPr="004533A6">
        <w:rPr>
          <w:rFonts w:ascii="Arial Narrow" w:hAnsi="Arial Narrow"/>
          <w:b/>
          <w:sz w:val="32"/>
        </w:rPr>
        <w:t>ANEXO N°</w:t>
      </w:r>
      <w:r>
        <w:rPr>
          <w:rFonts w:ascii="Arial Narrow" w:hAnsi="Arial Narrow"/>
          <w:b/>
          <w:sz w:val="32"/>
        </w:rPr>
        <w:t>2</w:t>
      </w:r>
    </w:p>
    <w:p w14:paraId="611ACDE8" w14:textId="77777777" w:rsidR="00FA1BED" w:rsidRDefault="00FA1BED" w:rsidP="00FA1BED">
      <w:pPr>
        <w:jc w:val="center"/>
        <w:rPr>
          <w:rFonts w:ascii="Arial Narrow" w:hAnsi="Arial Narrow"/>
          <w:b/>
          <w:sz w:val="28"/>
          <w:szCs w:val="28"/>
          <w:u w:val="single"/>
        </w:rPr>
      </w:pPr>
    </w:p>
    <w:p w14:paraId="5C5A1638" w14:textId="77777777" w:rsidR="00FA1BED" w:rsidRDefault="00FA1BED" w:rsidP="00FA1BED">
      <w:pPr>
        <w:jc w:val="center"/>
        <w:rPr>
          <w:rFonts w:ascii="Arial Narrow" w:hAnsi="Arial Narrow"/>
          <w:b/>
          <w:sz w:val="28"/>
          <w:szCs w:val="28"/>
          <w:u w:val="single"/>
        </w:rPr>
      </w:pPr>
    </w:p>
    <w:p w14:paraId="0713537D" w14:textId="77777777" w:rsidR="00FA1BED" w:rsidRDefault="00FA1BED" w:rsidP="00FA1BED">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0B76A087" w14:textId="77777777" w:rsidR="00FA1BED" w:rsidRPr="004533A6" w:rsidRDefault="00FA1BED" w:rsidP="00FA1BED">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985"/>
        <w:gridCol w:w="1984"/>
        <w:gridCol w:w="1985"/>
      </w:tblGrid>
      <w:tr w:rsidR="00FA1BED" w:rsidRPr="004533A6" w14:paraId="51048F94" w14:textId="77777777" w:rsidTr="00285626">
        <w:trPr>
          <w:trHeight w:val="317"/>
          <w:jc w:val="center"/>
        </w:trPr>
        <w:tc>
          <w:tcPr>
            <w:tcW w:w="7475"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0F924C5"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FA1BED" w:rsidRPr="004533A6" w14:paraId="4E89077A" w14:textId="77777777" w:rsidTr="00285626">
        <w:trPr>
          <w:trHeight w:val="302"/>
          <w:jc w:val="center"/>
        </w:trPr>
        <w:tc>
          <w:tcPr>
            <w:tcW w:w="615" w:type="dxa"/>
            <w:tcBorders>
              <w:top w:val="nil"/>
              <w:left w:val="nil"/>
              <w:bottom w:val="single" w:sz="4" w:space="0" w:color="auto"/>
              <w:right w:val="nil"/>
            </w:tcBorders>
            <w:shd w:val="clear" w:color="auto" w:fill="auto"/>
            <w:noWrap/>
            <w:vAlign w:val="bottom"/>
            <w:hideMark/>
          </w:tcPr>
          <w:p w14:paraId="3704FDD4" w14:textId="77777777" w:rsidR="00FA1BED" w:rsidRPr="004533A6" w:rsidRDefault="00FA1BED" w:rsidP="00285626">
            <w:pPr>
              <w:rPr>
                <w:rFonts w:ascii="Arial Narrow" w:hAnsi="Arial Narrow"/>
                <w:color w:val="000000"/>
                <w:lang w:val="es-ES" w:eastAsia="es-ES"/>
              </w:rPr>
            </w:pPr>
          </w:p>
        </w:tc>
        <w:tc>
          <w:tcPr>
            <w:tcW w:w="906" w:type="dxa"/>
            <w:tcBorders>
              <w:top w:val="nil"/>
              <w:left w:val="nil"/>
              <w:bottom w:val="single" w:sz="4" w:space="0" w:color="auto"/>
              <w:right w:val="nil"/>
            </w:tcBorders>
            <w:shd w:val="clear" w:color="auto" w:fill="auto"/>
            <w:noWrap/>
            <w:vAlign w:val="bottom"/>
            <w:hideMark/>
          </w:tcPr>
          <w:p w14:paraId="558A786B" w14:textId="77777777" w:rsidR="00FA1BED" w:rsidRPr="004533A6" w:rsidRDefault="00FA1BED" w:rsidP="00285626">
            <w:pPr>
              <w:rPr>
                <w:rFonts w:ascii="Arial Narrow" w:hAnsi="Arial Narrow"/>
                <w:color w:val="000000"/>
                <w:lang w:val="es-ES" w:eastAsia="es-ES"/>
              </w:rPr>
            </w:pPr>
          </w:p>
        </w:tc>
        <w:tc>
          <w:tcPr>
            <w:tcW w:w="1985" w:type="dxa"/>
            <w:tcBorders>
              <w:top w:val="nil"/>
              <w:left w:val="nil"/>
              <w:bottom w:val="single" w:sz="4" w:space="0" w:color="auto"/>
              <w:right w:val="nil"/>
            </w:tcBorders>
            <w:shd w:val="clear" w:color="auto" w:fill="auto"/>
            <w:noWrap/>
            <w:vAlign w:val="bottom"/>
            <w:hideMark/>
          </w:tcPr>
          <w:p w14:paraId="3C3A88DF" w14:textId="77777777" w:rsidR="00FA1BED" w:rsidRPr="004533A6" w:rsidRDefault="00FA1BED" w:rsidP="00285626">
            <w:pPr>
              <w:rPr>
                <w:rFonts w:ascii="Arial Narrow" w:hAnsi="Arial Narrow"/>
                <w:color w:val="000000"/>
                <w:lang w:val="es-ES" w:eastAsia="es-ES"/>
              </w:rPr>
            </w:pPr>
          </w:p>
        </w:tc>
        <w:tc>
          <w:tcPr>
            <w:tcW w:w="1984" w:type="dxa"/>
            <w:tcBorders>
              <w:top w:val="nil"/>
              <w:left w:val="nil"/>
              <w:bottom w:val="single" w:sz="4" w:space="0" w:color="auto"/>
              <w:right w:val="nil"/>
            </w:tcBorders>
            <w:shd w:val="clear" w:color="auto" w:fill="auto"/>
            <w:noWrap/>
            <w:vAlign w:val="bottom"/>
            <w:hideMark/>
          </w:tcPr>
          <w:p w14:paraId="2CA1B159" w14:textId="77777777" w:rsidR="00FA1BED" w:rsidRPr="004533A6" w:rsidRDefault="00FA1BED" w:rsidP="00285626">
            <w:pPr>
              <w:rPr>
                <w:rFonts w:ascii="Arial Narrow" w:hAnsi="Arial Narrow"/>
                <w:color w:val="000000"/>
                <w:lang w:val="es-ES" w:eastAsia="es-ES"/>
              </w:rPr>
            </w:pPr>
          </w:p>
        </w:tc>
        <w:tc>
          <w:tcPr>
            <w:tcW w:w="1985" w:type="dxa"/>
            <w:tcBorders>
              <w:top w:val="nil"/>
              <w:left w:val="nil"/>
              <w:bottom w:val="single" w:sz="4" w:space="0" w:color="auto"/>
              <w:right w:val="nil"/>
            </w:tcBorders>
            <w:shd w:val="clear" w:color="auto" w:fill="auto"/>
            <w:noWrap/>
            <w:vAlign w:val="bottom"/>
            <w:hideMark/>
          </w:tcPr>
          <w:p w14:paraId="521D711B" w14:textId="77777777" w:rsidR="00FA1BED" w:rsidRPr="004533A6" w:rsidRDefault="00FA1BED" w:rsidP="00285626">
            <w:pPr>
              <w:rPr>
                <w:rFonts w:ascii="Arial Narrow" w:hAnsi="Arial Narrow"/>
                <w:color w:val="000000"/>
                <w:lang w:val="es-ES" w:eastAsia="es-ES"/>
              </w:rPr>
            </w:pPr>
          </w:p>
        </w:tc>
      </w:tr>
      <w:tr w:rsidR="00FA1BED" w:rsidRPr="004533A6" w14:paraId="381CC14A" w14:textId="77777777" w:rsidTr="00285626">
        <w:trPr>
          <w:trHeight w:val="302"/>
          <w:jc w:val="center"/>
        </w:trPr>
        <w:tc>
          <w:tcPr>
            <w:tcW w:w="1521"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79F0B805"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nil"/>
              <w:bottom w:val="single" w:sz="4" w:space="0" w:color="auto"/>
              <w:right w:val="single" w:sz="4" w:space="0" w:color="000000"/>
            </w:tcBorders>
            <w:shd w:val="clear" w:color="000000" w:fill="C5D9F1"/>
            <w:noWrap/>
            <w:vAlign w:val="center"/>
            <w:hideMark/>
          </w:tcPr>
          <w:p w14:paraId="22D09CD1"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FA1BED" w:rsidRPr="004533A6" w14:paraId="22762C0D"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22FF2AC"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center"/>
            <w:hideMark/>
          </w:tcPr>
          <w:p w14:paraId="447D9291"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985" w:type="dxa"/>
            <w:tcBorders>
              <w:top w:val="single" w:sz="4" w:space="0" w:color="auto"/>
              <w:left w:val="nil"/>
              <w:bottom w:val="single" w:sz="4" w:space="0" w:color="auto"/>
              <w:right w:val="single" w:sz="4" w:space="0" w:color="auto"/>
            </w:tcBorders>
            <w:shd w:val="clear" w:color="000000" w:fill="C5D9F1"/>
            <w:noWrap/>
            <w:vAlign w:val="center"/>
            <w:hideMark/>
          </w:tcPr>
          <w:p w14:paraId="206C959A"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1984" w:type="dxa"/>
            <w:tcBorders>
              <w:top w:val="single" w:sz="4" w:space="0" w:color="auto"/>
              <w:left w:val="nil"/>
              <w:bottom w:val="single" w:sz="4" w:space="0" w:color="auto"/>
              <w:right w:val="single" w:sz="4" w:space="0" w:color="auto"/>
            </w:tcBorders>
            <w:shd w:val="clear" w:color="000000" w:fill="C5D9F1"/>
            <w:noWrap/>
            <w:vAlign w:val="center"/>
            <w:hideMark/>
          </w:tcPr>
          <w:p w14:paraId="00B3EF05"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center"/>
            <w:hideMark/>
          </w:tcPr>
          <w:p w14:paraId="11E53D87"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FA1BED" w:rsidRPr="004533A6" w14:paraId="1EF3F7C0"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4C30E"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423BC77D"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A60EEFA"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- 1hr 30 min</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3BC9F79"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63EB6B4"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- 2 horas 30 min</w:t>
            </w:r>
          </w:p>
        </w:tc>
      </w:tr>
      <w:tr w:rsidR="00FA1BED" w:rsidRPr="004533A6" w14:paraId="1159D473"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44ADB"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58687FAF"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BF74B65"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- 2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9142DF9"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634597D"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- 3 horas</w:t>
            </w:r>
          </w:p>
        </w:tc>
      </w:tr>
      <w:tr w:rsidR="00FA1BED" w:rsidRPr="004533A6" w14:paraId="3A0AF3D9"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7F08E"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3145AF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EF1A3D8"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- 2 horas 30 min</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7277C92"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0E2DB7C"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- 3 h</w:t>
            </w:r>
            <w:r>
              <w:rPr>
                <w:rFonts w:ascii="Arial Narrow" w:hAnsi="Arial Narrow"/>
                <w:color w:val="000000"/>
                <w:lang w:val="es-ES" w:eastAsia="es-ES"/>
              </w:rPr>
              <w:t>oras</w:t>
            </w:r>
            <w:r w:rsidRPr="004533A6">
              <w:rPr>
                <w:rFonts w:ascii="Arial Narrow" w:hAnsi="Arial Narrow"/>
                <w:color w:val="000000"/>
                <w:lang w:val="es-ES" w:eastAsia="es-ES"/>
              </w:rPr>
              <w:t xml:space="preserve"> 30 min</w:t>
            </w:r>
          </w:p>
        </w:tc>
      </w:tr>
      <w:tr w:rsidR="00FA1BED" w:rsidRPr="004533A6" w14:paraId="2340AEB8"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99077"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28680DC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E48DDD"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- 3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D232E93"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- 3 horas 30 min</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9BEAEB1"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- 4 horas</w:t>
            </w:r>
          </w:p>
        </w:tc>
      </w:tr>
      <w:tr w:rsidR="00FA1BED" w:rsidRPr="004533A6" w14:paraId="42CF6754" w14:textId="77777777" w:rsidTr="00285626">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B8A69"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35798F26"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37576B4"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C579F53"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día siguiente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887F503" w14:textId="77777777" w:rsidR="00FA1BED" w:rsidRPr="004533A6" w:rsidRDefault="00FA1BED" w:rsidP="00285626">
            <w:pPr>
              <w:rPr>
                <w:rFonts w:ascii="Arial Narrow" w:hAnsi="Arial Narrow"/>
                <w:color w:val="000000"/>
                <w:lang w:val="es-ES" w:eastAsia="es-ES"/>
              </w:rPr>
            </w:pPr>
            <w:r w:rsidRPr="004533A6">
              <w:rPr>
                <w:rFonts w:ascii="Arial Narrow" w:hAnsi="Arial Narrow"/>
                <w:color w:val="000000"/>
                <w:lang w:val="es-ES" w:eastAsia="es-ES"/>
              </w:rPr>
              <w:t>Hasta - día siguiente</w:t>
            </w:r>
          </w:p>
        </w:tc>
      </w:tr>
    </w:tbl>
    <w:p w14:paraId="29BBE94B" w14:textId="77777777" w:rsidR="00FA1BED" w:rsidRPr="004533A6" w:rsidRDefault="00FA1BED" w:rsidP="00FA1BED">
      <w:pPr>
        <w:pStyle w:val="Sansinterligne"/>
        <w:jc w:val="both"/>
        <w:rPr>
          <w:rFonts w:ascii="Arial Narrow" w:hAnsi="Arial Narrow"/>
          <w:b/>
          <w:szCs w:val="24"/>
        </w:rPr>
      </w:pPr>
    </w:p>
    <w:p w14:paraId="28F1ABAD" w14:textId="77777777" w:rsidR="00FA1BED" w:rsidRPr="004533A6" w:rsidRDefault="00FA1BED" w:rsidP="00FA1BED">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FA1BED" w:rsidRPr="004533A6" w14:paraId="5FAAE217" w14:textId="77777777" w:rsidTr="00285626">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A53E5FC" w14:textId="77777777" w:rsidR="00FA1BED" w:rsidRPr="004533A6" w:rsidRDefault="00FA1BED" w:rsidP="00285626">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FA1BED" w:rsidRPr="004533A6" w14:paraId="123E4F4E" w14:textId="77777777" w:rsidTr="00285626">
        <w:trPr>
          <w:trHeight w:val="302"/>
          <w:jc w:val="center"/>
        </w:trPr>
        <w:tc>
          <w:tcPr>
            <w:tcW w:w="1490" w:type="dxa"/>
            <w:tcBorders>
              <w:top w:val="nil"/>
              <w:left w:val="nil"/>
              <w:bottom w:val="nil"/>
              <w:right w:val="nil"/>
            </w:tcBorders>
            <w:shd w:val="clear" w:color="auto" w:fill="auto"/>
            <w:noWrap/>
            <w:vAlign w:val="bottom"/>
            <w:hideMark/>
          </w:tcPr>
          <w:p w14:paraId="39B07BA0" w14:textId="77777777" w:rsidR="00FA1BED" w:rsidRPr="004533A6" w:rsidRDefault="00FA1BED" w:rsidP="00285626">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428378D9" w14:textId="77777777" w:rsidR="00FA1BED" w:rsidRPr="004533A6" w:rsidRDefault="00FA1BED" w:rsidP="00285626">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48C000DC" w14:textId="77777777" w:rsidR="00FA1BED" w:rsidRPr="004533A6" w:rsidRDefault="00FA1BED" w:rsidP="00285626">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08EDE492" w14:textId="77777777" w:rsidR="00FA1BED" w:rsidRPr="004533A6" w:rsidRDefault="00FA1BED" w:rsidP="00285626">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2966770D" w14:textId="77777777" w:rsidR="00FA1BED" w:rsidRPr="004533A6" w:rsidRDefault="00FA1BED" w:rsidP="00285626">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5AF20889" w14:textId="77777777" w:rsidR="00FA1BED" w:rsidRPr="004533A6" w:rsidRDefault="00FA1BED" w:rsidP="00285626">
            <w:pPr>
              <w:rPr>
                <w:rFonts w:ascii="Arial Narrow" w:hAnsi="Arial Narrow"/>
                <w:color w:val="000000"/>
                <w:lang w:val="es-ES" w:eastAsia="es-ES"/>
              </w:rPr>
            </w:pPr>
          </w:p>
        </w:tc>
      </w:tr>
      <w:tr w:rsidR="00FA1BED" w:rsidRPr="004533A6" w14:paraId="2B0B88BB" w14:textId="77777777" w:rsidTr="00285626">
        <w:trPr>
          <w:trHeight w:val="302"/>
          <w:jc w:val="center"/>
        </w:trPr>
        <w:tc>
          <w:tcPr>
            <w:tcW w:w="1490" w:type="dxa"/>
            <w:tcBorders>
              <w:top w:val="nil"/>
              <w:left w:val="nil"/>
              <w:bottom w:val="nil"/>
              <w:right w:val="nil"/>
            </w:tcBorders>
            <w:shd w:val="clear" w:color="auto" w:fill="auto"/>
            <w:noWrap/>
            <w:vAlign w:val="bottom"/>
            <w:hideMark/>
          </w:tcPr>
          <w:p w14:paraId="7B752D83" w14:textId="77777777" w:rsidR="00FA1BED" w:rsidRPr="004533A6" w:rsidRDefault="00FA1BED" w:rsidP="00285626">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95FF40C"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51225B2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2E0EFAF9" w14:textId="77777777" w:rsidR="00FA1BED" w:rsidRPr="004533A6" w:rsidRDefault="00FA1BED" w:rsidP="00285626">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BEF136"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2B38546C"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FA1BED" w:rsidRPr="004533A6" w14:paraId="0BFF46CC" w14:textId="77777777" w:rsidTr="00285626">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4892B1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14:paraId="4D465A22"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14:paraId="1EFCA94A"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14:paraId="5DF734AD"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14:paraId="6FACC4E9"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14:paraId="520B0658" w14:textId="77777777" w:rsidR="00FA1BED" w:rsidRPr="004533A6" w:rsidRDefault="00FA1BED" w:rsidP="00285626">
            <w:pPr>
              <w:jc w:val="center"/>
              <w:rPr>
                <w:rFonts w:ascii="Arial Narrow" w:hAnsi="Arial Narrow"/>
                <w:color w:val="000000"/>
                <w:lang w:val="es-ES" w:eastAsia="es-ES"/>
              </w:rPr>
            </w:pPr>
            <w:r w:rsidRPr="004533A6">
              <w:rPr>
                <w:rFonts w:ascii="Arial Narrow" w:hAnsi="Arial Narrow"/>
                <w:color w:val="000000"/>
                <w:lang w:val="es-ES" w:eastAsia="es-ES"/>
              </w:rPr>
              <w:t>12:30</w:t>
            </w:r>
          </w:p>
        </w:tc>
      </w:tr>
    </w:tbl>
    <w:p w14:paraId="5B4BB801" w14:textId="77777777" w:rsidR="00FA1BED" w:rsidRPr="004533A6" w:rsidRDefault="00FA1BED" w:rsidP="00FA1BED">
      <w:pPr>
        <w:pStyle w:val="Sansinterligne"/>
        <w:rPr>
          <w:rFonts w:ascii="Arial Narrow" w:hAnsi="Arial Narrow"/>
          <w:b/>
          <w:sz w:val="32"/>
          <w:szCs w:val="24"/>
          <w:u w:val="single"/>
        </w:rPr>
      </w:pPr>
    </w:p>
    <w:p w14:paraId="02DEEB8A" w14:textId="77777777" w:rsidR="00FA1BED" w:rsidRDefault="00FA1BED" w:rsidP="00FA1BED">
      <w:pPr>
        <w:jc w:val="center"/>
        <w:rPr>
          <w:rFonts w:ascii="Arial Narrow" w:hAnsi="Arial Narrow"/>
          <w:b/>
          <w:i/>
          <w:sz w:val="18"/>
          <w:szCs w:val="18"/>
          <w:u w:val="single"/>
        </w:rPr>
      </w:pPr>
    </w:p>
    <w:p w14:paraId="3CFEB332" w14:textId="77777777" w:rsidR="00FA1BED" w:rsidRDefault="00FA1BED" w:rsidP="00FA1BED">
      <w:pPr>
        <w:jc w:val="both"/>
        <w:rPr>
          <w:rFonts w:ascii="Arial Narrow" w:hAnsi="Arial Narrow"/>
          <w:iCs/>
          <w:color w:val="000000"/>
          <w:sz w:val="24"/>
          <w:szCs w:val="24"/>
        </w:rPr>
      </w:pPr>
    </w:p>
    <w:p w14:paraId="122D6980" w14:textId="77777777" w:rsidR="00FA1BED" w:rsidRDefault="00FA1BED" w:rsidP="00FA1BED">
      <w:pPr>
        <w:jc w:val="both"/>
        <w:rPr>
          <w:rFonts w:ascii="Arial Narrow" w:hAnsi="Arial Narrow"/>
          <w:iCs/>
          <w:color w:val="000000"/>
          <w:sz w:val="24"/>
          <w:szCs w:val="24"/>
        </w:rPr>
      </w:pPr>
    </w:p>
    <w:p w14:paraId="7334FFEE" w14:textId="77777777" w:rsidR="00FA1BED" w:rsidRDefault="00FA1BED" w:rsidP="00FA1BED">
      <w:pPr>
        <w:jc w:val="both"/>
        <w:rPr>
          <w:rFonts w:ascii="Arial Narrow" w:hAnsi="Arial Narrow"/>
          <w:iCs/>
          <w:color w:val="000000"/>
          <w:sz w:val="24"/>
          <w:szCs w:val="24"/>
        </w:rPr>
      </w:pPr>
    </w:p>
    <w:p w14:paraId="534B42A6" w14:textId="77777777" w:rsidR="00FA1BED" w:rsidRDefault="00FA1BED" w:rsidP="00FA1BED">
      <w:pPr>
        <w:jc w:val="center"/>
        <w:rPr>
          <w:rFonts w:ascii="Arial Narrow" w:hAnsi="Arial Narrow"/>
          <w:b/>
          <w:sz w:val="32"/>
        </w:rPr>
      </w:pPr>
    </w:p>
    <w:p w14:paraId="0948B772" w14:textId="77777777" w:rsidR="00FA1BED" w:rsidRDefault="00FA1BED" w:rsidP="00FA1BED">
      <w:pPr>
        <w:jc w:val="center"/>
        <w:rPr>
          <w:rFonts w:ascii="Arial Narrow" w:hAnsi="Arial Narrow"/>
          <w:b/>
          <w:sz w:val="32"/>
        </w:rPr>
      </w:pPr>
    </w:p>
    <w:p w14:paraId="45B23B6C" w14:textId="77777777" w:rsidR="00FA1BED" w:rsidRDefault="00FA1BED" w:rsidP="00FA1BED">
      <w:pPr>
        <w:jc w:val="center"/>
        <w:rPr>
          <w:rFonts w:ascii="Arial Narrow" w:hAnsi="Arial Narrow"/>
          <w:b/>
          <w:sz w:val="32"/>
        </w:rPr>
      </w:pPr>
    </w:p>
    <w:p w14:paraId="619E821D" w14:textId="77777777" w:rsidR="00FA1BED" w:rsidRDefault="00FA1BED" w:rsidP="00FA1BED">
      <w:pPr>
        <w:jc w:val="center"/>
        <w:rPr>
          <w:rFonts w:ascii="Arial Narrow" w:hAnsi="Arial Narrow"/>
          <w:b/>
          <w:sz w:val="32"/>
        </w:rPr>
      </w:pPr>
    </w:p>
    <w:p w14:paraId="18F2713F" w14:textId="77777777" w:rsidR="00FA1BED" w:rsidRDefault="00FA1BED" w:rsidP="00FA1BED">
      <w:pPr>
        <w:jc w:val="center"/>
        <w:rPr>
          <w:rFonts w:ascii="Arial Narrow" w:hAnsi="Arial Narrow"/>
          <w:b/>
          <w:sz w:val="32"/>
        </w:rPr>
      </w:pPr>
    </w:p>
    <w:p w14:paraId="27EF4824" w14:textId="77777777" w:rsidR="00FA1BED" w:rsidRDefault="00FA1BED" w:rsidP="00FA1BED">
      <w:pPr>
        <w:jc w:val="center"/>
        <w:rPr>
          <w:rFonts w:ascii="Arial Narrow" w:hAnsi="Arial Narrow"/>
          <w:b/>
          <w:sz w:val="32"/>
        </w:rPr>
      </w:pPr>
    </w:p>
    <w:p w14:paraId="21AF6725" w14:textId="77777777" w:rsidR="00FA1BED" w:rsidRDefault="00FA1BED" w:rsidP="00FA1BED">
      <w:pPr>
        <w:jc w:val="center"/>
        <w:rPr>
          <w:rFonts w:ascii="Arial Narrow" w:hAnsi="Arial Narrow"/>
          <w:b/>
          <w:sz w:val="32"/>
        </w:rPr>
      </w:pPr>
    </w:p>
    <w:p w14:paraId="6114B6A7" w14:textId="77777777" w:rsidR="00FA1BED" w:rsidRDefault="00FA1BED" w:rsidP="00FA1BED">
      <w:pPr>
        <w:jc w:val="center"/>
        <w:rPr>
          <w:rFonts w:ascii="Arial Narrow" w:hAnsi="Arial Narrow"/>
          <w:b/>
          <w:sz w:val="32"/>
        </w:rPr>
      </w:pPr>
    </w:p>
    <w:p w14:paraId="72B0180E" w14:textId="77777777" w:rsidR="00FA1BED" w:rsidRDefault="00FA1BED" w:rsidP="00FA1BED">
      <w:pPr>
        <w:jc w:val="center"/>
        <w:rPr>
          <w:rFonts w:ascii="Arial Narrow" w:hAnsi="Arial Narrow"/>
          <w:b/>
          <w:sz w:val="32"/>
        </w:rPr>
      </w:pPr>
    </w:p>
    <w:p w14:paraId="6897C6CC" w14:textId="77777777" w:rsidR="00FA1BED" w:rsidRDefault="00FA1BED" w:rsidP="00FA1BED">
      <w:pPr>
        <w:jc w:val="center"/>
        <w:rPr>
          <w:rFonts w:ascii="Arial Narrow" w:hAnsi="Arial Narrow"/>
          <w:b/>
          <w:sz w:val="32"/>
        </w:rPr>
      </w:pPr>
    </w:p>
    <w:p w14:paraId="21B267BD" w14:textId="77777777" w:rsidR="00FA1BED" w:rsidRDefault="00FA1BED" w:rsidP="00FA1BED">
      <w:pPr>
        <w:jc w:val="center"/>
        <w:rPr>
          <w:rFonts w:ascii="Arial Narrow" w:hAnsi="Arial Narrow"/>
          <w:b/>
          <w:sz w:val="32"/>
        </w:rPr>
      </w:pPr>
    </w:p>
    <w:p w14:paraId="54427927" w14:textId="77777777" w:rsidR="00FA1BED" w:rsidRDefault="00FA1BED" w:rsidP="00FA1BED">
      <w:pPr>
        <w:jc w:val="center"/>
        <w:rPr>
          <w:rFonts w:ascii="Arial Narrow" w:hAnsi="Arial Narrow"/>
          <w:b/>
          <w:sz w:val="32"/>
        </w:rPr>
      </w:pPr>
    </w:p>
    <w:p w14:paraId="152EAF8D" w14:textId="77777777" w:rsidR="00FA1BED" w:rsidRDefault="00FA1BED" w:rsidP="00FA1BED">
      <w:pPr>
        <w:jc w:val="center"/>
        <w:rPr>
          <w:rFonts w:ascii="Arial Narrow" w:hAnsi="Arial Narrow"/>
          <w:b/>
          <w:sz w:val="32"/>
        </w:rPr>
      </w:pPr>
    </w:p>
    <w:p w14:paraId="3B117AA8" w14:textId="77777777" w:rsidR="00FA1BED" w:rsidRDefault="00FA1BED" w:rsidP="00FA1BED">
      <w:pPr>
        <w:jc w:val="center"/>
        <w:rPr>
          <w:rFonts w:ascii="Arial Narrow" w:hAnsi="Arial Narrow"/>
          <w:b/>
          <w:sz w:val="32"/>
        </w:rPr>
      </w:pPr>
    </w:p>
    <w:p w14:paraId="289B4EFB" w14:textId="77777777" w:rsidR="00FA1BED" w:rsidRDefault="00FA1BED" w:rsidP="00FA1BED">
      <w:pPr>
        <w:jc w:val="center"/>
        <w:rPr>
          <w:rFonts w:ascii="Arial Narrow" w:hAnsi="Arial Narrow"/>
          <w:b/>
          <w:sz w:val="32"/>
        </w:rPr>
      </w:pPr>
    </w:p>
    <w:p w14:paraId="6931C5C1" w14:textId="77777777" w:rsidR="00FA1BED" w:rsidRDefault="00FA1BED" w:rsidP="00FA1BED">
      <w:pPr>
        <w:jc w:val="center"/>
        <w:rPr>
          <w:rFonts w:ascii="Arial Narrow" w:hAnsi="Arial Narrow"/>
          <w:b/>
          <w:sz w:val="32"/>
        </w:rPr>
      </w:pPr>
    </w:p>
    <w:p w14:paraId="357C5D66" w14:textId="77777777" w:rsidR="00FA1BED" w:rsidRDefault="00FA1BED" w:rsidP="00FA1BED">
      <w:pPr>
        <w:jc w:val="center"/>
        <w:rPr>
          <w:rFonts w:ascii="Arial Narrow" w:hAnsi="Arial Narrow"/>
          <w:b/>
          <w:sz w:val="32"/>
        </w:rPr>
      </w:pPr>
    </w:p>
    <w:p w14:paraId="7F17D530" w14:textId="31B36955" w:rsidR="00FA1BED" w:rsidRDefault="00FA1BED" w:rsidP="00FA1BED">
      <w:pPr>
        <w:jc w:val="center"/>
        <w:rPr>
          <w:rFonts w:ascii="Arial Narrow" w:hAnsi="Arial Narrow"/>
          <w:b/>
          <w:sz w:val="32"/>
        </w:rPr>
      </w:pPr>
      <w:r w:rsidRPr="004533A6">
        <w:rPr>
          <w:rFonts w:ascii="Arial Narrow" w:hAnsi="Arial Narrow"/>
          <w:b/>
          <w:sz w:val="32"/>
        </w:rPr>
        <w:t>ANEXO N°</w:t>
      </w:r>
      <w:r>
        <w:rPr>
          <w:rFonts w:ascii="Arial Narrow" w:hAnsi="Arial Narrow"/>
          <w:b/>
          <w:sz w:val="32"/>
        </w:rPr>
        <w:t>3</w:t>
      </w:r>
    </w:p>
    <w:p w14:paraId="505A890C" w14:textId="77777777" w:rsidR="00FA1BED" w:rsidRDefault="00FA1BED" w:rsidP="00FA1BED">
      <w:pPr>
        <w:jc w:val="center"/>
        <w:rPr>
          <w:rFonts w:ascii="Arial Narrow" w:hAnsi="Arial Narrow"/>
          <w:b/>
          <w:sz w:val="28"/>
          <w:szCs w:val="28"/>
          <w:u w:val="single"/>
        </w:rPr>
      </w:pPr>
    </w:p>
    <w:p w14:paraId="3C487FE1" w14:textId="77777777" w:rsidR="00FA1BED" w:rsidRDefault="00FA1BED" w:rsidP="00FA1BED">
      <w:pPr>
        <w:jc w:val="center"/>
        <w:rPr>
          <w:rFonts w:ascii="Arial Narrow" w:hAnsi="Arial Narrow"/>
          <w:b/>
          <w:sz w:val="28"/>
          <w:szCs w:val="28"/>
          <w:u w:val="single"/>
        </w:rPr>
      </w:pPr>
    </w:p>
    <w:p w14:paraId="445EB181" w14:textId="77777777" w:rsidR="00FA1BED" w:rsidRDefault="00FA1BED" w:rsidP="00FA1BED">
      <w:pPr>
        <w:jc w:val="center"/>
        <w:rPr>
          <w:rFonts w:ascii="Arial Narrow" w:hAnsi="Arial Narrow"/>
          <w:b/>
          <w:sz w:val="28"/>
          <w:szCs w:val="28"/>
          <w:u w:val="single"/>
        </w:rPr>
      </w:pPr>
      <w:r>
        <w:rPr>
          <w:rFonts w:ascii="Arial Narrow" w:hAnsi="Arial Narrow"/>
          <w:b/>
          <w:sz w:val="28"/>
          <w:szCs w:val="28"/>
          <w:u w:val="single"/>
        </w:rPr>
        <w:t>LISTA DE REPRESENTANTES AUTORIZADOS</w:t>
      </w:r>
    </w:p>
    <w:p w14:paraId="7FCC88BC" w14:textId="77777777" w:rsidR="00FA1BED" w:rsidRDefault="00FA1BED" w:rsidP="00FA1BED">
      <w:pPr>
        <w:jc w:val="center"/>
        <w:rPr>
          <w:rFonts w:ascii="Arial Narrow" w:hAnsi="Arial Narrow"/>
          <w:b/>
          <w:sz w:val="28"/>
          <w:szCs w:val="28"/>
          <w:u w:val="single"/>
        </w:rPr>
      </w:pPr>
    </w:p>
    <w:p w14:paraId="64A6A38F" w14:textId="77777777" w:rsidR="00FA1BED" w:rsidRDefault="00FA1BED" w:rsidP="00FA1BED">
      <w:pPr>
        <w:jc w:val="both"/>
        <w:rPr>
          <w:rFonts w:ascii="Arial Narrow" w:hAnsi="Arial Narrow"/>
          <w:iCs/>
          <w:color w:val="000000"/>
          <w:sz w:val="24"/>
          <w:szCs w:val="24"/>
        </w:rPr>
      </w:pPr>
    </w:p>
    <w:tbl>
      <w:tblPr>
        <w:tblW w:w="9062" w:type="dxa"/>
        <w:jc w:val="center"/>
        <w:tblCellMar>
          <w:left w:w="70" w:type="dxa"/>
          <w:right w:w="70" w:type="dxa"/>
        </w:tblCellMar>
        <w:tblLook w:val="04A0" w:firstRow="1" w:lastRow="0" w:firstColumn="1" w:lastColumn="0" w:noHBand="0" w:noVBand="1"/>
      </w:tblPr>
      <w:tblGrid>
        <w:gridCol w:w="2117"/>
        <w:gridCol w:w="2551"/>
        <w:gridCol w:w="2759"/>
        <w:gridCol w:w="1635"/>
      </w:tblGrid>
      <w:tr w:rsidR="00FA1BED" w:rsidRPr="004533A6" w14:paraId="390AC966" w14:textId="77777777" w:rsidTr="00285626">
        <w:trPr>
          <w:trHeight w:val="111"/>
          <w:jc w:val="center"/>
        </w:trPr>
        <w:tc>
          <w:tcPr>
            <w:tcW w:w="9062"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67DD8A2D" w14:textId="77777777" w:rsidR="00FA1BED" w:rsidRDefault="00FA1BED" w:rsidP="00285626">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 Y ENTREGA DE DOCUMENTOS.</w:t>
            </w:r>
          </w:p>
        </w:tc>
      </w:tr>
      <w:tr w:rsidR="00FA1BED" w:rsidRPr="004533A6" w14:paraId="32BCA173" w14:textId="77777777" w:rsidTr="00285626">
        <w:trPr>
          <w:trHeight w:val="222"/>
          <w:jc w:val="center"/>
        </w:trPr>
        <w:tc>
          <w:tcPr>
            <w:tcW w:w="2117" w:type="dxa"/>
            <w:tcBorders>
              <w:top w:val="nil"/>
              <w:left w:val="single" w:sz="8" w:space="0" w:color="auto"/>
              <w:bottom w:val="single" w:sz="8" w:space="0" w:color="auto"/>
              <w:right w:val="single" w:sz="8" w:space="0" w:color="auto"/>
            </w:tcBorders>
            <w:shd w:val="clear" w:color="000000" w:fill="DBE5F1"/>
            <w:noWrap/>
            <w:vAlign w:val="bottom"/>
            <w:hideMark/>
          </w:tcPr>
          <w:p w14:paraId="6DDD1ADB" w14:textId="77777777" w:rsidR="00FA1BED" w:rsidRPr="004533A6" w:rsidRDefault="00FA1BED" w:rsidP="00285626">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2551" w:type="dxa"/>
            <w:tcBorders>
              <w:top w:val="nil"/>
              <w:left w:val="nil"/>
              <w:bottom w:val="single" w:sz="8" w:space="0" w:color="auto"/>
              <w:right w:val="single" w:sz="8" w:space="0" w:color="auto"/>
            </w:tcBorders>
            <w:shd w:val="clear" w:color="000000" w:fill="DBE5F1"/>
            <w:noWrap/>
            <w:vAlign w:val="bottom"/>
            <w:hideMark/>
          </w:tcPr>
          <w:p w14:paraId="565C245D" w14:textId="77777777" w:rsidR="00FA1BED" w:rsidRPr="004533A6" w:rsidRDefault="00FA1BED" w:rsidP="00285626">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2759" w:type="dxa"/>
            <w:tcBorders>
              <w:top w:val="nil"/>
              <w:left w:val="nil"/>
              <w:bottom w:val="single" w:sz="8" w:space="0" w:color="auto"/>
              <w:right w:val="single" w:sz="8" w:space="0" w:color="auto"/>
            </w:tcBorders>
            <w:shd w:val="clear" w:color="000000" w:fill="DBE5F1"/>
            <w:noWrap/>
            <w:vAlign w:val="bottom"/>
            <w:hideMark/>
          </w:tcPr>
          <w:p w14:paraId="27EBF7B3" w14:textId="77777777" w:rsidR="00FA1BED" w:rsidRPr="004533A6" w:rsidRDefault="00FA1BED" w:rsidP="00285626">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5" w:type="dxa"/>
            <w:tcBorders>
              <w:top w:val="nil"/>
              <w:left w:val="nil"/>
              <w:bottom w:val="single" w:sz="8" w:space="0" w:color="auto"/>
              <w:right w:val="single" w:sz="8" w:space="0" w:color="auto"/>
            </w:tcBorders>
            <w:shd w:val="clear" w:color="000000" w:fill="DBE5F1"/>
          </w:tcPr>
          <w:p w14:paraId="228A67CB" w14:textId="77777777" w:rsidR="00FA1BED" w:rsidRDefault="00FA1BED" w:rsidP="00285626">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FA1BED" w:rsidRPr="004533A6" w14:paraId="62FCCCC5" w14:textId="77777777" w:rsidTr="00285626">
        <w:trPr>
          <w:trHeight w:val="163"/>
          <w:jc w:val="center"/>
        </w:trPr>
        <w:tc>
          <w:tcPr>
            <w:tcW w:w="2117" w:type="dxa"/>
            <w:tcBorders>
              <w:top w:val="nil"/>
              <w:left w:val="single" w:sz="8" w:space="0" w:color="auto"/>
              <w:bottom w:val="single" w:sz="8" w:space="0" w:color="auto"/>
              <w:right w:val="single" w:sz="8" w:space="0" w:color="auto"/>
            </w:tcBorders>
            <w:shd w:val="clear" w:color="000000" w:fill="FFFFFF"/>
            <w:noWrap/>
            <w:vAlign w:val="center"/>
          </w:tcPr>
          <w:p w14:paraId="098A964B"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EDUARDO ROBLES</w:t>
            </w:r>
          </w:p>
        </w:tc>
        <w:tc>
          <w:tcPr>
            <w:tcW w:w="2551" w:type="dxa"/>
            <w:tcBorders>
              <w:top w:val="nil"/>
              <w:left w:val="nil"/>
              <w:bottom w:val="single" w:sz="8" w:space="0" w:color="auto"/>
              <w:right w:val="single" w:sz="8" w:space="0" w:color="auto"/>
            </w:tcBorders>
            <w:shd w:val="clear" w:color="000000" w:fill="FFFFFF"/>
            <w:noWrap/>
            <w:vAlign w:val="center"/>
          </w:tcPr>
          <w:p w14:paraId="24B462BC"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AUXILIAR ARCHIVO</w:t>
            </w:r>
          </w:p>
        </w:tc>
        <w:tc>
          <w:tcPr>
            <w:tcW w:w="2759" w:type="dxa"/>
            <w:tcBorders>
              <w:top w:val="nil"/>
              <w:left w:val="nil"/>
              <w:bottom w:val="single" w:sz="8" w:space="0" w:color="auto"/>
              <w:right w:val="single" w:sz="8" w:space="0" w:color="auto"/>
            </w:tcBorders>
            <w:shd w:val="clear" w:color="000000" w:fill="FFFFFF"/>
            <w:noWrap/>
            <w:vAlign w:val="center"/>
          </w:tcPr>
          <w:p w14:paraId="373C9592" w14:textId="77777777" w:rsidR="00FA1BED" w:rsidRPr="004533A6" w:rsidRDefault="00FA1BED" w:rsidP="00285626">
            <w:pPr>
              <w:jc w:val="center"/>
              <w:rPr>
                <w:rFonts w:ascii="Arial Narrow" w:hAnsi="Arial Narrow"/>
                <w:color w:val="000000"/>
                <w:lang w:val="es-ES" w:eastAsia="es-ES"/>
              </w:rPr>
            </w:pPr>
            <w:r w:rsidRPr="008D3EC0">
              <w:rPr>
                <w:rFonts w:ascii="Arial Narrow" w:hAnsi="Arial Narrow"/>
                <w:color w:val="000000"/>
                <w:lang w:val="es-ES" w:eastAsia="es-ES"/>
              </w:rPr>
              <w:t>Eduardo ER. Robles (eduardo.robles@GrupoDifare.com)</w:t>
            </w:r>
          </w:p>
        </w:tc>
        <w:tc>
          <w:tcPr>
            <w:tcW w:w="1635" w:type="dxa"/>
            <w:tcBorders>
              <w:top w:val="nil"/>
              <w:left w:val="nil"/>
              <w:bottom w:val="single" w:sz="8" w:space="0" w:color="auto"/>
              <w:right w:val="single" w:sz="8" w:space="0" w:color="auto"/>
            </w:tcBorders>
            <w:shd w:val="clear" w:color="000000" w:fill="FFFFFF"/>
            <w:vAlign w:val="center"/>
          </w:tcPr>
          <w:p w14:paraId="2A42E2A0"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FA1BED" w:rsidRPr="004533A6" w14:paraId="6C31DF1E" w14:textId="77777777" w:rsidTr="00285626">
        <w:trPr>
          <w:trHeight w:val="453"/>
          <w:jc w:val="center"/>
        </w:trPr>
        <w:tc>
          <w:tcPr>
            <w:tcW w:w="2117" w:type="dxa"/>
            <w:tcBorders>
              <w:top w:val="nil"/>
              <w:left w:val="single" w:sz="8" w:space="0" w:color="auto"/>
              <w:bottom w:val="single" w:sz="8" w:space="0" w:color="auto"/>
              <w:right w:val="single" w:sz="8" w:space="0" w:color="auto"/>
            </w:tcBorders>
            <w:shd w:val="clear" w:color="000000" w:fill="FFFFFF"/>
            <w:noWrap/>
            <w:vAlign w:val="center"/>
          </w:tcPr>
          <w:p w14:paraId="174887B2"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CARLOS QUISHPE</w:t>
            </w:r>
          </w:p>
        </w:tc>
        <w:tc>
          <w:tcPr>
            <w:tcW w:w="2551" w:type="dxa"/>
            <w:tcBorders>
              <w:top w:val="nil"/>
              <w:left w:val="nil"/>
              <w:bottom w:val="single" w:sz="8" w:space="0" w:color="auto"/>
              <w:right w:val="single" w:sz="8" w:space="0" w:color="auto"/>
            </w:tcBorders>
            <w:shd w:val="clear" w:color="000000" w:fill="FFFFFF"/>
            <w:noWrap/>
            <w:vAlign w:val="center"/>
          </w:tcPr>
          <w:p w14:paraId="548A813E"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COORDINADOR DE SEGUROS</w:t>
            </w:r>
          </w:p>
        </w:tc>
        <w:tc>
          <w:tcPr>
            <w:tcW w:w="2759" w:type="dxa"/>
            <w:tcBorders>
              <w:top w:val="nil"/>
              <w:left w:val="nil"/>
              <w:bottom w:val="single" w:sz="8" w:space="0" w:color="auto"/>
              <w:right w:val="single" w:sz="8" w:space="0" w:color="auto"/>
            </w:tcBorders>
            <w:shd w:val="clear" w:color="000000" w:fill="FFFFFF"/>
            <w:noWrap/>
            <w:vAlign w:val="center"/>
          </w:tcPr>
          <w:p w14:paraId="608D0F99" w14:textId="77777777" w:rsidR="00FA1BED" w:rsidRPr="004533A6" w:rsidRDefault="00FA1BED" w:rsidP="00285626">
            <w:pPr>
              <w:jc w:val="center"/>
              <w:rPr>
                <w:rFonts w:ascii="Arial Narrow" w:hAnsi="Arial Narrow"/>
                <w:color w:val="000000"/>
                <w:lang w:val="es-ES" w:eastAsia="es-ES"/>
              </w:rPr>
            </w:pPr>
            <w:r w:rsidRPr="008D3EC0">
              <w:rPr>
                <w:rFonts w:ascii="Arial Narrow" w:hAnsi="Arial Narrow"/>
                <w:color w:val="000000"/>
                <w:lang w:val="es-ES" w:eastAsia="es-ES"/>
              </w:rPr>
              <w:t>Carlos CQ. Quishpe (carlos.quishpe@GrupoDifare.com)</w:t>
            </w:r>
          </w:p>
        </w:tc>
        <w:tc>
          <w:tcPr>
            <w:tcW w:w="1635" w:type="dxa"/>
            <w:tcBorders>
              <w:top w:val="nil"/>
              <w:left w:val="nil"/>
              <w:bottom w:val="single" w:sz="8" w:space="0" w:color="auto"/>
              <w:right w:val="single" w:sz="8" w:space="0" w:color="auto"/>
            </w:tcBorders>
            <w:shd w:val="clear" w:color="000000" w:fill="FFFFFF"/>
            <w:vAlign w:val="center"/>
          </w:tcPr>
          <w:p w14:paraId="1E9C45E3" w14:textId="77777777" w:rsidR="00FA1BED" w:rsidRPr="004533A6" w:rsidRDefault="00FA1BED" w:rsidP="00285626">
            <w:pPr>
              <w:jc w:val="center"/>
              <w:rPr>
                <w:rFonts w:ascii="Arial Narrow" w:hAnsi="Arial Narrow"/>
                <w:color w:val="000000"/>
                <w:lang w:val="es-ES" w:eastAsia="es-ES"/>
              </w:rPr>
            </w:pPr>
            <w:r>
              <w:rPr>
                <w:rFonts w:ascii="Arial Narrow" w:hAnsi="Arial Narrow"/>
                <w:color w:val="000000"/>
                <w:lang w:val="es-ES" w:eastAsia="es-ES"/>
              </w:rPr>
              <w:t>ADMINISTRATIVO</w:t>
            </w:r>
          </w:p>
        </w:tc>
      </w:tr>
    </w:tbl>
    <w:p w14:paraId="504970F1" w14:textId="77777777" w:rsidR="00FA1BED" w:rsidRDefault="00FA1BED" w:rsidP="00FA1BED">
      <w:pPr>
        <w:jc w:val="both"/>
        <w:rPr>
          <w:rFonts w:ascii="Arial Narrow" w:hAnsi="Arial Narrow"/>
          <w:iCs/>
          <w:color w:val="000000"/>
          <w:sz w:val="24"/>
          <w:szCs w:val="24"/>
        </w:rPr>
      </w:pPr>
    </w:p>
    <w:p w14:paraId="2C7EAEE2" w14:textId="77777777" w:rsidR="00FA1BED" w:rsidRDefault="00FA1BED" w:rsidP="00FA1BED">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1307EC12" w14:textId="77777777" w:rsidR="00FA1BED" w:rsidRDefault="00FA1BED" w:rsidP="00FA1BED">
      <w:pPr>
        <w:jc w:val="both"/>
        <w:rPr>
          <w:rFonts w:ascii="Arial Narrow" w:hAnsi="Arial Narrow"/>
          <w:iCs/>
          <w:color w:val="000000"/>
          <w:sz w:val="24"/>
          <w:szCs w:val="24"/>
        </w:rPr>
      </w:pPr>
    </w:p>
    <w:p w14:paraId="31F82B75" w14:textId="77777777" w:rsidR="00FA1BED" w:rsidRDefault="00FA1BED" w:rsidP="00FA1BED">
      <w:pPr>
        <w:jc w:val="both"/>
        <w:rPr>
          <w:rFonts w:ascii="Arial Narrow" w:hAnsi="Arial Narrow"/>
          <w:iCs/>
          <w:color w:val="000000"/>
          <w:sz w:val="24"/>
          <w:szCs w:val="24"/>
        </w:rPr>
      </w:pPr>
    </w:p>
    <w:p w14:paraId="18A7F4D5" w14:textId="77777777" w:rsidR="00FA1BED" w:rsidRDefault="00FA1BED" w:rsidP="00FA1BED">
      <w:pPr>
        <w:jc w:val="both"/>
        <w:rPr>
          <w:rFonts w:ascii="Arial Narrow" w:hAnsi="Arial Narrow"/>
          <w:iCs/>
          <w:color w:val="000000"/>
          <w:sz w:val="24"/>
          <w:szCs w:val="24"/>
        </w:rPr>
      </w:pPr>
    </w:p>
    <w:p w14:paraId="7E68543C" w14:textId="77777777" w:rsidR="00FA1BED" w:rsidRPr="00393CDE" w:rsidRDefault="00FA1BED" w:rsidP="00FA1BED">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03747F3B" w14:textId="77777777" w:rsidR="00FA1BED" w:rsidRDefault="00FA1BED" w:rsidP="00FA1BED">
      <w:pPr>
        <w:jc w:val="both"/>
        <w:rPr>
          <w:rFonts w:ascii="Arial Narrow" w:hAnsi="Arial Narrow"/>
          <w:iCs/>
          <w:color w:val="000000"/>
          <w:sz w:val="24"/>
          <w:szCs w:val="24"/>
        </w:rPr>
      </w:pPr>
    </w:p>
    <w:p w14:paraId="2741B09C" w14:textId="77777777" w:rsidR="00FA1BED" w:rsidRPr="00F659C5" w:rsidRDefault="00FA1BED" w:rsidP="00FA1BED">
      <w:pPr>
        <w:jc w:val="both"/>
        <w:rPr>
          <w:rFonts w:ascii="Arial Narrow" w:hAnsi="Arial Narrow"/>
          <w:lang w:val="es-EC"/>
        </w:rPr>
      </w:pPr>
      <w:r w:rsidRPr="00F659C5">
        <w:rPr>
          <w:rFonts w:ascii="Arial Narrow" w:hAnsi="Arial Narrow"/>
          <w:b/>
          <w:lang w:val="es-EC"/>
        </w:rPr>
        <w:t>CLIENTE:</w:t>
      </w:r>
    </w:p>
    <w:p w14:paraId="1E2110AA" w14:textId="77777777" w:rsidR="00FA1BED" w:rsidRPr="00F659C5" w:rsidRDefault="00FA1BED" w:rsidP="00FA1BED">
      <w:pPr>
        <w:pStyle w:val="InsideAddressName"/>
        <w:spacing w:before="0" w:line="240" w:lineRule="auto"/>
        <w:rPr>
          <w:rFonts w:ascii="Arial Narrow" w:hAnsi="Arial Narrow"/>
          <w:b/>
          <w:i/>
          <w:color w:val="FF0000"/>
          <w:lang w:val="es-ES"/>
        </w:rPr>
      </w:pPr>
      <w:r>
        <w:rPr>
          <w:rFonts w:ascii="Arial Narrow" w:hAnsi="Arial Narrow"/>
          <w:b/>
          <w:i/>
          <w:u w:val="single"/>
          <w:lang w:val="es-ES"/>
        </w:rPr>
        <w:t>DISTRIBUIDORA FARMACEUTICA ECUATORIANA DIFARE S.A.</w:t>
      </w:r>
    </w:p>
    <w:p w14:paraId="758901E0" w14:textId="77777777" w:rsidR="00FA1BED" w:rsidRDefault="00FA1BED" w:rsidP="00FA1BED">
      <w:pPr>
        <w:jc w:val="both"/>
        <w:rPr>
          <w:rFonts w:ascii="Arial Narrow" w:hAnsi="Arial Narrow"/>
          <w:lang w:val="es-EC"/>
        </w:rPr>
      </w:pPr>
    </w:p>
    <w:p w14:paraId="2419F074" w14:textId="229189C3" w:rsidR="00FA1BED" w:rsidRDefault="00FA1BED" w:rsidP="00FA1BED">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w:t>
      </w:r>
      <w:r w:rsidR="0071791A">
        <w:rPr>
          <w:rFonts w:ascii="Arial Narrow" w:hAnsi="Arial Narrow"/>
          <w:lang w:val="es-EC"/>
        </w:rPr>
        <w:t xml:space="preserve">Guayaquil, </w:t>
      </w:r>
      <w:r w:rsidR="000E0D63">
        <w:rPr>
          <w:rFonts w:ascii="Arial Narrow" w:hAnsi="Arial Narrow"/>
          <w:lang w:val="es-EC"/>
        </w:rPr>
        <w:t>01 de diciembre</w:t>
      </w:r>
      <w:r w:rsidR="0071791A">
        <w:rPr>
          <w:rFonts w:ascii="Arial Narrow" w:hAnsi="Arial Narrow"/>
          <w:lang w:val="es-EC"/>
        </w:rPr>
        <w:t xml:space="preserve"> de 2017</w:t>
      </w:r>
      <w:r>
        <w:rPr>
          <w:rFonts w:ascii="Arial Narrow" w:hAnsi="Arial Narrow"/>
          <w:lang w:val="es-EC"/>
        </w:rPr>
        <w:tab/>
      </w:r>
      <w:r>
        <w:rPr>
          <w:rFonts w:ascii="Arial Narrow" w:hAnsi="Arial Narrow"/>
          <w:lang w:val="es-EC"/>
        </w:rPr>
        <w:tab/>
      </w:r>
      <w:r>
        <w:rPr>
          <w:rFonts w:ascii="Arial Narrow" w:hAnsi="Arial Narrow"/>
          <w:lang w:val="es-EC"/>
        </w:rPr>
        <w:tab/>
      </w:r>
    </w:p>
    <w:p w14:paraId="122A5235" w14:textId="77777777" w:rsidR="00FA1BED" w:rsidRDefault="00FA1BED" w:rsidP="00FA1BED">
      <w:pPr>
        <w:jc w:val="both"/>
        <w:rPr>
          <w:rFonts w:ascii="Arial Narrow" w:hAnsi="Arial Narrow"/>
          <w:lang w:val="es-EC"/>
        </w:rPr>
      </w:pPr>
    </w:p>
    <w:p w14:paraId="7CA07A57" w14:textId="77777777" w:rsidR="00FA1BED" w:rsidRDefault="00FA1BED" w:rsidP="00FA1BED">
      <w:pPr>
        <w:jc w:val="both"/>
        <w:rPr>
          <w:rFonts w:ascii="Arial Narrow" w:hAnsi="Arial Narrow"/>
          <w:lang w:val="es-EC"/>
        </w:rPr>
      </w:pPr>
    </w:p>
    <w:p w14:paraId="33825990" w14:textId="77777777" w:rsidR="00FA1BED" w:rsidRDefault="00FA1BED" w:rsidP="00FA1BED">
      <w:pPr>
        <w:jc w:val="both"/>
        <w:rPr>
          <w:rFonts w:ascii="Arial Narrow" w:hAnsi="Arial Narrow"/>
          <w:lang w:val="es-EC"/>
        </w:rPr>
      </w:pPr>
    </w:p>
    <w:p w14:paraId="2AB2A9D4" w14:textId="77777777" w:rsidR="00FA1BED" w:rsidRDefault="00FA1BED" w:rsidP="00FA1BED">
      <w:pPr>
        <w:jc w:val="both"/>
        <w:rPr>
          <w:rFonts w:ascii="Arial Narrow" w:hAnsi="Arial Narrow"/>
          <w:lang w:val="es-EC"/>
        </w:rPr>
      </w:pPr>
    </w:p>
    <w:p w14:paraId="2329EC8E" w14:textId="77777777" w:rsidR="00FA1BED" w:rsidRDefault="00FA1BED" w:rsidP="00FA1BED">
      <w:pPr>
        <w:jc w:val="both"/>
        <w:rPr>
          <w:rFonts w:ascii="Arial Narrow" w:hAnsi="Arial Narrow"/>
          <w:lang w:val="es-EC"/>
        </w:rPr>
      </w:pPr>
    </w:p>
    <w:p w14:paraId="1A64C274" w14:textId="443F5C42" w:rsidR="00FA1BED" w:rsidRDefault="00FA1BED" w:rsidP="00FA1BED">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71791A">
        <w:rPr>
          <w:rFonts w:ascii="Arial Narrow" w:hAnsi="Arial Narrow"/>
          <w:lang w:val="es-EC"/>
        </w:rPr>
        <w:t>__</w:t>
      </w:r>
      <w:r>
        <w:rPr>
          <w:rFonts w:ascii="Arial Narrow" w:hAnsi="Arial Narrow"/>
          <w:lang w:val="es-EC"/>
        </w:rPr>
        <w:tab/>
      </w:r>
      <w:r>
        <w:rPr>
          <w:rFonts w:ascii="Arial Narrow" w:hAnsi="Arial Narrow"/>
          <w:lang w:val="es-EC"/>
        </w:rPr>
        <w:tab/>
      </w:r>
    </w:p>
    <w:p w14:paraId="26849ED4" w14:textId="77777777" w:rsidR="00FA1BED" w:rsidRDefault="00FA1BED" w:rsidP="00FA1BED">
      <w:pPr>
        <w:jc w:val="both"/>
        <w:rPr>
          <w:rFonts w:ascii="Arial Narrow" w:hAnsi="Arial Narrow"/>
          <w:lang w:val="es-EC"/>
        </w:rPr>
      </w:pPr>
    </w:p>
    <w:p w14:paraId="48CDF7D1" w14:textId="77777777" w:rsidR="00FA1BED" w:rsidRDefault="00FA1BED" w:rsidP="00FA1BED">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20A8EDBC" w14:textId="77777777" w:rsidR="00FA1BED" w:rsidRPr="00F659C5" w:rsidRDefault="00FA1BED" w:rsidP="00FA1BED">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0BB512DA" w14:textId="77777777" w:rsidR="00FA1BED" w:rsidRPr="002354F8" w:rsidRDefault="00FA1BED" w:rsidP="00FA1BED">
      <w:pPr>
        <w:jc w:val="both"/>
        <w:rPr>
          <w:rFonts w:ascii="Arial Narrow" w:hAnsi="Arial Narrow"/>
          <w:iCs/>
          <w:color w:val="000000"/>
          <w:sz w:val="16"/>
          <w:szCs w:val="24"/>
        </w:rPr>
      </w:pPr>
      <w:r w:rsidRPr="002354F8">
        <w:rPr>
          <w:rFonts w:ascii="Arial Narrow" w:hAnsi="Arial Narrow"/>
          <w:sz w:val="16"/>
          <w:lang w:val="es-EC"/>
        </w:rPr>
        <w:t xml:space="preserve">                                                                                         </w:t>
      </w:r>
    </w:p>
    <w:p w14:paraId="3CA0E899" w14:textId="77777777" w:rsidR="00FA1BED" w:rsidRDefault="00FA1BED" w:rsidP="00FA1BED">
      <w:pPr>
        <w:jc w:val="both"/>
        <w:rPr>
          <w:rFonts w:ascii="Arial Narrow" w:hAnsi="Arial Narrow"/>
          <w:iCs/>
          <w:color w:val="000000"/>
          <w:sz w:val="24"/>
          <w:szCs w:val="24"/>
        </w:rPr>
      </w:pPr>
    </w:p>
    <w:p w14:paraId="0408004A" w14:textId="77777777" w:rsidR="00FA1BED" w:rsidRDefault="00FA1BED" w:rsidP="00FA1BED">
      <w:pPr>
        <w:jc w:val="both"/>
        <w:rPr>
          <w:rFonts w:ascii="Arial Narrow" w:hAnsi="Arial Narrow"/>
          <w:iCs/>
          <w:color w:val="000000"/>
          <w:sz w:val="24"/>
          <w:szCs w:val="24"/>
        </w:rPr>
      </w:pPr>
    </w:p>
    <w:p w14:paraId="41FFCE08" w14:textId="77777777" w:rsidR="00FA1BED" w:rsidRPr="004533A6" w:rsidRDefault="00FA1BED" w:rsidP="00FA1BED">
      <w:pPr>
        <w:jc w:val="both"/>
        <w:rPr>
          <w:rFonts w:ascii="Arial Narrow" w:hAnsi="Arial Narrow"/>
          <w:iCs/>
          <w:color w:val="000000"/>
          <w:sz w:val="24"/>
          <w:szCs w:val="24"/>
        </w:rPr>
      </w:pPr>
    </w:p>
    <w:p w14:paraId="30500F54" w14:textId="77777777" w:rsidR="00FA1BED" w:rsidRPr="00FA1BED" w:rsidRDefault="00FA1BED" w:rsidP="004378CA">
      <w:pPr>
        <w:jc w:val="both"/>
        <w:rPr>
          <w:rFonts w:ascii="Arial Narrow" w:hAnsi="Arial Narrow"/>
          <w:sz w:val="16"/>
        </w:rPr>
      </w:pPr>
    </w:p>
    <w:sectPr w:rsidR="00FA1BED" w:rsidRPr="00FA1BED"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15:restartNumberingAfterBreak="0">
    <w:nsid w:val="181176C5"/>
    <w:multiLevelType w:val="hybridMultilevel"/>
    <w:tmpl w:val="680E43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6" w15:restartNumberingAfterBreak="0">
    <w:nsid w:val="5C7836CE"/>
    <w:multiLevelType w:val="hybridMultilevel"/>
    <w:tmpl w:val="85103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2"/>
  </w:num>
  <w:num w:numId="8">
    <w:abstractNumId w:val="3"/>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C6"/>
    <w:rsid w:val="00095E02"/>
    <w:rsid w:val="00096A63"/>
    <w:rsid w:val="000A4715"/>
    <w:rsid w:val="000E0D63"/>
    <w:rsid w:val="000F5032"/>
    <w:rsid w:val="00112A70"/>
    <w:rsid w:val="0011503A"/>
    <w:rsid w:val="001210E8"/>
    <w:rsid w:val="00147DEE"/>
    <w:rsid w:val="001706FA"/>
    <w:rsid w:val="00171040"/>
    <w:rsid w:val="00175CD4"/>
    <w:rsid w:val="00195FA8"/>
    <w:rsid w:val="001C112C"/>
    <w:rsid w:val="001F60B3"/>
    <w:rsid w:val="00210F4D"/>
    <w:rsid w:val="002155D8"/>
    <w:rsid w:val="002354F8"/>
    <w:rsid w:val="00255082"/>
    <w:rsid w:val="00295271"/>
    <w:rsid w:val="002B5AAE"/>
    <w:rsid w:val="002C3724"/>
    <w:rsid w:val="002D34E0"/>
    <w:rsid w:val="002D4E57"/>
    <w:rsid w:val="002E6096"/>
    <w:rsid w:val="002E6B98"/>
    <w:rsid w:val="002F03DE"/>
    <w:rsid w:val="00311B58"/>
    <w:rsid w:val="0032058E"/>
    <w:rsid w:val="00325832"/>
    <w:rsid w:val="00327C3E"/>
    <w:rsid w:val="00373340"/>
    <w:rsid w:val="003810AA"/>
    <w:rsid w:val="00387A0D"/>
    <w:rsid w:val="003903CC"/>
    <w:rsid w:val="00393868"/>
    <w:rsid w:val="00393CDE"/>
    <w:rsid w:val="0039592B"/>
    <w:rsid w:val="003B75A4"/>
    <w:rsid w:val="003B7AC4"/>
    <w:rsid w:val="003D269B"/>
    <w:rsid w:val="003E2AF7"/>
    <w:rsid w:val="003F1AFB"/>
    <w:rsid w:val="003F4F41"/>
    <w:rsid w:val="003F72F2"/>
    <w:rsid w:val="003F78EA"/>
    <w:rsid w:val="004221A9"/>
    <w:rsid w:val="004259BD"/>
    <w:rsid w:val="00430FC9"/>
    <w:rsid w:val="004319AE"/>
    <w:rsid w:val="00433D17"/>
    <w:rsid w:val="00435854"/>
    <w:rsid w:val="00437664"/>
    <w:rsid w:val="004378CA"/>
    <w:rsid w:val="00452056"/>
    <w:rsid w:val="004533A6"/>
    <w:rsid w:val="004542BF"/>
    <w:rsid w:val="004737E5"/>
    <w:rsid w:val="00475389"/>
    <w:rsid w:val="004754AA"/>
    <w:rsid w:val="00475D3B"/>
    <w:rsid w:val="00477119"/>
    <w:rsid w:val="004A3CD0"/>
    <w:rsid w:val="004B4866"/>
    <w:rsid w:val="004C231F"/>
    <w:rsid w:val="004D42D1"/>
    <w:rsid w:val="004D5EC3"/>
    <w:rsid w:val="004E1A06"/>
    <w:rsid w:val="004F61A3"/>
    <w:rsid w:val="004F6A8F"/>
    <w:rsid w:val="004F7DBE"/>
    <w:rsid w:val="0050281C"/>
    <w:rsid w:val="00517D01"/>
    <w:rsid w:val="00522C44"/>
    <w:rsid w:val="00530DB9"/>
    <w:rsid w:val="005331C3"/>
    <w:rsid w:val="00553F2B"/>
    <w:rsid w:val="00566CED"/>
    <w:rsid w:val="0057713E"/>
    <w:rsid w:val="0058664C"/>
    <w:rsid w:val="005A7DCE"/>
    <w:rsid w:val="005B6910"/>
    <w:rsid w:val="005C7045"/>
    <w:rsid w:val="005D1AF3"/>
    <w:rsid w:val="005E399F"/>
    <w:rsid w:val="005E6680"/>
    <w:rsid w:val="005F09BF"/>
    <w:rsid w:val="006303BD"/>
    <w:rsid w:val="0063369A"/>
    <w:rsid w:val="00652A78"/>
    <w:rsid w:val="00662680"/>
    <w:rsid w:val="006671C1"/>
    <w:rsid w:val="0068158E"/>
    <w:rsid w:val="00683C92"/>
    <w:rsid w:val="00686046"/>
    <w:rsid w:val="006A0480"/>
    <w:rsid w:val="006A3E85"/>
    <w:rsid w:val="006A5452"/>
    <w:rsid w:val="006A7C99"/>
    <w:rsid w:val="006B35C8"/>
    <w:rsid w:val="006D1BF2"/>
    <w:rsid w:val="006D754F"/>
    <w:rsid w:val="006E00CA"/>
    <w:rsid w:val="006F14CA"/>
    <w:rsid w:val="007072BB"/>
    <w:rsid w:val="0071791A"/>
    <w:rsid w:val="00722F6A"/>
    <w:rsid w:val="007262AD"/>
    <w:rsid w:val="00732515"/>
    <w:rsid w:val="0073747E"/>
    <w:rsid w:val="00765682"/>
    <w:rsid w:val="00772A5F"/>
    <w:rsid w:val="00777E38"/>
    <w:rsid w:val="00781A5B"/>
    <w:rsid w:val="00787371"/>
    <w:rsid w:val="00797634"/>
    <w:rsid w:val="007D0AC6"/>
    <w:rsid w:val="007F05E8"/>
    <w:rsid w:val="008209EF"/>
    <w:rsid w:val="00826B71"/>
    <w:rsid w:val="008422EA"/>
    <w:rsid w:val="0085134A"/>
    <w:rsid w:val="00864DFB"/>
    <w:rsid w:val="008A2F0D"/>
    <w:rsid w:val="008B6DF7"/>
    <w:rsid w:val="008D4AEE"/>
    <w:rsid w:val="008D6344"/>
    <w:rsid w:val="008F1D51"/>
    <w:rsid w:val="0092322E"/>
    <w:rsid w:val="009756A0"/>
    <w:rsid w:val="00975AF7"/>
    <w:rsid w:val="00987049"/>
    <w:rsid w:val="00994FA2"/>
    <w:rsid w:val="009A092C"/>
    <w:rsid w:val="009F3BAD"/>
    <w:rsid w:val="009F4937"/>
    <w:rsid w:val="009F56FB"/>
    <w:rsid w:val="009F57A8"/>
    <w:rsid w:val="00A028BC"/>
    <w:rsid w:val="00A14BEB"/>
    <w:rsid w:val="00A459A3"/>
    <w:rsid w:val="00A810D0"/>
    <w:rsid w:val="00AA7B98"/>
    <w:rsid w:val="00AF028D"/>
    <w:rsid w:val="00B312E8"/>
    <w:rsid w:val="00BA4FCE"/>
    <w:rsid w:val="00BB61FB"/>
    <w:rsid w:val="00BB70FC"/>
    <w:rsid w:val="00BC7E19"/>
    <w:rsid w:val="00BF7FA4"/>
    <w:rsid w:val="00C67BEF"/>
    <w:rsid w:val="00C756C6"/>
    <w:rsid w:val="00C93972"/>
    <w:rsid w:val="00C964C4"/>
    <w:rsid w:val="00D42C67"/>
    <w:rsid w:val="00D56EE7"/>
    <w:rsid w:val="00D570A2"/>
    <w:rsid w:val="00D712C9"/>
    <w:rsid w:val="00D8444C"/>
    <w:rsid w:val="00D85B3A"/>
    <w:rsid w:val="00D90EA0"/>
    <w:rsid w:val="00D9201A"/>
    <w:rsid w:val="00D92ACC"/>
    <w:rsid w:val="00D97643"/>
    <w:rsid w:val="00DC7E6B"/>
    <w:rsid w:val="00DD1EFF"/>
    <w:rsid w:val="00DF392F"/>
    <w:rsid w:val="00E20695"/>
    <w:rsid w:val="00E24B62"/>
    <w:rsid w:val="00E42659"/>
    <w:rsid w:val="00E51217"/>
    <w:rsid w:val="00E64846"/>
    <w:rsid w:val="00E81294"/>
    <w:rsid w:val="00EA1221"/>
    <w:rsid w:val="00EA68DC"/>
    <w:rsid w:val="00EB2B52"/>
    <w:rsid w:val="00EC50F5"/>
    <w:rsid w:val="00EE472B"/>
    <w:rsid w:val="00F034B8"/>
    <w:rsid w:val="00F07B3D"/>
    <w:rsid w:val="00F209A3"/>
    <w:rsid w:val="00F41679"/>
    <w:rsid w:val="00F42534"/>
    <w:rsid w:val="00F659C5"/>
    <w:rsid w:val="00F8491B"/>
    <w:rsid w:val="00F84E44"/>
    <w:rsid w:val="00F91219"/>
    <w:rsid w:val="00FA1BED"/>
    <w:rsid w:val="00FB5A68"/>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A9268FD"/>
  <w15:docId w15:val="{D8254CF2-BF72-4824-BA9F-3E91EB39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8571">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ED0AA-1755-408D-BE2A-04DF955F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4407</Words>
  <Characters>24244</Characters>
  <Application>Microsoft Office Word</Application>
  <DocSecurity>0</DocSecurity>
  <Lines>202</Lines>
  <Paragraphs>57</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3</cp:revision>
  <dcterms:created xsi:type="dcterms:W3CDTF">2017-10-23T16:56:00Z</dcterms:created>
  <dcterms:modified xsi:type="dcterms:W3CDTF">2017-10-23T17:34:00Z</dcterms:modified>
</cp:coreProperties>
</file>