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Pr="005537C0" w:rsidRDefault="008D4AC6" w:rsidP="008D4AC6">
      <w:pPr>
        <w:rPr>
          <w:rFonts w:asciiTheme="minorHAnsi" w:hAnsiTheme="minorHAnsi"/>
        </w:rPr>
      </w:pPr>
    </w:p>
    <w:p w14:paraId="63998B81" w14:textId="76D54F45" w:rsidR="00F36070" w:rsidRPr="005537C0" w:rsidRDefault="009F2DCA" w:rsidP="008D4AC6">
      <w:pPr>
        <w:jc w:val="right"/>
      </w:pPr>
      <w:r w:rsidRPr="005537C0">
        <w:t>Quito</w:t>
      </w:r>
      <w:r w:rsidR="00245786" w:rsidRPr="005537C0">
        <w:t xml:space="preserve">, </w:t>
      </w:r>
      <w:r w:rsidR="001A4C1B" w:rsidRPr="005537C0">
        <w:t xml:space="preserve"> 07 de Junio</w:t>
      </w:r>
      <w:r w:rsidR="004E786E" w:rsidRPr="005537C0">
        <w:t xml:space="preserve"> </w:t>
      </w:r>
      <w:r w:rsidR="00BE76BA" w:rsidRPr="005537C0">
        <w:t>de</w:t>
      </w:r>
      <w:r w:rsidR="001A4C1B" w:rsidRPr="005537C0">
        <w:t xml:space="preserve"> 2017</w:t>
      </w:r>
    </w:p>
    <w:p w14:paraId="7A43D82E" w14:textId="77777777" w:rsidR="008D4AC6" w:rsidRDefault="008D4AC6" w:rsidP="008D4AC6">
      <w:pPr>
        <w:jc w:val="right"/>
        <w:rPr>
          <w:b/>
        </w:rPr>
      </w:pPr>
    </w:p>
    <w:p w14:paraId="0274B193" w14:textId="3E06580D" w:rsidR="008D5C34" w:rsidRPr="005537C0" w:rsidRDefault="00913D75" w:rsidP="00F94582">
      <w:pPr>
        <w:tabs>
          <w:tab w:val="left" w:pos="1650"/>
        </w:tabs>
        <w:spacing w:line="240" w:lineRule="atLeast"/>
        <w:contextualSpacing/>
      </w:pPr>
      <w:r w:rsidRPr="005537C0">
        <w:t>Ing.</w:t>
      </w:r>
    </w:p>
    <w:p w14:paraId="36B0BFC1" w14:textId="1E05362B" w:rsidR="009F2DCA" w:rsidRPr="005537C0" w:rsidRDefault="00B72EED" w:rsidP="00F94582">
      <w:pPr>
        <w:tabs>
          <w:tab w:val="left" w:pos="1650"/>
        </w:tabs>
        <w:spacing w:line="240" w:lineRule="atLeast"/>
        <w:contextualSpacing/>
      </w:pPr>
      <w:r w:rsidRPr="005537C0">
        <w:t>Carlos Dávila</w:t>
      </w:r>
    </w:p>
    <w:p w14:paraId="51CCF991" w14:textId="00B44283" w:rsidR="008D5C34" w:rsidRDefault="00B72EED" w:rsidP="00F94582">
      <w:pPr>
        <w:tabs>
          <w:tab w:val="left" w:pos="1650"/>
        </w:tabs>
        <w:spacing w:line="240" w:lineRule="atLeast"/>
        <w:contextualSpacing/>
        <w:rPr>
          <w:b/>
        </w:rPr>
      </w:pPr>
      <w:r>
        <w:rPr>
          <w:b/>
        </w:rPr>
        <w:t>Jefe de sistemas</w:t>
      </w:r>
    </w:p>
    <w:p w14:paraId="3F8F0D1D" w14:textId="22F8CD7D" w:rsidR="00F94582" w:rsidRDefault="00B72EED" w:rsidP="00F94582">
      <w:pPr>
        <w:tabs>
          <w:tab w:val="left" w:pos="1650"/>
        </w:tabs>
        <w:spacing w:line="240" w:lineRule="atLeast"/>
        <w:contextualSpacing/>
        <w:rPr>
          <w:b/>
        </w:rPr>
      </w:pPr>
      <w:r>
        <w:rPr>
          <w:b/>
        </w:rPr>
        <w:t>ALIMEC S.A</w:t>
      </w:r>
    </w:p>
    <w:p w14:paraId="6DF6EF6B" w14:textId="77777777" w:rsidR="00F36070" w:rsidRPr="005537C0" w:rsidRDefault="00F36070" w:rsidP="00F94582">
      <w:pPr>
        <w:tabs>
          <w:tab w:val="left" w:pos="1650"/>
        </w:tabs>
        <w:spacing w:line="240" w:lineRule="atLeast"/>
        <w:contextualSpacing/>
      </w:pPr>
      <w:r w:rsidRPr="005537C0">
        <w:t>Ciudad</w:t>
      </w:r>
      <w:r w:rsidR="00F94582" w:rsidRPr="005537C0">
        <w:t>.-</w:t>
      </w:r>
    </w:p>
    <w:p w14:paraId="354BCC90" w14:textId="77777777" w:rsidR="00F36070" w:rsidRDefault="00F36070" w:rsidP="00F36070">
      <w:pPr>
        <w:pStyle w:val="Sinespaciado"/>
        <w:jc w:val="both"/>
      </w:pPr>
    </w:p>
    <w:p w14:paraId="37F39158" w14:textId="412F1680" w:rsidR="00F36070" w:rsidRDefault="00B72EED"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E4CC2A0" w:rsidR="00665A57" w:rsidRPr="005537C0" w:rsidRDefault="008D5C34" w:rsidP="004725D1">
      <w:pPr>
        <w:pStyle w:val="Default"/>
        <w:jc w:val="both"/>
        <w:rPr>
          <w:rStyle w:val="companylabel"/>
        </w:rPr>
      </w:pPr>
      <w:r w:rsidRPr="005537C0">
        <w:rPr>
          <w:rStyle w:val="companylabel"/>
        </w:rPr>
        <w:t xml:space="preserve">Se visitó las instalaciones de </w:t>
      </w:r>
      <w:r w:rsidR="00B72EED" w:rsidRPr="00155B06">
        <w:rPr>
          <w:rStyle w:val="companylabel"/>
          <w:b/>
          <w:i/>
        </w:rPr>
        <w:t>ALIMEC S.A</w:t>
      </w:r>
      <w:r w:rsidR="00F9137E" w:rsidRPr="005537C0">
        <w:rPr>
          <w:rStyle w:val="companylabel"/>
        </w:rPr>
        <w:t xml:space="preserve">, empresa de la industria alimenticia por casi 40 años. </w:t>
      </w:r>
    </w:p>
    <w:p w14:paraId="2B070387" w14:textId="40272AE7" w:rsidR="005537C0" w:rsidRDefault="00127C96" w:rsidP="004725D1">
      <w:pPr>
        <w:pStyle w:val="Default"/>
        <w:jc w:val="both"/>
        <w:rPr>
          <w:rStyle w:val="companylabel"/>
        </w:rPr>
      </w:pPr>
      <w:r w:rsidRPr="005537C0">
        <w:rPr>
          <w:rStyle w:val="companylabel"/>
        </w:rPr>
        <w:t xml:space="preserve">Actualmente </w:t>
      </w:r>
      <w:r w:rsidR="00B72EED" w:rsidRPr="005537C0">
        <w:rPr>
          <w:rStyle w:val="companylabel"/>
        </w:rPr>
        <w:t>tienen 700</w:t>
      </w:r>
      <w:r w:rsidRPr="005537C0">
        <w:rPr>
          <w:rStyle w:val="companylabel"/>
        </w:rPr>
        <w:t xml:space="preserve"> cajas con i</w:t>
      </w:r>
      <w:r w:rsidR="00076A85" w:rsidRPr="005537C0">
        <w:rPr>
          <w:rStyle w:val="companylabel"/>
        </w:rPr>
        <w:t>nformación que corre</w:t>
      </w:r>
      <w:r w:rsidR="001A4C1B" w:rsidRPr="005537C0">
        <w:rPr>
          <w:rStyle w:val="companylabel"/>
        </w:rPr>
        <w:t>sponde al departamento de contabilidad</w:t>
      </w:r>
      <w:r w:rsidR="00F9137E" w:rsidRPr="005537C0">
        <w:rPr>
          <w:rStyle w:val="companylabel"/>
        </w:rPr>
        <w:t xml:space="preserve"> en un 80%. Otros departamentos ocupan el 20% restante.  </w:t>
      </w:r>
    </w:p>
    <w:p w14:paraId="6842A884" w14:textId="1FC74480" w:rsidR="007F2AB4" w:rsidRDefault="007F2AB4" w:rsidP="007F2AB4">
      <w:pPr>
        <w:pStyle w:val="Default"/>
        <w:rPr>
          <w:rFonts w:asciiTheme="minorHAnsi" w:hAnsiTheme="minorHAnsi" w:cs="Arial"/>
          <w:bCs/>
          <w:sz w:val="22"/>
          <w:szCs w:val="22"/>
        </w:rPr>
      </w:pPr>
      <w:r w:rsidRPr="00155B06">
        <w:rPr>
          <w:rFonts w:asciiTheme="minorHAnsi" w:hAnsiTheme="minorHAnsi" w:cs="Arial"/>
          <w:bCs/>
          <w:sz w:val="22"/>
          <w:szCs w:val="22"/>
        </w:rPr>
        <w:t>Se visitó las</w:t>
      </w:r>
      <w:r w:rsidRPr="00155B06">
        <w:rPr>
          <w:rFonts w:asciiTheme="minorHAnsi" w:hAnsiTheme="minorHAnsi" w:cs="Arial"/>
          <w:bCs/>
          <w:sz w:val="22"/>
          <w:szCs w:val="22"/>
        </w:rPr>
        <w:t xml:space="preserve"> instalaciones de Alimec S.A </w:t>
      </w:r>
      <w:r w:rsidR="00AF072A" w:rsidRPr="00155B06">
        <w:rPr>
          <w:rFonts w:asciiTheme="minorHAnsi" w:hAnsiTheme="minorHAnsi" w:cs="Arial"/>
          <w:bCs/>
          <w:sz w:val="22"/>
          <w:szCs w:val="22"/>
        </w:rPr>
        <w:t xml:space="preserve"> ubicados en la Panamericana Norte</w:t>
      </w:r>
      <w:r w:rsidRPr="00155B06">
        <w:rPr>
          <w:rFonts w:asciiTheme="minorHAnsi" w:hAnsiTheme="minorHAnsi" w:cs="Arial"/>
          <w:bCs/>
          <w:sz w:val="22"/>
          <w:szCs w:val="22"/>
        </w:rPr>
        <w:t>, en la actualid</w:t>
      </w:r>
      <w:r w:rsidR="00AF072A" w:rsidRPr="00155B06">
        <w:rPr>
          <w:rFonts w:asciiTheme="minorHAnsi" w:hAnsiTheme="minorHAnsi" w:cs="Arial"/>
          <w:bCs/>
          <w:sz w:val="22"/>
          <w:szCs w:val="22"/>
        </w:rPr>
        <w:t>ad la persona responsable de Sistemas es el Ing. Carlos Dávila</w:t>
      </w:r>
      <w:r w:rsidRPr="00155B06">
        <w:rPr>
          <w:rFonts w:asciiTheme="minorHAnsi" w:hAnsiTheme="minorHAnsi" w:cs="Arial"/>
          <w:bCs/>
          <w:sz w:val="22"/>
          <w:szCs w:val="22"/>
        </w:rPr>
        <w:t xml:space="preserve">. </w:t>
      </w:r>
    </w:p>
    <w:p w14:paraId="1F9215E9" w14:textId="425F5E4A" w:rsidR="009B1DED" w:rsidRDefault="009B1DED" w:rsidP="007F2AB4">
      <w:pPr>
        <w:pStyle w:val="Default"/>
        <w:rPr>
          <w:rFonts w:asciiTheme="minorHAnsi" w:hAnsiTheme="minorHAnsi" w:cs="Arial"/>
          <w:bCs/>
          <w:sz w:val="22"/>
          <w:szCs w:val="22"/>
        </w:rPr>
      </w:pPr>
      <w:r>
        <w:rPr>
          <w:rFonts w:asciiTheme="minorHAnsi" w:hAnsiTheme="minorHAnsi" w:cs="Arial"/>
          <w:bCs/>
          <w:sz w:val="22"/>
          <w:szCs w:val="22"/>
        </w:rPr>
        <w:t xml:space="preserve">Las personas de contabilidad son mayormente encargadas del archivo pasivo. </w:t>
      </w:r>
    </w:p>
    <w:p w14:paraId="5FB12422" w14:textId="7C1B9C1D" w:rsidR="009B1DED" w:rsidRDefault="009B1DED" w:rsidP="007F2AB4">
      <w:pPr>
        <w:pStyle w:val="Default"/>
        <w:rPr>
          <w:rFonts w:asciiTheme="minorHAnsi" w:hAnsiTheme="minorHAnsi" w:cs="Arial"/>
          <w:bCs/>
          <w:sz w:val="22"/>
          <w:szCs w:val="22"/>
        </w:rPr>
      </w:pPr>
      <w:r>
        <w:rPr>
          <w:rFonts w:asciiTheme="minorHAnsi" w:hAnsiTheme="minorHAnsi" w:cs="Arial"/>
          <w:bCs/>
          <w:sz w:val="22"/>
          <w:szCs w:val="22"/>
        </w:rPr>
        <w:t xml:space="preserve">Las bodegas que utilizan para la custodia de sus archivos </w:t>
      </w:r>
      <w:r w:rsidR="00B61F3C">
        <w:rPr>
          <w:rFonts w:asciiTheme="minorHAnsi" w:hAnsiTheme="minorHAnsi" w:cs="Arial"/>
          <w:bCs/>
          <w:sz w:val="22"/>
          <w:szCs w:val="22"/>
        </w:rPr>
        <w:t>son</w:t>
      </w:r>
      <w:r>
        <w:rPr>
          <w:rFonts w:asciiTheme="minorHAnsi" w:hAnsiTheme="minorHAnsi" w:cs="Arial"/>
          <w:bCs/>
          <w:sz w:val="22"/>
          <w:szCs w:val="22"/>
        </w:rPr>
        <w:t xml:space="preserve"> apropiada</w:t>
      </w:r>
      <w:r w:rsidR="00B61F3C">
        <w:rPr>
          <w:rFonts w:asciiTheme="minorHAnsi" w:hAnsiTheme="minorHAnsi" w:cs="Arial"/>
          <w:bCs/>
          <w:sz w:val="22"/>
          <w:szCs w:val="22"/>
        </w:rPr>
        <w:t>s</w:t>
      </w:r>
      <w:r>
        <w:rPr>
          <w:rFonts w:asciiTheme="minorHAnsi" w:hAnsiTheme="minorHAnsi" w:cs="Arial"/>
          <w:bCs/>
          <w:sz w:val="22"/>
          <w:szCs w:val="22"/>
        </w:rPr>
        <w:t>, sin embargo cada vez cuenta con menos espacio por la cantidad de documentos que genera la compañía mensualmente.</w:t>
      </w:r>
    </w:p>
    <w:p w14:paraId="433A4982" w14:textId="08872BF3" w:rsidR="009B1DED" w:rsidRDefault="009B1DED" w:rsidP="007F2AB4">
      <w:pPr>
        <w:pStyle w:val="Default"/>
        <w:rPr>
          <w:rFonts w:asciiTheme="minorHAnsi" w:hAnsiTheme="minorHAnsi" w:cs="Arial"/>
          <w:bCs/>
          <w:sz w:val="22"/>
          <w:szCs w:val="22"/>
        </w:rPr>
      </w:pPr>
      <w:r>
        <w:rPr>
          <w:rFonts w:asciiTheme="minorHAnsi" w:hAnsiTheme="minorHAnsi" w:cs="Arial"/>
          <w:bCs/>
          <w:sz w:val="22"/>
          <w:szCs w:val="22"/>
        </w:rPr>
        <w:t xml:space="preserve">Solo en facturación mensualmente generan entre 3.000 y 3.500 facturas y esa documentación está en otra bodega aparte del archivo general por cuestiones de organización. </w:t>
      </w:r>
    </w:p>
    <w:p w14:paraId="4A4109D5" w14:textId="3C230F9D" w:rsidR="00B61F3C" w:rsidRDefault="00B61F3C" w:rsidP="007F2AB4">
      <w:pPr>
        <w:pStyle w:val="Default"/>
        <w:rPr>
          <w:rFonts w:asciiTheme="minorHAnsi" w:hAnsiTheme="minorHAnsi" w:cs="Arial"/>
          <w:bCs/>
          <w:sz w:val="22"/>
          <w:szCs w:val="22"/>
        </w:rPr>
      </w:pPr>
      <w:r>
        <w:rPr>
          <w:rFonts w:asciiTheme="minorHAnsi" w:hAnsiTheme="minorHAnsi" w:cs="Arial"/>
          <w:bCs/>
          <w:sz w:val="22"/>
          <w:szCs w:val="22"/>
        </w:rPr>
        <w:t xml:space="preserve">En el archivo general se guardan archivos desde hace 7 años, tal como contempla la ley. </w:t>
      </w:r>
    </w:p>
    <w:p w14:paraId="28DAB20A" w14:textId="6105D279" w:rsidR="00B61F3C" w:rsidRPr="00155B06" w:rsidRDefault="00B61F3C" w:rsidP="007F2AB4">
      <w:pPr>
        <w:pStyle w:val="Default"/>
        <w:rPr>
          <w:rFonts w:asciiTheme="minorHAnsi" w:hAnsiTheme="minorHAnsi" w:cs="Arial"/>
          <w:bCs/>
          <w:sz w:val="22"/>
          <w:szCs w:val="22"/>
        </w:rPr>
      </w:pPr>
      <w:r>
        <w:rPr>
          <w:rFonts w:asciiTheme="minorHAnsi" w:hAnsiTheme="minorHAnsi" w:cs="Arial"/>
          <w:bCs/>
          <w:sz w:val="22"/>
          <w:szCs w:val="22"/>
        </w:rPr>
        <w:t xml:space="preserve">Al archivo pasivo van de manera excepcional, tal vez una sola vez al mes, por tal motivo sería conveniente que cuando necesiten un documento solo se haga scanneo por demanda. </w:t>
      </w:r>
    </w:p>
    <w:p w14:paraId="1016F3B8" w14:textId="77777777" w:rsidR="007F2AB4" w:rsidRPr="00155B06" w:rsidRDefault="007F2AB4" w:rsidP="007F2AB4">
      <w:pPr>
        <w:pStyle w:val="Default"/>
        <w:rPr>
          <w:rFonts w:asciiTheme="minorHAnsi" w:hAnsiTheme="minorHAnsi" w:cs="Arial"/>
          <w:bCs/>
          <w:sz w:val="22"/>
          <w:szCs w:val="22"/>
        </w:rPr>
      </w:pPr>
    </w:p>
    <w:p w14:paraId="5B90A48C" w14:textId="2EE5D01A" w:rsidR="007F2AB4" w:rsidRPr="00155B06" w:rsidRDefault="00B61F3C" w:rsidP="007F2AB4">
      <w:pPr>
        <w:pStyle w:val="Default"/>
        <w:rPr>
          <w:rFonts w:asciiTheme="minorHAnsi" w:hAnsiTheme="minorHAnsi" w:cs="Arial"/>
          <w:bCs/>
          <w:sz w:val="22"/>
          <w:szCs w:val="22"/>
        </w:rPr>
      </w:pPr>
      <w:r>
        <w:rPr>
          <w:rFonts w:asciiTheme="minorHAnsi" w:hAnsiTheme="minorHAnsi" w:cs="Arial"/>
          <w:bCs/>
          <w:sz w:val="22"/>
          <w:szCs w:val="22"/>
        </w:rPr>
        <w:t xml:space="preserve">En la actualidad </w:t>
      </w:r>
      <w:r w:rsidRPr="00B61F3C">
        <w:rPr>
          <w:rFonts w:asciiTheme="minorHAnsi" w:hAnsiTheme="minorHAnsi" w:cs="Arial"/>
          <w:b/>
          <w:bCs/>
          <w:i/>
          <w:sz w:val="22"/>
          <w:szCs w:val="22"/>
        </w:rPr>
        <w:t>ALIMEC S.A</w:t>
      </w:r>
      <w:r>
        <w:rPr>
          <w:rFonts w:asciiTheme="minorHAnsi" w:hAnsiTheme="minorHAnsi" w:cs="Arial"/>
          <w:bCs/>
          <w:sz w:val="22"/>
          <w:szCs w:val="22"/>
        </w:rPr>
        <w:t xml:space="preserve"> alquila oficinas para administración, otras para producción de alimentos</w:t>
      </w:r>
      <w:r w:rsidR="007F2AB4" w:rsidRPr="00155B06">
        <w:rPr>
          <w:rFonts w:asciiTheme="minorHAnsi" w:hAnsiTheme="minorHAnsi" w:cs="Arial"/>
          <w:bCs/>
          <w:sz w:val="22"/>
          <w:szCs w:val="22"/>
        </w:rPr>
        <w:t xml:space="preserve">  </w:t>
      </w:r>
      <w:r>
        <w:rPr>
          <w:rFonts w:asciiTheme="minorHAnsi" w:hAnsiTheme="minorHAnsi" w:cs="Arial"/>
          <w:bCs/>
          <w:sz w:val="22"/>
          <w:szCs w:val="22"/>
        </w:rPr>
        <w:t xml:space="preserve">y en las mismas también está el espacio para bodega. </w:t>
      </w:r>
    </w:p>
    <w:p w14:paraId="57056C5E" w14:textId="77777777" w:rsidR="007F2AB4" w:rsidRPr="00155B06" w:rsidRDefault="007F2AB4" w:rsidP="007F2AB4">
      <w:pPr>
        <w:pStyle w:val="Default"/>
        <w:rPr>
          <w:rFonts w:asciiTheme="minorHAnsi" w:hAnsiTheme="minorHAnsi" w:cs="Arial"/>
          <w:bCs/>
          <w:sz w:val="22"/>
          <w:szCs w:val="22"/>
        </w:rPr>
      </w:pPr>
    </w:p>
    <w:p w14:paraId="0CA9DB35" w14:textId="64B0D32E" w:rsidR="009B1DED" w:rsidRDefault="007F2AB4" w:rsidP="007F2AB4">
      <w:pPr>
        <w:pStyle w:val="Default"/>
        <w:rPr>
          <w:rFonts w:asciiTheme="minorHAnsi" w:hAnsiTheme="minorHAnsi" w:cs="Arial"/>
          <w:bCs/>
          <w:sz w:val="22"/>
          <w:szCs w:val="22"/>
        </w:rPr>
      </w:pPr>
      <w:r w:rsidRPr="00155B06">
        <w:rPr>
          <w:rFonts w:asciiTheme="minorHAnsi" w:hAnsiTheme="minorHAnsi" w:cs="Arial"/>
          <w:bCs/>
          <w:sz w:val="22"/>
          <w:szCs w:val="22"/>
        </w:rPr>
        <w:t xml:space="preserve">Anteriormente se visitó a </w:t>
      </w:r>
      <w:r w:rsidRPr="00155B06">
        <w:rPr>
          <w:rFonts w:asciiTheme="minorHAnsi" w:hAnsiTheme="minorHAnsi" w:cs="Arial"/>
          <w:b/>
          <w:bCs/>
          <w:sz w:val="22"/>
          <w:szCs w:val="22"/>
        </w:rPr>
        <w:t>Quito</w:t>
      </w:r>
      <w:r w:rsidRPr="00155B06">
        <w:rPr>
          <w:rFonts w:asciiTheme="minorHAnsi" w:hAnsiTheme="minorHAnsi" w:cs="Arial"/>
          <w:bCs/>
          <w:sz w:val="22"/>
          <w:szCs w:val="22"/>
        </w:rPr>
        <w:t xml:space="preserve"> con atención del </w:t>
      </w:r>
      <w:r w:rsidR="009B1DED">
        <w:rPr>
          <w:rFonts w:asciiTheme="minorHAnsi" w:hAnsiTheme="minorHAnsi" w:cs="Arial"/>
          <w:bCs/>
          <w:sz w:val="22"/>
          <w:szCs w:val="22"/>
        </w:rPr>
        <w:t>Ing. Carlos Dávila, sin embargo no se hizo una segunda visita.</w:t>
      </w:r>
      <w:r w:rsidRPr="00155B06">
        <w:rPr>
          <w:rFonts w:asciiTheme="minorHAnsi" w:hAnsiTheme="minorHAnsi" w:cs="Arial"/>
          <w:bCs/>
          <w:sz w:val="22"/>
          <w:szCs w:val="22"/>
        </w:rPr>
        <w:t xml:space="preserve"> </w:t>
      </w:r>
    </w:p>
    <w:p w14:paraId="061B465E" w14:textId="4F0222F8" w:rsidR="007F2AB4" w:rsidRPr="00155B06" w:rsidRDefault="009B1DED" w:rsidP="007F2AB4">
      <w:pPr>
        <w:pStyle w:val="Default"/>
        <w:rPr>
          <w:rFonts w:asciiTheme="minorHAnsi" w:hAnsiTheme="minorHAnsi" w:cs="Arial"/>
          <w:bCs/>
          <w:sz w:val="22"/>
          <w:szCs w:val="22"/>
        </w:rPr>
      </w:pPr>
      <w:r>
        <w:rPr>
          <w:rFonts w:asciiTheme="minorHAnsi" w:hAnsiTheme="minorHAnsi" w:cs="Arial"/>
          <w:bCs/>
          <w:sz w:val="22"/>
          <w:szCs w:val="22"/>
        </w:rPr>
        <w:t>S</w:t>
      </w:r>
      <w:r w:rsidR="007F2AB4" w:rsidRPr="00155B06">
        <w:rPr>
          <w:rFonts w:asciiTheme="minorHAnsi" w:hAnsiTheme="minorHAnsi" w:cs="Arial"/>
          <w:bCs/>
          <w:sz w:val="22"/>
          <w:szCs w:val="22"/>
        </w:rPr>
        <w:t>u documentación s</w:t>
      </w:r>
      <w:r>
        <w:rPr>
          <w:rFonts w:asciiTheme="minorHAnsi" w:hAnsiTheme="minorHAnsi" w:cs="Arial"/>
          <w:bCs/>
          <w:sz w:val="22"/>
          <w:szCs w:val="22"/>
        </w:rPr>
        <w:t>e encuentra en cajas de la misma compañía</w:t>
      </w:r>
      <w:r w:rsidR="007F2AB4" w:rsidRPr="00155B06">
        <w:rPr>
          <w:rFonts w:asciiTheme="minorHAnsi" w:hAnsiTheme="minorHAnsi" w:cs="Arial"/>
          <w:bCs/>
          <w:sz w:val="22"/>
          <w:szCs w:val="22"/>
        </w:rPr>
        <w:t xml:space="preserve">. </w:t>
      </w:r>
    </w:p>
    <w:p w14:paraId="281ACEB5" w14:textId="77777777" w:rsidR="00B61F3C" w:rsidRDefault="00B61F3C" w:rsidP="007F2AB4">
      <w:pPr>
        <w:pStyle w:val="Default"/>
        <w:rPr>
          <w:rFonts w:asciiTheme="minorHAnsi" w:hAnsiTheme="minorHAnsi" w:cs="Arial"/>
          <w:bCs/>
          <w:sz w:val="22"/>
          <w:szCs w:val="22"/>
        </w:rPr>
      </w:pPr>
    </w:p>
    <w:p w14:paraId="107A92D7" w14:textId="77777777" w:rsidR="00B61F3C" w:rsidRDefault="00B61F3C" w:rsidP="007F2AB4">
      <w:pPr>
        <w:pStyle w:val="Default"/>
        <w:rPr>
          <w:rFonts w:asciiTheme="minorHAnsi" w:hAnsiTheme="minorHAnsi" w:cs="Arial"/>
          <w:bCs/>
          <w:sz w:val="22"/>
          <w:szCs w:val="22"/>
        </w:rPr>
      </w:pPr>
    </w:p>
    <w:p w14:paraId="495FEE76" w14:textId="77777777" w:rsidR="00B61F3C" w:rsidRDefault="00B61F3C" w:rsidP="007F2AB4">
      <w:pPr>
        <w:pStyle w:val="Default"/>
        <w:rPr>
          <w:rFonts w:asciiTheme="minorHAnsi" w:hAnsiTheme="minorHAnsi" w:cs="Arial"/>
          <w:bCs/>
          <w:sz w:val="22"/>
          <w:szCs w:val="22"/>
        </w:rPr>
      </w:pPr>
    </w:p>
    <w:p w14:paraId="004C1317" w14:textId="77777777" w:rsidR="00B61F3C" w:rsidRDefault="00B61F3C" w:rsidP="007F2AB4">
      <w:pPr>
        <w:pStyle w:val="Default"/>
        <w:rPr>
          <w:rFonts w:asciiTheme="minorHAnsi" w:hAnsiTheme="minorHAnsi" w:cs="Arial"/>
          <w:bCs/>
          <w:sz w:val="22"/>
          <w:szCs w:val="22"/>
        </w:rPr>
      </w:pPr>
    </w:p>
    <w:p w14:paraId="01851441" w14:textId="77777777" w:rsidR="00B61F3C" w:rsidRDefault="00B61F3C" w:rsidP="007F2AB4">
      <w:pPr>
        <w:pStyle w:val="Default"/>
        <w:rPr>
          <w:rFonts w:asciiTheme="minorHAnsi" w:hAnsiTheme="minorHAnsi" w:cs="Arial"/>
          <w:bCs/>
          <w:sz w:val="22"/>
          <w:szCs w:val="22"/>
        </w:rPr>
      </w:pPr>
    </w:p>
    <w:p w14:paraId="2778B2F9" w14:textId="77777777" w:rsidR="00B61F3C" w:rsidRDefault="00B61F3C" w:rsidP="007F2AB4">
      <w:pPr>
        <w:pStyle w:val="Default"/>
        <w:rPr>
          <w:rFonts w:asciiTheme="minorHAnsi" w:hAnsiTheme="minorHAnsi" w:cs="Arial"/>
          <w:bCs/>
          <w:sz w:val="22"/>
          <w:szCs w:val="22"/>
        </w:rPr>
      </w:pPr>
    </w:p>
    <w:p w14:paraId="5C76BD4B" w14:textId="77777777" w:rsidR="00B61F3C" w:rsidRDefault="00B61F3C" w:rsidP="007F2AB4">
      <w:pPr>
        <w:pStyle w:val="Default"/>
        <w:rPr>
          <w:rFonts w:asciiTheme="minorHAnsi" w:hAnsiTheme="minorHAnsi" w:cs="Arial"/>
          <w:bCs/>
          <w:sz w:val="22"/>
          <w:szCs w:val="22"/>
        </w:rPr>
      </w:pPr>
    </w:p>
    <w:p w14:paraId="5248C0FC" w14:textId="77777777" w:rsidR="00B61F3C" w:rsidRDefault="00B61F3C" w:rsidP="007F2AB4">
      <w:pPr>
        <w:pStyle w:val="Default"/>
        <w:rPr>
          <w:rFonts w:asciiTheme="minorHAnsi" w:hAnsiTheme="minorHAnsi" w:cs="Arial"/>
          <w:bCs/>
          <w:sz w:val="22"/>
          <w:szCs w:val="22"/>
        </w:rPr>
      </w:pPr>
    </w:p>
    <w:p w14:paraId="4C205C1D" w14:textId="77777777" w:rsidR="00B61F3C" w:rsidRDefault="00B61F3C" w:rsidP="007F2AB4">
      <w:pPr>
        <w:pStyle w:val="Default"/>
        <w:rPr>
          <w:rFonts w:asciiTheme="minorHAnsi" w:hAnsiTheme="minorHAnsi" w:cs="Arial"/>
          <w:bCs/>
          <w:sz w:val="22"/>
          <w:szCs w:val="22"/>
        </w:rPr>
      </w:pPr>
    </w:p>
    <w:p w14:paraId="056FF1E6" w14:textId="77777777" w:rsidR="00421B89" w:rsidRDefault="00421B89" w:rsidP="007F2AB4">
      <w:pPr>
        <w:pStyle w:val="Default"/>
        <w:rPr>
          <w:rFonts w:asciiTheme="minorHAnsi" w:hAnsiTheme="minorHAnsi" w:cs="Arial"/>
          <w:bCs/>
          <w:sz w:val="22"/>
          <w:szCs w:val="22"/>
        </w:rPr>
      </w:pPr>
    </w:p>
    <w:p w14:paraId="558806EA" w14:textId="77777777" w:rsidR="007F2AB4" w:rsidRPr="00155B06" w:rsidRDefault="007F2AB4" w:rsidP="007F2AB4">
      <w:pPr>
        <w:pStyle w:val="Default"/>
        <w:rPr>
          <w:rFonts w:asciiTheme="minorHAnsi" w:hAnsiTheme="minorHAnsi" w:cs="Arial"/>
          <w:bCs/>
          <w:sz w:val="22"/>
          <w:szCs w:val="22"/>
        </w:rPr>
      </w:pPr>
      <w:r w:rsidRPr="00155B06">
        <w:rPr>
          <w:rFonts w:asciiTheme="minorHAnsi" w:hAnsiTheme="minorHAnsi" w:cs="Arial"/>
          <w:bCs/>
          <w:sz w:val="22"/>
          <w:szCs w:val="22"/>
        </w:rPr>
        <w:t>Los documentos a custodiar son los siguientes:</w:t>
      </w:r>
    </w:p>
    <w:p w14:paraId="5E7E2522" w14:textId="77777777" w:rsidR="007F2AB4" w:rsidRPr="00155B06" w:rsidRDefault="007F2AB4" w:rsidP="007F2AB4">
      <w:pPr>
        <w:pStyle w:val="Default"/>
        <w:rPr>
          <w:rFonts w:asciiTheme="minorHAnsi" w:hAnsiTheme="minorHAnsi" w:cs="Arial"/>
          <w:bCs/>
          <w:sz w:val="22"/>
          <w:szCs w:val="22"/>
        </w:rPr>
      </w:pPr>
    </w:p>
    <w:p w14:paraId="2863794C" w14:textId="77777777" w:rsidR="007F2AB4" w:rsidRPr="00155B06" w:rsidRDefault="007F2AB4" w:rsidP="007F2AB4">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Depósitos</w:t>
      </w:r>
    </w:p>
    <w:p w14:paraId="0B311A53" w14:textId="77777777" w:rsidR="007F2AB4" w:rsidRPr="00155B06" w:rsidRDefault="007F2AB4" w:rsidP="007F2AB4">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Facturas.</w:t>
      </w:r>
    </w:p>
    <w:p w14:paraId="75CBA117" w14:textId="005F0C45" w:rsidR="007F2AB4" w:rsidRPr="00155B06" w:rsidRDefault="00AF072A" w:rsidP="007F2AB4">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Retenciones</w:t>
      </w:r>
    </w:p>
    <w:p w14:paraId="1FEFDF60" w14:textId="77777777" w:rsidR="007F2AB4" w:rsidRPr="00155B06" w:rsidRDefault="007F2AB4" w:rsidP="007F2AB4">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Contratos</w:t>
      </w:r>
    </w:p>
    <w:p w14:paraId="50592EA1" w14:textId="59665B74" w:rsidR="007F2AB4" w:rsidRPr="00155B06" w:rsidRDefault="007F2AB4" w:rsidP="007F2AB4">
      <w:pPr>
        <w:pStyle w:val="Default"/>
        <w:numPr>
          <w:ilvl w:val="0"/>
          <w:numId w:val="44"/>
        </w:numPr>
        <w:rPr>
          <w:rFonts w:asciiTheme="minorHAnsi" w:hAnsiTheme="minorHAnsi" w:cs="Arial"/>
          <w:bCs/>
          <w:sz w:val="22"/>
          <w:szCs w:val="22"/>
        </w:rPr>
      </w:pPr>
      <w:r w:rsidRPr="00155B06">
        <w:rPr>
          <w:rFonts w:asciiTheme="minorHAnsi" w:hAnsiTheme="minorHAnsi" w:cs="Arial"/>
          <w:bCs/>
          <w:sz w:val="22"/>
          <w:szCs w:val="22"/>
        </w:rPr>
        <w:t>Pagaré</w:t>
      </w:r>
      <w:r w:rsidR="00AF072A" w:rsidRPr="00155B06">
        <w:rPr>
          <w:rFonts w:asciiTheme="minorHAnsi" w:hAnsiTheme="minorHAnsi" w:cs="Arial"/>
          <w:bCs/>
          <w:sz w:val="22"/>
          <w:szCs w:val="22"/>
        </w:rPr>
        <w:t>s</w:t>
      </w:r>
    </w:p>
    <w:p w14:paraId="085EBEA4" w14:textId="77777777" w:rsidR="007F2AB4" w:rsidRPr="00155B06" w:rsidRDefault="007F2AB4" w:rsidP="007F2AB4">
      <w:pPr>
        <w:pStyle w:val="Default"/>
        <w:rPr>
          <w:rFonts w:asciiTheme="minorHAnsi" w:hAnsiTheme="minorHAnsi" w:cs="Arial"/>
          <w:bCs/>
          <w:sz w:val="22"/>
          <w:szCs w:val="22"/>
        </w:rPr>
      </w:pPr>
    </w:p>
    <w:p w14:paraId="35C45F7D" w14:textId="77777777" w:rsidR="007F2AB4" w:rsidRPr="00155B06" w:rsidRDefault="007F2AB4" w:rsidP="007F2AB4">
      <w:pPr>
        <w:pStyle w:val="Default"/>
        <w:rPr>
          <w:rFonts w:asciiTheme="minorHAnsi" w:hAnsiTheme="minorHAnsi" w:cs="Arial"/>
          <w:bCs/>
          <w:sz w:val="22"/>
          <w:szCs w:val="22"/>
        </w:rPr>
      </w:pPr>
      <w:r w:rsidRPr="00155B06">
        <w:rPr>
          <w:rFonts w:asciiTheme="minorHAnsi" w:hAnsiTheme="minorHAnsi" w:cs="Arial"/>
          <w:bCs/>
          <w:sz w:val="22"/>
          <w:szCs w:val="22"/>
        </w:rPr>
        <w:t>Campos de Búsqueda:</w:t>
      </w:r>
    </w:p>
    <w:p w14:paraId="499003F1" w14:textId="77777777" w:rsidR="007F2AB4" w:rsidRPr="00155B06" w:rsidRDefault="007F2AB4" w:rsidP="007F2AB4">
      <w:pPr>
        <w:pStyle w:val="Default"/>
        <w:rPr>
          <w:rFonts w:asciiTheme="minorHAnsi" w:hAnsiTheme="minorHAnsi" w:cs="Arial"/>
          <w:bCs/>
          <w:sz w:val="22"/>
          <w:szCs w:val="22"/>
        </w:rPr>
      </w:pPr>
    </w:p>
    <w:p w14:paraId="34F423F8" w14:textId="4EE2DB93" w:rsidR="007F2AB4" w:rsidRPr="00155B06" w:rsidRDefault="00AF072A" w:rsidP="007F2AB4">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Fecha</w:t>
      </w:r>
    </w:p>
    <w:p w14:paraId="391DB14D" w14:textId="77777777" w:rsidR="00AF072A" w:rsidRPr="00155B06" w:rsidRDefault="00AF072A" w:rsidP="007F2AB4">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Número de factura</w:t>
      </w:r>
    </w:p>
    <w:p w14:paraId="1514BEC2" w14:textId="0810E938" w:rsidR="007F2AB4" w:rsidRPr="00155B06" w:rsidRDefault="00AF072A" w:rsidP="007F2AB4">
      <w:pPr>
        <w:pStyle w:val="Default"/>
        <w:numPr>
          <w:ilvl w:val="0"/>
          <w:numId w:val="45"/>
        </w:numPr>
        <w:rPr>
          <w:rFonts w:asciiTheme="minorHAnsi" w:hAnsiTheme="minorHAnsi" w:cs="Arial"/>
          <w:bCs/>
          <w:sz w:val="22"/>
          <w:szCs w:val="22"/>
        </w:rPr>
      </w:pPr>
      <w:r w:rsidRPr="00155B06">
        <w:rPr>
          <w:rFonts w:asciiTheme="minorHAnsi" w:hAnsiTheme="minorHAnsi" w:cs="Arial"/>
          <w:bCs/>
          <w:sz w:val="22"/>
          <w:szCs w:val="22"/>
        </w:rPr>
        <w:t xml:space="preserve">Nombre del cliente. </w:t>
      </w:r>
      <w:r w:rsidR="007F2AB4" w:rsidRPr="00155B06">
        <w:rPr>
          <w:rFonts w:asciiTheme="minorHAnsi" w:hAnsiTheme="minorHAnsi" w:cs="Arial"/>
          <w:bCs/>
          <w:sz w:val="22"/>
          <w:szCs w:val="22"/>
        </w:rPr>
        <w:t xml:space="preserve"> </w:t>
      </w:r>
    </w:p>
    <w:p w14:paraId="57E6CDE6" w14:textId="77777777" w:rsidR="007F2AB4" w:rsidRPr="00440609" w:rsidRDefault="007F2AB4" w:rsidP="007F2AB4">
      <w:pPr>
        <w:pStyle w:val="Default"/>
        <w:rPr>
          <w:rFonts w:ascii="Arial" w:hAnsi="Arial" w:cs="Arial"/>
          <w:bCs/>
          <w:sz w:val="22"/>
          <w:szCs w:val="22"/>
        </w:rPr>
      </w:pPr>
    </w:p>
    <w:p w14:paraId="4C75DDF3" w14:textId="77777777" w:rsidR="007F2AB4" w:rsidRPr="00440609" w:rsidRDefault="007F2AB4" w:rsidP="007F2AB4">
      <w:pPr>
        <w:pStyle w:val="Default"/>
        <w:rPr>
          <w:rFonts w:ascii="Arial" w:hAnsi="Arial" w:cs="Arial"/>
          <w:b/>
          <w:bCs/>
          <w:sz w:val="22"/>
          <w:szCs w:val="22"/>
        </w:rPr>
      </w:pPr>
      <w:r>
        <w:rPr>
          <w:rFonts w:ascii="Arial" w:hAnsi="Arial" w:cs="Arial"/>
          <w:b/>
          <w:bCs/>
          <w:sz w:val="22"/>
          <w:szCs w:val="22"/>
        </w:rPr>
        <w:t xml:space="preserve">CON </w:t>
      </w:r>
      <w:r w:rsidRPr="00440609">
        <w:rPr>
          <w:rFonts w:ascii="Arial" w:hAnsi="Arial" w:cs="Arial"/>
          <w:b/>
          <w:bCs/>
          <w:sz w:val="22"/>
          <w:szCs w:val="22"/>
        </w:rPr>
        <w:t>DATASOLUTIONS.</w:t>
      </w:r>
    </w:p>
    <w:p w14:paraId="3E1332D0" w14:textId="77777777" w:rsidR="007F2AB4" w:rsidRPr="00155B06" w:rsidRDefault="007F2AB4" w:rsidP="00155B06">
      <w:pPr>
        <w:rPr>
          <w:rFonts w:ascii="Arial" w:hAnsi="Arial" w:cs="Arial"/>
          <w:b/>
          <w:bCs/>
        </w:rPr>
      </w:pPr>
    </w:p>
    <w:p w14:paraId="019135B3" w14:textId="5ECFF6C8" w:rsidR="007F2AB4" w:rsidRDefault="00155B06" w:rsidP="007F2AB4">
      <w:pPr>
        <w:pStyle w:val="Default"/>
        <w:numPr>
          <w:ilvl w:val="0"/>
          <w:numId w:val="46"/>
        </w:numPr>
        <w:rPr>
          <w:rFonts w:ascii="Arial" w:hAnsi="Arial" w:cs="Arial"/>
          <w:b/>
          <w:bCs/>
          <w:sz w:val="22"/>
          <w:szCs w:val="22"/>
        </w:rPr>
      </w:pPr>
      <w:r>
        <w:rPr>
          <w:rFonts w:ascii="Arial" w:hAnsi="Arial" w:cs="Arial"/>
          <w:b/>
          <w:bCs/>
          <w:sz w:val="22"/>
          <w:szCs w:val="22"/>
        </w:rPr>
        <w:t>Alimec S.A</w:t>
      </w:r>
      <w:r w:rsidR="007F2AB4" w:rsidRPr="00440609">
        <w:rPr>
          <w:rFonts w:ascii="Arial" w:hAnsi="Arial" w:cs="Arial"/>
          <w:b/>
          <w:bCs/>
          <w:sz w:val="22"/>
          <w:szCs w:val="22"/>
        </w:rPr>
        <w:t xml:space="preserve"> Quito:</w:t>
      </w:r>
    </w:p>
    <w:p w14:paraId="3AC5C93A" w14:textId="77777777" w:rsidR="007F2AB4" w:rsidRPr="00440609" w:rsidRDefault="007F2AB4" w:rsidP="007F2AB4">
      <w:pPr>
        <w:pStyle w:val="Default"/>
        <w:ind w:left="720"/>
        <w:rPr>
          <w:rFonts w:ascii="Arial" w:hAnsi="Arial" w:cs="Arial"/>
          <w:b/>
          <w:bCs/>
          <w:sz w:val="22"/>
          <w:szCs w:val="22"/>
        </w:rPr>
      </w:pPr>
    </w:p>
    <w:p w14:paraId="50C58E90" w14:textId="3CF8A589" w:rsidR="007F2AB4" w:rsidRPr="00440609" w:rsidRDefault="007F2AB4" w:rsidP="007F2AB4">
      <w:pPr>
        <w:pStyle w:val="Default"/>
        <w:numPr>
          <w:ilvl w:val="1"/>
          <w:numId w:val="46"/>
        </w:numPr>
        <w:rPr>
          <w:rFonts w:ascii="Arial" w:hAnsi="Arial" w:cs="Arial"/>
          <w:b/>
          <w:bCs/>
          <w:sz w:val="22"/>
          <w:szCs w:val="22"/>
        </w:rPr>
      </w:pPr>
      <w:r w:rsidRPr="00440609">
        <w:rPr>
          <w:rFonts w:ascii="Arial" w:hAnsi="Arial" w:cs="Arial"/>
          <w:bCs/>
          <w:sz w:val="22"/>
          <w:szCs w:val="22"/>
        </w:rPr>
        <w:t xml:space="preserve"> Que todo el archivo pasivo y ac</w:t>
      </w:r>
      <w:r w:rsidR="00AF072A">
        <w:rPr>
          <w:rFonts w:ascii="Arial" w:hAnsi="Arial" w:cs="Arial"/>
          <w:bCs/>
          <w:sz w:val="22"/>
          <w:szCs w:val="22"/>
        </w:rPr>
        <w:t xml:space="preserve">tivo que se encuentra en una bodega </w:t>
      </w:r>
      <w:r w:rsidRPr="00440609">
        <w:rPr>
          <w:rFonts w:ascii="Arial" w:hAnsi="Arial" w:cs="Arial"/>
          <w:bCs/>
          <w:sz w:val="22"/>
          <w:szCs w:val="22"/>
        </w:rPr>
        <w:t xml:space="preserve"> que están alquilando pase a nuestras instalaciones.</w:t>
      </w:r>
    </w:p>
    <w:p w14:paraId="7839B8C5" w14:textId="77777777" w:rsidR="007F2AB4" w:rsidRPr="00440609" w:rsidRDefault="007F2AB4" w:rsidP="007F2AB4">
      <w:pPr>
        <w:pStyle w:val="Default"/>
        <w:rPr>
          <w:rFonts w:ascii="Arial" w:hAnsi="Arial" w:cs="Arial"/>
          <w:b/>
          <w:bCs/>
          <w:sz w:val="22"/>
          <w:szCs w:val="22"/>
        </w:rPr>
      </w:pPr>
    </w:p>
    <w:p w14:paraId="5972554D" w14:textId="77777777" w:rsidR="007F2AB4" w:rsidRPr="00440609" w:rsidRDefault="007F2AB4" w:rsidP="007F2AB4">
      <w:pPr>
        <w:pStyle w:val="Default"/>
        <w:numPr>
          <w:ilvl w:val="1"/>
          <w:numId w:val="46"/>
        </w:numPr>
        <w:rPr>
          <w:rFonts w:ascii="Arial" w:hAnsi="Arial" w:cs="Arial"/>
          <w:b/>
          <w:bCs/>
          <w:sz w:val="22"/>
          <w:szCs w:val="22"/>
        </w:rPr>
      </w:pPr>
      <w:r w:rsidRPr="00440609">
        <w:rPr>
          <w:rFonts w:ascii="Arial" w:hAnsi="Arial" w:cs="Arial"/>
          <w:bCs/>
          <w:sz w:val="22"/>
          <w:szCs w:val="22"/>
        </w:rPr>
        <w:t>Tendrían mayor control ya que los jefes responsables por cada departamento podrán exportar un Excel o un documento en pdf con todo el inventario de la documentación que tienen.</w:t>
      </w:r>
    </w:p>
    <w:p w14:paraId="123F4F01" w14:textId="77777777" w:rsidR="007F2AB4" w:rsidRPr="00440609" w:rsidRDefault="007F2AB4" w:rsidP="007F2AB4">
      <w:pPr>
        <w:pStyle w:val="Default"/>
        <w:rPr>
          <w:rFonts w:ascii="Arial" w:hAnsi="Arial" w:cs="Arial"/>
          <w:b/>
          <w:bCs/>
          <w:sz w:val="22"/>
          <w:szCs w:val="22"/>
        </w:rPr>
      </w:pPr>
    </w:p>
    <w:p w14:paraId="21C69FA6" w14:textId="77777777" w:rsidR="007F2AB4" w:rsidRPr="00155B06" w:rsidRDefault="007F2AB4" w:rsidP="007F2AB4">
      <w:pPr>
        <w:pStyle w:val="Default"/>
        <w:numPr>
          <w:ilvl w:val="1"/>
          <w:numId w:val="46"/>
        </w:numPr>
        <w:rPr>
          <w:rFonts w:ascii="Arial" w:hAnsi="Arial" w:cs="Arial"/>
          <w:b/>
          <w:bCs/>
          <w:sz w:val="22"/>
          <w:szCs w:val="22"/>
        </w:rPr>
      </w:pPr>
      <w:r w:rsidRPr="00440609">
        <w:rPr>
          <w:rFonts w:ascii="Arial" w:hAnsi="Arial" w:cs="Arial"/>
          <w:bCs/>
          <w:sz w:val="22"/>
          <w:szCs w:val="22"/>
        </w:rPr>
        <w:t>Estarían pagando un valor mensual pero la información la tienen custodiada y administrada.</w:t>
      </w:r>
    </w:p>
    <w:p w14:paraId="5C9752C1" w14:textId="77777777" w:rsidR="00155B06" w:rsidRDefault="00155B06" w:rsidP="00155B06">
      <w:pPr>
        <w:pStyle w:val="Prrafodelista"/>
        <w:rPr>
          <w:rFonts w:ascii="Arial" w:hAnsi="Arial" w:cs="Arial"/>
          <w:b/>
          <w:bCs/>
        </w:rPr>
      </w:pPr>
    </w:p>
    <w:p w14:paraId="344EA409" w14:textId="77777777" w:rsidR="00155B06" w:rsidRPr="00440609" w:rsidRDefault="00155B06" w:rsidP="00155B06">
      <w:pPr>
        <w:pStyle w:val="Default"/>
        <w:numPr>
          <w:ilvl w:val="0"/>
          <w:numId w:val="47"/>
        </w:numPr>
        <w:rPr>
          <w:rFonts w:ascii="Arial" w:hAnsi="Arial" w:cs="Arial"/>
          <w:bCs/>
          <w:sz w:val="22"/>
          <w:szCs w:val="22"/>
        </w:rPr>
      </w:pPr>
      <w:r w:rsidRPr="00440609">
        <w:rPr>
          <w:rFonts w:ascii="Arial" w:hAnsi="Arial" w:cs="Arial"/>
          <w:bCs/>
          <w:sz w:val="22"/>
          <w:szCs w:val="22"/>
        </w:rPr>
        <w:t>El escaneo por demanda consisten que al solicitar el file se escaneará los documentos que necesite ya que lo puede pedir por numero o nombre de acuerdo al campo de búsqueda que nos hayan indicado en el momento del ordenamiento.</w:t>
      </w:r>
    </w:p>
    <w:p w14:paraId="47F7B2A7" w14:textId="77777777" w:rsidR="00155B06" w:rsidRPr="00440609" w:rsidRDefault="00155B06" w:rsidP="00155B06">
      <w:pPr>
        <w:pStyle w:val="Prrafodelista"/>
        <w:rPr>
          <w:rFonts w:ascii="Arial" w:hAnsi="Arial" w:cs="Arial"/>
          <w:bCs/>
        </w:rPr>
      </w:pPr>
    </w:p>
    <w:p w14:paraId="048D9227" w14:textId="77777777" w:rsidR="00155B06" w:rsidRPr="00440609" w:rsidRDefault="00155B06" w:rsidP="00155B06">
      <w:pPr>
        <w:pStyle w:val="Default"/>
        <w:numPr>
          <w:ilvl w:val="0"/>
          <w:numId w:val="47"/>
        </w:numPr>
        <w:rPr>
          <w:rFonts w:ascii="Arial" w:hAnsi="Arial" w:cs="Arial"/>
          <w:bCs/>
          <w:sz w:val="22"/>
          <w:szCs w:val="22"/>
        </w:rPr>
      </w:pPr>
      <w:r w:rsidRPr="00440609">
        <w:rPr>
          <w:rFonts w:ascii="Arial" w:hAnsi="Arial" w:cs="Arial"/>
          <w:bCs/>
          <w:sz w:val="22"/>
          <w:szCs w:val="22"/>
        </w:rPr>
        <w:t>Una vez que estén escaneada la información lo cargaremos al nuestro sistema Docu Data  RC WEB, y podrán visualizar la información digitalizadas cuantas veces Ud. requiera, ya  que sus clientes probablemente le pida la misma documentación o copia del contrato. Ya no tendrían que solicitar ni volver a imprimir o digitalizar. Se estarían ahorrando dinero.</w:t>
      </w:r>
    </w:p>
    <w:p w14:paraId="462CA1B5" w14:textId="77777777" w:rsidR="00155B06" w:rsidRPr="00440609" w:rsidRDefault="00155B06" w:rsidP="00155B06">
      <w:pPr>
        <w:pStyle w:val="Default"/>
        <w:rPr>
          <w:rFonts w:ascii="Arial" w:hAnsi="Arial" w:cs="Arial"/>
          <w:bCs/>
          <w:sz w:val="22"/>
          <w:szCs w:val="22"/>
        </w:rPr>
      </w:pPr>
    </w:p>
    <w:p w14:paraId="305589E1" w14:textId="77777777" w:rsidR="00155B06" w:rsidRPr="00440609" w:rsidRDefault="00155B06" w:rsidP="00155B06">
      <w:pPr>
        <w:pStyle w:val="Default"/>
        <w:ind w:left="1440"/>
        <w:rPr>
          <w:rFonts w:ascii="Arial" w:hAnsi="Arial" w:cs="Arial"/>
          <w:b/>
          <w:bCs/>
          <w:sz w:val="22"/>
          <w:szCs w:val="22"/>
        </w:rPr>
      </w:pPr>
    </w:p>
    <w:p w14:paraId="6EB9C836" w14:textId="77777777" w:rsidR="007F2AB4" w:rsidRDefault="007F2AB4" w:rsidP="004725D1">
      <w:pPr>
        <w:pStyle w:val="Default"/>
        <w:jc w:val="both"/>
        <w:rPr>
          <w:rStyle w:val="companylabel"/>
        </w:rPr>
      </w:pPr>
    </w:p>
    <w:p w14:paraId="080C2082" w14:textId="77777777" w:rsidR="00B61F3C" w:rsidRDefault="00B61F3C" w:rsidP="004725D1">
      <w:pPr>
        <w:pStyle w:val="Default"/>
        <w:jc w:val="both"/>
        <w:rPr>
          <w:rStyle w:val="companylabel"/>
        </w:rPr>
      </w:pPr>
    </w:p>
    <w:p w14:paraId="5447C1BD" w14:textId="77777777" w:rsidR="00B61F3C" w:rsidRDefault="00B61F3C" w:rsidP="004725D1">
      <w:pPr>
        <w:pStyle w:val="Default"/>
        <w:jc w:val="both"/>
        <w:rPr>
          <w:rStyle w:val="companylabel"/>
        </w:rPr>
      </w:pPr>
    </w:p>
    <w:p w14:paraId="5FE0576F" w14:textId="77777777" w:rsidR="00B61F3C" w:rsidRDefault="00B61F3C" w:rsidP="004725D1">
      <w:pPr>
        <w:pStyle w:val="Default"/>
        <w:jc w:val="both"/>
        <w:rPr>
          <w:rStyle w:val="companylabel"/>
        </w:rPr>
      </w:pPr>
    </w:p>
    <w:p w14:paraId="3C872D1E" w14:textId="77777777" w:rsidR="00B61F3C" w:rsidRPr="005537C0" w:rsidRDefault="00B61F3C" w:rsidP="004725D1">
      <w:pPr>
        <w:pStyle w:val="Default"/>
        <w:jc w:val="both"/>
        <w:rPr>
          <w:rStyle w:val="companylabel"/>
        </w:rPr>
      </w:pPr>
    </w:p>
    <w:p w14:paraId="31BA3170" w14:textId="77777777" w:rsidR="00967E6B" w:rsidRDefault="00967E6B" w:rsidP="009B1DED">
      <w:pPr>
        <w:pStyle w:val="Sinespaciado"/>
        <w:tabs>
          <w:tab w:val="left" w:pos="2160"/>
        </w:tabs>
        <w:ind w:right="4"/>
        <w:rPr>
          <w:rFonts w:asciiTheme="minorHAnsi" w:hAnsiTheme="minorHAnsi"/>
          <w:b/>
        </w:rPr>
      </w:pPr>
    </w:p>
    <w:p w14:paraId="02282D7D" w14:textId="77777777" w:rsidR="00421B89" w:rsidRDefault="00421B89" w:rsidP="009B1DED">
      <w:pPr>
        <w:pStyle w:val="Sinespaciado"/>
        <w:tabs>
          <w:tab w:val="left" w:pos="2160"/>
        </w:tabs>
        <w:ind w:right="4"/>
        <w:rPr>
          <w:rFonts w:asciiTheme="minorHAnsi" w:hAnsiTheme="minorHAnsi"/>
          <w:b/>
        </w:rPr>
      </w:pPr>
    </w:p>
    <w:p w14:paraId="5A65D1A0" w14:textId="77777777" w:rsidR="00421B89" w:rsidRDefault="00421B89" w:rsidP="009B1DED">
      <w:pPr>
        <w:pStyle w:val="Sinespaciado"/>
        <w:tabs>
          <w:tab w:val="left" w:pos="2160"/>
        </w:tabs>
        <w:ind w:right="4"/>
        <w:rPr>
          <w:rFonts w:asciiTheme="minorHAnsi" w:hAnsiTheme="minorHAnsi"/>
          <w:b/>
        </w:rPr>
      </w:pPr>
    </w:p>
    <w:p w14:paraId="0F27D054" w14:textId="77777777" w:rsidR="00421B89" w:rsidRDefault="00421B89" w:rsidP="009B1DED">
      <w:pPr>
        <w:pStyle w:val="Sinespaciado"/>
        <w:tabs>
          <w:tab w:val="left" w:pos="2160"/>
        </w:tabs>
        <w:ind w:right="4"/>
        <w:rPr>
          <w:rFonts w:asciiTheme="minorHAnsi" w:hAnsiTheme="minorHAnsi"/>
          <w:b/>
        </w:rPr>
      </w:pPr>
    </w:p>
    <w:p w14:paraId="4B59C4B8" w14:textId="77777777" w:rsidR="00B72EED" w:rsidRDefault="00B72EED" w:rsidP="00913D75">
      <w:pPr>
        <w:pStyle w:val="Sinespaciado"/>
        <w:tabs>
          <w:tab w:val="left" w:pos="2160"/>
        </w:tabs>
        <w:ind w:right="4"/>
        <w:jc w:val="center"/>
        <w:rPr>
          <w:rFonts w:asciiTheme="minorHAnsi" w:hAnsiTheme="minorHAnsi"/>
          <w:b/>
        </w:rPr>
      </w:pPr>
    </w:p>
    <w:p w14:paraId="447FDCBD" w14:textId="560A027C" w:rsidR="00E601CB" w:rsidRDefault="001A4C1B"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B1DED">
        <w:rPr>
          <w:rFonts w:asciiTheme="minorHAnsi" w:hAnsiTheme="minorHAnsi"/>
          <w:b/>
        </w:rPr>
        <w:t>ALIMEC S.A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350093EF" w14:textId="77777777" w:rsidR="00B72EED" w:rsidRDefault="00B72EED" w:rsidP="00913D75">
      <w:pPr>
        <w:pStyle w:val="Sinespaciado"/>
        <w:tabs>
          <w:tab w:val="left" w:pos="2160"/>
        </w:tabs>
        <w:ind w:right="4"/>
        <w:jc w:val="both"/>
        <w:rPr>
          <w:rFonts w:asciiTheme="minorHAnsi" w:hAnsiTheme="minorHAnsi"/>
        </w:rPr>
      </w:pP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07D1B84C" w14:textId="42FFFA41" w:rsidR="00913D75" w:rsidRDefault="00B72EED" w:rsidP="00913D75">
      <w:pPr>
        <w:pStyle w:val="Sinespaciado"/>
        <w:tabs>
          <w:tab w:val="left" w:pos="2160"/>
        </w:tabs>
        <w:ind w:right="4"/>
        <w:rPr>
          <w:rFonts w:asciiTheme="minorHAnsi" w:hAnsiTheme="minorHAnsi"/>
          <w:b/>
        </w:rPr>
      </w:pPr>
      <w:r w:rsidRPr="00B72EED">
        <w:rPr>
          <w:noProof/>
          <w:lang w:eastAsia="es-EC"/>
        </w:rPr>
        <w:drawing>
          <wp:inline distT="0" distB="0" distL="0" distR="0" wp14:anchorId="4DA8D4AF" wp14:editId="7B19EEA9">
            <wp:extent cx="5400040" cy="1537576"/>
            <wp:effectExtent l="0" t="0" r="0"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EE67302" w14:textId="365E76C7"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3EDFE13C" w14:textId="77777777" w:rsidR="001A4C1B" w:rsidRDefault="001A4C1B" w:rsidP="00913D75">
      <w:pPr>
        <w:pStyle w:val="Sinespaciado"/>
        <w:tabs>
          <w:tab w:val="left" w:pos="2160"/>
        </w:tabs>
        <w:ind w:right="4"/>
        <w:rPr>
          <w:rFonts w:asciiTheme="minorHAnsi" w:hAnsiTheme="minorHAnsi"/>
          <w:b/>
        </w:rPr>
      </w:pPr>
    </w:p>
    <w:p w14:paraId="4720FD10" w14:textId="1AAC7316" w:rsidR="001A4C1B" w:rsidRDefault="00B72EED" w:rsidP="00913D75">
      <w:pPr>
        <w:pStyle w:val="Sinespaciado"/>
        <w:tabs>
          <w:tab w:val="left" w:pos="2160"/>
        </w:tabs>
        <w:ind w:right="4"/>
        <w:rPr>
          <w:rFonts w:asciiTheme="minorHAnsi" w:hAnsiTheme="minorHAnsi"/>
          <w:b/>
        </w:rPr>
      </w:pPr>
      <w:r w:rsidRPr="00B72EED">
        <w:rPr>
          <w:noProof/>
          <w:lang w:eastAsia="es-EC"/>
        </w:rPr>
        <w:drawing>
          <wp:inline distT="0" distB="0" distL="0" distR="0" wp14:anchorId="56A0A38B" wp14:editId="60EE675F">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3F1DF725" w14:textId="64DE3E80"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0D542B">
        <w:rPr>
          <w:b/>
          <w:bCs/>
        </w:rPr>
        <w:t>15</w:t>
      </w:r>
      <w:r w:rsidR="003200FC">
        <w:rPr>
          <w:b/>
          <w:bCs/>
        </w:rPr>
        <w:t xml:space="preserve"> días</w:t>
      </w:r>
      <w:r w:rsidR="000D542B">
        <w:t xml:space="preserve"> que equivale a 0,5</w:t>
      </w:r>
      <w:r w:rsidR="003200FC">
        <w:t xml:space="preserve"> meses</w:t>
      </w:r>
    </w:p>
    <w:p w14:paraId="7B9F1D0E" w14:textId="5512EE8F" w:rsidR="002A5B7A" w:rsidRPr="002A5B7A" w:rsidRDefault="002A5B7A" w:rsidP="002A5B7A">
      <w:pPr>
        <w:spacing w:line="240" w:lineRule="atLeast"/>
        <w:contextualSpacing/>
      </w:pPr>
      <w:r>
        <w:rPr>
          <w:b/>
        </w:rPr>
        <w:t>Operarios:</w:t>
      </w:r>
      <w:r w:rsidR="000D542B">
        <w:t> 2</w:t>
      </w:r>
      <w:r w:rsidR="003200FC">
        <w:t xml:space="preserve">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5EA6A365" w14:textId="77777777" w:rsidR="001A4C1B" w:rsidRDefault="001A4C1B" w:rsidP="00911A4B">
      <w:pPr>
        <w:pStyle w:val="Sinespaciado"/>
        <w:tabs>
          <w:tab w:val="left" w:pos="5670"/>
        </w:tabs>
        <w:ind w:right="4"/>
        <w:jc w:val="both"/>
        <w:rPr>
          <w:rFonts w:asciiTheme="minorHAnsi" w:hAnsiTheme="minorHAnsi"/>
          <w:b/>
          <w:szCs w:val="24"/>
        </w:rPr>
      </w:pPr>
    </w:p>
    <w:p w14:paraId="6F61BD3C" w14:textId="77777777" w:rsidR="001A4C1B" w:rsidRDefault="001A4C1B" w:rsidP="00EB0633">
      <w:pPr>
        <w:pStyle w:val="Sinespaciado"/>
        <w:rPr>
          <w:rFonts w:asciiTheme="minorHAnsi" w:hAnsiTheme="minorHAnsi"/>
          <w:b/>
        </w:rPr>
      </w:pPr>
    </w:p>
    <w:p w14:paraId="141A5C40" w14:textId="77777777" w:rsidR="001A4C1B"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27512769" w14:textId="77777777" w:rsidR="001A4C1B" w:rsidRDefault="001A4C1B" w:rsidP="00EB0633">
      <w:pPr>
        <w:pStyle w:val="Sinespaciado"/>
        <w:rPr>
          <w:rFonts w:asciiTheme="minorHAnsi" w:hAnsiTheme="minorHAnsi"/>
          <w:b/>
        </w:rPr>
      </w:pPr>
    </w:p>
    <w:p w14:paraId="104E9C40" w14:textId="5251CDCE"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1CA73663" w14:textId="1CAF2353" w:rsidR="001A4C1B" w:rsidRPr="00421B89" w:rsidRDefault="001365FD" w:rsidP="001A4C1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5EAEBB7" w14:textId="77777777" w:rsidR="00421B89" w:rsidRPr="00421B89" w:rsidRDefault="00421B89" w:rsidP="00421B89">
      <w:pPr>
        <w:pStyle w:val="Sinespaciado"/>
        <w:ind w:left="1428" w:right="4"/>
        <w:jc w:val="both"/>
        <w:rPr>
          <w:rFonts w:asciiTheme="minorHAnsi" w:hAnsiTheme="minorHAnsi"/>
        </w:rPr>
      </w:pPr>
      <w:bookmarkStart w:id="0" w:name="_GoBack"/>
      <w:bookmarkEnd w:id="0"/>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3E5556F5" w:rsidR="00612DA9" w:rsidRPr="001A4C1B"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B9029" w14:textId="77777777" w:rsidR="00922C7F" w:rsidRDefault="00922C7F" w:rsidP="0012137A">
      <w:pPr>
        <w:spacing w:after="0" w:line="240" w:lineRule="auto"/>
      </w:pPr>
      <w:r>
        <w:separator/>
      </w:r>
    </w:p>
  </w:endnote>
  <w:endnote w:type="continuationSeparator" w:id="0">
    <w:p w14:paraId="05E50109" w14:textId="77777777" w:rsidR="00922C7F" w:rsidRDefault="00922C7F"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3668E8" w14:textId="77777777" w:rsidR="00922C7F" w:rsidRDefault="00922C7F" w:rsidP="0012137A">
      <w:pPr>
        <w:spacing w:after="0" w:line="240" w:lineRule="auto"/>
      </w:pPr>
      <w:r>
        <w:separator/>
      </w:r>
    </w:p>
  </w:footnote>
  <w:footnote w:type="continuationSeparator" w:id="0">
    <w:p w14:paraId="6051B071" w14:textId="77777777" w:rsidR="00922C7F" w:rsidRDefault="00922C7F"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494236"/>
    <w:multiLevelType w:val="hybridMultilevel"/>
    <w:tmpl w:val="CAAE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0190546"/>
    <w:multiLevelType w:val="hybridMultilevel"/>
    <w:tmpl w:val="0664A2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8E31519"/>
    <w:multiLevelType w:val="hybridMultilevel"/>
    <w:tmpl w:val="1C042B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8">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11F7458"/>
    <w:multiLevelType w:val="hybridMultilevel"/>
    <w:tmpl w:val="F4086EE0"/>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5">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9"/>
  </w:num>
  <w:num w:numId="3">
    <w:abstractNumId w:val="35"/>
  </w:num>
  <w:num w:numId="4">
    <w:abstractNumId w:val="0"/>
  </w:num>
  <w:num w:numId="5">
    <w:abstractNumId w:val="18"/>
  </w:num>
  <w:num w:numId="6">
    <w:abstractNumId w:val="8"/>
  </w:num>
  <w:num w:numId="7">
    <w:abstractNumId w:val="3"/>
  </w:num>
  <w:num w:numId="8">
    <w:abstractNumId w:val="40"/>
  </w:num>
  <w:num w:numId="9">
    <w:abstractNumId w:val="12"/>
  </w:num>
  <w:num w:numId="10">
    <w:abstractNumId w:val="23"/>
  </w:num>
  <w:num w:numId="11">
    <w:abstractNumId w:val="6"/>
  </w:num>
  <w:num w:numId="12">
    <w:abstractNumId w:val="7"/>
  </w:num>
  <w:num w:numId="13">
    <w:abstractNumId w:val="36"/>
  </w:num>
  <w:num w:numId="14">
    <w:abstractNumId w:val="37"/>
  </w:num>
  <w:num w:numId="15">
    <w:abstractNumId w:val="4"/>
  </w:num>
  <w:num w:numId="16">
    <w:abstractNumId w:val="27"/>
  </w:num>
  <w:num w:numId="17">
    <w:abstractNumId w:val="41"/>
  </w:num>
  <w:num w:numId="18">
    <w:abstractNumId w:val="10"/>
  </w:num>
  <w:num w:numId="19">
    <w:abstractNumId w:val="24"/>
  </w:num>
  <w:num w:numId="20">
    <w:abstractNumId w:val="45"/>
  </w:num>
  <w:num w:numId="21">
    <w:abstractNumId w:val="1"/>
  </w:num>
  <w:num w:numId="22">
    <w:abstractNumId w:val="17"/>
  </w:num>
  <w:num w:numId="23">
    <w:abstractNumId w:val="28"/>
  </w:num>
  <w:num w:numId="24">
    <w:abstractNumId w:val="44"/>
  </w:num>
  <w:num w:numId="25">
    <w:abstractNumId w:val="1"/>
  </w:num>
  <w:num w:numId="26">
    <w:abstractNumId w:val="2"/>
  </w:num>
  <w:num w:numId="27">
    <w:abstractNumId w:val="31"/>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14"/>
  </w:num>
  <w:num w:numId="33">
    <w:abstractNumId w:val="20"/>
  </w:num>
  <w:num w:numId="34">
    <w:abstractNumId w:val="9"/>
  </w:num>
  <w:num w:numId="35">
    <w:abstractNumId w:val="15"/>
  </w:num>
  <w:num w:numId="36">
    <w:abstractNumId w:val="34"/>
  </w:num>
  <w:num w:numId="37">
    <w:abstractNumId w:val="21"/>
  </w:num>
  <w:num w:numId="38">
    <w:abstractNumId w:val="26"/>
  </w:num>
  <w:num w:numId="39">
    <w:abstractNumId w:val="30"/>
  </w:num>
  <w:num w:numId="40">
    <w:abstractNumId w:val="32"/>
  </w:num>
  <w:num w:numId="41">
    <w:abstractNumId w:val="38"/>
  </w:num>
  <w:num w:numId="42">
    <w:abstractNumId w:val="42"/>
  </w:num>
  <w:num w:numId="43">
    <w:abstractNumId w:val="19"/>
  </w:num>
  <w:num w:numId="44">
    <w:abstractNumId w:val="16"/>
  </w:num>
  <w:num w:numId="45">
    <w:abstractNumId w:val="33"/>
  </w:num>
  <w:num w:numId="46">
    <w:abstractNumId w:val="39"/>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D542B"/>
    <w:rsid w:val="000E5360"/>
    <w:rsid w:val="00111DB5"/>
    <w:rsid w:val="0012137A"/>
    <w:rsid w:val="00127C96"/>
    <w:rsid w:val="001365FD"/>
    <w:rsid w:val="00155B06"/>
    <w:rsid w:val="00190D3F"/>
    <w:rsid w:val="00192939"/>
    <w:rsid w:val="001A4C1B"/>
    <w:rsid w:val="002049E2"/>
    <w:rsid w:val="00211826"/>
    <w:rsid w:val="00221B0B"/>
    <w:rsid w:val="00245786"/>
    <w:rsid w:val="00246BF6"/>
    <w:rsid w:val="00252982"/>
    <w:rsid w:val="00253C59"/>
    <w:rsid w:val="002A5B7A"/>
    <w:rsid w:val="002C092B"/>
    <w:rsid w:val="003200FC"/>
    <w:rsid w:val="00322710"/>
    <w:rsid w:val="00334ADE"/>
    <w:rsid w:val="00374D71"/>
    <w:rsid w:val="003751ED"/>
    <w:rsid w:val="00384CA5"/>
    <w:rsid w:val="00391317"/>
    <w:rsid w:val="003967E9"/>
    <w:rsid w:val="003C568F"/>
    <w:rsid w:val="003D3098"/>
    <w:rsid w:val="003F67C7"/>
    <w:rsid w:val="0040171A"/>
    <w:rsid w:val="0040424F"/>
    <w:rsid w:val="0042002A"/>
    <w:rsid w:val="00421B89"/>
    <w:rsid w:val="00423DA9"/>
    <w:rsid w:val="00454C0D"/>
    <w:rsid w:val="004725D1"/>
    <w:rsid w:val="00482A08"/>
    <w:rsid w:val="004867ED"/>
    <w:rsid w:val="004E3F61"/>
    <w:rsid w:val="004E786E"/>
    <w:rsid w:val="00543FAB"/>
    <w:rsid w:val="005537C0"/>
    <w:rsid w:val="00592807"/>
    <w:rsid w:val="005A76C8"/>
    <w:rsid w:val="00612DA9"/>
    <w:rsid w:val="00654009"/>
    <w:rsid w:val="00665A57"/>
    <w:rsid w:val="0069012E"/>
    <w:rsid w:val="006B11A9"/>
    <w:rsid w:val="006B61FB"/>
    <w:rsid w:val="007511B6"/>
    <w:rsid w:val="00756E34"/>
    <w:rsid w:val="007A03A7"/>
    <w:rsid w:val="007C5799"/>
    <w:rsid w:val="007F2AB4"/>
    <w:rsid w:val="00822C39"/>
    <w:rsid w:val="00840D8F"/>
    <w:rsid w:val="008466D2"/>
    <w:rsid w:val="00863C56"/>
    <w:rsid w:val="00866EA6"/>
    <w:rsid w:val="00891BD0"/>
    <w:rsid w:val="0089303E"/>
    <w:rsid w:val="00896C92"/>
    <w:rsid w:val="008A5223"/>
    <w:rsid w:val="008A7EDE"/>
    <w:rsid w:val="008D4AC6"/>
    <w:rsid w:val="008D5C34"/>
    <w:rsid w:val="008E66FF"/>
    <w:rsid w:val="00911A4B"/>
    <w:rsid w:val="00913D75"/>
    <w:rsid w:val="00922C7F"/>
    <w:rsid w:val="00935482"/>
    <w:rsid w:val="00964CBC"/>
    <w:rsid w:val="00967E6B"/>
    <w:rsid w:val="00974AAF"/>
    <w:rsid w:val="009839C4"/>
    <w:rsid w:val="0098436A"/>
    <w:rsid w:val="00990118"/>
    <w:rsid w:val="00992D6B"/>
    <w:rsid w:val="00997AE0"/>
    <w:rsid w:val="009B1DED"/>
    <w:rsid w:val="009C3A47"/>
    <w:rsid w:val="009D5B22"/>
    <w:rsid w:val="009F2DCA"/>
    <w:rsid w:val="009F758A"/>
    <w:rsid w:val="00A372E2"/>
    <w:rsid w:val="00A5714B"/>
    <w:rsid w:val="00A933B6"/>
    <w:rsid w:val="00AD01E1"/>
    <w:rsid w:val="00AF072A"/>
    <w:rsid w:val="00B01224"/>
    <w:rsid w:val="00B21019"/>
    <w:rsid w:val="00B61F3C"/>
    <w:rsid w:val="00B66CC4"/>
    <w:rsid w:val="00B72EED"/>
    <w:rsid w:val="00B821E9"/>
    <w:rsid w:val="00BA4548"/>
    <w:rsid w:val="00BE76BA"/>
    <w:rsid w:val="00C04D22"/>
    <w:rsid w:val="00C26E54"/>
    <w:rsid w:val="00C54B41"/>
    <w:rsid w:val="00C710C3"/>
    <w:rsid w:val="00C82CCE"/>
    <w:rsid w:val="00C96EA3"/>
    <w:rsid w:val="00CC07C4"/>
    <w:rsid w:val="00CC298A"/>
    <w:rsid w:val="00CE78F1"/>
    <w:rsid w:val="00CF0023"/>
    <w:rsid w:val="00CF3A34"/>
    <w:rsid w:val="00D06711"/>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37E"/>
    <w:rsid w:val="00F91F78"/>
    <w:rsid w:val="00F94582"/>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9B27288D-7ACA-48C1-A2BD-FAB818AD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1069</Words>
  <Characters>5880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6</cp:revision>
  <cp:lastPrinted>2017-06-09T16:35:00Z</cp:lastPrinted>
  <dcterms:created xsi:type="dcterms:W3CDTF">2017-06-07T22:20:00Z</dcterms:created>
  <dcterms:modified xsi:type="dcterms:W3CDTF">2017-06-09T16:36:00Z</dcterms:modified>
</cp:coreProperties>
</file>