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70D12B" w14:textId="77777777" w:rsidR="00E249AA" w:rsidRDefault="00E249AA" w:rsidP="00E249AA">
      <w:pPr>
        <w:jc w:val="right"/>
        <w:rPr>
          <w:b/>
        </w:rPr>
      </w:pPr>
    </w:p>
    <w:p w14:paraId="1615359E" w14:textId="49B9A9A4" w:rsidR="007B185C" w:rsidRDefault="00C41D0B" w:rsidP="007B185C">
      <w:pPr>
        <w:jc w:val="right"/>
        <w:rPr>
          <w:b/>
        </w:rPr>
      </w:pPr>
      <w:r>
        <w:rPr>
          <w:b/>
        </w:rPr>
        <w:t xml:space="preserve">Guayaquil, </w:t>
      </w:r>
      <w:r w:rsidR="00EC4A49">
        <w:rPr>
          <w:b/>
        </w:rPr>
        <w:t>20</w:t>
      </w:r>
      <w:r w:rsidR="00FC0C61">
        <w:rPr>
          <w:b/>
        </w:rPr>
        <w:t xml:space="preserve"> de Junio </w:t>
      </w:r>
      <w:r w:rsidR="007B185C">
        <w:rPr>
          <w:b/>
        </w:rPr>
        <w:t>de 2017.</w:t>
      </w:r>
    </w:p>
    <w:p w14:paraId="46B69D74" w14:textId="77777777" w:rsidR="007B185C" w:rsidRDefault="007B185C" w:rsidP="007B185C">
      <w:pPr>
        <w:pStyle w:val="Sinespaciado"/>
        <w:jc w:val="both"/>
        <w:rPr>
          <w:b/>
        </w:rPr>
      </w:pPr>
    </w:p>
    <w:p w14:paraId="66C347AD" w14:textId="77777777" w:rsidR="007B185C" w:rsidRDefault="00DA7BA3" w:rsidP="007B185C">
      <w:pPr>
        <w:pStyle w:val="Sinespaciado"/>
        <w:jc w:val="both"/>
        <w:rPr>
          <w:b/>
        </w:rPr>
      </w:pPr>
      <w:r>
        <w:rPr>
          <w:b/>
        </w:rPr>
        <w:t>Ing:</w:t>
      </w:r>
    </w:p>
    <w:p w14:paraId="5A326409" w14:textId="77777777" w:rsidR="00EC4A49" w:rsidRPr="00EC4A49" w:rsidRDefault="00EC4A49" w:rsidP="00EC4A49">
      <w:pPr>
        <w:pStyle w:val="Textosinformato"/>
        <w:rPr>
          <w:b/>
        </w:rPr>
      </w:pPr>
      <w:r w:rsidRPr="00EC4A49">
        <w:rPr>
          <w:b/>
        </w:rPr>
        <w:t>Shirley Sornoza</w:t>
      </w:r>
    </w:p>
    <w:p w14:paraId="2A01C5C6" w14:textId="3B2643C6" w:rsidR="007B185C" w:rsidRDefault="00EC4A49" w:rsidP="007B185C">
      <w:pPr>
        <w:pStyle w:val="Sinespaciado"/>
        <w:jc w:val="both"/>
        <w:rPr>
          <w:b/>
        </w:rPr>
      </w:pPr>
      <w:bookmarkStart w:id="0" w:name="_GoBack"/>
      <w:proofErr w:type="spellStart"/>
      <w:r>
        <w:rPr>
          <w:b/>
        </w:rPr>
        <w:t>L</w:t>
      </w:r>
      <w:r w:rsidRPr="00EC4A49">
        <w:rPr>
          <w:b/>
        </w:rPr>
        <w:t>ifeproduct</w:t>
      </w:r>
      <w:proofErr w:type="spellEnd"/>
    </w:p>
    <w:bookmarkEnd w:id="0"/>
    <w:p w14:paraId="4602D6B3" w14:textId="77777777" w:rsidR="00EC4A49" w:rsidRPr="00EC4A49" w:rsidRDefault="00EC4A49" w:rsidP="007B185C">
      <w:pPr>
        <w:pStyle w:val="Sinespaciado"/>
        <w:jc w:val="both"/>
        <w:rPr>
          <w:b/>
        </w:rPr>
      </w:pPr>
    </w:p>
    <w:p w14:paraId="4C17AD24" w14:textId="6D4FB62D" w:rsidR="00EC4A49" w:rsidRPr="00EC4A49" w:rsidRDefault="00DA7BA3" w:rsidP="00EC4A49">
      <w:pPr>
        <w:pStyle w:val="Textosinformato"/>
        <w:rPr>
          <w:b/>
        </w:rPr>
      </w:pPr>
      <w:r w:rsidRPr="002834F2">
        <w:rPr>
          <w:rFonts w:ascii="Verdana" w:hAnsi="Verdana"/>
          <w:sz w:val="20"/>
          <w:szCs w:val="20"/>
        </w:rPr>
        <w:t>Estimada</w:t>
      </w:r>
      <w:r w:rsidR="00EC4A49">
        <w:rPr>
          <w:b/>
        </w:rPr>
        <w:t xml:space="preserve"> </w:t>
      </w:r>
      <w:r w:rsidR="00EC4A49" w:rsidRPr="00EC4A49">
        <w:t>Shirley Sornoza</w:t>
      </w:r>
      <w:r w:rsidR="00EC4A49">
        <w:t>:</w:t>
      </w:r>
    </w:p>
    <w:p w14:paraId="210CF7E7" w14:textId="2544665C" w:rsidR="007B185C" w:rsidRDefault="00DA7BA3" w:rsidP="007B185C">
      <w:pPr>
        <w:pStyle w:val="Default"/>
        <w:jc w:val="both"/>
        <w:rPr>
          <w:rFonts w:ascii="Verdana" w:hAnsi="Verdana"/>
          <w:sz w:val="20"/>
          <w:szCs w:val="20"/>
        </w:rPr>
      </w:pPr>
      <w:r w:rsidRPr="002834F2">
        <w:rPr>
          <w:rFonts w:ascii="Verdana" w:hAnsi="Verdana"/>
          <w:sz w:val="20"/>
          <w:szCs w:val="20"/>
        </w:rPr>
        <w:t>:</w:t>
      </w:r>
    </w:p>
    <w:p w14:paraId="098F0A86" w14:textId="77777777" w:rsidR="002834F2" w:rsidRPr="002834F2" w:rsidRDefault="002834F2" w:rsidP="007B185C">
      <w:pPr>
        <w:pStyle w:val="Default"/>
        <w:jc w:val="both"/>
        <w:rPr>
          <w:rFonts w:cs="Times New Roman"/>
          <w:color w:val="auto"/>
          <w:sz w:val="22"/>
          <w:szCs w:val="22"/>
          <w:lang w:val="es-EC"/>
        </w:rPr>
      </w:pPr>
    </w:p>
    <w:p w14:paraId="4F937399" w14:textId="77777777" w:rsidR="007B185C" w:rsidRDefault="007B185C" w:rsidP="007B185C">
      <w:pPr>
        <w:spacing w:line="240" w:lineRule="auto"/>
        <w:jc w:val="both"/>
      </w:pPr>
      <w:r>
        <w:t xml:space="preserve">Reciba los más cordiales saludos de parte de quienes conformamos </w:t>
      </w:r>
      <w:r>
        <w:rPr>
          <w:b/>
          <w:bCs/>
        </w:rPr>
        <w:t>Datasolutions S.A.</w:t>
      </w:r>
      <w:r>
        <w:t xml:space="preserve"> Especialistas en la Administración Integral de información Física y Digital. Mediante este document</w:t>
      </w:r>
      <w:r w:rsidR="002834F2">
        <w:t xml:space="preserve">o nos es grato presentarles la propuesta de servicios de administración física de información </w:t>
      </w:r>
    </w:p>
    <w:p w14:paraId="66C681E8" w14:textId="77777777" w:rsidR="007B185C" w:rsidRDefault="007B185C" w:rsidP="007B185C">
      <w:pPr>
        <w:pStyle w:val="Default"/>
        <w:jc w:val="both"/>
        <w:rPr>
          <w:sz w:val="22"/>
          <w:szCs w:val="22"/>
        </w:rPr>
      </w:pPr>
    </w:p>
    <w:p w14:paraId="68728C80" w14:textId="77777777" w:rsidR="007B185C" w:rsidRDefault="007B185C" w:rsidP="007B185C">
      <w:pPr>
        <w:pStyle w:val="Default"/>
        <w:jc w:val="both"/>
        <w:rPr>
          <w:b/>
          <w:sz w:val="22"/>
          <w:szCs w:val="22"/>
        </w:rPr>
      </w:pPr>
      <w:r w:rsidRPr="00F81266">
        <w:rPr>
          <w:b/>
          <w:sz w:val="22"/>
          <w:szCs w:val="22"/>
        </w:rPr>
        <w:t>ANTECENDENTES:</w:t>
      </w:r>
    </w:p>
    <w:p w14:paraId="0D8507EF" w14:textId="77777777" w:rsidR="007B185C" w:rsidRDefault="007B185C" w:rsidP="007B185C">
      <w:pPr>
        <w:pStyle w:val="Default"/>
        <w:jc w:val="both"/>
        <w:rPr>
          <w:b/>
          <w:sz w:val="22"/>
          <w:szCs w:val="22"/>
        </w:rPr>
      </w:pPr>
    </w:p>
    <w:p w14:paraId="438E11D9" w14:textId="4E78400D" w:rsidR="007B185C" w:rsidRPr="00EC4A49" w:rsidRDefault="007B185C" w:rsidP="008F152C">
      <w:pPr>
        <w:pStyle w:val="Sinespaciado"/>
        <w:jc w:val="both"/>
        <w:rPr>
          <w:b/>
        </w:rPr>
      </w:pPr>
      <w:r w:rsidRPr="002D16C1">
        <w:rPr>
          <w:lang w:val="es-ES"/>
        </w:rPr>
        <w:t xml:space="preserve">El </w:t>
      </w:r>
      <w:r w:rsidR="008F152C">
        <w:rPr>
          <w:lang w:val="es-ES"/>
        </w:rPr>
        <w:t xml:space="preserve">cliente </w:t>
      </w:r>
      <w:proofErr w:type="spellStart"/>
      <w:r w:rsidR="00EC4A49">
        <w:rPr>
          <w:b/>
        </w:rPr>
        <w:t>L</w:t>
      </w:r>
      <w:r w:rsidR="00EC4A49" w:rsidRPr="00EC4A49">
        <w:rPr>
          <w:b/>
        </w:rPr>
        <w:t>ifeproduct</w:t>
      </w:r>
      <w:proofErr w:type="spellEnd"/>
      <w:r w:rsidR="00EC4A49">
        <w:rPr>
          <w:b/>
        </w:rPr>
        <w:t xml:space="preserve"> </w:t>
      </w:r>
      <w:r w:rsidRPr="002D16C1">
        <w:rPr>
          <w:lang w:val="es-ES"/>
        </w:rPr>
        <w:t xml:space="preserve"> se encuentra en la necesidad de custodiar su</w:t>
      </w:r>
      <w:r w:rsidR="002834F2">
        <w:rPr>
          <w:lang w:val="es-ES"/>
        </w:rPr>
        <w:t xml:space="preserve"> información con el objetivo de mantenerla segura, generar ahorros de costos y producir eficiencias en su operación.</w:t>
      </w:r>
    </w:p>
    <w:p w14:paraId="3C4F8A3F" w14:textId="77777777" w:rsidR="00583B92" w:rsidRDefault="00583B92" w:rsidP="007B185C">
      <w:pPr>
        <w:pStyle w:val="Sinespaciado"/>
        <w:tabs>
          <w:tab w:val="left" w:pos="2160"/>
        </w:tabs>
        <w:ind w:right="4"/>
        <w:jc w:val="both"/>
        <w:rPr>
          <w:b/>
        </w:rPr>
      </w:pPr>
    </w:p>
    <w:p w14:paraId="5277799D" w14:textId="77777777" w:rsidR="007B185C" w:rsidRPr="00371805" w:rsidRDefault="007B185C" w:rsidP="007B185C">
      <w:pPr>
        <w:pStyle w:val="Sinespaciado"/>
        <w:numPr>
          <w:ilvl w:val="0"/>
          <w:numId w:val="40"/>
        </w:numPr>
        <w:tabs>
          <w:tab w:val="left" w:pos="2160"/>
        </w:tabs>
        <w:ind w:right="4"/>
        <w:jc w:val="both"/>
        <w:rPr>
          <w:b/>
        </w:rPr>
      </w:pPr>
      <w:r w:rsidRPr="00371805">
        <w:rPr>
          <w:b/>
        </w:rPr>
        <w:t>P</w:t>
      </w:r>
      <w:r>
        <w:rPr>
          <w:b/>
        </w:rPr>
        <w:t>ROPUESTA ECONOMICA:</w:t>
      </w:r>
    </w:p>
    <w:p w14:paraId="4C8156FF" w14:textId="77777777" w:rsidR="007B185C" w:rsidRDefault="007B185C" w:rsidP="007B185C">
      <w:pPr>
        <w:pStyle w:val="Sinespaciado"/>
        <w:tabs>
          <w:tab w:val="left" w:pos="2160"/>
        </w:tabs>
        <w:ind w:right="4"/>
        <w:jc w:val="both"/>
      </w:pPr>
    </w:p>
    <w:tbl>
      <w:tblPr>
        <w:tblW w:w="14283" w:type="dxa"/>
        <w:tblInd w:w="55" w:type="dxa"/>
        <w:tblCellMar>
          <w:left w:w="70" w:type="dxa"/>
          <w:right w:w="70" w:type="dxa"/>
        </w:tblCellMar>
        <w:tblLook w:val="04A0" w:firstRow="1" w:lastRow="0" w:firstColumn="1" w:lastColumn="0" w:noHBand="0" w:noVBand="1"/>
      </w:tblPr>
      <w:tblGrid>
        <w:gridCol w:w="9101"/>
        <w:gridCol w:w="1406"/>
        <w:gridCol w:w="1948"/>
        <w:gridCol w:w="1829"/>
      </w:tblGrid>
      <w:tr w:rsidR="00C41D0B" w:rsidRPr="00C41D0B" w14:paraId="7269263D" w14:textId="77777777" w:rsidTr="008F152C">
        <w:trPr>
          <w:trHeight w:val="270"/>
        </w:trPr>
        <w:tc>
          <w:tcPr>
            <w:tcW w:w="9100" w:type="dxa"/>
            <w:tcBorders>
              <w:top w:val="nil"/>
              <w:left w:val="nil"/>
              <w:bottom w:val="nil"/>
              <w:right w:val="nil"/>
            </w:tcBorders>
            <w:shd w:val="clear" w:color="auto" w:fill="auto"/>
            <w:noWrap/>
            <w:vAlign w:val="bottom"/>
            <w:hideMark/>
          </w:tcPr>
          <w:tbl>
            <w:tblPr>
              <w:tblW w:w="8940" w:type="dxa"/>
              <w:tblCellMar>
                <w:left w:w="70" w:type="dxa"/>
                <w:right w:w="70" w:type="dxa"/>
              </w:tblCellMar>
              <w:tblLook w:val="04A0" w:firstRow="1" w:lastRow="0" w:firstColumn="1" w:lastColumn="0" w:noHBand="0" w:noVBand="1"/>
            </w:tblPr>
            <w:tblGrid>
              <w:gridCol w:w="3757"/>
              <w:gridCol w:w="1406"/>
              <w:gridCol w:w="1948"/>
              <w:gridCol w:w="1829"/>
            </w:tblGrid>
            <w:tr w:rsidR="00CB000F" w:rsidRPr="00CB000F" w14:paraId="433A06CD" w14:textId="77777777" w:rsidTr="00CB000F">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211F2779" w14:textId="036DBFEA" w:rsidR="00CB000F" w:rsidRPr="00CB000F" w:rsidRDefault="00CB000F" w:rsidP="00CB000F">
                  <w:pPr>
                    <w:spacing w:after="0" w:line="240" w:lineRule="auto"/>
                    <w:jc w:val="center"/>
                    <w:rPr>
                      <w:rFonts w:eastAsia="Times New Roman" w:cs="Arial"/>
                      <w:b/>
                      <w:bCs/>
                      <w:color w:val="000000"/>
                      <w:lang w:val="es-ES" w:eastAsia="es-ES"/>
                    </w:rPr>
                  </w:pPr>
                  <w:r w:rsidRPr="00CB000F">
                    <w:rPr>
                      <w:rFonts w:eastAsia="Times New Roman" w:cs="Arial"/>
                      <w:b/>
                      <w:bCs/>
                      <w:color w:val="000000"/>
                      <w:lang w:val="es-ES" w:eastAsia="es-ES"/>
                    </w:rPr>
                    <w:t>Propuesta Económica  Administración de Información</w:t>
                  </w:r>
                </w:p>
              </w:tc>
            </w:tr>
            <w:tr w:rsidR="00CB000F" w:rsidRPr="00CB000F" w14:paraId="36C616D1" w14:textId="77777777" w:rsidTr="00CB000F">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14:paraId="2423C901" w14:textId="77777777" w:rsidR="00CB000F" w:rsidRPr="00CB000F" w:rsidRDefault="00CB000F" w:rsidP="00CB000F">
                  <w:pPr>
                    <w:spacing w:after="0" w:line="240" w:lineRule="auto"/>
                    <w:jc w:val="center"/>
                    <w:rPr>
                      <w:rFonts w:eastAsia="Times New Roman" w:cs="Arial"/>
                      <w:b/>
                      <w:bCs/>
                      <w:color w:val="000000"/>
                      <w:lang w:val="es-ES" w:eastAsia="es-ES"/>
                    </w:rPr>
                  </w:pPr>
                  <w:r w:rsidRPr="00CB000F">
                    <w:rPr>
                      <w:rFonts w:eastAsia="Times New Roman" w:cs="Arial"/>
                      <w:b/>
                      <w:bCs/>
                      <w:color w:val="000000"/>
                      <w:lang w:val="es-ES" w:eastAsia="es-ES"/>
                    </w:rPr>
                    <w:t xml:space="preserve">Descripción </w:t>
                  </w:r>
                </w:p>
              </w:tc>
              <w:tc>
                <w:tcPr>
                  <w:tcW w:w="1406" w:type="dxa"/>
                  <w:tcBorders>
                    <w:top w:val="nil"/>
                    <w:left w:val="nil"/>
                    <w:bottom w:val="single" w:sz="8" w:space="0" w:color="auto"/>
                    <w:right w:val="nil"/>
                  </w:tcBorders>
                  <w:shd w:val="clear" w:color="000000" w:fill="CCCCFF"/>
                  <w:noWrap/>
                  <w:vAlign w:val="bottom"/>
                  <w:hideMark/>
                </w:tcPr>
                <w:p w14:paraId="0BE2FFBC" w14:textId="77777777" w:rsidR="00CB000F" w:rsidRPr="00CB000F" w:rsidRDefault="00CB000F" w:rsidP="00CB000F">
                  <w:pPr>
                    <w:spacing w:after="0" w:line="240" w:lineRule="auto"/>
                    <w:jc w:val="center"/>
                    <w:rPr>
                      <w:rFonts w:eastAsia="Times New Roman" w:cs="Arial"/>
                      <w:b/>
                      <w:bCs/>
                      <w:color w:val="000000"/>
                      <w:lang w:val="es-ES" w:eastAsia="es-ES"/>
                    </w:rPr>
                  </w:pPr>
                  <w:r w:rsidRPr="00CB000F">
                    <w:rPr>
                      <w:rFonts w:eastAsia="Times New Roman" w:cs="Arial"/>
                      <w:b/>
                      <w:bCs/>
                      <w:color w:val="000000"/>
                      <w:lang w:val="es-ES" w:eastAsia="es-ES"/>
                    </w:rPr>
                    <w:t>Volumen</w:t>
                  </w:r>
                </w:p>
              </w:tc>
              <w:tc>
                <w:tcPr>
                  <w:tcW w:w="1948" w:type="dxa"/>
                  <w:tcBorders>
                    <w:top w:val="nil"/>
                    <w:left w:val="nil"/>
                    <w:bottom w:val="single" w:sz="8" w:space="0" w:color="auto"/>
                    <w:right w:val="nil"/>
                  </w:tcBorders>
                  <w:shd w:val="clear" w:color="000000" w:fill="CCCCFF"/>
                  <w:noWrap/>
                  <w:vAlign w:val="bottom"/>
                  <w:hideMark/>
                </w:tcPr>
                <w:p w14:paraId="1E799701" w14:textId="77777777" w:rsidR="00CB000F" w:rsidRPr="00CB000F" w:rsidRDefault="00CB000F" w:rsidP="00CB000F">
                  <w:pPr>
                    <w:spacing w:after="0" w:line="240" w:lineRule="auto"/>
                    <w:jc w:val="center"/>
                    <w:rPr>
                      <w:rFonts w:eastAsia="Times New Roman" w:cs="Arial"/>
                      <w:b/>
                      <w:bCs/>
                      <w:color w:val="000000"/>
                      <w:lang w:val="es-ES" w:eastAsia="es-ES"/>
                    </w:rPr>
                  </w:pPr>
                  <w:r w:rsidRPr="00CB000F">
                    <w:rPr>
                      <w:rFonts w:eastAsia="Times New Roman" w:cs="Arial"/>
                      <w:b/>
                      <w:bCs/>
                      <w:color w:val="000000"/>
                      <w:lang w:val="es-ES" w:eastAsia="es-ES"/>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14:paraId="39A2D4AF" w14:textId="77777777" w:rsidR="00CB000F" w:rsidRPr="00CB000F" w:rsidRDefault="00CB000F" w:rsidP="00CB000F">
                  <w:pPr>
                    <w:spacing w:after="0" w:line="240" w:lineRule="auto"/>
                    <w:jc w:val="center"/>
                    <w:rPr>
                      <w:rFonts w:eastAsia="Times New Roman" w:cs="Arial"/>
                      <w:b/>
                      <w:bCs/>
                      <w:color w:val="000000"/>
                      <w:lang w:val="es-ES" w:eastAsia="es-ES"/>
                    </w:rPr>
                  </w:pPr>
                  <w:r w:rsidRPr="00CB000F">
                    <w:rPr>
                      <w:rFonts w:eastAsia="Times New Roman" w:cs="Arial"/>
                      <w:b/>
                      <w:bCs/>
                      <w:color w:val="000000"/>
                      <w:lang w:val="es-ES" w:eastAsia="es-ES"/>
                    </w:rPr>
                    <w:t>Precio Total</w:t>
                  </w:r>
                </w:p>
              </w:tc>
            </w:tr>
            <w:tr w:rsidR="00CB000F" w:rsidRPr="00CB000F" w14:paraId="1CCB62E3" w14:textId="77777777" w:rsidTr="00CB000F">
              <w:trPr>
                <w:trHeight w:val="255"/>
              </w:trPr>
              <w:tc>
                <w:tcPr>
                  <w:tcW w:w="3757" w:type="dxa"/>
                  <w:tcBorders>
                    <w:top w:val="nil"/>
                    <w:left w:val="single" w:sz="8" w:space="0" w:color="auto"/>
                    <w:bottom w:val="nil"/>
                    <w:right w:val="nil"/>
                  </w:tcBorders>
                  <w:shd w:val="clear" w:color="000000" w:fill="FFFFFF"/>
                  <w:noWrap/>
                  <w:vAlign w:val="bottom"/>
                  <w:hideMark/>
                </w:tcPr>
                <w:p w14:paraId="68661036"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Kit de Almacenamiento</w:t>
                  </w:r>
                </w:p>
              </w:tc>
              <w:tc>
                <w:tcPr>
                  <w:tcW w:w="1406" w:type="dxa"/>
                  <w:tcBorders>
                    <w:top w:val="nil"/>
                    <w:left w:val="nil"/>
                    <w:bottom w:val="nil"/>
                    <w:right w:val="nil"/>
                  </w:tcBorders>
                  <w:shd w:val="clear" w:color="000000" w:fill="FFFFFF"/>
                  <w:noWrap/>
                  <w:vAlign w:val="bottom"/>
                  <w:hideMark/>
                </w:tcPr>
                <w:p w14:paraId="2E88E1FA"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160</w:t>
                  </w:r>
                </w:p>
              </w:tc>
              <w:tc>
                <w:tcPr>
                  <w:tcW w:w="1948" w:type="dxa"/>
                  <w:tcBorders>
                    <w:top w:val="nil"/>
                    <w:left w:val="nil"/>
                    <w:bottom w:val="nil"/>
                    <w:right w:val="nil"/>
                  </w:tcBorders>
                  <w:shd w:val="clear" w:color="000000" w:fill="FFFFFF"/>
                  <w:noWrap/>
                  <w:vAlign w:val="bottom"/>
                  <w:hideMark/>
                </w:tcPr>
                <w:p w14:paraId="5451FF0C"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 xml:space="preserve">$ 1,77 </w:t>
                  </w:r>
                </w:p>
              </w:tc>
              <w:tc>
                <w:tcPr>
                  <w:tcW w:w="1829" w:type="dxa"/>
                  <w:tcBorders>
                    <w:top w:val="nil"/>
                    <w:left w:val="nil"/>
                    <w:bottom w:val="nil"/>
                    <w:right w:val="single" w:sz="8" w:space="0" w:color="auto"/>
                  </w:tcBorders>
                  <w:shd w:val="clear" w:color="000000" w:fill="FFFFFF"/>
                  <w:noWrap/>
                  <w:vAlign w:val="bottom"/>
                  <w:hideMark/>
                </w:tcPr>
                <w:p w14:paraId="68B25748"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 xml:space="preserve">$ 283,20 </w:t>
                  </w:r>
                </w:p>
              </w:tc>
            </w:tr>
            <w:tr w:rsidR="00CB000F" w:rsidRPr="00CB000F" w14:paraId="4F71BB43" w14:textId="77777777" w:rsidTr="00CB000F">
              <w:trPr>
                <w:trHeight w:val="255"/>
              </w:trPr>
              <w:tc>
                <w:tcPr>
                  <w:tcW w:w="3757" w:type="dxa"/>
                  <w:tcBorders>
                    <w:top w:val="nil"/>
                    <w:left w:val="single" w:sz="8" w:space="0" w:color="auto"/>
                    <w:bottom w:val="nil"/>
                    <w:right w:val="nil"/>
                  </w:tcBorders>
                  <w:shd w:val="clear" w:color="000000" w:fill="FFFFFF"/>
                  <w:noWrap/>
                  <w:vAlign w:val="bottom"/>
                  <w:hideMark/>
                </w:tcPr>
                <w:p w14:paraId="419D705D"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Ordenamiento e Indexación</w:t>
                  </w:r>
                </w:p>
              </w:tc>
              <w:tc>
                <w:tcPr>
                  <w:tcW w:w="1406" w:type="dxa"/>
                  <w:tcBorders>
                    <w:top w:val="nil"/>
                    <w:left w:val="nil"/>
                    <w:bottom w:val="nil"/>
                    <w:right w:val="nil"/>
                  </w:tcBorders>
                  <w:shd w:val="clear" w:color="000000" w:fill="FFFFFF"/>
                  <w:noWrap/>
                  <w:vAlign w:val="bottom"/>
                  <w:hideMark/>
                </w:tcPr>
                <w:p w14:paraId="4FEC67B7"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160</w:t>
                  </w:r>
                </w:p>
              </w:tc>
              <w:tc>
                <w:tcPr>
                  <w:tcW w:w="1948" w:type="dxa"/>
                  <w:tcBorders>
                    <w:top w:val="nil"/>
                    <w:left w:val="nil"/>
                    <w:bottom w:val="nil"/>
                    <w:right w:val="nil"/>
                  </w:tcBorders>
                  <w:shd w:val="clear" w:color="000000" w:fill="FFFFFF"/>
                  <w:noWrap/>
                  <w:vAlign w:val="bottom"/>
                  <w:hideMark/>
                </w:tcPr>
                <w:p w14:paraId="3B53BFB5"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 xml:space="preserve">$ 1,25 </w:t>
                  </w:r>
                </w:p>
              </w:tc>
              <w:tc>
                <w:tcPr>
                  <w:tcW w:w="1829" w:type="dxa"/>
                  <w:tcBorders>
                    <w:top w:val="nil"/>
                    <w:left w:val="nil"/>
                    <w:bottom w:val="nil"/>
                    <w:right w:val="single" w:sz="8" w:space="0" w:color="auto"/>
                  </w:tcBorders>
                  <w:shd w:val="clear" w:color="000000" w:fill="FFFFFF"/>
                  <w:noWrap/>
                  <w:vAlign w:val="bottom"/>
                  <w:hideMark/>
                </w:tcPr>
                <w:p w14:paraId="16EE4FA2"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 xml:space="preserve">$ 200 </w:t>
                  </w:r>
                </w:p>
              </w:tc>
            </w:tr>
            <w:tr w:rsidR="00CB000F" w:rsidRPr="00CB000F" w14:paraId="2247B85F" w14:textId="77777777" w:rsidTr="00CB000F">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14:paraId="5929E922"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 xml:space="preserve">Traslado  Inicial </w:t>
                  </w:r>
                </w:p>
              </w:tc>
              <w:tc>
                <w:tcPr>
                  <w:tcW w:w="1406" w:type="dxa"/>
                  <w:tcBorders>
                    <w:top w:val="nil"/>
                    <w:left w:val="nil"/>
                    <w:bottom w:val="single" w:sz="8" w:space="0" w:color="auto"/>
                    <w:right w:val="nil"/>
                  </w:tcBorders>
                  <w:shd w:val="clear" w:color="000000" w:fill="FFFFFF"/>
                  <w:noWrap/>
                  <w:vAlign w:val="bottom"/>
                  <w:hideMark/>
                </w:tcPr>
                <w:p w14:paraId="37E1977E"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160</w:t>
                  </w:r>
                </w:p>
              </w:tc>
              <w:tc>
                <w:tcPr>
                  <w:tcW w:w="1948" w:type="dxa"/>
                  <w:tcBorders>
                    <w:top w:val="nil"/>
                    <w:left w:val="nil"/>
                    <w:bottom w:val="single" w:sz="8" w:space="0" w:color="auto"/>
                    <w:right w:val="nil"/>
                  </w:tcBorders>
                  <w:shd w:val="clear" w:color="000000" w:fill="FFFFFF"/>
                  <w:noWrap/>
                  <w:vAlign w:val="bottom"/>
                  <w:hideMark/>
                </w:tcPr>
                <w:p w14:paraId="647D83F4"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 xml:space="preserve">$ 0,50 </w:t>
                  </w:r>
                </w:p>
              </w:tc>
              <w:tc>
                <w:tcPr>
                  <w:tcW w:w="1829" w:type="dxa"/>
                  <w:tcBorders>
                    <w:top w:val="nil"/>
                    <w:left w:val="nil"/>
                    <w:bottom w:val="single" w:sz="8" w:space="0" w:color="auto"/>
                    <w:right w:val="single" w:sz="8" w:space="0" w:color="auto"/>
                  </w:tcBorders>
                  <w:shd w:val="clear" w:color="000000" w:fill="FFFFFF"/>
                  <w:noWrap/>
                  <w:vAlign w:val="bottom"/>
                  <w:hideMark/>
                </w:tcPr>
                <w:p w14:paraId="3E3C16E9"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 xml:space="preserve">$ 80 </w:t>
                  </w:r>
                </w:p>
              </w:tc>
            </w:tr>
            <w:tr w:rsidR="00CB000F" w:rsidRPr="00CB000F" w14:paraId="4AF8C96F" w14:textId="77777777" w:rsidTr="00CB000F">
              <w:trPr>
                <w:trHeight w:val="300"/>
              </w:trPr>
              <w:tc>
                <w:tcPr>
                  <w:tcW w:w="3757" w:type="dxa"/>
                  <w:tcBorders>
                    <w:top w:val="nil"/>
                    <w:left w:val="nil"/>
                    <w:bottom w:val="nil"/>
                    <w:right w:val="nil"/>
                  </w:tcBorders>
                  <w:shd w:val="clear" w:color="000000" w:fill="FFFFFF"/>
                  <w:noWrap/>
                  <w:vAlign w:val="bottom"/>
                  <w:hideMark/>
                </w:tcPr>
                <w:p w14:paraId="3478D22E" w14:textId="77777777" w:rsidR="00CB000F" w:rsidRPr="00CB000F" w:rsidRDefault="00CB000F" w:rsidP="00CB000F">
                  <w:pPr>
                    <w:spacing w:after="0" w:line="240" w:lineRule="auto"/>
                    <w:rPr>
                      <w:rFonts w:eastAsia="Times New Roman" w:cs="Arial"/>
                      <w:color w:val="000000"/>
                      <w:lang w:val="es-ES" w:eastAsia="es-ES"/>
                    </w:rPr>
                  </w:pPr>
                  <w:r w:rsidRPr="00CB000F">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14:paraId="1A23F4FF" w14:textId="77777777" w:rsidR="00CB000F" w:rsidRPr="00CB000F" w:rsidRDefault="00CB000F" w:rsidP="00CB000F">
                  <w:pPr>
                    <w:spacing w:after="0" w:line="240" w:lineRule="auto"/>
                    <w:rPr>
                      <w:rFonts w:eastAsia="Times New Roman" w:cs="Arial"/>
                      <w:color w:val="000000"/>
                      <w:lang w:val="es-ES" w:eastAsia="es-ES"/>
                    </w:rPr>
                  </w:pPr>
                  <w:r w:rsidRPr="00CB000F">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14:paraId="707A9CA5" w14:textId="77777777" w:rsidR="00CB000F" w:rsidRPr="00CB000F" w:rsidRDefault="00CB000F" w:rsidP="00CB000F">
                  <w:pPr>
                    <w:spacing w:after="0" w:line="240" w:lineRule="auto"/>
                    <w:rPr>
                      <w:rFonts w:eastAsia="Times New Roman" w:cs="Arial"/>
                      <w:b/>
                      <w:bCs/>
                      <w:color w:val="000000"/>
                      <w:lang w:val="es-ES" w:eastAsia="es-ES"/>
                    </w:rPr>
                  </w:pPr>
                  <w:r w:rsidRPr="00CB000F">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vAlign w:val="bottom"/>
                  <w:hideMark/>
                </w:tcPr>
                <w:p w14:paraId="2AD8671F"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 xml:space="preserve">$ 563 </w:t>
                  </w:r>
                </w:p>
              </w:tc>
            </w:tr>
            <w:tr w:rsidR="00CB000F" w:rsidRPr="00CB000F" w14:paraId="7B39D3DD" w14:textId="77777777" w:rsidTr="00CB000F">
              <w:trPr>
                <w:trHeight w:val="315"/>
              </w:trPr>
              <w:tc>
                <w:tcPr>
                  <w:tcW w:w="3757" w:type="dxa"/>
                  <w:tcBorders>
                    <w:top w:val="nil"/>
                    <w:left w:val="nil"/>
                    <w:bottom w:val="nil"/>
                    <w:right w:val="nil"/>
                  </w:tcBorders>
                  <w:shd w:val="clear" w:color="000000" w:fill="FFFFFF"/>
                  <w:noWrap/>
                  <w:vAlign w:val="bottom"/>
                  <w:hideMark/>
                </w:tcPr>
                <w:p w14:paraId="45547181" w14:textId="77777777" w:rsidR="00CB000F" w:rsidRPr="00CB000F" w:rsidRDefault="00CB000F" w:rsidP="00CB000F">
                  <w:pPr>
                    <w:spacing w:after="0" w:line="240" w:lineRule="auto"/>
                    <w:rPr>
                      <w:rFonts w:eastAsia="Times New Roman" w:cs="Arial"/>
                      <w:color w:val="000000"/>
                      <w:lang w:val="es-ES" w:eastAsia="es-ES"/>
                    </w:rPr>
                  </w:pPr>
                  <w:r w:rsidRPr="00CB000F">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14:paraId="539334F5" w14:textId="77777777" w:rsidR="00CB000F" w:rsidRPr="00CB000F" w:rsidRDefault="00CB000F" w:rsidP="00CB000F">
                  <w:pPr>
                    <w:spacing w:after="0" w:line="240" w:lineRule="auto"/>
                    <w:rPr>
                      <w:rFonts w:eastAsia="Times New Roman" w:cs="Arial"/>
                      <w:color w:val="000000"/>
                      <w:lang w:val="es-ES" w:eastAsia="es-ES"/>
                    </w:rPr>
                  </w:pPr>
                  <w:r w:rsidRPr="00CB000F">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14:paraId="516385B3" w14:textId="77777777" w:rsidR="00CB000F" w:rsidRPr="00CB000F" w:rsidRDefault="00CB000F" w:rsidP="00CB000F">
                  <w:pPr>
                    <w:spacing w:after="0" w:line="240" w:lineRule="auto"/>
                    <w:rPr>
                      <w:rFonts w:eastAsia="Times New Roman" w:cs="Arial"/>
                      <w:b/>
                      <w:bCs/>
                      <w:color w:val="000000"/>
                      <w:lang w:val="es-ES" w:eastAsia="es-ES"/>
                    </w:rPr>
                  </w:pPr>
                  <w:r w:rsidRPr="00CB000F">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vAlign w:val="bottom"/>
                  <w:hideMark/>
                </w:tcPr>
                <w:p w14:paraId="720D170A" w14:textId="77777777" w:rsidR="00CB000F" w:rsidRPr="00CB000F" w:rsidRDefault="00CB000F" w:rsidP="00CB000F">
                  <w:pPr>
                    <w:spacing w:after="0" w:line="240" w:lineRule="auto"/>
                    <w:jc w:val="center"/>
                    <w:rPr>
                      <w:rFonts w:eastAsia="Times New Roman" w:cs="Arial"/>
                      <w:color w:val="000000"/>
                      <w:sz w:val="20"/>
                      <w:szCs w:val="20"/>
                      <w:lang w:val="es-ES" w:eastAsia="es-ES"/>
                    </w:rPr>
                  </w:pPr>
                  <w:r w:rsidRPr="00CB000F">
                    <w:rPr>
                      <w:rFonts w:eastAsia="Times New Roman" w:cs="Arial"/>
                      <w:color w:val="000000"/>
                      <w:sz w:val="20"/>
                      <w:szCs w:val="20"/>
                      <w:lang w:val="es-ES" w:eastAsia="es-ES"/>
                    </w:rPr>
                    <w:t xml:space="preserve">$ 68 </w:t>
                  </w:r>
                </w:p>
              </w:tc>
            </w:tr>
            <w:tr w:rsidR="00CB000F" w:rsidRPr="00CB000F" w14:paraId="33C2CFA8" w14:textId="77777777" w:rsidTr="00CB000F">
              <w:trPr>
                <w:trHeight w:val="330"/>
              </w:trPr>
              <w:tc>
                <w:tcPr>
                  <w:tcW w:w="3757" w:type="dxa"/>
                  <w:tcBorders>
                    <w:top w:val="nil"/>
                    <w:left w:val="nil"/>
                    <w:bottom w:val="nil"/>
                    <w:right w:val="nil"/>
                  </w:tcBorders>
                  <w:shd w:val="clear" w:color="000000" w:fill="FFFFFF"/>
                  <w:noWrap/>
                  <w:vAlign w:val="bottom"/>
                  <w:hideMark/>
                </w:tcPr>
                <w:p w14:paraId="7481C197" w14:textId="77777777" w:rsidR="00CB000F" w:rsidRPr="00CB000F" w:rsidRDefault="00CB000F" w:rsidP="00CB000F">
                  <w:pPr>
                    <w:spacing w:after="0" w:line="240" w:lineRule="auto"/>
                    <w:rPr>
                      <w:rFonts w:eastAsia="Times New Roman" w:cs="Arial"/>
                      <w:b/>
                      <w:bCs/>
                      <w:color w:val="000000"/>
                      <w:sz w:val="24"/>
                      <w:szCs w:val="24"/>
                      <w:lang w:val="es-ES" w:eastAsia="es-ES"/>
                    </w:rPr>
                  </w:pPr>
                  <w:r w:rsidRPr="00CB000F">
                    <w:rPr>
                      <w:rFonts w:eastAsia="Times New Roman" w:cs="Arial"/>
                      <w:b/>
                      <w:bCs/>
                      <w:color w:val="000000"/>
                      <w:sz w:val="24"/>
                      <w:szCs w:val="24"/>
                      <w:lang w:val="es-ES" w:eastAsia="es-ES"/>
                    </w:rPr>
                    <w:t> </w:t>
                  </w:r>
                </w:p>
              </w:tc>
              <w:tc>
                <w:tcPr>
                  <w:tcW w:w="1406" w:type="dxa"/>
                  <w:tcBorders>
                    <w:top w:val="nil"/>
                    <w:left w:val="nil"/>
                    <w:bottom w:val="nil"/>
                    <w:right w:val="nil"/>
                  </w:tcBorders>
                  <w:shd w:val="clear" w:color="000000" w:fill="FFFFFF"/>
                  <w:noWrap/>
                  <w:vAlign w:val="bottom"/>
                  <w:hideMark/>
                </w:tcPr>
                <w:p w14:paraId="30ECA4E2" w14:textId="77777777" w:rsidR="00CB000F" w:rsidRPr="00CB000F" w:rsidRDefault="00CB000F" w:rsidP="00CB000F">
                  <w:pPr>
                    <w:spacing w:after="0" w:line="240" w:lineRule="auto"/>
                    <w:rPr>
                      <w:rFonts w:eastAsia="Times New Roman" w:cs="Arial"/>
                      <w:color w:val="000000"/>
                      <w:lang w:val="es-ES" w:eastAsia="es-ES"/>
                    </w:rPr>
                  </w:pPr>
                  <w:r w:rsidRPr="00CB000F">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14:paraId="017E42A7" w14:textId="77777777" w:rsidR="00CB000F" w:rsidRPr="00CB000F" w:rsidRDefault="00CB000F" w:rsidP="00CB000F">
                  <w:pPr>
                    <w:spacing w:after="0" w:line="240" w:lineRule="auto"/>
                    <w:rPr>
                      <w:rFonts w:eastAsia="Times New Roman" w:cs="Arial"/>
                      <w:b/>
                      <w:bCs/>
                      <w:color w:val="000000"/>
                      <w:lang w:val="es-ES" w:eastAsia="es-ES"/>
                    </w:rPr>
                  </w:pPr>
                  <w:r w:rsidRPr="00CB000F">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14:paraId="63CFBE42" w14:textId="77777777" w:rsidR="00CB000F" w:rsidRPr="00CB000F" w:rsidRDefault="00CB000F" w:rsidP="00CB000F">
                  <w:pPr>
                    <w:spacing w:after="0" w:line="240" w:lineRule="auto"/>
                    <w:jc w:val="center"/>
                    <w:rPr>
                      <w:rFonts w:eastAsia="Times New Roman" w:cs="Arial"/>
                      <w:b/>
                      <w:bCs/>
                      <w:color w:val="000000"/>
                      <w:sz w:val="20"/>
                      <w:szCs w:val="20"/>
                      <w:lang w:val="es-ES" w:eastAsia="es-ES"/>
                    </w:rPr>
                  </w:pPr>
                  <w:r w:rsidRPr="00CB000F">
                    <w:rPr>
                      <w:rFonts w:eastAsia="Times New Roman" w:cs="Arial"/>
                      <w:b/>
                      <w:bCs/>
                      <w:color w:val="000000"/>
                      <w:sz w:val="20"/>
                      <w:szCs w:val="20"/>
                      <w:lang w:val="es-ES" w:eastAsia="es-ES"/>
                    </w:rPr>
                    <w:t xml:space="preserve">$ 631 </w:t>
                  </w:r>
                </w:p>
              </w:tc>
            </w:tr>
          </w:tbl>
          <w:p w14:paraId="707AB9B7"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406" w:type="dxa"/>
            <w:tcBorders>
              <w:top w:val="nil"/>
              <w:left w:val="nil"/>
              <w:bottom w:val="nil"/>
              <w:right w:val="nil"/>
            </w:tcBorders>
            <w:shd w:val="clear" w:color="auto" w:fill="auto"/>
            <w:noWrap/>
            <w:vAlign w:val="bottom"/>
            <w:hideMark/>
          </w:tcPr>
          <w:p w14:paraId="2F338A28"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948" w:type="dxa"/>
            <w:tcBorders>
              <w:top w:val="nil"/>
              <w:left w:val="nil"/>
              <w:bottom w:val="nil"/>
              <w:right w:val="nil"/>
            </w:tcBorders>
            <w:shd w:val="clear" w:color="auto" w:fill="auto"/>
            <w:noWrap/>
            <w:vAlign w:val="bottom"/>
            <w:hideMark/>
          </w:tcPr>
          <w:p w14:paraId="6747F0ED"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829" w:type="dxa"/>
            <w:tcBorders>
              <w:top w:val="nil"/>
              <w:left w:val="nil"/>
              <w:bottom w:val="nil"/>
              <w:right w:val="nil"/>
            </w:tcBorders>
            <w:shd w:val="clear" w:color="auto" w:fill="auto"/>
            <w:noWrap/>
            <w:vAlign w:val="bottom"/>
            <w:hideMark/>
          </w:tcPr>
          <w:p w14:paraId="4DF2B07A" w14:textId="77777777" w:rsidR="00C41D0B" w:rsidRPr="00C41D0B" w:rsidRDefault="00C41D0B" w:rsidP="00C41D0B">
            <w:pPr>
              <w:spacing w:after="0" w:line="240" w:lineRule="auto"/>
              <w:rPr>
                <w:rFonts w:ascii="Arial" w:eastAsia="Times New Roman" w:hAnsi="Arial" w:cs="Arial"/>
                <w:sz w:val="20"/>
                <w:szCs w:val="20"/>
                <w:lang w:val="es-ES" w:eastAsia="es-ES"/>
              </w:rPr>
            </w:pPr>
          </w:p>
        </w:tc>
      </w:tr>
      <w:tr w:rsidR="00C41D0B" w:rsidRPr="00C41D0B" w14:paraId="391F04C5" w14:textId="77777777" w:rsidTr="008F152C">
        <w:trPr>
          <w:trHeight w:val="315"/>
        </w:trPr>
        <w:tc>
          <w:tcPr>
            <w:tcW w:w="9100" w:type="dxa"/>
            <w:tcBorders>
              <w:top w:val="nil"/>
              <w:left w:val="nil"/>
              <w:bottom w:val="nil"/>
              <w:right w:val="nil"/>
            </w:tcBorders>
            <w:shd w:val="clear" w:color="000000" w:fill="FFFFFF"/>
            <w:noWrap/>
            <w:hideMark/>
          </w:tcPr>
          <w:p w14:paraId="46ECDDE8" w14:textId="77777777" w:rsidR="00AA5C5D" w:rsidRDefault="00AA5C5D" w:rsidP="00C41D0B">
            <w:pPr>
              <w:spacing w:after="0" w:line="240" w:lineRule="auto"/>
              <w:rPr>
                <w:rFonts w:eastAsia="Times New Roman" w:cs="Arial"/>
                <w:color w:val="000000"/>
                <w:sz w:val="24"/>
                <w:szCs w:val="24"/>
                <w:lang w:val="es-ES" w:eastAsia="es-ES"/>
              </w:rPr>
            </w:pPr>
          </w:p>
          <w:p w14:paraId="0809EEEB" w14:textId="77777777" w:rsidR="00C41D0B" w:rsidRPr="00C41D0B" w:rsidRDefault="00C41D0B" w:rsidP="00C41D0B">
            <w:pPr>
              <w:spacing w:after="0" w:line="240" w:lineRule="auto"/>
              <w:rPr>
                <w:rFonts w:eastAsia="Times New Roman" w:cs="Arial"/>
                <w:color w:val="000000"/>
                <w:sz w:val="24"/>
                <w:szCs w:val="24"/>
                <w:lang w:val="es-ES" w:eastAsia="es-ES"/>
              </w:rPr>
            </w:pPr>
            <w:r w:rsidRPr="00C41D0B">
              <w:rPr>
                <w:rFonts w:eastAsia="Times New Roman" w:cs="Arial"/>
                <w:color w:val="000000"/>
                <w:sz w:val="24"/>
                <w:szCs w:val="24"/>
                <w:lang w:val="es-ES" w:eastAsia="es-ES"/>
              </w:rPr>
              <w:t> </w:t>
            </w:r>
          </w:p>
        </w:tc>
        <w:tc>
          <w:tcPr>
            <w:tcW w:w="1406" w:type="dxa"/>
            <w:tcBorders>
              <w:top w:val="nil"/>
              <w:left w:val="nil"/>
              <w:bottom w:val="nil"/>
              <w:right w:val="nil"/>
            </w:tcBorders>
            <w:shd w:val="clear" w:color="000000" w:fill="FFFFFF"/>
            <w:noWrap/>
            <w:hideMark/>
          </w:tcPr>
          <w:p w14:paraId="001F547D"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14:paraId="4CF8EBD8"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hideMark/>
          </w:tcPr>
          <w:p w14:paraId="047C8C4C" w14:textId="77777777"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$ 450,00 </w:t>
            </w:r>
          </w:p>
        </w:tc>
      </w:tr>
      <w:tr w:rsidR="00C41D0B" w:rsidRPr="00C41D0B" w14:paraId="750A200D" w14:textId="77777777" w:rsidTr="008F152C">
        <w:trPr>
          <w:trHeight w:val="315"/>
        </w:trPr>
        <w:tc>
          <w:tcPr>
            <w:tcW w:w="9100" w:type="dxa"/>
            <w:tcBorders>
              <w:top w:val="nil"/>
              <w:left w:val="nil"/>
              <w:bottom w:val="nil"/>
              <w:right w:val="nil"/>
            </w:tcBorders>
            <w:shd w:val="clear" w:color="000000" w:fill="FFFFFF"/>
            <w:noWrap/>
            <w:hideMark/>
          </w:tcPr>
          <w:p w14:paraId="763DFF26" w14:textId="77777777" w:rsidR="00C41D0B" w:rsidRDefault="00DB380E" w:rsidP="00DB380E">
            <w:pPr>
              <w:pStyle w:val="Prrafodelista"/>
              <w:numPr>
                <w:ilvl w:val="0"/>
                <w:numId w:val="40"/>
              </w:numPr>
              <w:spacing w:after="0" w:line="240" w:lineRule="auto"/>
              <w:rPr>
                <w:rFonts w:eastAsia="Times New Roman" w:cs="Arial"/>
                <w:color w:val="000000"/>
                <w:lang w:val="es-ES" w:eastAsia="es-ES"/>
              </w:rPr>
            </w:pPr>
            <w:r>
              <w:rPr>
                <w:rFonts w:eastAsia="Times New Roman" w:cs="Arial"/>
                <w:b/>
                <w:color w:val="000000"/>
                <w:lang w:val="es-ES" w:eastAsia="es-ES"/>
              </w:rPr>
              <w:t>CUSTODIA MENSUAL</w:t>
            </w:r>
            <w:r>
              <w:rPr>
                <w:rFonts w:eastAsia="Times New Roman" w:cs="Arial"/>
                <w:color w:val="000000"/>
                <w:lang w:val="es-ES" w:eastAsia="es-ES"/>
              </w:rPr>
              <w:t>:</w:t>
            </w:r>
          </w:p>
          <w:p w14:paraId="204570A9" w14:textId="77777777" w:rsidR="00EC4A49" w:rsidRDefault="00EC4A49" w:rsidP="00EC4A49">
            <w:pPr>
              <w:pStyle w:val="Prrafodelista"/>
              <w:spacing w:after="0" w:line="240" w:lineRule="auto"/>
              <w:rPr>
                <w:rFonts w:eastAsia="Times New Roman" w:cs="Arial"/>
                <w:color w:val="000000"/>
                <w:lang w:val="es-ES" w:eastAsia="es-ES"/>
              </w:rPr>
            </w:pPr>
          </w:p>
          <w:tbl>
            <w:tblPr>
              <w:tblW w:w="8941" w:type="dxa"/>
              <w:tblCellMar>
                <w:left w:w="70" w:type="dxa"/>
                <w:right w:w="70" w:type="dxa"/>
              </w:tblCellMar>
              <w:tblLook w:val="04A0" w:firstRow="1" w:lastRow="0" w:firstColumn="1" w:lastColumn="0" w:noHBand="0" w:noVBand="1"/>
            </w:tblPr>
            <w:tblGrid>
              <w:gridCol w:w="3170"/>
              <w:gridCol w:w="1566"/>
              <w:gridCol w:w="2169"/>
              <w:gridCol w:w="2036"/>
            </w:tblGrid>
            <w:tr w:rsidR="00EC4A49" w:rsidRPr="00EC4A49" w14:paraId="4B928A48" w14:textId="77777777" w:rsidTr="00EC4A49">
              <w:trPr>
                <w:trHeight w:val="375"/>
              </w:trPr>
              <w:tc>
                <w:tcPr>
                  <w:tcW w:w="8941"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4FF02A45" w14:textId="77777777" w:rsidR="00EC4A49" w:rsidRPr="00EC4A49" w:rsidRDefault="00EC4A49" w:rsidP="00EC4A49">
                  <w:pPr>
                    <w:spacing w:after="0" w:line="240" w:lineRule="auto"/>
                    <w:jc w:val="center"/>
                    <w:rPr>
                      <w:rFonts w:eastAsia="Times New Roman" w:cs="Arial"/>
                      <w:b/>
                      <w:bCs/>
                      <w:color w:val="000000"/>
                      <w:lang w:val="es-ES" w:eastAsia="es-ES"/>
                    </w:rPr>
                  </w:pPr>
                  <w:r w:rsidRPr="00EC4A49">
                    <w:rPr>
                      <w:rFonts w:eastAsia="Times New Roman" w:cs="Arial"/>
                      <w:b/>
                      <w:bCs/>
                      <w:color w:val="000000"/>
                      <w:lang w:val="es-ES" w:eastAsia="es-ES"/>
                    </w:rPr>
                    <w:t xml:space="preserve">Propuesta Económica De custodia Mensual </w:t>
                  </w:r>
                </w:p>
              </w:tc>
            </w:tr>
            <w:tr w:rsidR="00EC4A49" w:rsidRPr="00EC4A49" w14:paraId="1EA44099" w14:textId="77777777" w:rsidTr="00EC4A49">
              <w:trPr>
                <w:trHeight w:val="300"/>
              </w:trPr>
              <w:tc>
                <w:tcPr>
                  <w:tcW w:w="3170" w:type="dxa"/>
                  <w:tcBorders>
                    <w:top w:val="nil"/>
                    <w:left w:val="single" w:sz="8" w:space="0" w:color="auto"/>
                    <w:bottom w:val="single" w:sz="8" w:space="0" w:color="auto"/>
                    <w:right w:val="nil"/>
                  </w:tcBorders>
                  <w:shd w:val="clear" w:color="000000" w:fill="CCCCFF"/>
                  <w:noWrap/>
                  <w:hideMark/>
                </w:tcPr>
                <w:p w14:paraId="4FCFD79A" w14:textId="77777777" w:rsidR="00EC4A49" w:rsidRPr="00EC4A49" w:rsidRDefault="00EC4A49" w:rsidP="00EC4A49">
                  <w:pPr>
                    <w:spacing w:after="0" w:line="240" w:lineRule="auto"/>
                    <w:jc w:val="center"/>
                    <w:rPr>
                      <w:rFonts w:eastAsia="Times New Roman" w:cs="Arial"/>
                      <w:b/>
                      <w:bCs/>
                      <w:color w:val="000000"/>
                      <w:lang w:val="es-ES" w:eastAsia="es-ES"/>
                    </w:rPr>
                  </w:pPr>
                  <w:r w:rsidRPr="00EC4A49">
                    <w:rPr>
                      <w:rFonts w:eastAsia="Times New Roman" w:cs="Arial"/>
                      <w:b/>
                      <w:bCs/>
                      <w:color w:val="000000"/>
                      <w:lang w:val="es-ES" w:eastAsia="es-ES"/>
                    </w:rPr>
                    <w:t xml:space="preserve">Descripción </w:t>
                  </w:r>
                </w:p>
              </w:tc>
              <w:tc>
                <w:tcPr>
                  <w:tcW w:w="1566" w:type="dxa"/>
                  <w:tcBorders>
                    <w:top w:val="nil"/>
                    <w:left w:val="nil"/>
                    <w:bottom w:val="single" w:sz="8" w:space="0" w:color="auto"/>
                    <w:right w:val="nil"/>
                  </w:tcBorders>
                  <w:shd w:val="clear" w:color="000000" w:fill="CCCCFF"/>
                  <w:noWrap/>
                  <w:hideMark/>
                </w:tcPr>
                <w:p w14:paraId="738F1AEA" w14:textId="77777777" w:rsidR="00EC4A49" w:rsidRPr="00EC4A49" w:rsidRDefault="00EC4A49" w:rsidP="00EC4A49">
                  <w:pPr>
                    <w:spacing w:after="0" w:line="240" w:lineRule="auto"/>
                    <w:jc w:val="center"/>
                    <w:rPr>
                      <w:rFonts w:eastAsia="Times New Roman" w:cs="Arial"/>
                      <w:b/>
                      <w:bCs/>
                      <w:color w:val="000000"/>
                      <w:lang w:val="es-ES" w:eastAsia="es-ES"/>
                    </w:rPr>
                  </w:pPr>
                  <w:r w:rsidRPr="00EC4A49">
                    <w:rPr>
                      <w:rFonts w:eastAsia="Times New Roman" w:cs="Arial"/>
                      <w:b/>
                      <w:bCs/>
                      <w:color w:val="000000"/>
                      <w:lang w:val="es-ES" w:eastAsia="es-ES"/>
                    </w:rPr>
                    <w:t>Volumen</w:t>
                  </w:r>
                </w:p>
              </w:tc>
              <w:tc>
                <w:tcPr>
                  <w:tcW w:w="2169" w:type="dxa"/>
                  <w:tcBorders>
                    <w:top w:val="nil"/>
                    <w:left w:val="nil"/>
                    <w:bottom w:val="single" w:sz="8" w:space="0" w:color="auto"/>
                    <w:right w:val="nil"/>
                  </w:tcBorders>
                  <w:shd w:val="clear" w:color="000000" w:fill="CCCCFF"/>
                  <w:noWrap/>
                  <w:hideMark/>
                </w:tcPr>
                <w:p w14:paraId="54087965" w14:textId="77777777" w:rsidR="00EC4A49" w:rsidRPr="00EC4A49" w:rsidRDefault="00EC4A49" w:rsidP="00EC4A49">
                  <w:pPr>
                    <w:spacing w:after="0" w:line="240" w:lineRule="auto"/>
                    <w:jc w:val="center"/>
                    <w:rPr>
                      <w:rFonts w:eastAsia="Times New Roman" w:cs="Arial"/>
                      <w:b/>
                      <w:bCs/>
                      <w:color w:val="000000"/>
                      <w:lang w:val="es-ES" w:eastAsia="es-ES"/>
                    </w:rPr>
                  </w:pPr>
                  <w:r w:rsidRPr="00EC4A49">
                    <w:rPr>
                      <w:rFonts w:eastAsia="Times New Roman" w:cs="Arial"/>
                      <w:b/>
                      <w:bCs/>
                      <w:color w:val="000000"/>
                      <w:lang w:val="es-ES" w:eastAsia="es-ES"/>
                    </w:rPr>
                    <w:t>Precio Inicial</w:t>
                  </w:r>
                </w:p>
              </w:tc>
              <w:tc>
                <w:tcPr>
                  <w:tcW w:w="2036" w:type="dxa"/>
                  <w:tcBorders>
                    <w:top w:val="nil"/>
                    <w:left w:val="nil"/>
                    <w:bottom w:val="single" w:sz="8" w:space="0" w:color="auto"/>
                    <w:right w:val="single" w:sz="8" w:space="0" w:color="auto"/>
                  </w:tcBorders>
                  <w:shd w:val="clear" w:color="000000" w:fill="CCCCFF"/>
                  <w:noWrap/>
                  <w:hideMark/>
                </w:tcPr>
                <w:p w14:paraId="6425F13B" w14:textId="77777777" w:rsidR="00EC4A49" w:rsidRPr="00EC4A49" w:rsidRDefault="00EC4A49" w:rsidP="00EC4A49">
                  <w:pPr>
                    <w:spacing w:after="0" w:line="240" w:lineRule="auto"/>
                    <w:jc w:val="center"/>
                    <w:rPr>
                      <w:rFonts w:eastAsia="Times New Roman" w:cs="Arial"/>
                      <w:b/>
                      <w:bCs/>
                      <w:color w:val="000000"/>
                      <w:lang w:val="es-ES" w:eastAsia="es-ES"/>
                    </w:rPr>
                  </w:pPr>
                  <w:r w:rsidRPr="00EC4A49">
                    <w:rPr>
                      <w:rFonts w:eastAsia="Times New Roman" w:cs="Arial"/>
                      <w:b/>
                      <w:bCs/>
                      <w:color w:val="000000"/>
                      <w:lang w:val="es-ES" w:eastAsia="es-ES"/>
                    </w:rPr>
                    <w:t>Precio Total</w:t>
                  </w:r>
                </w:p>
              </w:tc>
            </w:tr>
            <w:tr w:rsidR="00EC4A49" w:rsidRPr="00EC4A49" w14:paraId="371B1DE9" w14:textId="77777777" w:rsidTr="00EC4A49">
              <w:trPr>
                <w:trHeight w:val="255"/>
              </w:trPr>
              <w:tc>
                <w:tcPr>
                  <w:tcW w:w="3170" w:type="dxa"/>
                  <w:tcBorders>
                    <w:top w:val="nil"/>
                    <w:left w:val="single" w:sz="8" w:space="0" w:color="auto"/>
                    <w:bottom w:val="nil"/>
                    <w:right w:val="nil"/>
                  </w:tcBorders>
                  <w:shd w:val="clear" w:color="000000" w:fill="FFFFFF"/>
                  <w:noWrap/>
                  <w:hideMark/>
                </w:tcPr>
                <w:p w14:paraId="1E4EF118" w14:textId="77777777" w:rsidR="00EC4A49" w:rsidRPr="00EC4A49" w:rsidRDefault="00EC4A49" w:rsidP="00EC4A49">
                  <w:pPr>
                    <w:spacing w:after="0" w:line="240" w:lineRule="auto"/>
                    <w:jc w:val="center"/>
                    <w:rPr>
                      <w:rFonts w:eastAsia="Times New Roman" w:cs="Arial"/>
                      <w:color w:val="000000"/>
                      <w:sz w:val="20"/>
                      <w:szCs w:val="20"/>
                      <w:lang w:val="es-ES" w:eastAsia="es-ES"/>
                    </w:rPr>
                  </w:pPr>
                  <w:r w:rsidRPr="00EC4A49">
                    <w:rPr>
                      <w:rFonts w:eastAsia="Times New Roman" w:cs="Arial"/>
                      <w:color w:val="000000"/>
                      <w:sz w:val="20"/>
                      <w:szCs w:val="20"/>
                      <w:lang w:val="es-ES" w:eastAsia="es-ES"/>
                    </w:rPr>
                    <w:t>CUSTODIA MENSUAL</w:t>
                  </w:r>
                </w:p>
              </w:tc>
              <w:tc>
                <w:tcPr>
                  <w:tcW w:w="1566" w:type="dxa"/>
                  <w:tcBorders>
                    <w:top w:val="nil"/>
                    <w:left w:val="nil"/>
                    <w:bottom w:val="nil"/>
                    <w:right w:val="nil"/>
                  </w:tcBorders>
                  <w:shd w:val="clear" w:color="000000" w:fill="FFFFFF"/>
                  <w:noWrap/>
                  <w:hideMark/>
                </w:tcPr>
                <w:p w14:paraId="5583F272" w14:textId="77777777" w:rsidR="00EC4A49" w:rsidRPr="00EC4A49" w:rsidRDefault="00EC4A49" w:rsidP="00EC4A49">
                  <w:pPr>
                    <w:spacing w:after="0" w:line="240" w:lineRule="auto"/>
                    <w:jc w:val="center"/>
                    <w:rPr>
                      <w:rFonts w:eastAsia="Times New Roman" w:cs="Arial"/>
                      <w:color w:val="000000"/>
                      <w:sz w:val="20"/>
                      <w:szCs w:val="20"/>
                      <w:lang w:val="es-ES" w:eastAsia="es-ES"/>
                    </w:rPr>
                  </w:pPr>
                  <w:r w:rsidRPr="00EC4A49">
                    <w:rPr>
                      <w:rFonts w:eastAsia="Times New Roman" w:cs="Arial"/>
                      <w:color w:val="000000"/>
                      <w:sz w:val="20"/>
                      <w:szCs w:val="20"/>
                      <w:lang w:val="es-ES" w:eastAsia="es-ES"/>
                    </w:rPr>
                    <w:t>160</w:t>
                  </w:r>
                </w:p>
              </w:tc>
              <w:tc>
                <w:tcPr>
                  <w:tcW w:w="2169" w:type="dxa"/>
                  <w:tcBorders>
                    <w:top w:val="nil"/>
                    <w:left w:val="nil"/>
                    <w:bottom w:val="nil"/>
                    <w:right w:val="nil"/>
                  </w:tcBorders>
                  <w:shd w:val="clear" w:color="000000" w:fill="FFFFFF"/>
                  <w:noWrap/>
                  <w:hideMark/>
                </w:tcPr>
                <w:p w14:paraId="41F8D941" w14:textId="77777777" w:rsidR="00EC4A49" w:rsidRPr="00EC4A49" w:rsidRDefault="00EC4A49" w:rsidP="00EC4A49">
                  <w:pPr>
                    <w:spacing w:after="0" w:line="240" w:lineRule="auto"/>
                    <w:jc w:val="center"/>
                    <w:rPr>
                      <w:rFonts w:eastAsia="Times New Roman" w:cs="Arial"/>
                      <w:color w:val="000000"/>
                      <w:sz w:val="20"/>
                      <w:szCs w:val="20"/>
                      <w:lang w:val="es-ES" w:eastAsia="es-ES"/>
                    </w:rPr>
                  </w:pPr>
                  <w:r w:rsidRPr="00EC4A49">
                    <w:rPr>
                      <w:rFonts w:eastAsia="Times New Roman" w:cs="Arial"/>
                      <w:color w:val="000000"/>
                      <w:sz w:val="20"/>
                      <w:szCs w:val="20"/>
                      <w:lang w:val="es-ES" w:eastAsia="es-ES"/>
                    </w:rPr>
                    <w:t xml:space="preserve">$ 0,75 </w:t>
                  </w:r>
                </w:p>
              </w:tc>
              <w:tc>
                <w:tcPr>
                  <w:tcW w:w="2036" w:type="dxa"/>
                  <w:tcBorders>
                    <w:top w:val="nil"/>
                    <w:left w:val="nil"/>
                    <w:bottom w:val="nil"/>
                    <w:right w:val="single" w:sz="8" w:space="0" w:color="auto"/>
                  </w:tcBorders>
                  <w:shd w:val="clear" w:color="000000" w:fill="FFFFFF"/>
                  <w:noWrap/>
                  <w:hideMark/>
                </w:tcPr>
                <w:p w14:paraId="02B3644A" w14:textId="77777777" w:rsidR="00EC4A49" w:rsidRPr="00EC4A49" w:rsidRDefault="00EC4A49" w:rsidP="00EC4A49">
                  <w:pPr>
                    <w:spacing w:after="0" w:line="240" w:lineRule="auto"/>
                    <w:jc w:val="center"/>
                    <w:rPr>
                      <w:rFonts w:eastAsia="Times New Roman" w:cs="Arial"/>
                      <w:color w:val="000000"/>
                      <w:sz w:val="20"/>
                      <w:szCs w:val="20"/>
                      <w:lang w:val="es-ES" w:eastAsia="es-ES"/>
                    </w:rPr>
                  </w:pPr>
                  <w:r w:rsidRPr="00EC4A49">
                    <w:rPr>
                      <w:rFonts w:eastAsia="Times New Roman" w:cs="Arial"/>
                      <w:color w:val="000000"/>
                      <w:sz w:val="20"/>
                      <w:szCs w:val="20"/>
                      <w:lang w:val="es-ES" w:eastAsia="es-ES"/>
                    </w:rPr>
                    <w:t xml:space="preserve">$ 120,00 </w:t>
                  </w:r>
                </w:p>
              </w:tc>
            </w:tr>
            <w:tr w:rsidR="00EC4A49" w:rsidRPr="00EC4A49" w14:paraId="0C6C1CDC" w14:textId="77777777" w:rsidTr="00EC4A49">
              <w:trPr>
                <w:trHeight w:val="330"/>
              </w:trPr>
              <w:tc>
                <w:tcPr>
                  <w:tcW w:w="3170" w:type="dxa"/>
                  <w:tcBorders>
                    <w:top w:val="nil"/>
                    <w:left w:val="single" w:sz="8" w:space="0" w:color="auto"/>
                    <w:bottom w:val="single" w:sz="8" w:space="0" w:color="auto"/>
                    <w:right w:val="nil"/>
                  </w:tcBorders>
                  <w:shd w:val="clear" w:color="000000" w:fill="FFFFFF"/>
                  <w:noWrap/>
                  <w:hideMark/>
                </w:tcPr>
                <w:p w14:paraId="265741E0" w14:textId="77777777" w:rsidR="00EC4A49" w:rsidRPr="00EC4A49" w:rsidRDefault="00EC4A49" w:rsidP="00EC4A49">
                  <w:pPr>
                    <w:spacing w:after="0" w:line="240" w:lineRule="auto"/>
                    <w:jc w:val="center"/>
                    <w:rPr>
                      <w:rFonts w:eastAsia="Times New Roman" w:cs="Arial"/>
                      <w:color w:val="000000"/>
                      <w:sz w:val="24"/>
                      <w:szCs w:val="24"/>
                      <w:lang w:val="es-ES" w:eastAsia="es-ES"/>
                    </w:rPr>
                  </w:pPr>
                  <w:r w:rsidRPr="00EC4A49">
                    <w:rPr>
                      <w:rFonts w:eastAsia="Times New Roman" w:cs="Arial"/>
                      <w:color w:val="000000"/>
                      <w:sz w:val="24"/>
                      <w:szCs w:val="24"/>
                      <w:lang w:val="es-ES" w:eastAsia="es-ES"/>
                    </w:rPr>
                    <w:t> </w:t>
                  </w:r>
                </w:p>
              </w:tc>
              <w:tc>
                <w:tcPr>
                  <w:tcW w:w="1566" w:type="dxa"/>
                  <w:tcBorders>
                    <w:top w:val="nil"/>
                    <w:left w:val="nil"/>
                    <w:bottom w:val="single" w:sz="8" w:space="0" w:color="auto"/>
                    <w:right w:val="nil"/>
                  </w:tcBorders>
                  <w:shd w:val="clear" w:color="000000" w:fill="FFFFFF"/>
                  <w:noWrap/>
                  <w:hideMark/>
                </w:tcPr>
                <w:p w14:paraId="7C86EAC4" w14:textId="77777777" w:rsidR="00EC4A49" w:rsidRPr="00EC4A49" w:rsidRDefault="00EC4A49" w:rsidP="00EC4A49">
                  <w:pPr>
                    <w:spacing w:after="0" w:line="240" w:lineRule="auto"/>
                    <w:jc w:val="center"/>
                    <w:rPr>
                      <w:rFonts w:eastAsia="Times New Roman" w:cs="Arial"/>
                      <w:color w:val="000000"/>
                      <w:sz w:val="24"/>
                      <w:szCs w:val="24"/>
                      <w:lang w:val="es-ES" w:eastAsia="es-ES"/>
                    </w:rPr>
                  </w:pPr>
                  <w:r w:rsidRPr="00EC4A49">
                    <w:rPr>
                      <w:rFonts w:eastAsia="Times New Roman" w:cs="Arial"/>
                      <w:color w:val="000000"/>
                      <w:sz w:val="24"/>
                      <w:szCs w:val="24"/>
                      <w:lang w:val="es-ES" w:eastAsia="es-ES"/>
                    </w:rPr>
                    <w:t> </w:t>
                  </w:r>
                </w:p>
              </w:tc>
              <w:tc>
                <w:tcPr>
                  <w:tcW w:w="2169" w:type="dxa"/>
                  <w:tcBorders>
                    <w:top w:val="nil"/>
                    <w:left w:val="nil"/>
                    <w:bottom w:val="single" w:sz="8" w:space="0" w:color="auto"/>
                    <w:right w:val="nil"/>
                  </w:tcBorders>
                  <w:shd w:val="clear" w:color="000000" w:fill="FFFFFF"/>
                  <w:noWrap/>
                  <w:hideMark/>
                </w:tcPr>
                <w:p w14:paraId="5EE94A7A" w14:textId="77777777" w:rsidR="00EC4A49" w:rsidRPr="00EC4A49" w:rsidRDefault="00EC4A49" w:rsidP="00EC4A49">
                  <w:pPr>
                    <w:spacing w:after="0" w:line="240" w:lineRule="auto"/>
                    <w:jc w:val="center"/>
                    <w:rPr>
                      <w:rFonts w:eastAsia="Times New Roman" w:cs="Arial"/>
                      <w:color w:val="000000"/>
                      <w:sz w:val="24"/>
                      <w:szCs w:val="24"/>
                      <w:lang w:val="es-ES" w:eastAsia="es-ES"/>
                    </w:rPr>
                  </w:pPr>
                  <w:r w:rsidRPr="00EC4A49">
                    <w:rPr>
                      <w:rFonts w:eastAsia="Times New Roman" w:cs="Arial"/>
                      <w:color w:val="000000"/>
                      <w:sz w:val="24"/>
                      <w:szCs w:val="24"/>
                      <w:lang w:val="es-ES" w:eastAsia="es-ES"/>
                    </w:rPr>
                    <w:t> </w:t>
                  </w:r>
                </w:p>
              </w:tc>
              <w:tc>
                <w:tcPr>
                  <w:tcW w:w="2036" w:type="dxa"/>
                  <w:tcBorders>
                    <w:top w:val="nil"/>
                    <w:left w:val="nil"/>
                    <w:bottom w:val="single" w:sz="8" w:space="0" w:color="auto"/>
                    <w:right w:val="single" w:sz="8" w:space="0" w:color="auto"/>
                  </w:tcBorders>
                  <w:shd w:val="clear" w:color="000000" w:fill="FFFFFF"/>
                  <w:noWrap/>
                  <w:hideMark/>
                </w:tcPr>
                <w:p w14:paraId="36DB0C1A" w14:textId="77777777" w:rsidR="00EC4A49" w:rsidRPr="00EC4A49" w:rsidRDefault="00EC4A49" w:rsidP="00EC4A49">
                  <w:pPr>
                    <w:spacing w:after="0" w:line="240" w:lineRule="auto"/>
                    <w:jc w:val="center"/>
                    <w:rPr>
                      <w:rFonts w:eastAsia="Times New Roman" w:cs="Arial"/>
                      <w:color w:val="000000"/>
                      <w:sz w:val="24"/>
                      <w:szCs w:val="24"/>
                      <w:lang w:val="es-ES" w:eastAsia="es-ES"/>
                    </w:rPr>
                  </w:pPr>
                  <w:r w:rsidRPr="00EC4A49">
                    <w:rPr>
                      <w:rFonts w:eastAsia="Times New Roman" w:cs="Arial"/>
                      <w:color w:val="000000"/>
                      <w:sz w:val="24"/>
                      <w:szCs w:val="24"/>
                      <w:lang w:val="es-ES" w:eastAsia="es-ES"/>
                    </w:rPr>
                    <w:t> </w:t>
                  </w:r>
                </w:p>
              </w:tc>
            </w:tr>
            <w:tr w:rsidR="00EC4A49" w:rsidRPr="00EC4A49" w14:paraId="467C509F" w14:textId="77777777" w:rsidTr="00EC4A49">
              <w:trPr>
                <w:trHeight w:val="315"/>
              </w:trPr>
              <w:tc>
                <w:tcPr>
                  <w:tcW w:w="3170" w:type="dxa"/>
                  <w:tcBorders>
                    <w:top w:val="nil"/>
                    <w:left w:val="nil"/>
                    <w:bottom w:val="nil"/>
                    <w:right w:val="nil"/>
                  </w:tcBorders>
                  <w:shd w:val="clear" w:color="000000" w:fill="FFFFFF"/>
                  <w:noWrap/>
                  <w:hideMark/>
                </w:tcPr>
                <w:p w14:paraId="2A9BEE7A" w14:textId="77777777" w:rsidR="00EC4A49" w:rsidRPr="00EC4A49" w:rsidRDefault="00EC4A49" w:rsidP="00EC4A49">
                  <w:pPr>
                    <w:spacing w:after="0" w:line="240" w:lineRule="auto"/>
                    <w:rPr>
                      <w:rFonts w:eastAsia="Times New Roman" w:cs="Arial"/>
                      <w:color w:val="000000"/>
                      <w:sz w:val="24"/>
                      <w:szCs w:val="24"/>
                      <w:lang w:val="es-ES" w:eastAsia="es-ES"/>
                    </w:rPr>
                  </w:pPr>
                  <w:r w:rsidRPr="00EC4A49">
                    <w:rPr>
                      <w:rFonts w:eastAsia="Times New Roman" w:cs="Arial"/>
                      <w:color w:val="000000"/>
                      <w:sz w:val="24"/>
                      <w:szCs w:val="24"/>
                      <w:lang w:val="es-ES" w:eastAsia="es-ES"/>
                    </w:rPr>
                    <w:t> </w:t>
                  </w:r>
                </w:p>
              </w:tc>
              <w:tc>
                <w:tcPr>
                  <w:tcW w:w="1566" w:type="dxa"/>
                  <w:tcBorders>
                    <w:top w:val="nil"/>
                    <w:left w:val="nil"/>
                    <w:bottom w:val="nil"/>
                    <w:right w:val="nil"/>
                  </w:tcBorders>
                  <w:shd w:val="clear" w:color="000000" w:fill="FFFFFF"/>
                  <w:noWrap/>
                  <w:hideMark/>
                </w:tcPr>
                <w:p w14:paraId="3B188DE5" w14:textId="77777777" w:rsidR="00EC4A49" w:rsidRPr="00EC4A49" w:rsidRDefault="00EC4A49" w:rsidP="00EC4A49">
                  <w:pPr>
                    <w:spacing w:after="0" w:line="240" w:lineRule="auto"/>
                    <w:rPr>
                      <w:rFonts w:eastAsia="Times New Roman" w:cs="Arial"/>
                      <w:color w:val="000000"/>
                      <w:lang w:val="es-ES" w:eastAsia="es-ES"/>
                    </w:rPr>
                  </w:pPr>
                  <w:r w:rsidRPr="00EC4A49">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hideMark/>
                </w:tcPr>
                <w:p w14:paraId="38086049" w14:textId="77777777" w:rsidR="00EC4A49" w:rsidRPr="00EC4A49" w:rsidRDefault="00EC4A49" w:rsidP="00EC4A49">
                  <w:pPr>
                    <w:spacing w:after="0" w:line="240" w:lineRule="auto"/>
                    <w:rPr>
                      <w:rFonts w:eastAsia="Times New Roman" w:cs="Arial"/>
                      <w:b/>
                      <w:bCs/>
                      <w:color w:val="000000"/>
                      <w:lang w:val="es-ES" w:eastAsia="es-ES"/>
                    </w:rPr>
                  </w:pPr>
                  <w:r w:rsidRPr="00EC4A49">
                    <w:rPr>
                      <w:rFonts w:eastAsia="Times New Roman" w:cs="Arial"/>
                      <w:b/>
                      <w:bCs/>
                      <w:color w:val="000000"/>
                      <w:lang w:val="es-ES" w:eastAsia="es-ES"/>
                    </w:rPr>
                    <w:t>Sub-Total</w:t>
                  </w:r>
                </w:p>
              </w:tc>
              <w:tc>
                <w:tcPr>
                  <w:tcW w:w="2036" w:type="dxa"/>
                  <w:tcBorders>
                    <w:top w:val="nil"/>
                    <w:left w:val="nil"/>
                    <w:bottom w:val="nil"/>
                    <w:right w:val="single" w:sz="8" w:space="0" w:color="auto"/>
                  </w:tcBorders>
                  <w:shd w:val="clear" w:color="000000" w:fill="FFFFFF"/>
                  <w:noWrap/>
                  <w:hideMark/>
                </w:tcPr>
                <w:p w14:paraId="34629F0C" w14:textId="77777777" w:rsidR="00EC4A49" w:rsidRPr="00EC4A49" w:rsidRDefault="00EC4A49" w:rsidP="00EC4A49">
                  <w:pPr>
                    <w:spacing w:after="0" w:line="240" w:lineRule="auto"/>
                    <w:jc w:val="center"/>
                    <w:rPr>
                      <w:rFonts w:eastAsia="Times New Roman" w:cs="Arial"/>
                      <w:color w:val="000000"/>
                      <w:sz w:val="20"/>
                      <w:szCs w:val="20"/>
                      <w:lang w:val="es-ES" w:eastAsia="es-ES"/>
                    </w:rPr>
                  </w:pPr>
                  <w:r w:rsidRPr="00EC4A49">
                    <w:rPr>
                      <w:rFonts w:eastAsia="Times New Roman" w:cs="Arial"/>
                      <w:color w:val="000000"/>
                      <w:sz w:val="20"/>
                      <w:szCs w:val="20"/>
                      <w:lang w:val="es-ES" w:eastAsia="es-ES"/>
                    </w:rPr>
                    <w:t xml:space="preserve">$ 120,00 </w:t>
                  </w:r>
                </w:p>
              </w:tc>
            </w:tr>
            <w:tr w:rsidR="00EC4A49" w:rsidRPr="00EC4A49" w14:paraId="2C6F13E9" w14:textId="77777777" w:rsidTr="00EC4A49">
              <w:trPr>
                <w:trHeight w:val="315"/>
              </w:trPr>
              <w:tc>
                <w:tcPr>
                  <w:tcW w:w="3170" w:type="dxa"/>
                  <w:tcBorders>
                    <w:top w:val="nil"/>
                    <w:left w:val="nil"/>
                    <w:bottom w:val="nil"/>
                    <w:right w:val="nil"/>
                  </w:tcBorders>
                  <w:shd w:val="clear" w:color="000000" w:fill="FFFFFF"/>
                  <w:noWrap/>
                  <w:hideMark/>
                </w:tcPr>
                <w:p w14:paraId="2A2DC59F" w14:textId="77777777" w:rsidR="00EC4A49" w:rsidRPr="00EC4A49" w:rsidRDefault="00EC4A49" w:rsidP="00EC4A49">
                  <w:pPr>
                    <w:spacing w:after="0" w:line="240" w:lineRule="auto"/>
                    <w:rPr>
                      <w:rFonts w:eastAsia="Times New Roman" w:cs="Arial"/>
                      <w:color w:val="000000"/>
                      <w:lang w:val="es-ES" w:eastAsia="es-ES"/>
                    </w:rPr>
                  </w:pPr>
                  <w:r w:rsidRPr="00EC4A49">
                    <w:rPr>
                      <w:rFonts w:eastAsia="Times New Roman" w:cs="Arial"/>
                      <w:color w:val="000000"/>
                      <w:lang w:val="es-ES" w:eastAsia="es-ES"/>
                    </w:rPr>
                    <w:t> </w:t>
                  </w:r>
                </w:p>
              </w:tc>
              <w:tc>
                <w:tcPr>
                  <w:tcW w:w="1566" w:type="dxa"/>
                  <w:tcBorders>
                    <w:top w:val="nil"/>
                    <w:left w:val="nil"/>
                    <w:bottom w:val="nil"/>
                    <w:right w:val="nil"/>
                  </w:tcBorders>
                  <w:shd w:val="clear" w:color="000000" w:fill="FFFFFF"/>
                  <w:noWrap/>
                  <w:hideMark/>
                </w:tcPr>
                <w:p w14:paraId="390320C8" w14:textId="77777777" w:rsidR="00EC4A49" w:rsidRPr="00EC4A49" w:rsidRDefault="00EC4A49" w:rsidP="00EC4A49">
                  <w:pPr>
                    <w:spacing w:after="0" w:line="240" w:lineRule="auto"/>
                    <w:rPr>
                      <w:rFonts w:eastAsia="Times New Roman" w:cs="Arial"/>
                      <w:color w:val="000000"/>
                      <w:lang w:val="es-ES" w:eastAsia="es-ES"/>
                    </w:rPr>
                  </w:pPr>
                  <w:r w:rsidRPr="00EC4A49">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hideMark/>
                </w:tcPr>
                <w:p w14:paraId="480D5F17" w14:textId="77777777" w:rsidR="00EC4A49" w:rsidRPr="00EC4A49" w:rsidRDefault="00EC4A49" w:rsidP="00EC4A49">
                  <w:pPr>
                    <w:spacing w:after="0" w:line="240" w:lineRule="auto"/>
                    <w:rPr>
                      <w:rFonts w:eastAsia="Times New Roman" w:cs="Arial"/>
                      <w:b/>
                      <w:bCs/>
                      <w:color w:val="000000"/>
                      <w:lang w:val="es-ES" w:eastAsia="es-ES"/>
                    </w:rPr>
                  </w:pPr>
                  <w:r w:rsidRPr="00EC4A49">
                    <w:rPr>
                      <w:rFonts w:eastAsia="Times New Roman" w:cs="Arial"/>
                      <w:b/>
                      <w:bCs/>
                      <w:color w:val="000000"/>
                      <w:lang w:val="es-ES" w:eastAsia="es-ES"/>
                    </w:rPr>
                    <w:t>IVA</w:t>
                  </w:r>
                </w:p>
              </w:tc>
              <w:tc>
                <w:tcPr>
                  <w:tcW w:w="2036" w:type="dxa"/>
                  <w:tcBorders>
                    <w:top w:val="nil"/>
                    <w:left w:val="nil"/>
                    <w:bottom w:val="nil"/>
                    <w:right w:val="single" w:sz="8" w:space="0" w:color="auto"/>
                  </w:tcBorders>
                  <w:shd w:val="clear" w:color="000000" w:fill="FFFFFF"/>
                  <w:noWrap/>
                  <w:hideMark/>
                </w:tcPr>
                <w:p w14:paraId="4405C54E" w14:textId="77777777" w:rsidR="00EC4A49" w:rsidRPr="00EC4A49" w:rsidRDefault="00EC4A49" w:rsidP="00EC4A49">
                  <w:pPr>
                    <w:spacing w:after="0" w:line="240" w:lineRule="auto"/>
                    <w:jc w:val="center"/>
                    <w:rPr>
                      <w:rFonts w:eastAsia="Times New Roman" w:cs="Arial"/>
                      <w:color w:val="000000"/>
                      <w:sz w:val="20"/>
                      <w:szCs w:val="20"/>
                      <w:lang w:val="es-ES" w:eastAsia="es-ES"/>
                    </w:rPr>
                  </w:pPr>
                  <w:r w:rsidRPr="00EC4A49">
                    <w:rPr>
                      <w:rFonts w:eastAsia="Times New Roman" w:cs="Arial"/>
                      <w:color w:val="000000"/>
                      <w:sz w:val="20"/>
                      <w:szCs w:val="20"/>
                      <w:lang w:val="es-ES" w:eastAsia="es-ES"/>
                    </w:rPr>
                    <w:t xml:space="preserve">$ 14,40 </w:t>
                  </w:r>
                </w:p>
              </w:tc>
            </w:tr>
            <w:tr w:rsidR="00EC4A49" w:rsidRPr="00EC4A49" w14:paraId="0F03CFBE" w14:textId="77777777" w:rsidTr="00EC4A49">
              <w:trPr>
                <w:trHeight w:val="315"/>
              </w:trPr>
              <w:tc>
                <w:tcPr>
                  <w:tcW w:w="3170" w:type="dxa"/>
                  <w:tcBorders>
                    <w:top w:val="nil"/>
                    <w:left w:val="nil"/>
                    <w:bottom w:val="nil"/>
                    <w:right w:val="nil"/>
                  </w:tcBorders>
                  <w:shd w:val="clear" w:color="000000" w:fill="FFFFFF"/>
                  <w:noWrap/>
                  <w:hideMark/>
                </w:tcPr>
                <w:p w14:paraId="3C5B8B91" w14:textId="77777777" w:rsidR="00EC4A49" w:rsidRPr="00EC4A49" w:rsidRDefault="00EC4A49" w:rsidP="00EC4A49">
                  <w:pPr>
                    <w:spacing w:after="0" w:line="240" w:lineRule="auto"/>
                    <w:rPr>
                      <w:rFonts w:eastAsia="Times New Roman" w:cs="Arial"/>
                      <w:color w:val="000000"/>
                      <w:lang w:val="es-ES" w:eastAsia="es-ES"/>
                    </w:rPr>
                  </w:pPr>
                  <w:r w:rsidRPr="00EC4A49">
                    <w:rPr>
                      <w:rFonts w:eastAsia="Times New Roman" w:cs="Arial"/>
                      <w:color w:val="000000"/>
                      <w:lang w:val="es-ES" w:eastAsia="es-ES"/>
                    </w:rPr>
                    <w:t> </w:t>
                  </w:r>
                </w:p>
              </w:tc>
              <w:tc>
                <w:tcPr>
                  <w:tcW w:w="1566" w:type="dxa"/>
                  <w:tcBorders>
                    <w:top w:val="nil"/>
                    <w:left w:val="nil"/>
                    <w:bottom w:val="nil"/>
                    <w:right w:val="nil"/>
                  </w:tcBorders>
                  <w:shd w:val="clear" w:color="000000" w:fill="FFFFFF"/>
                  <w:noWrap/>
                  <w:hideMark/>
                </w:tcPr>
                <w:p w14:paraId="1F05FCD0" w14:textId="77777777" w:rsidR="00EC4A49" w:rsidRPr="00EC4A49" w:rsidRDefault="00EC4A49" w:rsidP="00EC4A49">
                  <w:pPr>
                    <w:spacing w:after="0" w:line="240" w:lineRule="auto"/>
                    <w:rPr>
                      <w:rFonts w:eastAsia="Times New Roman" w:cs="Arial"/>
                      <w:color w:val="000000"/>
                      <w:lang w:val="es-ES" w:eastAsia="es-ES"/>
                    </w:rPr>
                  </w:pPr>
                  <w:r w:rsidRPr="00EC4A49">
                    <w:rPr>
                      <w:rFonts w:eastAsia="Times New Roman" w:cs="Arial"/>
                      <w:color w:val="000000"/>
                      <w:lang w:val="es-ES" w:eastAsia="es-ES"/>
                    </w:rPr>
                    <w:t> </w:t>
                  </w:r>
                </w:p>
              </w:tc>
              <w:tc>
                <w:tcPr>
                  <w:tcW w:w="2169" w:type="dxa"/>
                  <w:tcBorders>
                    <w:top w:val="single" w:sz="8" w:space="0" w:color="auto"/>
                    <w:left w:val="single" w:sz="8" w:space="0" w:color="auto"/>
                    <w:bottom w:val="single" w:sz="8" w:space="0" w:color="auto"/>
                    <w:right w:val="nil"/>
                  </w:tcBorders>
                  <w:shd w:val="clear" w:color="000000" w:fill="FFFFFF"/>
                  <w:noWrap/>
                  <w:hideMark/>
                </w:tcPr>
                <w:p w14:paraId="43C087D0" w14:textId="77777777" w:rsidR="00EC4A49" w:rsidRPr="00EC4A49" w:rsidRDefault="00EC4A49" w:rsidP="00EC4A49">
                  <w:pPr>
                    <w:spacing w:after="0" w:line="240" w:lineRule="auto"/>
                    <w:rPr>
                      <w:rFonts w:eastAsia="Times New Roman" w:cs="Arial"/>
                      <w:b/>
                      <w:bCs/>
                      <w:color w:val="000000"/>
                      <w:lang w:val="es-ES" w:eastAsia="es-ES"/>
                    </w:rPr>
                  </w:pPr>
                  <w:r w:rsidRPr="00EC4A49">
                    <w:rPr>
                      <w:rFonts w:eastAsia="Times New Roman" w:cs="Arial"/>
                      <w:b/>
                      <w:bCs/>
                      <w:color w:val="000000"/>
                      <w:lang w:val="es-ES" w:eastAsia="es-ES"/>
                    </w:rPr>
                    <w:t>Total</w:t>
                  </w:r>
                </w:p>
              </w:tc>
              <w:tc>
                <w:tcPr>
                  <w:tcW w:w="2036" w:type="dxa"/>
                  <w:tcBorders>
                    <w:top w:val="single" w:sz="8" w:space="0" w:color="auto"/>
                    <w:left w:val="nil"/>
                    <w:bottom w:val="single" w:sz="8" w:space="0" w:color="auto"/>
                    <w:right w:val="single" w:sz="8" w:space="0" w:color="auto"/>
                  </w:tcBorders>
                  <w:shd w:val="clear" w:color="000000" w:fill="CCCCFF"/>
                  <w:noWrap/>
                  <w:hideMark/>
                </w:tcPr>
                <w:p w14:paraId="4C26FEA5" w14:textId="77777777" w:rsidR="00EC4A49" w:rsidRPr="00EC4A49" w:rsidRDefault="00EC4A49" w:rsidP="00EC4A49">
                  <w:pPr>
                    <w:spacing w:after="0" w:line="240" w:lineRule="auto"/>
                    <w:jc w:val="center"/>
                    <w:rPr>
                      <w:rFonts w:eastAsia="Times New Roman" w:cs="Arial"/>
                      <w:b/>
                      <w:bCs/>
                      <w:color w:val="000000"/>
                      <w:sz w:val="20"/>
                      <w:szCs w:val="20"/>
                      <w:lang w:val="es-ES" w:eastAsia="es-ES"/>
                    </w:rPr>
                  </w:pPr>
                  <w:r w:rsidRPr="00EC4A49">
                    <w:rPr>
                      <w:rFonts w:eastAsia="Times New Roman" w:cs="Arial"/>
                      <w:b/>
                      <w:bCs/>
                      <w:color w:val="000000"/>
                      <w:sz w:val="20"/>
                      <w:szCs w:val="20"/>
                      <w:lang w:val="es-ES" w:eastAsia="es-ES"/>
                    </w:rPr>
                    <w:t xml:space="preserve">$ 134,40 </w:t>
                  </w:r>
                </w:p>
              </w:tc>
            </w:tr>
          </w:tbl>
          <w:p w14:paraId="7606C624" w14:textId="77777777" w:rsidR="00EC4A49" w:rsidRPr="00DB380E" w:rsidRDefault="00EC4A49" w:rsidP="00EC4A49">
            <w:pPr>
              <w:pStyle w:val="Prrafodelista"/>
              <w:spacing w:after="0" w:line="240" w:lineRule="auto"/>
              <w:rPr>
                <w:rFonts w:eastAsia="Times New Roman" w:cs="Arial"/>
                <w:color w:val="000000"/>
                <w:lang w:val="es-ES" w:eastAsia="es-ES"/>
              </w:rPr>
            </w:pPr>
          </w:p>
        </w:tc>
        <w:tc>
          <w:tcPr>
            <w:tcW w:w="1406" w:type="dxa"/>
            <w:tcBorders>
              <w:top w:val="nil"/>
              <w:left w:val="nil"/>
              <w:bottom w:val="nil"/>
              <w:right w:val="nil"/>
            </w:tcBorders>
            <w:shd w:val="clear" w:color="000000" w:fill="FFFFFF"/>
            <w:noWrap/>
            <w:hideMark/>
          </w:tcPr>
          <w:p w14:paraId="7CEC4557"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14:paraId="0F2D1AF6"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hideMark/>
          </w:tcPr>
          <w:p w14:paraId="507008B0" w14:textId="77777777"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$ 54,00 </w:t>
            </w:r>
          </w:p>
        </w:tc>
      </w:tr>
      <w:tr w:rsidR="00C41D0B" w:rsidRPr="00C41D0B" w14:paraId="37EB3685" w14:textId="77777777" w:rsidTr="008F152C">
        <w:trPr>
          <w:trHeight w:val="315"/>
        </w:trPr>
        <w:tc>
          <w:tcPr>
            <w:tcW w:w="9100" w:type="dxa"/>
            <w:tcBorders>
              <w:top w:val="nil"/>
              <w:left w:val="nil"/>
              <w:bottom w:val="nil"/>
              <w:right w:val="nil"/>
            </w:tcBorders>
            <w:shd w:val="clear" w:color="000000" w:fill="FFFFFF"/>
            <w:noWrap/>
            <w:hideMark/>
          </w:tcPr>
          <w:p w14:paraId="207C83F1" w14:textId="77777777" w:rsidR="00DB380E"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p w14:paraId="6BCC58E5" w14:textId="77777777" w:rsidR="00C41D0B" w:rsidRPr="00C41D0B" w:rsidRDefault="00C41D0B" w:rsidP="00C41D0B">
            <w:pPr>
              <w:spacing w:after="0" w:line="240" w:lineRule="auto"/>
              <w:rPr>
                <w:rFonts w:eastAsia="Times New Roman" w:cs="Arial"/>
                <w:color w:val="000000"/>
                <w:lang w:val="es-ES" w:eastAsia="es-ES"/>
              </w:rPr>
            </w:pPr>
          </w:p>
        </w:tc>
        <w:tc>
          <w:tcPr>
            <w:tcW w:w="1406" w:type="dxa"/>
            <w:tcBorders>
              <w:top w:val="nil"/>
              <w:left w:val="nil"/>
              <w:bottom w:val="nil"/>
              <w:right w:val="nil"/>
            </w:tcBorders>
            <w:shd w:val="clear" w:color="000000" w:fill="FFFFFF"/>
            <w:noWrap/>
            <w:hideMark/>
          </w:tcPr>
          <w:p w14:paraId="197B3DA2"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hideMark/>
          </w:tcPr>
          <w:p w14:paraId="27F82DD2"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hideMark/>
          </w:tcPr>
          <w:p w14:paraId="77028D14" w14:textId="77777777" w:rsidR="00C41D0B" w:rsidRPr="00C41D0B" w:rsidRDefault="00C41D0B" w:rsidP="00C41D0B">
            <w:pPr>
              <w:spacing w:after="0" w:line="240" w:lineRule="auto"/>
              <w:jc w:val="center"/>
              <w:rPr>
                <w:rFonts w:eastAsia="Times New Roman" w:cs="Arial"/>
                <w:b/>
                <w:bCs/>
                <w:color w:val="000000"/>
                <w:sz w:val="20"/>
                <w:szCs w:val="20"/>
                <w:lang w:val="es-ES" w:eastAsia="es-ES"/>
              </w:rPr>
            </w:pPr>
            <w:r w:rsidRPr="00C41D0B">
              <w:rPr>
                <w:rFonts w:eastAsia="Times New Roman" w:cs="Arial"/>
                <w:b/>
                <w:bCs/>
                <w:color w:val="000000"/>
                <w:sz w:val="20"/>
                <w:szCs w:val="20"/>
                <w:lang w:val="es-ES" w:eastAsia="es-ES"/>
              </w:rPr>
              <w:t xml:space="preserve">$ 504,00 </w:t>
            </w:r>
          </w:p>
        </w:tc>
      </w:tr>
    </w:tbl>
    <w:p w14:paraId="22FFC58F" w14:textId="77777777" w:rsidR="00EC4A49" w:rsidRDefault="00EC4A49" w:rsidP="007B185C">
      <w:pPr>
        <w:pStyle w:val="Sinespaciado"/>
        <w:tabs>
          <w:tab w:val="left" w:pos="2160"/>
        </w:tabs>
        <w:ind w:right="4"/>
        <w:jc w:val="both"/>
        <w:rPr>
          <w:rFonts w:asciiTheme="minorHAnsi" w:eastAsiaTheme="minorEastAsia" w:hAnsiTheme="minorHAnsi" w:cstheme="minorBidi"/>
          <w:b/>
          <w:noProof/>
        </w:rPr>
      </w:pPr>
    </w:p>
    <w:p w14:paraId="559768B4" w14:textId="77777777" w:rsidR="007B185C" w:rsidRPr="00750FDA" w:rsidRDefault="00750FDA" w:rsidP="00EC4A49">
      <w:pPr>
        <w:pStyle w:val="Sinespaciado"/>
        <w:numPr>
          <w:ilvl w:val="0"/>
          <w:numId w:val="40"/>
        </w:numPr>
        <w:tabs>
          <w:tab w:val="left" w:pos="2160"/>
        </w:tabs>
        <w:ind w:right="4"/>
        <w:jc w:val="both"/>
        <w:rPr>
          <w:rFonts w:asciiTheme="minorHAnsi" w:eastAsiaTheme="minorEastAsia" w:hAnsiTheme="minorHAnsi" w:cstheme="minorBidi"/>
          <w:b/>
          <w:noProof/>
        </w:rPr>
      </w:pPr>
      <w:r w:rsidRPr="00750FDA">
        <w:rPr>
          <w:rFonts w:asciiTheme="minorHAnsi" w:eastAsiaTheme="minorEastAsia" w:hAnsiTheme="minorHAnsi" w:cstheme="minorBidi"/>
          <w:b/>
          <w:noProof/>
        </w:rPr>
        <w:t>Forma de pago una vez entregada la factura cancelar a 8 dias.</w:t>
      </w:r>
    </w:p>
    <w:p w14:paraId="494AC156" w14:textId="77777777" w:rsidR="00EC4A49" w:rsidRDefault="00EC4A49" w:rsidP="007B185C">
      <w:pPr>
        <w:pStyle w:val="Sinespaciado"/>
        <w:tabs>
          <w:tab w:val="left" w:pos="2160"/>
        </w:tabs>
        <w:ind w:right="4"/>
        <w:jc w:val="both"/>
        <w:rPr>
          <w:rFonts w:asciiTheme="minorHAnsi" w:eastAsiaTheme="minorEastAsia" w:hAnsiTheme="minorHAnsi" w:cstheme="minorBidi"/>
          <w:b/>
          <w:noProof/>
        </w:rPr>
      </w:pPr>
    </w:p>
    <w:p w14:paraId="4D0C2146" w14:textId="77777777" w:rsidR="007B185C" w:rsidRPr="00301DFD" w:rsidRDefault="007B185C" w:rsidP="007B185C">
      <w:pPr>
        <w:pStyle w:val="Sinespaciado"/>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14:paraId="6565680C" w14:textId="77777777" w:rsidR="007B185C" w:rsidRPr="00301DFD" w:rsidRDefault="007B185C" w:rsidP="007B185C">
      <w:pPr>
        <w:pStyle w:val="Sinespaciado"/>
        <w:tabs>
          <w:tab w:val="left" w:pos="2160"/>
        </w:tabs>
        <w:ind w:right="4"/>
        <w:jc w:val="both"/>
        <w:rPr>
          <w:rFonts w:asciiTheme="minorHAnsi" w:hAnsiTheme="minorHAnsi"/>
        </w:rPr>
      </w:pPr>
    </w:p>
    <w:p w14:paraId="7E558A98"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Pr>
          <w:rFonts w:asciiTheme="minorHAnsi" w:hAnsiTheme="minorHAnsi"/>
        </w:rPr>
        <w:t xml:space="preserve"> conservación de su información</w:t>
      </w:r>
    </w:p>
    <w:p w14:paraId="32B2DB30"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14:paraId="128F7E8E"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Iluminación en el interior con Luz Natural</w:t>
      </w:r>
    </w:p>
    <w:p w14:paraId="25F6D751"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Pr>
          <w:rFonts w:asciiTheme="minorHAnsi" w:hAnsiTheme="minorHAnsi"/>
        </w:rPr>
        <w:t>Sensores de movimientos</w:t>
      </w:r>
    </w:p>
    <w:p w14:paraId="09AF0E14"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 xml:space="preserve">Alarmas </w:t>
      </w:r>
    </w:p>
    <w:p w14:paraId="1BBBCBF7"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Detectores de Humo</w:t>
      </w:r>
    </w:p>
    <w:p w14:paraId="0E8C8D23"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Cisterna dedicada al control de incendio.</w:t>
      </w:r>
    </w:p>
    <w:p w14:paraId="410F395A"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14:paraId="00181009" w14:textId="77777777"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Normales: Tiempos de Respuestas 24 Horas</w:t>
      </w:r>
    </w:p>
    <w:p w14:paraId="362BD0AF" w14:textId="77777777"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14:paraId="49F191E2"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p>
    <w:p w14:paraId="53765714"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14:paraId="7DF77B25"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Optimizamos sus tiempos de bús</w:t>
      </w:r>
      <w:r>
        <w:rPr>
          <w:rFonts w:asciiTheme="minorHAnsi" w:hAnsiTheme="minorHAnsi"/>
        </w:rPr>
        <w:t>queda ahorrando tiempo y dinero</w:t>
      </w:r>
    </w:p>
    <w:p w14:paraId="1A3C3554" w14:textId="77777777" w:rsidR="007B185C" w:rsidRPr="002834F2" w:rsidRDefault="007B185C" w:rsidP="002834F2">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Pr>
          <w:rFonts w:asciiTheme="minorHAnsi" w:hAnsiTheme="minorHAnsi"/>
        </w:rPr>
        <w:t>almacenar una misma información.</w:t>
      </w:r>
    </w:p>
    <w:p w14:paraId="12D686CC" w14:textId="77777777" w:rsidR="007B185C" w:rsidRPr="00792EAD" w:rsidRDefault="007B185C" w:rsidP="00792EAD">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w:t>
      </w:r>
      <w:r w:rsidR="00792EAD">
        <w:rPr>
          <w:rFonts w:asciiTheme="minorHAnsi" w:hAnsiTheme="minorHAnsi"/>
        </w:rPr>
        <w:t xml:space="preserve">ón para que el cliente </w:t>
      </w:r>
      <w:proofErr w:type="spellStart"/>
      <w:r w:rsidR="00792EAD">
        <w:rPr>
          <w:rFonts w:asciiTheme="minorHAnsi" w:hAnsiTheme="minorHAnsi"/>
        </w:rPr>
        <w:t>interactu</w:t>
      </w:r>
      <w:r w:rsidRPr="00301DFD">
        <w:rPr>
          <w:rFonts w:asciiTheme="minorHAnsi" w:hAnsiTheme="minorHAnsi"/>
        </w:rPr>
        <w:t>e</w:t>
      </w:r>
      <w:proofErr w:type="spellEnd"/>
      <w:r w:rsidRPr="00301DFD">
        <w:rPr>
          <w:rFonts w:asciiTheme="minorHAnsi" w:hAnsiTheme="minorHAnsi"/>
        </w:rPr>
        <w:t xml:space="preserve"> al</w:t>
      </w:r>
      <w:r>
        <w:rPr>
          <w:rFonts w:asciiTheme="minorHAnsi" w:hAnsiTheme="minorHAnsi"/>
        </w:rPr>
        <w:t xml:space="preserve"> momento de solicitar sus cajas</w:t>
      </w:r>
      <w:r w:rsidR="00792EAD">
        <w:rPr>
          <w:rFonts w:asciiTheme="minorHAnsi" w:hAnsiTheme="minorHAnsi"/>
        </w:rPr>
        <w:t>. A través de este sistema el cliente puede:</w:t>
      </w:r>
    </w:p>
    <w:p w14:paraId="4AFE0B30" w14:textId="77777777" w:rsidR="007B185C" w:rsidRPr="00301DFD" w:rsidRDefault="00792EAD" w:rsidP="007B185C">
      <w:pPr>
        <w:pStyle w:val="Sinespaciado"/>
        <w:numPr>
          <w:ilvl w:val="0"/>
          <w:numId w:val="38"/>
        </w:numPr>
        <w:tabs>
          <w:tab w:val="left" w:pos="2160"/>
        </w:tabs>
        <w:ind w:right="4"/>
        <w:jc w:val="both"/>
        <w:rPr>
          <w:rFonts w:asciiTheme="minorHAnsi" w:hAnsiTheme="minorHAnsi"/>
        </w:rPr>
      </w:pPr>
      <w:r>
        <w:rPr>
          <w:rFonts w:asciiTheme="minorHAnsi" w:hAnsiTheme="minorHAnsi"/>
        </w:rPr>
        <w:t>Visualizar el t</w:t>
      </w:r>
      <w:r w:rsidR="007B185C" w:rsidRPr="00301DFD">
        <w:rPr>
          <w:rFonts w:asciiTheme="minorHAnsi" w:hAnsiTheme="minorHAnsi"/>
        </w:rPr>
        <w:t>iempo de Vida Útil de Información en custodia</w:t>
      </w:r>
    </w:p>
    <w:p w14:paraId="0F000A6E" w14:textId="77777777" w:rsidR="007B185C" w:rsidRPr="00301DFD" w:rsidRDefault="00792EAD" w:rsidP="007B185C">
      <w:pPr>
        <w:pStyle w:val="Sinespaciado"/>
        <w:numPr>
          <w:ilvl w:val="0"/>
          <w:numId w:val="38"/>
        </w:numPr>
        <w:tabs>
          <w:tab w:val="left" w:pos="2160"/>
        </w:tabs>
        <w:ind w:right="4"/>
        <w:jc w:val="both"/>
        <w:rPr>
          <w:rFonts w:asciiTheme="minorHAnsi" w:hAnsiTheme="minorHAnsi"/>
        </w:rPr>
      </w:pPr>
      <w:r>
        <w:rPr>
          <w:rFonts w:asciiTheme="minorHAnsi" w:hAnsiTheme="minorHAnsi"/>
        </w:rPr>
        <w:t>Generar el i</w:t>
      </w:r>
      <w:r w:rsidR="007B185C" w:rsidRPr="00301DFD">
        <w:rPr>
          <w:rFonts w:asciiTheme="minorHAnsi" w:hAnsiTheme="minorHAnsi"/>
        </w:rPr>
        <w:t>nvent</w:t>
      </w:r>
      <w:r w:rsidR="007B185C">
        <w:rPr>
          <w:rFonts w:asciiTheme="minorHAnsi" w:hAnsiTheme="minorHAnsi"/>
        </w:rPr>
        <w:t>ario de Información en Custodia</w:t>
      </w:r>
    </w:p>
    <w:p w14:paraId="0F9CD736" w14:textId="77777777"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Seguimiento de Cajas solicitad</w:t>
      </w:r>
      <w:r>
        <w:rPr>
          <w:rFonts w:asciiTheme="minorHAnsi" w:hAnsiTheme="minorHAnsi"/>
        </w:rPr>
        <w:t>as por el Usuario</w:t>
      </w:r>
    </w:p>
    <w:p w14:paraId="0EF8DD68" w14:textId="77777777"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Reportes de Cajas que se encue</w:t>
      </w:r>
      <w:r>
        <w:rPr>
          <w:rFonts w:asciiTheme="minorHAnsi" w:hAnsiTheme="minorHAnsi"/>
        </w:rPr>
        <w:t>ntra solicitadas por el Usuario</w:t>
      </w:r>
    </w:p>
    <w:p w14:paraId="7C528764"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14:paraId="0520F268"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14:paraId="5C00229F"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14:paraId="0C3D195D"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Pr>
          <w:rFonts w:asciiTheme="minorHAnsi" w:hAnsiTheme="minorHAnsi"/>
        </w:rPr>
        <w:t>iada en nuestro centro de acopio</w:t>
      </w:r>
    </w:p>
    <w:p w14:paraId="1F02B1F8" w14:textId="77777777"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Todas sus cajas serán Ordenadas </w:t>
      </w:r>
      <w:r w:rsidR="00BB296E">
        <w:rPr>
          <w:rFonts w:asciiTheme="minorHAnsi" w:hAnsiTheme="minorHAnsi"/>
        </w:rPr>
        <w:t xml:space="preserve">y </w:t>
      </w:r>
      <w:r w:rsidRPr="00301DFD">
        <w:rPr>
          <w:rFonts w:asciiTheme="minorHAnsi" w:hAnsiTheme="minorHAnsi"/>
        </w:rPr>
        <w:t xml:space="preserve">se colocara un Suncho y/o </w:t>
      </w:r>
      <w:proofErr w:type="spellStart"/>
      <w:r w:rsidRPr="00301DFD">
        <w:rPr>
          <w:rFonts w:asciiTheme="minorHAnsi" w:hAnsiTheme="minorHAnsi"/>
        </w:rPr>
        <w:t>Sti</w:t>
      </w:r>
      <w:r w:rsidR="00BB296E">
        <w:rPr>
          <w:rFonts w:asciiTheme="minorHAnsi" w:hAnsiTheme="minorHAnsi"/>
        </w:rPr>
        <w:t>c</w:t>
      </w:r>
      <w:r w:rsidRPr="00301DFD">
        <w:rPr>
          <w:rFonts w:asciiTheme="minorHAnsi" w:hAnsiTheme="minorHAnsi"/>
        </w:rPr>
        <w:t>kers</w:t>
      </w:r>
      <w:proofErr w:type="spellEnd"/>
      <w:r w:rsidRPr="00301DFD">
        <w:rPr>
          <w:rFonts w:asciiTheme="minorHAnsi" w:hAnsiTheme="minorHAnsi"/>
        </w:rPr>
        <w:t xml:space="preserve"> numerado  de Seguridad esto como regla ind</w:t>
      </w:r>
      <w:r>
        <w:rPr>
          <w:rFonts w:asciiTheme="minorHAnsi" w:hAnsiTheme="minorHAnsi"/>
        </w:rPr>
        <w:t>ispensable de  confidencialidad</w:t>
      </w:r>
    </w:p>
    <w:p w14:paraId="45723EE0" w14:textId="77777777" w:rsidR="007B185C" w:rsidRPr="001629F5"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Pr>
          <w:rFonts w:asciiTheme="minorHAnsi" w:hAnsiTheme="minorHAnsi"/>
        </w:rPr>
        <w:t>.</w:t>
      </w:r>
    </w:p>
    <w:p w14:paraId="4AE2F1AA"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14:paraId="7F5DDBDF" w14:textId="77777777"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Radicación</w:t>
      </w:r>
    </w:p>
    <w:p w14:paraId="4EC90767" w14:textId="77777777"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 xml:space="preserve">Flujo de Procesos </w:t>
      </w:r>
    </w:p>
    <w:p w14:paraId="112DCAF8" w14:textId="77777777" w:rsidR="007B185C"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Firmas Electrónicas</w:t>
      </w:r>
      <w:r>
        <w:rPr>
          <w:rFonts w:asciiTheme="minorHAnsi" w:hAnsiTheme="minorHAnsi"/>
        </w:rPr>
        <w:t xml:space="preserve"> </w:t>
      </w:r>
    </w:p>
    <w:p w14:paraId="24D049B0" w14:textId="77777777" w:rsidR="007B185C" w:rsidRDefault="007B185C" w:rsidP="007B185C">
      <w:pPr>
        <w:jc w:val="both"/>
        <w:rPr>
          <w:rFonts w:asciiTheme="minorHAnsi" w:hAnsiTheme="minorHAnsi"/>
          <w:b/>
        </w:rPr>
      </w:pPr>
    </w:p>
    <w:p w14:paraId="65A7A440" w14:textId="77777777" w:rsidR="007B185C" w:rsidRPr="00F81266" w:rsidRDefault="007B185C" w:rsidP="007B185C">
      <w:pPr>
        <w:jc w:val="both"/>
        <w:rPr>
          <w:rFonts w:asciiTheme="minorHAnsi" w:hAnsiTheme="minorHAnsi"/>
          <w:b/>
        </w:rPr>
      </w:pPr>
      <w:r w:rsidRPr="00F81266">
        <w:rPr>
          <w:rFonts w:asciiTheme="minorHAnsi" w:hAnsiTheme="minorHAnsi"/>
          <w:b/>
        </w:rPr>
        <w:t>Tamaño de la caja.</w:t>
      </w:r>
    </w:p>
    <w:p w14:paraId="6B5517BE" w14:textId="77777777" w:rsidR="007B185C" w:rsidRPr="002D16C1" w:rsidRDefault="007B185C" w:rsidP="007B185C">
      <w:pPr>
        <w:pStyle w:val="Prrafodelista"/>
        <w:numPr>
          <w:ilvl w:val="0"/>
          <w:numId w:val="34"/>
        </w:numPr>
        <w:rPr>
          <w:rFonts w:asciiTheme="minorHAnsi" w:hAnsiTheme="minorHAnsi"/>
        </w:rPr>
      </w:pPr>
      <w:r w:rsidRPr="00F81266">
        <w:rPr>
          <w:rFonts w:asciiTheme="minorHAnsi" w:hAnsiTheme="minorHAnsi"/>
        </w:rPr>
        <w:t>Nuestra medida de caja es 30 cm de ancho, 37 cm de largo, 25 cm de fondo (material resistente).</w:t>
      </w:r>
      <w:r>
        <w:rPr>
          <w:noProof/>
          <w:lang w:val="es-ES" w:eastAsia="es-ES"/>
        </w:rPr>
        <w:drawing>
          <wp:anchor distT="0" distB="0" distL="114300" distR="114300" simplePos="0" relativeHeight="251659264" behindDoc="0" locked="0" layoutInCell="1" allowOverlap="1" wp14:anchorId="6EC45417" wp14:editId="7CDADC08">
            <wp:simplePos x="0" y="0"/>
            <wp:positionH relativeFrom="margin">
              <wp:posOffset>1062990</wp:posOffset>
            </wp:positionH>
            <wp:positionV relativeFrom="paragraph">
              <wp:posOffset>2416175</wp:posOffset>
            </wp:positionV>
            <wp:extent cx="3810000" cy="1920743"/>
            <wp:effectExtent l="0" t="0" r="0" b="381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CD4D3" w14:textId="77777777" w:rsidR="007B185C" w:rsidRPr="00752D85" w:rsidRDefault="007B185C" w:rsidP="007B185C">
      <w:pPr>
        <w:rPr>
          <w:rFonts w:asciiTheme="minorHAnsi" w:hAnsiTheme="minorHAnsi"/>
        </w:rPr>
      </w:pPr>
      <w:r>
        <w:rPr>
          <w:rFonts w:ascii="Arial" w:hAnsi="Arial" w:cs="Arial"/>
          <w:noProof/>
          <w:lang w:val="es-ES" w:eastAsia="es-ES"/>
        </w:rPr>
        <w:drawing>
          <wp:anchor distT="0" distB="0" distL="114300" distR="114300" simplePos="0" relativeHeight="251660288" behindDoc="0" locked="0" layoutInCell="1" allowOverlap="1" wp14:anchorId="73380B79" wp14:editId="481D28CD">
            <wp:simplePos x="0" y="0"/>
            <wp:positionH relativeFrom="column">
              <wp:posOffset>853728</wp:posOffset>
            </wp:positionH>
            <wp:positionV relativeFrom="paragraph">
              <wp:posOffset>-1905</wp:posOffset>
            </wp:positionV>
            <wp:extent cx="3743325" cy="1781947"/>
            <wp:effectExtent l="0" t="0" r="0" b="8890"/>
            <wp:wrapNone/>
            <wp:docPr id="4" name="Imagen 4"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FD85C8" w14:textId="77777777" w:rsidR="007B185C" w:rsidRDefault="007B185C" w:rsidP="007B185C">
      <w:pPr>
        <w:jc w:val="both"/>
        <w:rPr>
          <w:rFonts w:ascii="Arial" w:hAnsi="Arial" w:cs="Arial"/>
        </w:rPr>
      </w:pPr>
    </w:p>
    <w:p w14:paraId="56022F68" w14:textId="77777777" w:rsidR="007B185C" w:rsidRPr="00F81266" w:rsidRDefault="007B185C" w:rsidP="007B185C">
      <w:pPr>
        <w:rPr>
          <w:rFonts w:ascii="Arial" w:hAnsi="Arial" w:cs="Arial"/>
          <w:b/>
          <w:bCs/>
        </w:rPr>
      </w:pPr>
    </w:p>
    <w:p w14:paraId="2CE19C3F" w14:textId="77777777" w:rsidR="007B185C" w:rsidRPr="00F81266" w:rsidRDefault="007B185C" w:rsidP="007B185C">
      <w:pPr>
        <w:rPr>
          <w:rFonts w:ascii="Arial" w:hAnsi="Arial" w:cs="Arial"/>
          <w:b/>
          <w:bCs/>
        </w:rPr>
      </w:pPr>
    </w:p>
    <w:p w14:paraId="6633F334" w14:textId="77777777" w:rsidR="007B185C" w:rsidRDefault="007B185C" w:rsidP="007B185C">
      <w:pPr>
        <w:spacing w:line="240" w:lineRule="auto"/>
        <w:rPr>
          <w:rFonts w:asciiTheme="minorHAnsi" w:hAnsiTheme="minorHAnsi"/>
          <w:b/>
          <w:sz w:val="24"/>
          <w:szCs w:val="28"/>
        </w:rPr>
      </w:pPr>
    </w:p>
    <w:p w14:paraId="7205F551" w14:textId="77777777" w:rsidR="007B185C" w:rsidRDefault="007B185C" w:rsidP="007B185C">
      <w:pPr>
        <w:spacing w:line="240" w:lineRule="auto"/>
        <w:rPr>
          <w:rFonts w:asciiTheme="minorHAnsi" w:hAnsiTheme="minorHAnsi"/>
          <w:b/>
          <w:sz w:val="24"/>
          <w:szCs w:val="28"/>
        </w:rPr>
      </w:pPr>
    </w:p>
    <w:p w14:paraId="69A1260D" w14:textId="77777777" w:rsidR="007B185C" w:rsidRDefault="007B185C" w:rsidP="007B185C">
      <w:pPr>
        <w:spacing w:line="240" w:lineRule="auto"/>
        <w:rPr>
          <w:rFonts w:asciiTheme="minorHAnsi" w:hAnsiTheme="minorHAnsi"/>
          <w:b/>
          <w:sz w:val="24"/>
          <w:szCs w:val="28"/>
        </w:rPr>
      </w:pPr>
    </w:p>
    <w:p w14:paraId="663DA3DA" w14:textId="77777777" w:rsidR="007B185C" w:rsidRDefault="007B185C" w:rsidP="007B185C">
      <w:pPr>
        <w:spacing w:line="240" w:lineRule="auto"/>
        <w:rPr>
          <w:rFonts w:asciiTheme="minorHAnsi" w:hAnsiTheme="minorHAnsi"/>
          <w:b/>
          <w:sz w:val="24"/>
          <w:szCs w:val="28"/>
        </w:rPr>
      </w:pPr>
    </w:p>
    <w:p w14:paraId="65C3C7F2" w14:textId="77777777" w:rsidR="007B185C" w:rsidRDefault="007B185C" w:rsidP="007B185C">
      <w:pPr>
        <w:spacing w:line="240" w:lineRule="auto"/>
        <w:rPr>
          <w:rFonts w:asciiTheme="minorHAnsi" w:hAnsiTheme="minorHAnsi"/>
          <w:b/>
          <w:sz w:val="24"/>
          <w:szCs w:val="28"/>
        </w:rPr>
      </w:pPr>
    </w:p>
    <w:p w14:paraId="22DA8261" w14:textId="77777777" w:rsidR="007B185C" w:rsidRDefault="007B185C" w:rsidP="007B185C">
      <w:pPr>
        <w:spacing w:line="240" w:lineRule="auto"/>
        <w:rPr>
          <w:rFonts w:asciiTheme="minorHAnsi" w:hAnsiTheme="minorHAnsi"/>
          <w:b/>
          <w:sz w:val="24"/>
          <w:szCs w:val="28"/>
        </w:rPr>
      </w:pPr>
    </w:p>
    <w:p w14:paraId="33C8998F" w14:textId="77777777" w:rsidR="007B185C" w:rsidRDefault="007B185C" w:rsidP="007B185C">
      <w:pPr>
        <w:spacing w:line="240" w:lineRule="auto"/>
        <w:rPr>
          <w:rFonts w:asciiTheme="minorHAnsi" w:hAnsiTheme="minorHAnsi"/>
          <w:b/>
          <w:sz w:val="24"/>
          <w:szCs w:val="28"/>
        </w:rPr>
      </w:pPr>
    </w:p>
    <w:p w14:paraId="31B7C004" w14:textId="77777777" w:rsidR="007B185C" w:rsidRDefault="007B185C" w:rsidP="007B185C">
      <w:pPr>
        <w:spacing w:line="240" w:lineRule="auto"/>
        <w:rPr>
          <w:rFonts w:asciiTheme="minorHAnsi" w:hAnsiTheme="minorHAnsi"/>
          <w:b/>
          <w:sz w:val="24"/>
          <w:szCs w:val="28"/>
        </w:rPr>
      </w:pPr>
    </w:p>
    <w:p w14:paraId="714E34B7" w14:textId="77777777" w:rsidR="007B185C" w:rsidRDefault="007B185C" w:rsidP="007B185C">
      <w:pPr>
        <w:spacing w:line="240" w:lineRule="auto"/>
        <w:rPr>
          <w:rFonts w:asciiTheme="minorHAnsi" w:hAnsiTheme="minorHAnsi"/>
          <w:b/>
          <w:sz w:val="24"/>
          <w:szCs w:val="28"/>
        </w:rPr>
      </w:pPr>
    </w:p>
    <w:p w14:paraId="60493376" w14:textId="77777777" w:rsidR="007B185C" w:rsidRPr="004B263D" w:rsidRDefault="007B185C" w:rsidP="007B185C">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B185C" w:rsidRPr="00AB5F93" w14:paraId="2E44A7CA" w14:textId="77777777" w:rsidTr="005B6914">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3480DC1" w14:textId="77777777" w:rsidR="007B185C" w:rsidRPr="00AB5F93" w:rsidRDefault="007B185C" w:rsidP="005B6914">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B185C" w:rsidRPr="00AB5F93" w14:paraId="266756B8"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1AE5C1D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7B49CCDC"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594514DF"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4A3EA014"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F8FFCC6"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31E12C2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r>
      <w:tr w:rsidR="007B185C" w:rsidRPr="00AB5F93" w14:paraId="3BD10207"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65768B10"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FC1C3D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1782356B"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7948137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D1F0AD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AF03294"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B185C" w:rsidRPr="00AB5F93" w14:paraId="410625F3" w14:textId="77777777" w:rsidTr="005B691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C478B1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3FB04601"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687A5AD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8FCF3E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B26BFE9"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789D2E4D"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14:paraId="23EABD5C" w14:textId="77777777" w:rsidR="007B185C" w:rsidRDefault="007B185C" w:rsidP="007B185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B185C" w:rsidRPr="001B7B3D" w14:paraId="6A776766" w14:textId="77777777" w:rsidTr="005B6914">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F6F435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7B185C" w:rsidRPr="001B7B3D" w14:paraId="38175F06" w14:textId="77777777" w:rsidTr="005B6914">
        <w:trPr>
          <w:trHeight w:val="256"/>
          <w:jc w:val="center"/>
        </w:trPr>
        <w:tc>
          <w:tcPr>
            <w:tcW w:w="1439" w:type="dxa"/>
            <w:tcBorders>
              <w:top w:val="nil"/>
              <w:left w:val="nil"/>
              <w:bottom w:val="nil"/>
              <w:right w:val="nil"/>
            </w:tcBorders>
            <w:shd w:val="clear" w:color="auto" w:fill="auto"/>
            <w:noWrap/>
            <w:vAlign w:val="bottom"/>
            <w:hideMark/>
          </w:tcPr>
          <w:p w14:paraId="01C6AB92"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3DB0A8A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3D42D361"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47B4105F"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61E4E813"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25A7F965"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7B185C" w:rsidRPr="001B7B3D" w14:paraId="5D074C4B" w14:textId="77777777" w:rsidTr="005B6914">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73A5400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2595EDAA"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3CB5154"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29FBAA5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6C235CD"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396D8C8"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7C06B8B4" w14:textId="77777777" w:rsidR="007B185C" w:rsidRDefault="007B185C" w:rsidP="007B185C">
      <w:pPr>
        <w:pStyle w:val="Sinespaciado"/>
        <w:ind w:right="-720"/>
        <w:jc w:val="both"/>
        <w:rPr>
          <w:rFonts w:asciiTheme="minorHAnsi" w:hAnsiTheme="minorHAnsi"/>
          <w:szCs w:val="24"/>
        </w:rPr>
      </w:pPr>
    </w:p>
    <w:p w14:paraId="28E8BAF7" w14:textId="77777777" w:rsidR="007B185C" w:rsidRDefault="007B185C" w:rsidP="007B185C">
      <w:pPr>
        <w:pStyle w:val="Sinespaciado"/>
        <w:ind w:right="-720"/>
        <w:rPr>
          <w:rFonts w:asciiTheme="minorHAnsi" w:hAnsiTheme="minorHAnsi"/>
          <w:b/>
          <w:szCs w:val="24"/>
        </w:rPr>
      </w:pPr>
      <w:r w:rsidRPr="004B263D">
        <w:rPr>
          <w:rFonts w:asciiTheme="minorHAnsi" w:hAnsiTheme="minorHAnsi"/>
          <w:b/>
          <w:szCs w:val="24"/>
        </w:rPr>
        <w:t>Atentamente,</w:t>
      </w:r>
    </w:p>
    <w:p w14:paraId="03596D07" w14:textId="77777777" w:rsidR="007B185C" w:rsidRDefault="007B185C" w:rsidP="007B185C">
      <w:pPr>
        <w:pStyle w:val="Sinespaciado"/>
        <w:ind w:right="-720"/>
        <w:rPr>
          <w:rFonts w:asciiTheme="minorHAnsi" w:hAnsiTheme="minorHAnsi"/>
          <w:b/>
          <w:szCs w:val="24"/>
        </w:rPr>
      </w:pPr>
      <w:r>
        <w:rPr>
          <w:rFonts w:asciiTheme="minorHAnsi" w:hAnsiTheme="minorHAnsi"/>
          <w:b/>
          <w:szCs w:val="24"/>
        </w:rPr>
        <w:t>Jazmín Torres.</w:t>
      </w:r>
    </w:p>
    <w:p w14:paraId="18B84A1C" w14:textId="77777777" w:rsidR="007B185C" w:rsidRDefault="007B185C" w:rsidP="007B185C">
      <w:pPr>
        <w:pStyle w:val="Sinespaciado"/>
        <w:ind w:right="-720"/>
        <w:rPr>
          <w:rFonts w:asciiTheme="minorHAnsi" w:hAnsiTheme="minorHAnsi"/>
          <w:b/>
          <w:szCs w:val="24"/>
        </w:rPr>
      </w:pPr>
    </w:p>
    <w:p w14:paraId="70FFE039" w14:textId="77777777" w:rsidR="007B185C" w:rsidRDefault="007B185C" w:rsidP="007B185C">
      <w:pPr>
        <w:pStyle w:val="Sinespaciado"/>
        <w:ind w:right="-720"/>
        <w:rPr>
          <w:rFonts w:asciiTheme="minorHAnsi" w:hAnsiTheme="minorHAnsi"/>
          <w:b/>
          <w:szCs w:val="24"/>
        </w:rPr>
      </w:pPr>
      <w:r>
        <w:rPr>
          <w:rFonts w:asciiTheme="minorHAnsi" w:hAnsiTheme="minorHAnsi"/>
          <w:b/>
          <w:szCs w:val="24"/>
        </w:rPr>
        <w:t>Servició al Cliente.</w:t>
      </w:r>
    </w:p>
    <w:p w14:paraId="2349D28F" w14:textId="77777777" w:rsidR="007B185C" w:rsidRPr="009F4AD8" w:rsidRDefault="007B185C" w:rsidP="007B185C">
      <w:pPr>
        <w:pStyle w:val="Sinespaciado"/>
        <w:ind w:right="-720"/>
        <w:rPr>
          <w:rFonts w:asciiTheme="minorHAnsi" w:hAnsiTheme="minorHAnsi"/>
          <w:b/>
          <w:szCs w:val="24"/>
        </w:rPr>
      </w:pPr>
      <w:r>
        <w:rPr>
          <w:rFonts w:asciiTheme="minorHAnsi" w:hAnsiTheme="minorHAnsi"/>
          <w:b/>
          <w:szCs w:val="24"/>
        </w:rPr>
        <w:t>DATASOLUTIONS S.A.</w:t>
      </w:r>
    </w:p>
    <w:p w14:paraId="621F887F" w14:textId="77777777" w:rsidR="00E249AA" w:rsidRDefault="00E249AA" w:rsidP="00E249AA">
      <w:pPr>
        <w:jc w:val="right"/>
        <w:rPr>
          <w:b/>
        </w:rPr>
      </w:pPr>
    </w:p>
    <w:sectPr w:rsidR="00E249AA"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FDE349" w14:textId="77777777" w:rsidR="003F7B97" w:rsidRDefault="003F7B97" w:rsidP="0012137A">
      <w:pPr>
        <w:spacing w:after="0" w:line="240" w:lineRule="auto"/>
      </w:pPr>
      <w:r>
        <w:separator/>
      </w:r>
    </w:p>
  </w:endnote>
  <w:endnote w:type="continuationSeparator" w:id="0">
    <w:p w14:paraId="665ED279" w14:textId="77777777" w:rsidR="003F7B97" w:rsidRDefault="003F7B9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7CBFC" w14:textId="77777777" w:rsidR="00411049" w:rsidRDefault="00411049">
    <w:pPr>
      <w:pStyle w:val="Piedepgina"/>
    </w:pPr>
    <w:r>
      <w:rPr>
        <w:noProof/>
        <w:lang w:val="es-ES" w:eastAsia="es-ES"/>
      </w:rPr>
      <w:drawing>
        <wp:anchor distT="0" distB="0" distL="114300" distR="114300" simplePos="0" relativeHeight="251661312" behindDoc="1" locked="0" layoutInCell="1" allowOverlap="1" wp14:anchorId="6746C6E3" wp14:editId="2148E0FC">
          <wp:simplePos x="0" y="0"/>
          <wp:positionH relativeFrom="page">
            <wp:align>right</wp:align>
          </wp:positionH>
          <wp:positionV relativeFrom="paragraph">
            <wp:posOffset>-171450</wp:posOffset>
          </wp:positionV>
          <wp:extent cx="7811770" cy="8477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14733" w14:textId="77777777" w:rsidR="003F7B97" w:rsidRDefault="003F7B97" w:rsidP="0012137A">
      <w:pPr>
        <w:spacing w:after="0" w:line="240" w:lineRule="auto"/>
      </w:pPr>
      <w:r>
        <w:separator/>
      </w:r>
    </w:p>
  </w:footnote>
  <w:footnote w:type="continuationSeparator" w:id="0">
    <w:p w14:paraId="45CE8FFF" w14:textId="77777777" w:rsidR="003F7B97" w:rsidRDefault="003F7B97"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CBF0A" w14:textId="77777777" w:rsidR="00411049" w:rsidRPr="00A96BD0" w:rsidRDefault="00411049" w:rsidP="00411049">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3CFDCC05" wp14:editId="6F889EF3">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14:paraId="48C9937C" w14:textId="77777777"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14:paraId="782BE65E" w14:textId="77777777"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14:paraId="47319AAF" w14:textId="77777777" w:rsidR="00411049" w:rsidRPr="00A96BD0" w:rsidRDefault="00411049" w:rsidP="00411049">
    <w:pPr>
      <w:tabs>
        <w:tab w:val="center" w:pos="4252"/>
        <w:tab w:val="right" w:pos="8504"/>
      </w:tabs>
      <w:spacing w:after="0" w:line="240" w:lineRule="auto"/>
    </w:pPr>
    <w:r w:rsidRPr="00A96BD0">
      <w:rPr>
        <w:b/>
        <w:lang w:val="es-ES"/>
      </w:rPr>
      <w:t>Quito:</w:t>
    </w:r>
  </w:p>
  <w:p w14:paraId="55081333" w14:textId="77777777"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14:paraId="31D56D63" w14:textId="77777777"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5EA1F89"/>
    <w:multiLevelType w:val="hybridMultilevel"/>
    <w:tmpl w:val="010A3B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nsid w:val="0BD52EEB"/>
    <w:multiLevelType w:val="hybridMultilevel"/>
    <w:tmpl w:val="6CDA602C"/>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DA96064"/>
    <w:multiLevelType w:val="hybridMultilevel"/>
    <w:tmpl w:val="6E1471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A191AF2"/>
    <w:multiLevelType w:val="hybridMultilevel"/>
    <w:tmpl w:val="E9E69C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5">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FCE33F8"/>
    <w:multiLevelType w:val="hybridMultilevel"/>
    <w:tmpl w:val="F7086E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DEB1DF3"/>
    <w:multiLevelType w:val="hybridMultilevel"/>
    <w:tmpl w:val="4F6E9C6A"/>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3"/>
  </w:num>
  <w:num w:numId="3">
    <w:abstractNumId w:val="30"/>
  </w:num>
  <w:num w:numId="4">
    <w:abstractNumId w:val="0"/>
  </w:num>
  <w:num w:numId="5">
    <w:abstractNumId w:val="18"/>
  </w:num>
  <w:num w:numId="6">
    <w:abstractNumId w:val="10"/>
  </w:num>
  <w:num w:numId="7">
    <w:abstractNumId w:val="5"/>
  </w:num>
  <w:num w:numId="8">
    <w:abstractNumId w:val="34"/>
  </w:num>
  <w:num w:numId="9">
    <w:abstractNumId w:val="13"/>
  </w:num>
  <w:num w:numId="10">
    <w:abstractNumId w:val="19"/>
  </w:num>
  <w:num w:numId="11">
    <w:abstractNumId w:val="8"/>
  </w:num>
  <w:num w:numId="12">
    <w:abstractNumId w:val="9"/>
  </w:num>
  <w:num w:numId="13">
    <w:abstractNumId w:val="31"/>
  </w:num>
  <w:num w:numId="14">
    <w:abstractNumId w:val="33"/>
  </w:num>
  <w:num w:numId="15">
    <w:abstractNumId w:val="6"/>
  </w:num>
  <w:num w:numId="16">
    <w:abstractNumId w:val="21"/>
  </w:num>
  <w:num w:numId="17">
    <w:abstractNumId w:val="36"/>
  </w:num>
  <w:num w:numId="18">
    <w:abstractNumId w:val="12"/>
  </w:num>
  <w:num w:numId="19">
    <w:abstractNumId w:val="20"/>
  </w:num>
  <w:num w:numId="20">
    <w:abstractNumId w:val="38"/>
  </w:num>
  <w:num w:numId="21">
    <w:abstractNumId w:val="2"/>
  </w:num>
  <w:num w:numId="22">
    <w:abstractNumId w:val="16"/>
  </w:num>
  <w:num w:numId="23">
    <w:abstractNumId w:val="22"/>
  </w:num>
  <w:num w:numId="24">
    <w:abstractNumId w:val="37"/>
  </w:num>
  <w:num w:numId="25">
    <w:abstractNumId w:val="2"/>
  </w:num>
  <w:num w:numId="26">
    <w:abstractNumId w:val="3"/>
  </w:num>
  <w:num w:numId="27">
    <w:abstractNumId w:val="28"/>
  </w:num>
  <w:num w:numId="28">
    <w:abstractNumId w:val="27"/>
  </w:num>
  <w:num w:numId="29">
    <w:abstractNumId w:val="32"/>
  </w:num>
  <w:num w:numId="30">
    <w:abstractNumId w:val="4"/>
  </w:num>
  <w:num w:numId="31">
    <w:abstractNumId w:val="26"/>
  </w:num>
  <w:num w:numId="32">
    <w:abstractNumId w:val="1"/>
  </w:num>
  <w:num w:numId="33">
    <w:abstractNumId w:val="24"/>
  </w:num>
  <w:num w:numId="34">
    <w:abstractNumId w:val="7"/>
  </w:num>
  <w:num w:numId="35">
    <w:abstractNumId w:val="29"/>
  </w:num>
  <w:num w:numId="36">
    <w:abstractNumId w:val="35"/>
  </w:num>
  <w:num w:numId="37">
    <w:abstractNumId w:val="25"/>
  </w:num>
  <w:num w:numId="38">
    <w:abstractNumId w:val="11"/>
  </w:num>
  <w:num w:numId="39">
    <w:abstractNumId w:val="1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27CF"/>
    <w:rsid w:val="00004E7A"/>
    <w:rsid w:val="0000593A"/>
    <w:rsid w:val="000167A8"/>
    <w:rsid w:val="00050F8B"/>
    <w:rsid w:val="00054F88"/>
    <w:rsid w:val="0006166B"/>
    <w:rsid w:val="00073DB3"/>
    <w:rsid w:val="000848A8"/>
    <w:rsid w:val="000A7F7C"/>
    <w:rsid w:val="000E5360"/>
    <w:rsid w:val="00110A95"/>
    <w:rsid w:val="0012137A"/>
    <w:rsid w:val="001365FD"/>
    <w:rsid w:val="00142D45"/>
    <w:rsid w:val="00170CC5"/>
    <w:rsid w:val="00190D3F"/>
    <w:rsid w:val="002049E2"/>
    <w:rsid w:val="002109C7"/>
    <w:rsid w:val="00221B0B"/>
    <w:rsid w:val="00252FA1"/>
    <w:rsid w:val="002834F2"/>
    <w:rsid w:val="002C092B"/>
    <w:rsid w:val="003076AB"/>
    <w:rsid w:val="00374D71"/>
    <w:rsid w:val="003751ED"/>
    <w:rsid w:val="00391317"/>
    <w:rsid w:val="00394DAE"/>
    <w:rsid w:val="003967E9"/>
    <w:rsid w:val="003D7C88"/>
    <w:rsid w:val="003E68A1"/>
    <w:rsid w:val="003F300D"/>
    <w:rsid w:val="003F7B97"/>
    <w:rsid w:val="004109AA"/>
    <w:rsid w:val="00411049"/>
    <w:rsid w:val="0042002A"/>
    <w:rsid w:val="00437B17"/>
    <w:rsid w:val="0044314F"/>
    <w:rsid w:val="004C546B"/>
    <w:rsid w:val="004E3F61"/>
    <w:rsid w:val="00500342"/>
    <w:rsid w:val="00543FAB"/>
    <w:rsid w:val="005446A1"/>
    <w:rsid w:val="0057783B"/>
    <w:rsid w:val="00583B92"/>
    <w:rsid w:val="00587379"/>
    <w:rsid w:val="0069012E"/>
    <w:rsid w:val="006B11A9"/>
    <w:rsid w:val="006E33E5"/>
    <w:rsid w:val="00704EBE"/>
    <w:rsid w:val="00743173"/>
    <w:rsid w:val="00750FDA"/>
    <w:rsid w:val="00756E34"/>
    <w:rsid w:val="007834BC"/>
    <w:rsid w:val="00792EAD"/>
    <w:rsid w:val="007A03A7"/>
    <w:rsid w:val="007B185C"/>
    <w:rsid w:val="007B7827"/>
    <w:rsid w:val="007C5799"/>
    <w:rsid w:val="00840D8F"/>
    <w:rsid w:val="008466D2"/>
    <w:rsid w:val="008A5223"/>
    <w:rsid w:val="008A7EDE"/>
    <w:rsid w:val="008B3C51"/>
    <w:rsid w:val="008B65F7"/>
    <w:rsid w:val="008C6360"/>
    <w:rsid w:val="008C69D4"/>
    <w:rsid w:val="008E66FF"/>
    <w:rsid w:val="008F152C"/>
    <w:rsid w:val="00911A4B"/>
    <w:rsid w:val="00915355"/>
    <w:rsid w:val="00943801"/>
    <w:rsid w:val="0096350A"/>
    <w:rsid w:val="009839C4"/>
    <w:rsid w:val="0098436A"/>
    <w:rsid w:val="00992D6B"/>
    <w:rsid w:val="00997AE0"/>
    <w:rsid w:val="009B5222"/>
    <w:rsid w:val="009C3A47"/>
    <w:rsid w:val="009D3BE4"/>
    <w:rsid w:val="009F4AD8"/>
    <w:rsid w:val="009F758A"/>
    <w:rsid w:val="00A24DE8"/>
    <w:rsid w:val="00A66757"/>
    <w:rsid w:val="00A805B4"/>
    <w:rsid w:val="00AA5C5D"/>
    <w:rsid w:val="00B01224"/>
    <w:rsid w:val="00B41440"/>
    <w:rsid w:val="00B821E9"/>
    <w:rsid w:val="00BA4548"/>
    <w:rsid w:val="00BB296E"/>
    <w:rsid w:val="00C010AD"/>
    <w:rsid w:val="00C1433F"/>
    <w:rsid w:val="00C41D0B"/>
    <w:rsid w:val="00C55248"/>
    <w:rsid w:val="00C6142B"/>
    <w:rsid w:val="00C710C3"/>
    <w:rsid w:val="00C82CCE"/>
    <w:rsid w:val="00CA24E0"/>
    <w:rsid w:val="00CB000F"/>
    <w:rsid w:val="00CF0023"/>
    <w:rsid w:val="00CF2021"/>
    <w:rsid w:val="00D06711"/>
    <w:rsid w:val="00D203FE"/>
    <w:rsid w:val="00D46DC7"/>
    <w:rsid w:val="00D82D28"/>
    <w:rsid w:val="00DA5CCF"/>
    <w:rsid w:val="00DA7BA3"/>
    <w:rsid w:val="00DB187E"/>
    <w:rsid w:val="00DB380E"/>
    <w:rsid w:val="00DB61D7"/>
    <w:rsid w:val="00DF7564"/>
    <w:rsid w:val="00E249AA"/>
    <w:rsid w:val="00E5295E"/>
    <w:rsid w:val="00EB0633"/>
    <w:rsid w:val="00EC4A49"/>
    <w:rsid w:val="00EE2DA4"/>
    <w:rsid w:val="00EF2A83"/>
    <w:rsid w:val="00F11E16"/>
    <w:rsid w:val="00F36070"/>
    <w:rsid w:val="00F4622C"/>
    <w:rsid w:val="00FB1145"/>
    <w:rsid w:val="00FB5C70"/>
    <w:rsid w:val="00FC0C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EEB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Textosinformato">
    <w:name w:val="Plain Text"/>
    <w:basedOn w:val="Normal"/>
    <w:link w:val="TextosinformatoCar"/>
    <w:uiPriority w:val="99"/>
    <w:semiHidden/>
    <w:unhideWhenUsed/>
    <w:rsid w:val="00EC4A49"/>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EC4A49"/>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Textosinformato">
    <w:name w:val="Plain Text"/>
    <w:basedOn w:val="Normal"/>
    <w:link w:val="TextosinformatoCar"/>
    <w:uiPriority w:val="99"/>
    <w:semiHidden/>
    <w:unhideWhenUsed/>
    <w:rsid w:val="00EC4A49"/>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EC4A4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3852">
      <w:bodyDiv w:val="1"/>
      <w:marLeft w:val="0"/>
      <w:marRight w:val="0"/>
      <w:marTop w:val="0"/>
      <w:marBottom w:val="0"/>
      <w:divBdr>
        <w:top w:val="none" w:sz="0" w:space="0" w:color="auto"/>
        <w:left w:val="none" w:sz="0" w:space="0" w:color="auto"/>
        <w:bottom w:val="none" w:sz="0" w:space="0" w:color="auto"/>
        <w:right w:val="none" w:sz="0" w:space="0" w:color="auto"/>
      </w:divBdr>
    </w:div>
    <w:div w:id="162673964">
      <w:bodyDiv w:val="1"/>
      <w:marLeft w:val="0"/>
      <w:marRight w:val="0"/>
      <w:marTop w:val="0"/>
      <w:marBottom w:val="0"/>
      <w:divBdr>
        <w:top w:val="none" w:sz="0" w:space="0" w:color="auto"/>
        <w:left w:val="none" w:sz="0" w:space="0" w:color="auto"/>
        <w:bottom w:val="none" w:sz="0" w:space="0" w:color="auto"/>
        <w:right w:val="none" w:sz="0" w:space="0" w:color="auto"/>
      </w:divBdr>
    </w:div>
    <w:div w:id="219751758">
      <w:bodyDiv w:val="1"/>
      <w:marLeft w:val="0"/>
      <w:marRight w:val="0"/>
      <w:marTop w:val="0"/>
      <w:marBottom w:val="0"/>
      <w:divBdr>
        <w:top w:val="none" w:sz="0" w:space="0" w:color="auto"/>
        <w:left w:val="none" w:sz="0" w:space="0" w:color="auto"/>
        <w:bottom w:val="none" w:sz="0" w:space="0" w:color="auto"/>
        <w:right w:val="none" w:sz="0" w:space="0" w:color="auto"/>
      </w:divBdr>
    </w:div>
    <w:div w:id="236331245">
      <w:bodyDiv w:val="1"/>
      <w:marLeft w:val="0"/>
      <w:marRight w:val="0"/>
      <w:marTop w:val="0"/>
      <w:marBottom w:val="0"/>
      <w:divBdr>
        <w:top w:val="none" w:sz="0" w:space="0" w:color="auto"/>
        <w:left w:val="none" w:sz="0" w:space="0" w:color="auto"/>
        <w:bottom w:val="none" w:sz="0" w:space="0" w:color="auto"/>
        <w:right w:val="none" w:sz="0" w:space="0" w:color="auto"/>
      </w:divBdr>
    </w:div>
    <w:div w:id="356932346">
      <w:bodyDiv w:val="1"/>
      <w:marLeft w:val="0"/>
      <w:marRight w:val="0"/>
      <w:marTop w:val="0"/>
      <w:marBottom w:val="0"/>
      <w:divBdr>
        <w:top w:val="none" w:sz="0" w:space="0" w:color="auto"/>
        <w:left w:val="none" w:sz="0" w:space="0" w:color="auto"/>
        <w:bottom w:val="none" w:sz="0" w:space="0" w:color="auto"/>
        <w:right w:val="none" w:sz="0" w:space="0" w:color="auto"/>
      </w:divBdr>
    </w:div>
    <w:div w:id="482114992">
      <w:bodyDiv w:val="1"/>
      <w:marLeft w:val="0"/>
      <w:marRight w:val="0"/>
      <w:marTop w:val="0"/>
      <w:marBottom w:val="0"/>
      <w:divBdr>
        <w:top w:val="none" w:sz="0" w:space="0" w:color="auto"/>
        <w:left w:val="none" w:sz="0" w:space="0" w:color="auto"/>
        <w:bottom w:val="none" w:sz="0" w:space="0" w:color="auto"/>
        <w:right w:val="none" w:sz="0" w:space="0" w:color="auto"/>
      </w:divBdr>
    </w:div>
    <w:div w:id="508833490">
      <w:bodyDiv w:val="1"/>
      <w:marLeft w:val="0"/>
      <w:marRight w:val="0"/>
      <w:marTop w:val="0"/>
      <w:marBottom w:val="0"/>
      <w:divBdr>
        <w:top w:val="none" w:sz="0" w:space="0" w:color="auto"/>
        <w:left w:val="none" w:sz="0" w:space="0" w:color="auto"/>
        <w:bottom w:val="none" w:sz="0" w:space="0" w:color="auto"/>
        <w:right w:val="none" w:sz="0" w:space="0" w:color="auto"/>
      </w:divBdr>
    </w:div>
    <w:div w:id="59293082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2581211">
      <w:bodyDiv w:val="1"/>
      <w:marLeft w:val="0"/>
      <w:marRight w:val="0"/>
      <w:marTop w:val="0"/>
      <w:marBottom w:val="0"/>
      <w:divBdr>
        <w:top w:val="none" w:sz="0" w:space="0" w:color="auto"/>
        <w:left w:val="none" w:sz="0" w:space="0" w:color="auto"/>
        <w:bottom w:val="none" w:sz="0" w:space="0" w:color="auto"/>
        <w:right w:val="none" w:sz="0" w:space="0" w:color="auto"/>
      </w:divBdr>
    </w:div>
    <w:div w:id="66382473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7415515">
      <w:bodyDiv w:val="1"/>
      <w:marLeft w:val="0"/>
      <w:marRight w:val="0"/>
      <w:marTop w:val="0"/>
      <w:marBottom w:val="0"/>
      <w:divBdr>
        <w:top w:val="none" w:sz="0" w:space="0" w:color="auto"/>
        <w:left w:val="none" w:sz="0" w:space="0" w:color="auto"/>
        <w:bottom w:val="none" w:sz="0" w:space="0" w:color="auto"/>
        <w:right w:val="none" w:sz="0" w:space="0" w:color="auto"/>
      </w:divBdr>
    </w:div>
    <w:div w:id="1160652562">
      <w:bodyDiv w:val="1"/>
      <w:marLeft w:val="0"/>
      <w:marRight w:val="0"/>
      <w:marTop w:val="0"/>
      <w:marBottom w:val="0"/>
      <w:divBdr>
        <w:top w:val="none" w:sz="0" w:space="0" w:color="auto"/>
        <w:left w:val="none" w:sz="0" w:space="0" w:color="auto"/>
        <w:bottom w:val="none" w:sz="0" w:space="0" w:color="auto"/>
        <w:right w:val="none" w:sz="0" w:space="0" w:color="auto"/>
      </w:divBdr>
    </w:div>
    <w:div w:id="1340354220">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5058475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4687188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1854680622">
      <w:bodyDiv w:val="1"/>
      <w:marLeft w:val="0"/>
      <w:marRight w:val="0"/>
      <w:marTop w:val="0"/>
      <w:marBottom w:val="0"/>
      <w:divBdr>
        <w:top w:val="none" w:sz="0" w:space="0" w:color="auto"/>
        <w:left w:val="none" w:sz="0" w:space="0" w:color="auto"/>
        <w:bottom w:val="none" w:sz="0" w:space="0" w:color="auto"/>
        <w:right w:val="none" w:sz="0" w:space="0" w:color="auto"/>
      </w:divBdr>
    </w:div>
    <w:div w:id="1884519930">
      <w:bodyDiv w:val="1"/>
      <w:marLeft w:val="0"/>
      <w:marRight w:val="0"/>
      <w:marTop w:val="0"/>
      <w:marBottom w:val="0"/>
      <w:divBdr>
        <w:top w:val="none" w:sz="0" w:space="0" w:color="auto"/>
        <w:left w:val="none" w:sz="0" w:space="0" w:color="auto"/>
        <w:bottom w:val="none" w:sz="0" w:space="0" w:color="auto"/>
        <w:right w:val="none" w:sz="0" w:space="0" w:color="auto"/>
      </w:divBdr>
    </w:div>
    <w:div w:id="1948540748">
      <w:bodyDiv w:val="1"/>
      <w:marLeft w:val="0"/>
      <w:marRight w:val="0"/>
      <w:marTop w:val="0"/>
      <w:marBottom w:val="0"/>
      <w:divBdr>
        <w:top w:val="none" w:sz="0" w:space="0" w:color="auto"/>
        <w:left w:val="none" w:sz="0" w:space="0" w:color="auto"/>
        <w:bottom w:val="none" w:sz="0" w:space="0" w:color="auto"/>
        <w:right w:val="none" w:sz="0" w:space="0" w:color="auto"/>
      </w:divBdr>
    </w:div>
    <w:div w:id="2034454787">
      <w:bodyDiv w:val="1"/>
      <w:marLeft w:val="0"/>
      <w:marRight w:val="0"/>
      <w:marTop w:val="0"/>
      <w:marBottom w:val="0"/>
      <w:divBdr>
        <w:top w:val="none" w:sz="0" w:space="0" w:color="auto"/>
        <w:left w:val="none" w:sz="0" w:space="0" w:color="auto"/>
        <w:bottom w:val="none" w:sz="0" w:space="0" w:color="auto"/>
        <w:right w:val="none" w:sz="0" w:space="0" w:color="auto"/>
      </w:divBdr>
    </w:div>
    <w:div w:id="2038308980">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 w:id="211786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mage002.png@01D22BB9.8B08CE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22BB9.8B08CE8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632</Words>
  <Characters>3481</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2</cp:revision>
  <cp:lastPrinted>2015-07-27T21:44:00Z</cp:lastPrinted>
  <dcterms:created xsi:type="dcterms:W3CDTF">2017-06-20T20:23:00Z</dcterms:created>
  <dcterms:modified xsi:type="dcterms:W3CDTF">2017-06-20T20:23:00Z</dcterms:modified>
</cp:coreProperties>
</file>