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BE33D" w14:textId="77777777" w:rsidR="00F81266" w:rsidRDefault="00F81266" w:rsidP="00D645A8">
      <w:pPr>
        <w:rPr>
          <w:b/>
        </w:rPr>
      </w:pPr>
    </w:p>
    <w:p w14:paraId="39EB1E60" w14:textId="044B75B5" w:rsidR="00F36070" w:rsidRDefault="008A5223" w:rsidP="00F36070">
      <w:pPr>
        <w:jc w:val="right"/>
        <w:rPr>
          <w:b/>
        </w:rPr>
      </w:pPr>
      <w:r>
        <w:rPr>
          <w:b/>
        </w:rPr>
        <w:t>Guayaquil,</w:t>
      </w:r>
      <w:r w:rsidR="00E402C7">
        <w:rPr>
          <w:b/>
        </w:rPr>
        <w:t xml:space="preserve"> 16</w:t>
      </w:r>
      <w:r w:rsidR="00F81266">
        <w:rPr>
          <w:b/>
        </w:rPr>
        <w:t xml:space="preserve"> </w:t>
      </w:r>
      <w:r w:rsidR="00E402C7">
        <w:rPr>
          <w:b/>
        </w:rPr>
        <w:t>de Febrero</w:t>
      </w:r>
      <w:r w:rsidR="0098436A">
        <w:rPr>
          <w:b/>
        </w:rPr>
        <w:t xml:space="preserve"> de</w:t>
      </w:r>
      <w:r w:rsidR="00E402C7">
        <w:rPr>
          <w:b/>
        </w:rPr>
        <w:t xml:space="preserve"> 2017</w:t>
      </w:r>
    </w:p>
    <w:p w14:paraId="6162B674" w14:textId="77777777" w:rsidR="00AD546C" w:rsidRDefault="00AD546C" w:rsidP="00F36070">
      <w:pPr>
        <w:pStyle w:val="Sinespaciado"/>
        <w:jc w:val="both"/>
        <w:rPr>
          <w:b/>
        </w:rPr>
      </w:pPr>
    </w:p>
    <w:p w14:paraId="22FE69DE" w14:textId="77777777" w:rsidR="00AD546C" w:rsidRDefault="00AD546C" w:rsidP="00F36070">
      <w:pPr>
        <w:pStyle w:val="Sinespaciado"/>
        <w:jc w:val="both"/>
        <w:rPr>
          <w:b/>
        </w:rPr>
      </w:pPr>
    </w:p>
    <w:p w14:paraId="38CBA106" w14:textId="3B193F80" w:rsidR="00AD546C" w:rsidRDefault="00E402C7" w:rsidP="00F36070">
      <w:pPr>
        <w:pStyle w:val="Sinespaciado"/>
        <w:jc w:val="both"/>
        <w:rPr>
          <w:b/>
        </w:rPr>
      </w:pPr>
      <w:r>
        <w:rPr>
          <w:b/>
        </w:rPr>
        <w:t>Ing.</w:t>
      </w:r>
      <w:r w:rsidR="00AD546C">
        <w:rPr>
          <w:b/>
        </w:rPr>
        <w:t xml:space="preserve"> </w:t>
      </w:r>
    </w:p>
    <w:p w14:paraId="0BF91AED" w14:textId="3F345D74" w:rsidR="00755BA0" w:rsidRDefault="00E402C7" w:rsidP="00F36070">
      <w:pPr>
        <w:pStyle w:val="Sinespaciado"/>
        <w:jc w:val="both"/>
        <w:rPr>
          <w:b/>
        </w:rPr>
      </w:pPr>
      <w:r>
        <w:rPr>
          <w:b/>
        </w:rPr>
        <w:t>Edgar Campos</w:t>
      </w:r>
    </w:p>
    <w:p w14:paraId="6E8AA59A" w14:textId="1EE69526" w:rsidR="0099218F" w:rsidRDefault="00E402C7" w:rsidP="00F36070">
      <w:pPr>
        <w:pStyle w:val="Sinespaciado"/>
        <w:jc w:val="both"/>
        <w:rPr>
          <w:b/>
        </w:rPr>
      </w:pPr>
      <w:r>
        <w:rPr>
          <w:b/>
        </w:rPr>
        <w:t>Contador General</w:t>
      </w:r>
    </w:p>
    <w:p w14:paraId="57FFE4ED" w14:textId="5945A1FF" w:rsidR="0099218F" w:rsidRDefault="00E402C7" w:rsidP="00F36070">
      <w:pPr>
        <w:pStyle w:val="Sinespaciado"/>
        <w:jc w:val="both"/>
        <w:rPr>
          <w:b/>
        </w:rPr>
      </w:pPr>
      <w:r>
        <w:rPr>
          <w:b/>
        </w:rPr>
        <w:t xml:space="preserve">AJE ECUADOR </w:t>
      </w:r>
    </w:p>
    <w:p w14:paraId="234D5C42" w14:textId="77777777" w:rsidR="00F36070" w:rsidRDefault="00F36070" w:rsidP="00F36070">
      <w:pPr>
        <w:pStyle w:val="Sinespaciado"/>
        <w:jc w:val="both"/>
      </w:pPr>
    </w:p>
    <w:p w14:paraId="69D916EE" w14:textId="77777777" w:rsidR="009F4AD8" w:rsidRDefault="009F4AD8" w:rsidP="00F36070">
      <w:pPr>
        <w:pStyle w:val="Sinespaciado"/>
        <w:jc w:val="both"/>
      </w:pPr>
    </w:p>
    <w:p w14:paraId="4851A930" w14:textId="410F1226" w:rsidR="00F36070" w:rsidRDefault="00E402C7" w:rsidP="00F36070">
      <w:pPr>
        <w:pStyle w:val="Sinespaciado"/>
        <w:jc w:val="both"/>
      </w:pPr>
      <w:r>
        <w:t>Estimado</w:t>
      </w:r>
      <w:r w:rsidR="0099218F">
        <w:t>.</w:t>
      </w:r>
    </w:p>
    <w:p w14:paraId="7FD47285" w14:textId="77777777" w:rsidR="00F36070" w:rsidRDefault="00F36070" w:rsidP="00F36070">
      <w:pPr>
        <w:pStyle w:val="Default"/>
        <w:jc w:val="both"/>
        <w:rPr>
          <w:rFonts w:cs="Times New Roman"/>
          <w:color w:val="auto"/>
          <w:sz w:val="22"/>
          <w:szCs w:val="22"/>
          <w:lang w:val="es-EC"/>
        </w:rPr>
      </w:pPr>
    </w:p>
    <w:p w14:paraId="79D74F9B" w14:textId="77777777" w:rsidR="00F81266" w:rsidRDefault="00F36070" w:rsidP="00F81266">
      <w:pPr>
        <w:spacing w:line="240" w:lineRule="auto"/>
        <w:jc w:val="both"/>
      </w:pPr>
      <w:r>
        <w:t xml:space="preserve">Reciba los más cordiales saludos de parte de quienes conformamos </w:t>
      </w:r>
      <w:r w:rsidR="003E68A1">
        <w:rPr>
          <w:b/>
          <w:bCs/>
        </w:rPr>
        <w:t>Datasolutions</w:t>
      </w:r>
      <w:r>
        <w:rPr>
          <w:b/>
          <w:bCs/>
        </w:rPr>
        <w:t xml:space="preserve"> S.A.</w:t>
      </w:r>
      <w:r w:rsidR="003E68A1">
        <w:t xml:space="preserve"> E</w:t>
      </w:r>
      <w:r>
        <w:t xml:space="preserve">specialistas en la Administración Integral de </w:t>
      </w:r>
      <w:r w:rsidR="008310FB">
        <w:t>información Física y Digital</w:t>
      </w:r>
      <w:r>
        <w:t xml:space="preserve">. </w:t>
      </w:r>
      <w:r w:rsidR="00F81266">
        <w:t>Mediante este documento nos es grato presentarles una Propuesta completa y actualizada de nuestros servicios, los cuales actualmente les ofrecemos.</w:t>
      </w:r>
    </w:p>
    <w:p w14:paraId="056FE5DE" w14:textId="77777777" w:rsidR="00CC1277" w:rsidRDefault="00CC1277" w:rsidP="00F36070">
      <w:pPr>
        <w:pStyle w:val="Default"/>
        <w:jc w:val="both"/>
        <w:rPr>
          <w:sz w:val="22"/>
          <w:szCs w:val="22"/>
        </w:rPr>
      </w:pPr>
    </w:p>
    <w:p w14:paraId="30D21DA9" w14:textId="07C8B616" w:rsidR="00CC1277" w:rsidRDefault="00CC1277" w:rsidP="00F36070">
      <w:pPr>
        <w:pStyle w:val="Default"/>
        <w:jc w:val="both"/>
        <w:rPr>
          <w:b/>
          <w:sz w:val="22"/>
          <w:szCs w:val="22"/>
        </w:rPr>
      </w:pPr>
      <w:r w:rsidRPr="00F81266">
        <w:rPr>
          <w:b/>
          <w:sz w:val="22"/>
          <w:szCs w:val="22"/>
        </w:rPr>
        <w:t>ANTECENDENTES:</w:t>
      </w:r>
    </w:p>
    <w:p w14:paraId="32A73B11" w14:textId="77777777" w:rsidR="00A06A80" w:rsidRDefault="00A06A80" w:rsidP="00F36070">
      <w:pPr>
        <w:pStyle w:val="Default"/>
        <w:jc w:val="both"/>
        <w:rPr>
          <w:b/>
          <w:sz w:val="22"/>
          <w:szCs w:val="22"/>
        </w:rPr>
      </w:pPr>
    </w:p>
    <w:p w14:paraId="5CDA3661" w14:textId="733544EF" w:rsidR="001811E1" w:rsidRDefault="00116A68" w:rsidP="001811E1">
      <w:pPr>
        <w:pStyle w:val="Sinespaciado"/>
        <w:tabs>
          <w:tab w:val="left" w:pos="2160"/>
        </w:tabs>
        <w:ind w:right="4"/>
        <w:jc w:val="both"/>
      </w:pPr>
      <w:r>
        <w:rPr>
          <w:b/>
          <w:lang w:val="es-ES"/>
        </w:rPr>
        <w:t>Aje Ecuador</w:t>
      </w:r>
      <w:r w:rsidR="001811E1">
        <w:t xml:space="preserve"> en la actualidad es cliente de la compañía a través de los servicios de administración integral de información Física. </w:t>
      </w:r>
    </w:p>
    <w:p w14:paraId="3A64FD8E" w14:textId="77777777" w:rsidR="001811E1" w:rsidRDefault="001811E1" w:rsidP="001811E1">
      <w:pPr>
        <w:pStyle w:val="Sinespaciado"/>
        <w:tabs>
          <w:tab w:val="left" w:pos="2160"/>
        </w:tabs>
        <w:ind w:right="4"/>
        <w:jc w:val="both"/>
      </w:pPr>
    </w:p>
    <w:p w14:paraId="4F601404" w14:textId="155767F8" w:rsidR="001811E1" w:rsidRDefault="008A4E9F" w:rsidP="001811E1">
      <w:pPr>
        <w:pStyle w:val="Sinespaciado"/>
        <w:tabs>
          <w:tab w:val="left" w:pos="2160"/>
        </w:tabs>
        <w:ind w:right="4"/>
        <w:jc w:val="both"/>
      </w:pPr>
      <w:r>
        <w:t xml:space="preserve">Actualmente </w:t>
      </w:r>
      <w:r w:rsidRPr="008A4E9F">
        <w:rPr>
          <w:b/>
        </w:rPr>
        <w:t>Aje Ecuador</w:t>
      </w:r>
      <w:r w:rsidR="001811E1">
        <w:t xml:space="preserve"> ha recibido cotizaciones de la competencia y busca poder igualar los precios que actualmente y que se han incrementado desde la firma del contrato debido a la inflación. Por lo tanto sugieren mejorar valores de custodia. </w:t>
      </w:r>
    </w:p>
    <w:p w14:paraId="33ECB8B8" w14:textId="77777777" w:rsidR="001811E1" w:rsidRDefault="001811E1" w:rsidP="001811E1">
      <w:pPr>
        <w:pStyle w:val="Sinespaciado"/>
        <w:tabs>
          <w:tab w:val="left" w:pos="2160"/>
        </w:tabs>
        <w:ind w:right="4"/>
        <w:jc w:val="both"/>
      </w:pPr>
    </w:p>
    <w:p w14:paraId="6D33E26D" w14:textId="2AA45E44" w:rsidR="00371805" w:rsidRPr="00371805" w:rsidRDefault="00371805" w:rsidP="001811E1">
      <w:pPr>
        <w:pStyle w:val="Sinespaciado"/>
        <w:tabs>
          <w:tab w:val="left" w:pos="2160"/>
        </w:tabs>
        <w:ind w:right="4"/>
        <w:jc w:val="both"/>
        <w:rPr>
          <w:b/>
        </w:rPr>
      </w:pPr>
      <w:r w:rsidRPr="00371805">
        <w:rPr>
          <w:b/>
        </w:rPr>
        <w:t>P</w:t>
      </w:r>
      <w:r>
        <w:rPr>
          <w:b/>
        </w:rPr>
        <w:t>ROPUESTA ACTUALIZADA</w:t>
      </w:r>
    </w:p>
    <w:p w14:paraId="5FAE55EA" w14:textId="77777777" w:rsidR="00371805" w:rsidRDefault="00371805" w:rsidP="001811E1">
      <w:pPr>
        <w:pStyle w:val="Sinespaciado"/>
        <w:tabs>
          <w:tab w:val="left" w:pos="2160"/>
        </w:tabs>
        <w:ind w:right="4"/>
        <w:jc w:val="both"/>
      </w:pPr>
    </w:p>
    <w:p w14:paraId="1B772777" w14:textId="1F73A1A9" w:rsidR="001811E1" w:rsidRDefault="008A4E9F" w:rsidP="001811E1">
      <w:pPr>
        <w:pStyle w:val="Sinespaciado"/>
        <w:tabs>
          <w:tab w:val="left" w:pos="2160"/>
        </w:tabs>
        <w:ind w:right="4"/>
        <w:jc w:val="both"/>
      </w:pPr>
      <w:r>
        <w:t>E</w:t>
      </w:r>
      <w:r w:rsidR="001811E1">
        <w:t>l cliente nos indicó que está en un proceso de revisión de precios y como desde DataSolutions valoramos la relación con ustedes hemos decidido presentar la siguiente propuesta modificada bajo los siguientes lineamientos:</w:t>
      </w:r>
    </w:p>
    <w:p w14:paraId="4531B1AF" w14:textId="77777777" w:rsidR="001811E1" w:rsidRDefault="001811E1" w:rsidP="001811E1">
      <w:pPr>
        <w:pStyle w:val="Sinespaciado"/>
        <w:tabs>
          <w:tab w:val="left" w:pos="2160"/>
        </w:tabs>
        <w:ind w:right="4"/>
        <w:jc w:val="both"/>
      </w:pPr>
    </w:p>
    <w:p w14:paraId="4184AD09" w14:textId="77777777" w:rsidR="00371805" w:rsidRDefault="001811E1" w:rsidP="00371805">
      <w:pPr>
        <w:pStyle w:val="Sinespaciado"/>
        <w:tabs>
          <w:tab w:val="left" w:pos="2160"/>
        </w:tabs>
        <w:ind w:right="4"/>
        <w:jc w:val="both"/>
      </w:pPr>
      <w:r>
        <w:t>DataSolutions procede a realizar una reducción de precio en</w:t>
      </w:r>
      <w:r w:rsidR="00371805">
        <w:t>:</w:t>
      </w:r>
    </w:p>
    <w:p w14:paraId="0CFB97E9" w14:textId="77777777" w:rsidR="00371805" w:rsidRDefault="00371805" w:rsidP="00371805">
      <w:pPr>
        <w:pStyle w:val="Sinespaciado"/>
        <w:tabs>
          <w:tab w:val="left" w:pos="2160"/>
        </w:tabs>
        <w:ind w:right="4"/>
        <w:jc w:val="both"/>
      </w:pPr>
    </w:p>
    <w:p w14:paraId="45ADB0A9" w14:textId="57C0A5C7" w:rsidR="001811E1" w:rsidRDefault="00371805" w:rsidP="00371805">
      <w:pPr>
        <w:pStyle w:val="Sinespaciado"/>
        <w:numPr>
          <w:ilvl w:val="0"/>
          <w:numId w:val="38"/>
        </w:numPr>
        <w:tabs>
          <w:tab w:val="left" w:pos="2160"/>
        </w:tabs>
        <w:ind w:right="4"/>
        <w:jc w:val="both"/>
      </w:pPr>
      <w:r>
        <w:t>V</w:t>
      </w:r>
      <w:r w:rsidR="001811E1">
        <w:t>alor por custodia de caja mensual</w:t>
      </w:r>
      <w:r w:rsidR="008A4E9F">
        <w:t xml:space="preserve"> actualmente es de $0,33 y se reducirá a $ 0,29</w:t>
      </w:r>
      <w:r w:rsidR="00EF781F">
        <w:t xml:space="preserve"> con extensión de contrato a 2 años. </w:t>
      </w:r>
    </w:p>
    <w:p w14:paraId="2AFF8077" w14:textId="77777777" w:rsidR="00371805" w:rsidRDefault="00371805" w:rsidP="00411338">
      <w:pPr>
        <w:pStyle w:val="Sinespaciado"/>
        <w:tabs>
          <w:tab w:val="left" w:pos="2160"/>
        </w:tabs>
        <w:ind w:right="4"/>
        <w:jc w:val="both"/>
      </w:pPr>
    </w:p>
    <w:tbl>
      <w:tblPr>
        <w:tblW w:w="8445" w:type="dxa"/>
        <w:tblInd w:w="55" w:type="dxa"/>
        <w:tblCellMar>
          <w:left w:w="70" w:type="dxa"/>
          <w:right w:w="70" w:type="dxa"/>
        </w:tblCellMar>
        <w:tblLook w:val="04A0" w:firstRow="1" w:lastRow="0" w:firstColumn="1" w:lastColumn="0" w:noHBand="0" w:noVBand="1"/>
      </w:tblPr>
      <w:tblGrid>
        <w:gridCol w:w="2696"/>
        <w:gridCol w:w="1559"/>
        <w:gridCol w:w="2160"/>
        <w:gridCol w:w="2030"/>
      </w:tblGrid>
      <w:tr w:rsidR="00411338" w:rsidRPr="00AD62D5" w14:paraId="760B0EB2" w14:textId="77777777" w:rsidTr="00411338">
        <w:trPr>
          <w:trHeight w:val="283"/>
        </w:trPr>
        <w:tc>
          <w:tcPr>
            <w:tcW w:w="844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D36B002"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Propuesta Económica  Administracion de I</w:t>
            </w:r>
            <w:r>
              <w:rPr>
                <w:rFonts w:eastAsia="Times New Roman" w:cs="Calibri"/>
                <w:b/>
                <w:bCs/>
                <w:color w:val="000000"/>
                <w:lang w:val="es-ES" w:eastAsia="es-ES"/>
              </w:rPr>
              <w:t>nformación de Custodia Mensual A</w:t>
            </w:r>
            <w:r w:rsidRPr="00AD62D5">
              <w:rPr>
                <w:rFonts w:eastAsia="Times New Roman" w:cs="Calibri"/>
                <w:b/>
                <w:bCs/>
                <w:color w:val="000000"/>
                <w:lang w:val="es-ES" w:eastAsia="es-ES"/>
              </w:rPr>
              <w:t>ctual</w:t>
            </w:r>
          </w:p>
        </w:tc>
      </w:tr>
      <w:tr w:rsidR="00411338" w:rsidRPr="00AD62D5" w14:paraId="431B3445" w14:textId="77777777" w:rsidTr="00411338">
        <w:trPr>
          <w:trHeight w:val="269"/>
        </w:trPr>
        <w:tc>
          <w:tcPr>
            <w:tcW w:w="2696" w:type="dxa"/>
            <w:tcBorders>
              <w:top w:val="nil"/>
              <w:left w:val="single" w:sz="8" w:space="0" w:color="auto"/>
              <w:bottom w:val="nil"/>
              <w:right w:val="nil"/>
            </w:tcBorders>
            <w:shd w:val="clear" w:color="000000" w:fill="CCCCFF"/>
            <w:noWrap/>
            <w:vAlign w:val="bottom"/>
            <w:hideMark/>
          </w:tcPr>
          <w:p w14:paraId="213FB7EE"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 xml:space="preserve">Descripción </w:t>
            </w:r>
          </w:p>
        </w:tc>
        <w:tc>
          <w:tcPr>
            <w:tcW w:w="1559" w:type="dxa"/>
            <w:tcBorders>
              <w:top w:val="nil"/>
              <w:left w:val="nil"/>
              <w:bottom w:val="nil"/>
              <w:right w:val="nil"/>
            </w:tcBorders>
            <w:shd w:val="clear" w:color="000000" w:fill="CCCCFF"/>
            <w:noWrap/>
            <w:vAlign w:val="bottom"/>
            <w:hideMark/>
          </w:tcPr>
          <w:p w14:paraId="247FE347"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Volumen</w:t>
            </w:r>
          </w:p>
        </w:tc>
        <w:tc>
          <w:tcPr>
            <w:tcW w:w="2160" w:type="dxa"/>
            <w:tcBorders>
              <w:top w:val="nil"/>
              <w:left w:val="nil"/>
              <w:bottom w:val="nil"/>
              <w:right w:val="nil"/>
            </w:tcBorders>
            <w:shd w:val="clear" w:color="000000" w:fill="CCCCFF"/>
            <w:noWrap/>
            <w:vAlign w:val="bottom"/>
            <w:hideMark/>
          </w:tcPr>
          <w:p w14:paraId="593EEF03"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Precio Inicial</w:t>
            </w:r>
          </w:p>
        </w:tc>
        <w:tc>
          <w:tcPr>
            <w:tcW w:w="2028" w:type="dxa"/>
            <w:tcBorders>
              <w:top w:val="nil"/>
              <w:left w:val="nil"/>
              <w:bottom w:val="nil"/>
              <w:right w:val="single" w:sz="8" w:space="0" w:color="auto"/>
            </w:tcBorders>
            <w:shd w:val="clear" w:color="000000" w:fill="CCCCFF"/>
            <w:noWrap/>
            <w:vAlign w:val="bottom"/>
            <w:hideMark/>
          </w:tcPr>
          <w:p w14:paraId="5E642639" w14:textId="77777777" w:rsidR="00411338" w:rsidRPr="00AD62D5" w:rsidRDefault="00411338" w:rsidP="00FF11D9">
            <w:pPr>
              <w:spacing w:after="0" w:line="240" w:lineRule="auto"/>
              <w:jc w:val="center"/>
              <w:rPr>
                <w:rFonts w:eastAsia="Times New Roman" w:cs="Calibri"/>
                <w:b/>
                <w:bCs/>
                <w:color w:val="000000"/>
                <w:lang w:val="es-ES" w:eastAsia="es-ES"/>
              </w:rPr>
            </w:pPr>
            <w:r w:rsidRPr="00AD62D5">
              <w:rPr>
                <w:rFonts w:eastAsia="Times New Roman" w:cs="Calibri"/>
                <w:b/>
                <w:bCs/>
                <w:color w:val="000000"/>
                <w:lang w:val="es-ES" w:eastAsia="es-ES"/>
              </w:rPr>
              <w:t>Precio Total</w:t>
            </w:r>
          </w:p>
        </w:tc>
      </w:tr>
      <w:tr w:rsidR="00411338" w:rsidRPr="00AD62D5" w14:paraId="5F037355" w14:textId="77777777" w:rsidTr="00411338">
        <w:trPr>
          <w:trHeight w:val="242"/>
        </w:trPr>
        <w:tc>
          <w:tcPr>
            <w:tcW w:w="2696" w:type="dxa"/>
            <w:tcBorders>
              <w:top w:val="single" w:sz="4" w:space="0" w:color="auto"/>
              <w:left w:val="single" w:sz="8" w:space="0" w:color="auto"/>
              <w:bottom w:val="single" w:sz="8" w:space="0" w:color="auto"/>
              <w:right w:val="nil"/>
            </w:tcBorders>
            <w:shd w:val="clear" w:color="000000" w:fill="FFFFFF"/>
            <w:noWrap/>
            <w:vAlign w:val="bottom"/>
            <w:hideMark/>
          </w:tcPr>
          <w:p w14:paraId="05B11390" w14:textId="77777777" w:rsidR="00411338" w:rsidRPr="00AD62D5" w:rsidRDefault="00411338" w:rsidP="00FF11D9">
            <w:pPr>
              <w:spacing w:after="0" w:line="240" w:lineRule="auto"/>
              <w:jc w:val="center"/>
              <w:rPr>
                <w:rFonts w:eastAsia="Times New Roman" w:cs="Calibri"/>
                <w:color w:val="000000"/>
                <w:sz w:val="20"/>
                <w:szCs w:val="20"/>
                <w:lang w:val="es-ES" w:eastAsia="es-ES"/>
              </w:rPr>
            </w:pPr>
            <w:r w:rsidRPr="00AD62D5">
              <w:rPr>
                <w:rFonts w:eastAsia="Times New Roman" w:cs="Calibri"/>
                <w:color w:val="000000"/>
                <w:sz w:val="20"/>
                <w:szCs w:val="20"/>
                <w:lang w:val="es-ES" w:eastAsia="es-ES"/>
              </w:rPr>
              <w:t>Custodia Mensual</w:t>
            </w:r>
          </w:p>
        </w:tc>
        <w:tc>
          <w:tcPr>
            <w:tcW w:w="1559" w:type="dxa"/>
            <w:tcBorders>
              <w:top w:val="single" w:sz="4" w:space="0" w:color="auto"/>
              <w:left w:val="nil"/>
              <w:bottom w:val="single" w:sz="8" w:space="0" w:color="auto"/>
              <w:right w:val="nil"/>
            </w:tcBorders>
            <w:shd w:val="clear" w:color="000000" w:fill="FFFFFF"/>
            <w:noWrap/>
            <w:vAlign w:val="bottom"/>
            <w:hideMark/>
          </w:tcPr>
          <w:p w14:paraId="75481C47" w14:textId="4950F225" w:rsidR="00411338" w:rsidRPr="00AD62D5" w:rsidRDefault="00E402C7"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6907</w:t>
            </w:r>
          </w:p>
        </w:tc>
        <w:tc>
          <w:tcPr>
            <w:tcW w:w="2160" w:type="dxa"/>
            <w:tcBorders>
              <w:top w:val="single" w:sz="4" w:space="0" w:color="auto"/>
              <w:left w:val="nil"/>
              <w:bottom w:val="single" w:sz="8" w:space="0" w:color="auto"/>
              <w:right w:val="nil"/>
            </w:tcBorders>
            <w:shd w:val="clear" w:color="000000" w:fill="FFFFFF"/>
            <w:noWrap/>
            <w:vAlign w:val="bottom"/>
            <w:hideMark/>
          </w:tcPr>
          <w:p w14:paraId="6A71CCFF" w14:textId="55A8C0D8"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00E402C7">
              <w:rPr>
                <w:rFonts w:eastAsia="Times New Roman" w:cs="Calibri"/>
                <w:color w:val="000000"/>
                <w:sz w:val="20"/>
                <w:szCs w:val="20"/>
                <w:lang w:val="es-ES" w:eastAsia="es-ES"/>
              </w:rPr>
              <w:t>0,29</w:t>
            </w:r>
          </w:p>
        </w:tc>
        <w:tc>
          <w:tcPr>
            <w:tcW w:w="2028" w:type="dxa"/>
            <w:tcBorders>
              <w:top w:val="single" w:sz="4" w:space="0" w:color="auto"/>
              <w:left w:val="nil"/>
              <w:bottom w:val="single" w:sz="8" w:space="0" w:color="auto"/>
              <w:right w:val="single" w:sz="8" w:space="0" w:color="auto"/>
            </w:tcBorders>
            <w:shd w:val="clear" w:color="000000" w:fill="FFFFFF"/>
            <w:noWrap/>
            <w:vAlign w:val="bottom"/>
            <w:hideMark/>
          </w:tcPr>
          <w:p w14:paraId="2AD2408F" w14:textId="79A8687C"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 xml:space="preserve"> 2003,03</w:t>
            </w:r>
          </w:p>
        </w:tc>
      </w:tr>
      <w:tr w:rsidR="00411338" w:rsidRPr="00AD62D5" w14:paraId="4B97A98E" w14:textId="77777777" w:rsidTr="00411338">
        <w:trPr>
          <w:trHeight w:val="269"/>
        </w:trPr>
        <w:tc>
          <w:tcPr>
            <w:tcW w:w="2696" w:type="dxa"/>
            <w:tcBorders>
              <w:top w:val="nil"/>
              <w:left w:val="nil"/>
              <w:bottom w:val="nil"/>
              <w:right w:val="nil"/>
            </w:tcBorders>
            <w:shd w:val="clear" w:color="000000" w:fill="FFFFFF"/>
            <w:noWrap/>
            <w:vAlign w:val="bottom"/>
            <w:hideMark/>
          </w:tcPr>
          <w:p w14:paraId="226C655D"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1559" w:type="dxa"/>
            <w:tcBorders>
              <w:top w:val="nil"/>
              <w:left w:val="nil"/>
              <w:bottom w:val="nil"/>
              <w:right w:val="nil"/>
            </w:tcBorders>
            <w:shd w:val="clear" w:color="000000" w:fill="FFFFFF"/>
            <w:noWrap/>
            <w:vAlign w:val="bottom"/>
            <w:hideMark/>
          </w:tcPr>
          <w:p w14:paraId="33796053"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nil"/>
              <w:left w:val="single" w:sz="8" w:space="0" w:color="auto"/>
              <w:bottom w:val="nil"/>
              <w:right w:val="nil"/>
            </w:tcBorders>
            <w:shd w:val="clear" w:color="000000" w:fill="FFFFFF"/>
            <w:noWrap/>
            <w:vAlign w:val="bottom"/>
            <w:hideMark/>
          </w:tcPr>
          <w:p w14:paraId="52712B30"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Sub-Total</w:t>
            </w:r>
          </w:p>
        </w:tc>
        <w:tc>
          <w:tcPr>
            <w:tcW w:w="2028" w:type="dxa"/>
            <w:tcBorders>
              <w:top w:val="nil"/>
              <w:left w:val="nil"/>
              <w:bottom w:val="nil"/>
              <w:right w:val="single" w:sz="8" w:space="0" w:color="auto"/>
            </w:tcBorders>
            <w:shd w:val="clear" w:color="000000" w:fill="FFFFFF"/>
            <w:noWrap/>
            <w:vAlign w:val="bottom"/>
            <w:hideMark/>
          </w:tcPr>
          <w:p w14:paraId="5A92C4E0" w14:textId="5CD1124C"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2003,03</w:t>
            </w:r>
          </w:p>
        </w:tc>
      </w:tr>
      <w:tr w:rsidR="00411338" w:rsidRPr="00AD62D5" w14:paraId="672E8FC0" w14:textId="77777777" w:rsidTr="00411338">
        <w:trPr>
          <w:trHeight w:val="283"/>
        </w:trPr>
        <w:tc>
          <w:tcPr>
            <w:tcW w:w="2696" w:type="dxa"/>
            <w:tcBorders>
              <w:top w:val="nil"/>
              <w:left w:val="nil"/>
              <w:bottom w:val="nil"/>
              <w:right w:val="nil"/>
            </w:tcBorders>
            <w:shd w:val="clear" w:color="000000" w:fill="FFFFFF"/>
            <w:noWrap/>
            <w:vAlign w:val="bottom"/>
            <w:hideMark/>
          </w:tcPr>
          <w:p w14:paraId="145080CF"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1559" w:type="dxa"/>
            <w:tcBorders>
              <w:top w:val="nil"/>
              <w:left w:val="nil"/>
              <w:bottom w:val="nil"/>
              <w:right w:val="nil"/>
            </w:tcBorders>
            <w:shd w:val="clear" w:color="000000" w:fill="FFFFFF"/>
            <w:noWrap/>
            <w:vAlign w:val="bottom"/>
            <w:hideMark/>
          </w:tcPr>
          <w:p w14:paraId="6F6A3EF7"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nil"/>
              <w:left w:val="single" w:sz="8" w:space="0" w:color="auto"/>
              <w:bottom w:val="nil"/>
              <w:right w:val="nil"/>
            </w:tcBorders>
            <w:shd w:val="clear" w:color="000000" w:fill="FFFFFF"/>
            <w:noWrap/>
            <w:vAlign w:val="bottom"/>
            <w:hideMark/>
          </w:tcPr>
          <w:p w14:paraId="59FE8BA8"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IVA</w:t>
            </w:r>
          </w:p>
        </w:tc>
        <w:tc>
          <w:tcPr>
            <w:tcW w:w="2028" w:type="dxa"/>
            <w:tcBorders>
              <w:top w:val="nil"/>
              <w:left w:val="nil"/>
              <w:bottom w:val="nil"/>
              <w:right w:val="single" w:sz="8" w:space="0" w:color="auto"/>
            </w:tcBorders>
            <w:shd w:val="clear" w:color="000000" w:fill="FFFFFF"/>
            <w:noWrap/>
            <w:vAlign w:val="bottom"/>
            <w:hideMark/>
          </w:tcPr>
          <w:p w14:paraId="154084AD" w14:textId="38A147F4" w:rsidR="00411338" w:rsidRPr="00AD62D5" w:rsidRDefault="00411338" w:rsidP="00FF11D9">
            <w:pPr>
              <w:spacing w:after="0" w:line="240" w:lineRule="auto"/>
              <w:jc w:val="center"/>
              <w:rPr>
                <w:rFonts w:eastAsia="Times New Roman" w:cs="Calibri"/>
                <w:color w:val="000000"/>
                <w:sz w:val="20"/>
                <w:szCs w:val="20"/>
                <w:lang w:val="es-ES" w:eastAsia="es-ES"/>
              </w:rPr>
            </w:pPr>
            <w:r>
              <w:rPr>
                <w:rFonts w:eastAsia="Times New Roman" w:cs="Calibri"/>
                <w:color w:val="000000"/>
                <w:sz w:val="20"/>
                <w:szCs w:val="20"/>
                <w:lang w:val="es-ES" w:eastAsia="es-ES"/>
              </w:rPr>
              <w:t xml:space="preserve">$    </w:t>
            </w:r>
            <w:r w:rsidRPr="00AD62D5">
              <w:rPr>
                <w:rFonts w:eastAsia="Times New Roman" w:cs="Calibri"/>
                <w:color w:val="000000"/>
                <w:sz w:val="20"/>
                <w:szCs w:val="20"/>
                <w:lang w:val="es-ES" w:eastAsia="es-ES"/>
              </w:rPr>
              <w:t xml:space="preserve"> </w:t>
            </w:r>
            <w:r w:rsidR="008A4E9F">
              <w:rPr>
                <w:rFonts w:eastAsia="Times New Roman" w:cs="Calibri"/>
                <w:color w:val="000000"/>
                <w:sz w:val="20"/>
                <w:szCs w:val="20"/>
                <w:lang w:val="es-ES" w:eastAsia="es-ES"/>
              </w:rPr>
              <w:t>280,42</w:t>
            </w:r>
          </w:p>
        </w:tc>
      </w:tr>
      <w:tr w:rsidR="00411338" w:rsidRPr="00AD62D5" w14:paraId="3D9C2FB9" w14:textId="77777777" w:rsidTr="00411338">
        <w:trPr>
          <w:trHeight w:val="296"/>
        </w:trPr>
        <w:tc>
          <w:tcPr>
            <w:tcW w:w="2696" w:type="dxa"/>
            <w:tcBorders>
              <w:top w:val="nil"/>
              <w:left w:val="nil"/>
              <w:bottom w:val="nil"/>
              <w:right w:val="nil"/>
            </w:tcBorders>
            <w:shd w:val="clear" w:color="000000" w:fill="FFFFFF"/>
            <w:noWrap/>
            <w:vAlign w:val="bottom"/>
            <w:hideMark/>
          </w:tcPr>
          <w:p w14:paraId="004DADB8" w14:textId="77777777" w:rsidR="00411338" w:rsidRPr="00AD62D5" w:rsidRDefault="00411338" w:rsidP="00FF11D9">
            <w:pPr>
              <w:spacing w:after="0" w:line="240" w:lineRule="auto"/>
              <w:rPr>
                <w:rFonts w:eastAsia="Times New Roman" w:cs="Calibri"/>
                <w:b/>
                <w:bCs/>
                <w:color w:val="000000"/>
                <w:sz w:val="24"/>
                <w:szCs w:val="24"/>
                <w:lang w:val="es-ES" w:eastAsia="es-ES"/>
              </w:rPr>
            </w:pPr>
            <w:r w:rsidRPr="00AD62D5">
              <w:rPr>
                <w:rFonts w:eastAsia="Times New Roman" w:cs="Calibri"/>
                <w:b/>
                <w:bCs/>
                <w:color w:val="000000"/>
                <w:sz w:val="24"/>
                <w:szCs w:val="24"/>
                <w:lang w:val="es-ES" w:eastAsia="es-ES"/>
              </w:rPr>
              <w:t> </w:t>
            </w:r>
          </w:p>
        </w:tc>
        <w:tc>
          <w:tcPr>
            <w:tcW w:w="1559" w:type="dxa"/>
            <w:tcBorders>
              <w:top w:val="nil"/>
              <w:left w:val="nil"/>
              <w:bottom w:val="nil"/>
              <w:right w:val="nil"/>
            </w:tcBorders>
            <w:shd w:val="clear" w:color="000000" w:fill="FFFFFF"/>
            <w:noWrap/>
            <w:vAlign w:val="bottom"/>
            <w:hideMark/>
          </w:tcPr>
          <w:p w14:paraId="3F0E0DB6" w14:textId="77777777" w:rsidR="00411338" w:rsidRPr="00AD62D5" w:rsidRDefault="00411338" w:rsidP="00FF11D9">
            <w:pPr>
              <w:spacing w:after="0" w:line="240" w:lineRule="auto"/>
              <w:rPr>
                <w:rFonts w:eastAsia="Times New Roman" w:cs="Calibri"/>
                <w:color w:val="000000"/>
                <w:lang w:val="es-ES" w:eastAsia="es-ES"/>
              </w:rPr>
            </w:pPr>
            <w:r w:rsidRPr="00AD62D5">
              <w:rPr>
                <w:rFonts w:eastAsia="Times New Roman" w:cs="Calibri"/>
                <w:color w:val="000000"/>
                <w:lang w:val="es-ES" w:eastAsia="es-ES"/>
              </w:rPr>
              <w:t> </w:t>
            </w:r>
          </w:p>
        </w:tc>
        <w:tc>
          <w:tcPr>
            <w:tcW w:w="2160" w:type="dxa"/>
            <w:tcBorders>
              <w:top w:val="single" w:sz="8" w:space="0" w:color="auto"/>
              <w:left w:val="single" w:sz="8" w:space="0" w:color="auto"/>
              <w:bottom w:val="single" w:sz="8" w:space="0" w:color="auto"/>
              <w:right w:val="nil"/>
            </w:tcBorders>
            <w:shd w:val="clear" w:color="000000" w:fill="FFFFFF"/>
            <w:noWrap/>
            <w:vAlign w:val="bottom"/>
            <w:hideMark/>
          </w:tcPr>
          <w:p w14:paraId="1930DCDB" w14:textId="77777777" w:rsidR="00411338" w:rsidRPr="00AD62D5" w:rsidRDefault="00411338" w:rsidP="00FF11D9">
            <w:pPr>
              <w:spacing w:after="0" w:line="240" w:lineRule="auto"/>
              <w:rPr>
                <w:rFonts w:eastAsia="Times New Roman" w:cs="Calibri"/>
                <w:b/>
                <w:bCs/>
                <w:color w:val="000000"/>
                <w:lang w:val="es-ES" w:eastAsia="es-ES"/>
              </w:rPr>
            </w:pPr>
            <w:r w:rsidRPr="00AD62D5">
              <w:rPr>
                <w:rFonts w:eastAsia="Times New Roman" w:cs="Calibri"/>
                <w:b/>
                <w:bCs/>
                <w:color w:val="000000"/>
                <w:lang w:val="es-ES" w:eastAsia="es-ES"/>
              </w:rPr>
              <w:t>Total</w:t>
            </w:r>
          </w:p>
        </w:tc>
        <w:tc>
          <w:tcPr>
            <w:tcW w:w="2028" w:type="dxa"/>
            <w:tcBorders>
              <w:top w:val="single" w:sz="8" w:space="0" w:color="auto"/>
              <w:left w:val="nil"/>
              <w:bottom w:val="single" w:sz="8" w:space="0" w:color="auto"/>
              <w:right w:val="single" w:sz="8" w:space="0" w:color="auto"/>
            </w:tcBorders>
            <w:shd w:val="clear" w:color="000000" w:fill="CCCCFF"/>
            <w:noWrap/>
            <w:vAlign w:val="bottom"/>
            <w:hideMark/>
          </w:tcPr>
          <w:p w14:paraId="02958857" w14:textId="512874E2" w:rsidR="00411338" w:rsidRPr="00AD62D5" w:rsidRDefault="008A4E9F" w:rsidP="00FF11D9">
            <w:pPr>
              <w:spacing w:after="0" w:line="240" w:lineRule="auto"/>
              <w:jc w:val="center"/>
              <w:rPr>
                <w:rFonts w:eastAsia="Times New Roman" w:cs="Calibri"/>
                <w:b/>
                <w:bCs/>
                <w:color w:val="000000"/>
                <w:sz w:val="20"/>
                <w:szCs w:val="20"/>
                <w:lang w:val="es-ES" w:eastAsia="es-ES"/>
              </w:rPr>
            </w:pPr>
            <w:r>
              <w:rPr>
                <w:rFonts w:eastAsia="Times New Roman" w:cs="Calibri"/>
                <w:b/>
                <w:bCs/>
                <w:color w:val="000000"/>
                <w:sz w:val="20"/>
                <w:szCs w:val="20"/>
                <w:lang w:val="es-ES" w:eastAsia="es-ES"/>
              </w:rPr>
              <w:t>$  2283,45</w:t>
            </w:r>
          </w:p>
        </w:tc>
      </w:tr>
    </w:tbl>
    <w:p w14:paraId="22364E91" w14:textId="77777777" w:rsidR="00411338" w:rsidRDefault="00411338" w:rsidP="00411338">
      <w:pPr>
        <w:pStyle w:val="Sinespaciado"/>
        <w:tabs>
          <w:tab w:val="left" w:pos="2160"/>
        </w:tabs>
        <w:ind w:right="4"/>
        <w:jc w:val="both"/>
      </w:pPr>
    </w:p>
    <w:p w14:paraId="1A0B5D5E" w14:textId="77777777" w:rsidR="00783C23" w:rsidRDefault="00783C23" w:rsidP="00783C23">
      <w:pPr>
        <w:pStyle w:val="Sinespaciado"/>
        <w:tabs>
          <w:tab w:val="left" w:pos="2160"/>
        </w:tabs>
        <w:ind w:right="4"/>
        <w:jc w:val="both"/>
      </w:pPr>
    </w:p>
    <w:p w14:paraId="63953118" w14:textId="77777777" w:rsidR="001811E1" w:rsidRDefault="001811E1" w:rsidP="001811E1">
      <w:pPr>
        <w:pStyle w:val="Sinespaciado"/>
        <w:tabs>
          <w:tab w:val="left" w:pos="2160"/>
        </w:tabs>
        <w:ind w:right="4"/>
        <w:jc w:val="both"/>
        <w:rPr>
          <w:rFonts w:asciiTheme="minorHAnsi" w:eastAsiaTheme="minorEastAsia" w:hAnsiTheme="minorHAnsi" w:cstheme="minorBidi"/>
          <w:noProof/>
        </w:rPr>
      </w:pPr>
      <w:r>
        <w:rPr>
          <w:rFonts w:asciiTheme="minorHAnsi" w:eastAsiaTheme="minorEastAsia" w:hAnsiTheme="minorHAnsi" w:cstheme="minorBidi"/>
          <w:noProof/>
        </w:rPr>
        <w:t>A través de la presente nos es grato hacerles conocer nuestras actividades de control que se hacen entre las distintas actividades en el servicio ofrecido que son beneficios .</w:t>
      </w:r>
    </w:p>
    <w:p w14:paraId="6971B351" w14:textId="77777777" w:rsidR="00A06A80" w:rsidRDefault="00A06A80" w:rsidP="00F36070">
      <w:pPr>
        <w:pStyle w:val="Default"/>
        <w:jc w:val="both"/>
        <w:rPr>
          <w:b/>
          <w:sz w:val="22"/>
          <w:szCs w:val="22"/>
          <w:lang w:val="es-EC"/>
        </w:rPr>
      </w:pPr>
    </w:p>
    <w:p w14:paraId="14A4AB39" w14:textId="77777777" w:rsidR="00EF781F" w:rsidRPr="00EF781F" w:rsidRDefault="00EF781F" w:rsidP="00F36070">
      <w:pPr>
        <w:pStyle w:val="Default"/>
        <w:jc w:val="both"/>
        <w:rPr>
          <w:b/>
          <w:sz w:val="22"/>
          <w:szCs w:val="22"/>
          <w:lang w:val="es-EC"/>
        </w:rPr>
      </w:pPr>
    </w:p>
    <w:p w14:paraId="71B52FE8" w14:textId="77777777" w:rsidR="00A06A80" w:rsidRDefault="00A06A80" w:rsidP="00A06A80">
      <w:pPr>
        <w:jc w:val="both"/>
        <w:rPr>
          <w:rFonts w:asciiTheme="minorHAnsi" w:eastAsiaTheme="minorEastAsia" w:hAnsiTheme="minorHAnsi" w:cstheme="minorBidi"/>
          <w:b/>
          <w:noProof/>
          <w:lang w:val="es-ES"/>
        </w:rPr>
      </w:pPr>
      <w:r>
        <w:rPr>
          <w:rFonts w:asciiTheme="minorHAnsi" w:eastAsiaTheme="minorEastAsia" w:hAnsiTheme="minorHAnsi" w:cstheme="minorBidi"/>
          <w:b/>
          <w:noProof/>
        </w:rPr>
        <w:lastRenderedPageBreak/>
        <w:t>Depuración de Bodegas</w:t>
      </w:r>
    </w:p>
    <w:p w14:paraId="2A4F65B3" w14:textId="1195396D" w:rsidR="00A06A80" w:rsidRPr="00A06A80" w:rsidRDefault="00A06A80" w:rsidP="00A06A80">
      <w:pPr>
        <w:jc w:val="both"/>
        <w:rPr>
          <w:rFonts w:asciiTheme="minorHAnsi" w:eastAsiaTheme="minorEastAsia" w:hAnsiTheme="minorHAnsi" w:cstheme="minorBidi"/>
          <w:noProof/>
        </w:rPr>
      </w:pPr>
      <w:r>
        <w:rPr>
          <w:rFonts w:asciiTheme="minorHAnsi" w:eastAsiaTheme="minorEastAsia" w:hAnsiTheme="minorHAnsi" w:cstheme="minorBidi"/>
          <w:noProof/>
        </w:rPr>
        <w:t>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codigo de barra. De esta manera aseguramos que siempre se encuentre la información solicitada por nuestros clientes en el menor tiempo posible.</w:t>
      </w:r>
    </w:p>
    <w:p w14:paraId="0B45168A" w14:textId="77777777" w:rsidR="00A06A80" w:rsidRDefault="00A06A80" w:rsidP="00A06A80">
      <w:pPr>
        <w:jc w:val="both"/>
        <w:rPr>
          <w:rFonts w:asciiTheme="minorHAnsi" w:eastAsiaTheme="minorEastAsia" w:hAnsiTheme="minorHAnsi" w:cstheme="minorBidi"/>
          <w:b/>
          <w:noProof/>
        </w:rPr>
      </w:pPr>
      <w:r>
        <w:rPr>
          <w:rFonts w:asciiTheme="minorHAnsi" w:eastAsiaTheme="minorEastAsia" w:hAnsiTheme="minorHAnsi" w:cstheme="minorBidi"/>
          <w:b/>
          <w:noProof/>
        </w:rPr>
        <w:t>Revisión de Cajas donde el Cliente</w:t>
      </w:r>
    </w:p>
    <w:p w14:paraId="2D498AD0" w14:textId="24C8B7A2" w:rsidR="00A06A80" w:rsidRDefault="00A06A80" w:rsidP="00A06A80">
      <w:pPr>
        <w:jc w:val="both"/>
        <w:rPr>
          <w:rFonts w:asciiTheme="minorHAnsi" w:eastAsiaTheme="minorEastAsia" w:hAnsiTheme="minorHAnsi" w:cstheme="minorBidi"/>
          <w:noProof/>
        </w:rPr>
      </w:pPr>
      <w:r>
        <w:rPr>
          <w:rFonts w:asciiTheme="minorHAnsi" w:eastAsiaTheme="minorEastAsia" w:hAnsiTheme="minorHAnsi" w:cstheme="minorBidi"/>
          <w:noProof/>
        </w:rPr>
        <w:t>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14:paraId="795F2081" w14:textId="77777777" w:rsidR="00A06A80" w:rsidRDefault="00A06A80" w:rsidP="00A06A80">
      <w:pPr>
        <w:jc w:val="both"/>
        <w:rPr>
          <w:rFonts w:asciiTheme="minorHAnsi" w:eastAsiaTheme="minorEastAsia" w:hAnsiTheme="minorHAnsi" w:cstheme="minorBidi"/>
          <w:b/>
          <w:noProof/>
        </w:rPr>
      </w:pPr>
      <w:r>
        <w:rPr>
          <w:rFonts w:asciiTheme="minorHAnsi" w:eastAsiaTheme="minorEastAsia" w:hAnsiTheme="minorHAnsi" w:cstheme="minorBidi"/>
          <w:b/>
          <w:noProof/>
        </w:rPr>
        <w:t>Primeros Arribos</w:t>
      </w:r>
    </w:p>
    <w:p w14:paraId="0AF9720B" w14:textId="3C524C42" w:rsidR="00E379A6" w:rsidRPr="00116A68" w:rsidRDefault="00A06A80" w:rsidP="00116A68">
      <w:pPr>
        <w:jc w:val="both"/>
        <w:rPr>
          <w:rFonts w:asciiTheme="minorHAnsi" w:eastAsiaTheme="minorEastAsia" w:hAnsiTheme="minorHAnsi" w:cstheme="minorBidi"/>
          <w:noProof/>
        </w:rPr>
      </w:pPr>
      <w:r>
        <w:rPr>
          <w:rFonts w:asciiTheme="minorHAnsi" w:eastAsiaTheme="minorEastAsia" w:hAnsiTheme="minorHAnsi" w:cstheme="minorBidi"/>
          <w:noProof/>
        </w:rPr>
        <w:t>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codigo de barras, permitiéndonos llevar el control desde su llegada hasta la puesta en ubicación. Así registramos desde la creación, entrega de stickers, llegada, indexación, alguna modificación, movimientos internos y asignaciones de  ubicación.  </w:t>
      </w:r>
    </w:p>
    <w:p w14:paraId="3BD96427" w14:textId="77777777" w:rsidR="00301DFD" w:rsidRPr="00301DFD" w:rsidRDefault="00301DFD" w:rsidP="00301DFD">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1DE40243" w14:textId="77777777" w:rsidR="00301DFD" w:rsidRPr="00301DFD" w:rsidRDefault="00301DFD" w:rsidP="00301DFD">
      <w:pPr>
        <w:pStyle w:val="Sinespaciado"/>
        <w:tabs>
          <w:tab w:val="left" w:pos="2160"/>
        </w:tabs>
        <w:ind w:right="4"/>
        <w:jc w:val="both"/>
        <w:rPr>
          <w:rFonts w:asciiTheme="minorHAnsi" w:hAnsiTheme="minorHAnsi"/>
        </w:rPr>
      </w:pPr>
    </w:p>
    <w:p w14:paraId="4F3792DD" w14:textId="76DA82C6"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sidR="001629F5">
        <w:rPr>
          <w:rFonts w:asciiTheme="minorHAnsi" w:hAnsiTheme="minorHAnsi"/>
        </w:rPr>
        <w:t xml:space="preserve"> conservación de su información</w:t>
      </w:r>
    </w:p>
    <w:p w14:paraId="220A0FEA" w14:textId="515B1768"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77113F7F" w14:textId="0E399022"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6BBDF3E1" w14:textId="47AD820F" w:rsidR="00301DFD" w:rsidRPr="00301DFD" w:rsidRDefault="001629F5" w:rsidP="001629F5">
      <w:pPr>
        <w:pStyle w:val="Sinespaciado"/>
        <w:numPr>
          <w:ilvl w:val="0"/>
          <w:numId w:val="31"/>
        </w:numPr>
        <w:tabs>
          <w:tab w:val="left" w:pos="2160"/>
        </w:tabs>
        <w:ind w:right="4"/>
        <w:jc w:val="both"/>
        <w:rPr>
          <w:rFonts w:asciiTheme="minorHAnsi" w:hAnsiTheme="minorHAnsi"/>
        </w:rPr>
      </w:pPr>
      <w:r>
        <w:rPr>
          <w:rFonts w:asciiTheme="minorHAnsi" w:hAnsiTheme="minorHAnsi"/>
        </w:rPr>
        <w:t>Sensores de movimientos</w:t>
      </w:r>
    </w:p>
    <w:p w14:paraId="7141EB9B" w14:textId="1DAED783"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Alarmas </w:t>
      </w:r>
    </w:p>
    <w:p w14:paraId="08F896AB" w14:textId="578E8618"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Detectores de Humo</w:t>
      </w:r>
    </w:p>
    <w:p w14:paraId="43B8CD40" w14:textId="11BB27D4"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23A6F3C2" w14:textId="2E40A978"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56E21558" w14:textId="28933E62" w:rsidR="00301DFD" w:rsidRPr="00301DFD" w:rsidRDefault="009E5FC1" w:rsidP="009E5FC1">
      <w:pPr>
        <w:pStyle w:val="Sinespaciado"/>
        <w:numPr>
          <w:ilvl w:val="0"/>
          <w:numId w:val="32"/>
        </w:numPr>
        <w:tabs>
          <w:tab w:val="left" w:pos="2160"/>
        </w:tabs>
        <w:ind w:right="4"/>
        <w:jc w:val="both"/>
        <w:rPr>
          <w:rFonts w:asciiTheme="minorHAnsi" w:hAnsiTheme="minorHAnsi"/>
        </w:rPr>
      </w:pPr>
      <w:r w:rsidRPr="00301DFD">
        <w:rPr>
          <w:rFonts w:asciiTheme="minorHAnsi" w:hAnsiTheme="minorHAnsi"/>
        </w:rPr>
        <w:t>Normales:</w:t>
      </w:r>
      <w:r w:rsidR="00301DFD" w:rsidRPr="00301DFD">
        <w:rPr>
          <w:rFonts w:asciiTheme="minorHAnsi" w:hAnsiTheme="minorHAnsi"/>
        </w:rPr>
        <w:t xml:space="preserve"> Tiempos de Respuestas 24 Horas</w:t>
      </w:r>
    </w:p>
    <w:p w14:paraId="3A59AFD4" w14:textId="4729CF8C" w:rsidR="00301DFD" w:rsidRPr="00301DFD" w:rsidRDefault="00301DFD" w:rsidP="009E5FC1">
      <w:pPr>
        <w:pStyle w:val="Sinespaciado"/>
        <w:numPr>
          <w:ilvl w:val="0"/>
          <w:numId w:val="32"/>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1DBB3035" w14:textId="22A1BF78"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31353314" w14:textId="2A0BFA10"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60F5473A" w14:textId="48E64048"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Optimizamos sus tiempos de bús</w:t>
      </w:r>
      <w:r w:rsidR="009E5FC1">
        <w:rPr>
          <w:rFonts w:asciiTheme="minorHAnsi" w:hAnsiTheme="minorHAnsi"/>
        </w:rPr>
        <w:t>queda ahorrando tiempo y dinero</w:t>
      </w:r>
    </w:p>
    <w:p w14:paraId="3CBA686B" w14:textId="6DC18DCA"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sidR="009E5FC1">
        <w:rPr>
          <w:rFonts w:asciiTheme="minorHAnsi" w:hAnsiTheme="minorHAnsi"/>
        </w:rPr>
        <w:t>almacenar una misma información</w:t>
      </w:r>
    </w:p>
    <w:p w14:paraId="56449D5F" w14:textId="2B46D0F3"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sidR="009E5FC1">
        <w:rPr>
          <w:rFonts w:asciiTheme="minorHAnsi" w:hAnsiTheme="minorHAnsi"/>
        </w:rPr>
        <w:t xml:space="preserve"> momento de solicitar sus cajas</w:t>
      </w:r>
    </w:p>
    <w:p w14:paraId="215630D0" w14:textId="2885073D" w:rsidR="00301DFD" w:rsidRPr="00301DFD" w:rsidRDefault="00301DFD" w:rsidP="009E5FC1">
      <w:pPr>
        <w:pStyle w:val="Sinespaciado"/>
        <w:numPr>
          <w:ilvl w:val="0"/>
          <w:numId w:val="34"/>
        </w:numPr>
        <w:tabs>
          <w:tab w:val="left" w:pos="2160"/>
        </w:tabs>
        <w:ind w:right="4"/>
        <w:jc w:val="both"/>
        <w:rPr>
          <w:rFonts w:asciiTheme="minorHAnsi" w:hAnsiTheme="minorHAnsi"/>
        </w:rPr>
      </w:pPr>
      <w:r w:rsidRPr="00301DFD">
        <w:rPr>
          <w:rFonts w:asciiTheme="minorHAnsi" w:hAnsiTheme="minorHAnsi"/>
        </w:rPr>
        <w:t xml:space="preserve">Haciendo la entrega de manual de operaciones </w:t>
      </w:r>
    </w:p>
    <w:p w14:paraId="029B533D" w14:textId="12737752" w:rsidR="00301DFD" w:rsidRPr="00301DFD" w:rsidRDefault="00301DFD" w:rsidP="009E5FC1">
      <w:pPr>
        <w:pStyle w:val="Sinespaciado"/>
        <w:numPr>
          <w:ilvl w:val="0"/>
          <w:numId w:val="34"/>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14:paraId="1BD4FD11" w14:textId="39057073" w:rsidR="00301DFD" w:rsidRPr="00301DFD" w:rsidRDefault="00301DFD" w:rsidP="009E5FC1">
      <w:pPr>
        <w:pStyle w:val="Sinespaciado"/>
        <w:numPr>
          <w:ilvl w:val="0"/>
          <w:numId w:val="34"/>
        </w:numPr>
        <w:tabs>
          <w:tab w:val="left" w:pos="2160"/>
        </w:tabs>
        <w:ind w:right="4"/>
        <w:jc w:val="both"/>
        <w:rPr>
          <w:rFonts w:asciiTheme="minorHAnsi" w:hAnsiTheme="minorHAnsi"/>
        </w:rPr>
      </w:pPr>
      <w:r w:rsidRPr="00301DFD">
        <w:rPr>
          <w:rFonts w:asciiTheme="minorHAnsi" w:hAnsiTheme="minorHAnsi"/>
        </w:rPr>
        <w:t>Invent</w:t>
      </w:r>
      <w:r w:rsidR="009E5FC1">
        <w:rPr>
          <w:rFonts w:asciiTheme="minorHAnsi" w:hAnsiTheme="minorHAnsi"/>
        </w:rPr>
        <w:t>ario de Información en Custodia</w:t>
      </w:r>
    </w:p>
    <w:p w14:paraId="54FD279B" w14:textId="438FC24E" w:rsidR="00301DFD" w:rsidRPr="00301DFD" w:rsidRDefault="00301DFD" w:rsidP="009E5FC1">
      <w:pPr>
        <w:pStyle w:val="Sinespaciado"/>
        <w:numPr>
          <w:ilvl w:val="0"/>
          <w:numId w:val="34"/>
        </w:numPr>
        <w:tabs>
          <w:tab w:val="left" w:pos="2160"/>
        </w:tabs>
        <w:ind w:right="4"/>
        <w:jc w:val="both"/>
        <w:rPr>
          <w:rFonts w:asciiTheme="minorHAnsi" w:hAnsiTheme="minorHAnsi"/>
        </w:rPr>
      </w:pPr>
      <w:r w:rsidRPr="00301DFD">
        <w:rPr>
          <w:rFonts w:asciiTheme="minorHAnsi" w:hAnsiTheme="minorHAnsi"/>
        </w:rPr>
        <w:t>Seguimiento de Cajas solicitad</w:t>
      </w:r>
      <w:r w:rsidR="009E5FC1">
        <w:rPr>
          <w:rFonts w:asciiTheme="minorHAnsi" w:hAnsiTheme="minorHAnsi"/>
        </w:rPr>
        <w:t>as por el Usuario</w:t>
      </w:r>
    </w:p>
    <w:p w14:paraId="0EE53928" w14:textId="5E02CE7A" w:rsidR="00301DFD" w:rsidRPr="00301DFD" w:rsidRDefault="00301DFD" w:rsidP="009E5FC1">
      <w:pPr>
        <w:pStyle w:val="Sinespaciado"/>
        <w:numPr>
          <w:ilvl w:val="0"/>
          <w:numId w:val="34"/>
        </w:numPr>
        <w:tabs>
          <w:tab w:val="left" w:pos="2160"/>
        </w:tabs>
        <w:ind w:right="4"/>
        <w:jc w:val="both"/>
        <w:rPr>
          <w:rFonts w:asciiTheme="minorHAnsi" w:hAnsiTheme="minorHAnsi"/>
        </w:rPr>
      </w:pPr>
      <w:r w:rsidRPr="00301DFD">
        <w:rPr>
          <w:rFonts w:asciiTheme="minorHAnsi" w:hAnsiTheme="minorHAnsi"/>
        </w:rPr>
        <w:lastRenderedPageBreak/>
        <w:t>Reportes de Cajas que se encue</w:t>
      </w:r>
      <w:r w:rsidR="009E5FC1">
        <w:rPr>
          <w:rFonts w:asciiTheme="minorHAnsi" w:hAnsiTheme="minorHAnsi"/>
        </w:rPr>
        <w:t>ntra solicitadas por el Usuario</w:t>
      </w:r>
    </w:p>
    <w:p w14:paraId="0ACE70D3" w14:textId="152DF961"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2CCB1875" w14:textId="1FC4B83C"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06761720" w14:textId="58DC9FE6"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14:paraId="7B61D933" w14:textId="22EF2D0C"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73D66AAB" w14:textId="730897BC"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sidR="009E5FC1">
        <w:rPr>
          <w:rFonts w:asciiTheme="minorHAnsi" w:hAnsiTheme="minorHAnsi"/>
        </w:rPr>
        <w:t>iada en nuestro centro de acopio</w:t>
      </w:r>
    </w:p>
    <w:p w14:paraId="03C706C1" w14:textId="654448EF" w:rsid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Todas sus cajas serán Ordenadas se colocara un Suncho y/o Stikers numerado  de Seguridad esto como regla ind</w:t>
      </w:r>
      <w:r w:rsidR="009E5FC1">
        <w:rPr>
          <w:rFonts w:asciiTheme="minorHAnsi" w:hAnsiTheme="minorHAnsi"/>
        </w:rPr>
        <w:t>ispensable de  confidencialidad</w:t>
      </w:r>
    </w:p>
    <w:p w14:paraId="073D6F27" w14:textId="07AEF728" w:rsidR="00301DFD" w:rsidRPr="001629F5"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sidR="009E5FC1">
        <w:rPr>
          <w:rFonts w:asciiTheme="minorHAnsi" w:hAnsiTheme="minorHAnsi"/>
        </w:rPr>
        <w:t>.</w:t>
      </w:r>
    </w:p>
    <w:p w14:paraId="5ADDDE7E" w14:textId="0D485CDC" w:rsidR="00301DFD" w:rsidRPr="00301DFD" w:rsidRDefault="00301DFD" w:rsidP="001629F5">
      <w:pPr>
        <w:pStyle w:val="Sinespaciado"/>
        <w:numPr>
          <w:ilvl w:val="0"/>
          <w:numId w:val="31"/>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0CAD71E0" w14:textId="30827C7D" w:rsidR="00301DFD" w:rsidRPr="00301DFD" w:rsidRDefault="00301DFD" w:rsidP="009E5FC1">
      <w:pPr>
        <w:pStyle w:val="Sinespaciado"/>
        <w:numPr>
          <w:ilvl w:val="1"/>
          <w:numId w:val="33"/>
        </w:numPr>
        <w:tabs>
          <w:tab w:val="left" w:pos="2160"/>
        </w:tabs>
        <w:ind w:right="4"/>
        <w:jc w:val="both"/>
        <w:rPr>
          <w:rFonts w:asciiTheme="minorHAnsi" w:hAnsiTheme="minorHAnsi"/>
        </w:rPr>
      </w:pPr>
      <w:r w:rsidRPr="00301DFD">
        <w:rPr>
          <w:rFonts w:asciiTheme="minorHAnsi" w:hAnsiTheme="minorHAnsi"/>
        </w:rPr>
        <w:t>Radicación</w:t>
      </w:r>
    </w:p>
    <w:p w14:paraId="74F659A4" w14:textId="595479A2" w:rsidR="00301DFD" w:rsidRPr="00301DFD" w:rsidRDefault="00301DFD" w:rsidP="009E5FC1">
      <w:pPr>
        <w:pStyle w:val="Sinespaciado"/>
        <w:numPr>
          <w:ilvl w:val="1"/>
          <w:numId w:val="33"/>
        </w:numPr>
        <w:tabs>
          <w:tab w:val="left" w:pos="2160"/>
        </w:tabs>
        <w:ind w:right="4"/>
        <w:jc w:val="both"/>
        <w:rPr>
          <w:rFonts w:asciiTheme="minorHAnsi" w:hAnsiTheme="minorHAnsi"/>
        </w:rPr>
      </w:pPr>
      <w:r w:rsidRPr="00301DFD">
        <w:rPr>
          <w:rFonts w:asciiTheme="minorHAnsi" w:hAnsiTheme="minorHAnsi"/>
        </w:rPr>
        <w:t xml:space="preserve">Flujo de Procesos </w:t>
      </w:r>
    </w:p>
    <w:p w14:paraId="2D9FF845" w14:textId="18CB1B63" w:rsidR="00967B88" w:rsidRPr="00967B88" w:rsidRDefault="00301DFD" w:rsidP="009E5FC1">
      <w:pPr>
        <w:pStyle w:val="Sinespaciado"/>
        <w:numPr>
          <w:ilvl w:val="1"/>
          <w:numId w:val="33"/>
        </w:numPr>
        <w:tabs>
          <w:tab w:val="left" w:pos="2160"/>
        </w:tabs>
        <w:ind w:right="4"/>
        <w:jc w:val="both"/>
        <w:rPr>
          <w:rFonts w:asciiTheme="minorHAnsi" w:hAnsiTheme="minorHAnsi"/>
        </w:rPr>
      </w:pPr>
      <w:r w:rsidRPr="00301DFD">
        <w:rPr>
          <w:rFonts w:asciiTheme="minorHAnsi" w:hAnsiTheme="minorHAnsi"/>
        </w:rPr>
        <w:t>Firmas Electrónicas</w:t>
      </w:r>
      <w:r w:rsidR="00967B88">
        <w:rPr>
          <w:rFonts w:asciiTheme="minorHAnsi" w:hAnsiTheme="minorHAnsi"/>
        </w:rPr>
        <w:t xml:space="preserve"> </w:t>
      </w:r>
    </w:p>
    <w:p w14:paraId="029819FB" w14:textId="77777777" w:rsidR="00301DFD" w:rsidRDefault="00301DFD" w:rsidP="00756E34">
      <w:pPr>
        <w:pStyle w:val="Sinespaciado"/>
        <w:tabs>
          <w:tab w:val="left" w:pos="2160"/>
        </w:tabs>
        <w:ind w:right="4"/>
        <w:jc w:val="both"/>
        <w:rPr>
          <w:rFonts w:asciiTheme="minorHAnsi" w:hAnsiTheme="minorHAnsi"/>
        </w:rPr>
      </w:pPr>
    </w:p>
    <w:p w14:paraId="78E3DF30" w14:textId="176F9554" w:rsidR="00D645A8" w:rsidRPr="001336C0" w:rsidRDefault="00301DFD" w:rsidP="001336C0">
      <w:pPr>
        <w:pStyle w:val="Sinespaciado"/>
        <w:tabs>
          <w:tab w:val="left" w:pos="2160"/>
        </w:tabs>
        <w:ind w:right="4"/>
        <w:jc w:val="both"/>
        <w:rPr>
          <w:rFonts w:asciiTheme="minorHAnsi" w:hAnsiTheme="minorHAnsi"/>
        </w:rPr>
      </w:pPr>
      <w:r w:rsidRPr="00301DFD">
        <w:rPr>
          <w:rFonts w:asciiTheme="minorHAnsi" w:hAnsiTheme="minorHAnsi"/>
          <w:b/>
        </w:rPr>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w:t>
      </w:r>
      <w:r w:rsidR="009E5FC1">
        <w:rPr>
          <w:rFonts w:asciiTheme="minorHAnsi" w:hAnsiTheme="minorHAnsi"/>
        </w:rPr>
        <w:t xml:space="preserve">queremos informarle </w:t>
      </w:r>
      <w:r>
        <w:rPr>
          <w:rFonts w:asciiTheme="minorHAnsi" w:hAnsiTheme="minorHAnsi"/>
        </w:rPr>
        <w:t>que</w:t>
      </w:r>
      <w:r w:rsidR="009E5FC1">
        <w:rPr>
          <w:rFonts w:asciiTheme="minorHAnsi" w:hAnsiTheme="minorHAnsi"/>
        </w:rPr>
        <w:t xml:space="preserve"> </w:t>
      </w:r>
      <w:r w:rsidRPr="00301DFD">
        <w:rPr>
          <w:rFonts w:asciiTheme="minorHAnsi" w:hAnsiTheme="minorHAnsi"/>
        </w:rPr>
        <w:t>nuestro servicio es personalizado</w:t>
      </w:r>
      <w:r w:rsidR="009E5FC1">
        <w:rPr>
          <w:rFonts w:asciiTheme="minorHAnsi" w:hAnsiTheme="minorHAnsi"/>
        </w:rPr>
        <w:t xml:space="preserve"> porque el servicio se adapta a</w:t>
      </w:r>
      <w:r w:rsidRPr="00301DFD">
        <w:rPr>
          <w:rFonts w:asciiTheme="minorHAnsi" w:hAnsiTheme="minorHAnsi"/>
        </w:rPr>
        <w:t xml:space="preserve"> la necesidad de cada cliente.</w:t>
      </w:r>
    </w:p>
    <w:p w14:paraId="2933EE73" w14:textId="77777777" w:rsidR="00CC1277" w:rsidRDefault="00CC1277" w:rsidP="001365FD">
      <w:pPr>
        <w:pStyle w:val="Sinespaciado"/>
        <w:rPr>
          <w:rFonts w:asciiTheme="minorHAnsi" w:hAnsiTheme="minorHAnsi"/>
          <w:b/>
        </w:rPr>
      </w:pPr>
    </w:p>
    <w:p w14:paraId="220DBE59" w14:textId="46113154" w:rsidR="00CC1277" w:rsidRPr="00F81266" w:rsidRDefault="00CC1277" w:rsidP="00CC1277">
      <w:pPr>
        <w:jc w:val="both"/>
        <w:rPr>
          <w:rFonts w:asciiTheme="minorHAnsi" w:hAnsiTheme="minorHAnsi"/>
          <w:b/>
        </w:rPr>
      </w:pPr>
      <w:r w:rsidRPr="00F81266">
        <w:rPr>
          <w:rFonts w:asciiTheme="minorHAnsi" w:hAnsiTheme="minorHAnsi"/>
          <w:b/>
        </w:rPr>
        <w:t>Tamaño de la caja.</w:t>
      </w:r>
    </w:p>
    <w:p w14:paraId="044C3068" w14:textId="77777777" w:rsidR="00CC1277" w:rsidRPr="00F81266" w:rsidRDefault="00CC1277" w:rsidP="00CC1277">
      <w:pPr>
        <w:jc w:val="both"/>
        <w:rPr>
          <w:rFonts w:asciiTheme="minorHAnsi" w:hAnsiTheme="minorHAnsi"/>
        </w:rPr>
      </w:pPr>
      <w:r w:rsidRPr="00F81266">
        <w:rPr>
          <w:rFonts w:asciiTheme="minorHAnsi" w:hAnsiTheme="minorHAnsi"/>
        </w:rPr>
        <w:t>DataSolutions tiene el mismo tamaño de caja que especifica el cliente Arca.</w:t>
      </w:r>
    </w:p>
    <w:p w14:paraId="2E4C8AD9" w14:textId="576824E6" w:rsidR="00CC1277" w:rsidRPr="00F81266" w:rsidRDefault="00E379A6" w:rsidP="00CC1277">
      <w:pPr>
        <w:pStyle w:val="Prrafodelista"/>
        <w:numPr>
          <w:ilvl w:val="0"/>
          <w:numId w:val="30"/>
        </w:numPr>
        <w:rPr>
          <w:rFonts w:asciiTheme="minorHAnsi" w:hAnsiTheme="minorHAnsi"/>
        </w:rPr>
      </w:pPr>
      <w:r>
        <w:rPr>
          <w:rFonts w:ascii="Arial" w:hAnsi="Arial" w:cs="Arial"/>
          <w:noProof/>
          <w:lang w:val="es-ES" w:eastAsia="es-ES"/>
        </w:rPr>
        <w:drawing>
          <wp:anchor distT="0" distB="0" distL="114300" distR="114300" simplePos="0" relativeHeight="251658240" behindDoc="0" locked="0" layoutInCell="1" allowOverlap="1" wp14:anchorId="4B3752C9" wp14:editId="5E25EE6F">
            <wp:simplePos x="0" y="0"/>
            <wp:positionH relativeFrom="margin">
              <wp:posOffset>910590</wp:posOffset>
            </wp:positionH>
            <wp:positionV relativeFrom="paragraph">
              <wp:posOffset>406400</wp:posOffset>
            </wp:positionV>
            <wp:extent cx="3810000" cy="1920743"/>
            <wp:effectExtent l="0" t="0" r="0" b="3810"/>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r w:rsidR="00CC1277" w:rsidRPr="00F81266">
        <w:rPr>
          <w:rFonts w:asciiTheme="minorHAnsi" w:hAnsiTheme="minorHAnsi"/>
        </w:rPr>
        <w:t>Nuestra medida de caja es 30 cm de ancho, 37 cm de largo, 25 cm de fondo (material resistente).</w:t>
      </w:r>
    </w:p>
    <w:p w14:paraId="49777535" w14:textId="31063D3D" w:rsidR="00CC1277" w:rsidRDefault="00CC1277" w:rsidP="00CC1277">
      <w:pPr>
        <w:jc w:val="both"/>
        <w:rPr>
          <w:rFonts w:ascii="Arial" w:hAnsi="Arial" w:cs="Arial"/>
        </w:rPr>
      </w:pPr>
    </w:p>
    <w:p w14:paraId="232D3376" w14:textId="17F65819" w:rsidR="00F81266" w:rsidRPr="00F81266" w:rsidRDefault="00F81266" w:rsidP="00CC1277">
      <w:pPr>
        <w:rPr>
          <w:rFonts w:ascii="Arial" w:hAnsi="Arial" w:cs="Arial"/>
          <w:b/>
          <w:bCs/>
        </w:rPr>
      </w:pPr>
    </w:p>
    <w:p w14:paraId="0278CA45" w14:textId="39A321BD" w:rsidR="00F81266" w:rsidRPr="00F81266" w:rsidRDefault="00F81266" w:rsidP="00F81266">
      <w:pPr>
        <w:rPr>
          <w:rFonts w:ascii="Arial" w:hAnsi="Arial" w:cs="Arial"/>
          <w:b/>
          <w:bCs/>
        </w:rPr>
      </w:pPr>
    </w:p>
    <w:p w14:paraId="18E2470B" w14:textId="77777777" w:rsidR="00F81266" w:rsidRDefault="00F81266" w:rsidP="002C092B">
      <w:pPr>
        <w:spacing w:line="240" w:lineRule="auto"/>
        <w:rPr>
          <w:rFonts w:asciiTheme="minorHAnsi" w:hAnsiTheme="minorHAnsi"/>
          <w:b/>
          <w:sz w:val="24"/>
          <w:szCs w:val="28"/>
        </w:rPr>
      </w:pPr>
    </w:p>
    <w:p w14:paraId="0BB365BC" w14:textId="77777777" w:rsidR="00D83075" w:rsidRDefault="00D83075" w:rsidP="002C092B">
      <w:pPr>
        <w:spacing w:line="240" w:lineRule="auto"/>
        <w:rPr>
          <w:rFonts w:asciiTheme="minorHAnsi" w:hAnsiTheme="minorHAnsi"/>
          <w:b/>
          <w:sz w:val="24"/>
          <w:szCs w:val="28"/>
        </w:rPr>
      </w:pPr>
    </w:p>
    <w:p w14:paraId="2A1B76AC" w14:textId="67C30DA1" w:rsidR="00D83075" w:rsidRDefault="00E379A6" w:rsidP="002C092B">
      <w:pPr>
        <w:spacing w:line="240" w:lineRule="auto"/>
        <w:rPr>
          <w:rFonts w:asciiTheme="minorHAnsi" w:hAnsiTheme="minorHAnsi"/>
          <w:b/>
          <w:sz w:val="24"/>
          <w:szCs w:val="28"/>
        </w:rPr>
      </w:pPr>
      <w:r>
        <w:rPr>
          <w:rFonts w:ascii="Arial" w:hAnsi="Arial" w:cs="Arial"/>
          <w:noProof/>
          <w:lang w:val="es-ES" w:eastAsia="es-ES"/>
        </w:rPr>
        <w:drawing>
          <wp:anchor distT="0" distB="0" distL="114300" distR="114300" simplePos="0" relativeHeight="251659264" behindDoc="0" locked="0" layoutInCell="1" allowOverlap="1" wp14:anchorId="7BC45142" wp14:editId="5A577762">
            <wp:simplePos x="0" y="0"/>
            <wp:positionH relativeFrom="column">
              <wp:posOffset>834390</wp:posOffset>
            </wp:positionH>
            <wp:positionV relativeFrom="paragraph">
              <wp:posOffset>185420</wp:posOffset>
            </wp:positionV>
            <wp:extent cx="3743325" cy="1781947"/>
            <wp:effectExtent l="0" t="0" r="0" b="8890"/>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479C0" w14:textId="23A40E3D" w:rsidR="00D83075" w:rsidRDefault="00D83075" w:rsidP="002C092B">
      <w:pPr>
        <w:spacing w:line="240" w:lineRule="auto"/>
        <w:rPr>
          <w:rFonts w:asciiTheme="minorHAnsi" w:hAnsiTheme="minorHAnsi"/>
          <w:b/>
          <w:sz w:val="24"/>
          <w:szCs w:val="28"/>
        </w:rPr>
      </w:pPr>
    </w:p>
    <w:p w14:paraId="12DFAFB7" w14:textId="057D1594" w:rsidR="00D83075" w:rsidRDefault="00D83075" w:rsidP="002C092B">
      <w:pPr>
        <w:spacing w:line="240" w:lineRule="auto"/>
        <w:rPr>
          <w:rFonts w:asciiTheme="minorHAnsi" w:hAnsiTheme="minorHAnsi"/>
          <w:b/>
          <w:sz w:val="24"/>
          <w:szCs w:val="28"/>
        </w:rPr>
      </w:pPr>
    </w:p>
    <w:p w14:paraId="2A64C7CA" w14:textId="453307C8" w:rsidR="00D83075" w:rsidRDefault="00D83075" w:rsidP="002C092B">
      <w:pPr>
        <w:spacing w:line="240" w:lineRule="auto"/>
        <w:rPr>
          <w:rFonts w:asciiTheme="minorHAnsi" w:hAnsiTheme="minorHAnsi"/>
          <w:b/>
          <w:sz w:val="24"/>
          <w:szCs w:val="28"/>
        </w:rPr>
      </w:pPr>
    </w:p>
    <w:p w14:paraId="3BCC382E" w14:textId="77777777" w:rsidR="00F81266" w:rsidRDefault="00F81266" w:rsidP="002C092B">
      <w:pPr>
        <w:spacing w:line="240" w:lineRule="auto"/>
        <w:rPr>
          <w:rFonts w:asciiTheme="minorHAnsi" w:hAnsiTheme="minorHAnsi"/>
          <w:b/>
          <w:sz w:val="24"/>
          <w:szCs w:val="28"/>
        </w:rPr>
      </w:pPr>
    </w:p>
    <w:p w14:paraId="0E8C4E06" w14:textId="542DFB95" w:rsidR="00756E34" w:rsidRPr="004B263D" w:rsidRDefault="00756E34" w:rsidP="004B263D">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288BA632"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799F653"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69C42116"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1073900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3C6A0BE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4B586EB2"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A9B7636"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912BD66"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EF8CC58"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24569A3C"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436300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DDD004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3260F3D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4C78757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43E828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D229FB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3D4BA06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967A65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6560C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343F625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7EACF44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C2442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262A3B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1955DDFF"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3B605D59"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0E32512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089E80E"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7AE9F5CC"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C87847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5F20F6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62464047"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C1CDDD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A77C9E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45669147"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59836F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1B810EA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411ADDC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3EB9EF7C"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252EA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737AB45F"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3070374C" w14:textId="77777777" w:rsidR="00756E34" w:rsidRDefault="00756E34" w:rsidP="00756E34">
      <w:pPr>
        <w:pStyle w:val="Sinespaciado"/>
        <w:ind w:right="-720"/>
        <w:jc w:val="both"/>
        <w:rPr>
          <w:rFonts w:asciiTheme="minorHAnsi" w:hAnsiTheme="minorHAnsi"/>
          <w:szCs w:val="24"/>
        </w:rPr>
      </w:pPr>
    </w:p>
    <w:p w14:paraId="20B16294" w14:textId="77777777" w:rsidR="00F55FFF" w:rsidRDefault="00F55FFF" w:rsidP="00756E34">
      <w:pPr>
        <w:pStyle w:val="Sinespaciado"/>
        <w:ind w:right="-720"/>
        <w:jc w:val="both"/>
        <w:rPr>
          <w:rFonts w:asciiTheme="minorHAnsi" w:hAnsiTheme="minorHAnsi"/>
          <w:szCs w:val="24"/>
        </w:rPr>
      </w:pPr>
    </w:p>
    <w:p w14:paraId="65A4CA37" w14:textId="77777777" w:rsidR="00F55FFF" w:rsidRDefault="00F55FFF" w:rsidP="00756E34">
      <w:pPr>
        <w:pStyle w:val="Sinespaciado"/>
        <w:ind w:right="-720"/>
        <w:jc w:val="both"/>
        <w:rPr>
          <w:rFonts w:asciiTheme="minorHAnsi" w:hAnsiTheme="minorHAnsi"/>
          <w:szCs w:val="24"/>
        </w:rPr>
      </w:pPr>
      <w:bookmarkStart w:id="0" w:name="_GoBack"/>
      <w:bookmarkEnd w:id="0"/>
    </w:p>
    <w:p w14:paraId="0F4B3E33" w14:textId="77777777" w:rsidR="002F24C0" w:rsidRDefault="002F24C0" w:rsidP="00756E34">
      <w:pPr>
        <w:pStyle w:val="Sinespaciado"/>
        <w:ind w:right="-720"/>
        <w:jc w:val="both"/>
        <w:rPr>
          <w:rFonts w:asciiTheme="minorHAnsi" w:hAnsiTheme="minorHAnsi"/>
          <w:b/>
          <w:szCs w:val="24"/>
        </w:rPr>
      </w:pPr>
    </w:p>
    <w:p w14:paraId="5C06274A" w14:textId="77777777" w:rsidR="00756E34" w:rsidRPr="004B263D" w:rsidRDefault="00756E34" w:rsidP="00756E34">
      <w:pPr>
        <w:pStyle w:val="Sinespaciado"/>
        <w:ind w:right="-720"/>
        <w:jc w:val="both"/>
        <w:rPr>
          <w:rFonts w:asciiTheme="minorHAnsi" w:hAnsiTheme="minorHAnsi"/>
          <w:b/>
          <w:szCs w:val="24"/>
        </w:rPr>
      </w:pPr>
      <w:r w:rsidRPr="004B263D">
        <w:rPr>
          <w:rFonts w:asciiTheme="minorHAnsi" w:hAnsiTheme="minorHAnsi"/>
          <w:b/>
          <w:szCs w:val="24"/>
        </w:rPr>
        <w:t>Atentamente,</w:t>
      </w:r>
    </w:p>
    <w:p w14:paraId="731E2310" w14:textId="77777777" w:rsidR="00EB0633" w:rsidRPr="004B263D" w:rsidRDefault="00EB0633" w:rsidP="00756E34">
      <w:pPr>
        <w:pStyle w:val="Sinespaciado"/>
        <w:ind w:right="-720"/>
        <w:rPr>
          <w:rFonts w:asciiTheme="minorHAnsi" w:hAnsiTheme="minorHAnsi"/>
          <w:b/>
          <w:szCs w:val="24"/>
        </w:rPr>
      </w:pPr>
    </w:p>
    <w:p w14:paraId="01D3A6A5" w14:textId="77777777" w:rsidR="00F81266" w:rsidRDefault="00F81266" w:rsidP="00756E34">
      <w:pPr>
        <w:pStyle w:val="Sinespaciado"/>
        <w:ind w:right="-720"/>
        <w:rPr>
          <w:rFonts w:asciiTheme="minorHAnsi" w:hAnsiTheme="minorHAnsi"/>
          <w:b/>
          <w:szCs w:val="24"/>
        </w:rPr>
      </w:pPr>
    </w:p>
    <w:p w14:paraId="115FBBB9" w14:textId="77777777" w:rsidR="00F55FFF" w:rsidRDefault="00F55FFF" w:rsidP="00756E34">
      <w:pPr>
        <w:pStyle w:val="Sinespaciado"/>
        <w:ind w:right="-720"/>
        <w:rPr>
          <w:rFonts w:asciiTheme="minorHAnsi" w:hAnsiTheme="minorHAnsi"/>
          <w:b/>
          <w:szCs w:val="24"/>
        </w:rPr>
      </w:pPr>
    </w:p>
    <w:p w14:paraId="2FACBAF8" w14:textId="77777777" w:rsidR="00F81266" w:rsidRDefault="00F81266" w:rsidP="00756E34">
      <w:pPr>
        <w:pStyle w:val="Sinespaciado"/>
        <w:ind w:right="-720"/>
        <w:rPr>
          <w:rFonts w:asciiTheme="minorHAnsi" w:hAnsiTheme="minorHAnsi"/>
          <w:b/>
          <w:szCs w:val="24"/>
        </w:rPr>
      </w:pPr>
    </w:p>
    <w:p w14:paraId="501F8E59" w14:textId="77777777" w:rsidR="00F55FFF" w:rsidRDefault="00F55FFF" w:rsidP="00756E34">
      <w:pPr>
        <w:pStyle w:val="Sinespaciado"/>
        <w:ind w:right="-720"/>
        <w:rPr>
          <w:rFonts w:asciiTheme="minorHAnsi" w:hAnsiTheme="minorHAnsi"/>
          <w:b/>
          <w:szCs w:val="24"/>
        </w:rPr>
      </w:pPr>
    </w:p>
    <w:p w14:paraId="6EF45C6E" w14:textId="77777777" w:rsidR="00F81266" w:rsidRDefault="00F81266" w:rsidP="00756E34">
      <w:pPr>
        <w:pStyle w:val="Sinespaciado"/>
        <w:ind w:right="-720"/>
        <w:rPr>
          <w:rFonts w:asciiTheme="minorHAnsi" w:hAnsiTheme="minorHAnsi"/>
          <w:b/>
          <w:szCs w:val="24"/>
        </w:rPr>
      </w:pPr>
    </w:p>
    <w:p w14:paraId="1CB08AF3" w14:textId="00F3520B" w:rsidR="009D3414" w:rsidRDefault="009D3414" w:rsidP="00756E34">
      <w:pPr>
        <w:pStyle w:val="Sinespaciado"/>
        <w:ind w:right="-720"/>
        <w:rPr>
          <w:rFonts w:asciiTheme="minorHAnsi" w:hAnsiTheme="minorHAnsi"/>
          <w:b/>
          <w:szCs w:val="24"/>
        </w:rPr>
      </w:pPr>
      <w:r>
        <w:rPr>
          <w:rFonts w:asciiTheme="minorHAnsi" w:hAnsiTheme="minorHAnsi"/>
          <w:b/>
          <w:szCs w:val="24"/>
        </w:rPr>
        <w:t xml:space="preserve">Ing. </w:t>
      </w:r>
      <w:r w:rsidR="004B263D">
        <w:rPr>
          <w:rFonts w:asciiTheme="minorHAnsi" w:hAnsiTheme="minorHAnsi"/>
          <w:b/>
          <w:szCs w:val="24"/>
        </w:rPr>
        <w:t>Ma. Fernanda Moncada</w:t>
      </w:r>
    </w:p>
    <w:p w14:paraId="119F213B" w14:textId="20CA8582" w:rsidR="004B263D" w:rsidRDefault="004B263D" w:rsidP="00756E34">
      <w:pPr>
        <w:pStyle w:val="Sinespaciado"/>
        <w:ind w:right="-720"/>
        <w:rPr>
          <w:rFonts w:asciiTheme="minorHAnsi" w:hAnsiTheme="minorHAnsi"/>
          <w:b/>
          <w:szCs w:val="24"/>
        </w:rPr>
      </w:pPr>
      <w:r>
        <w:rPr>
          <w:rFonts w:asciiTheme="minorHAnsi" w:hAnsiTheme="minorHAnsi"/>
          <w:b/>
          <w:szCs w:val="24"/>
        </w:rPr>
        <w:t>Jefe Administrativo Financiero</w:t>
      </w:r>
    </w:p>
    <w:p w14:paraId="75EB6F69" w14:textId="7AEBC0D2" w:rsidR="000E5360" w:rsidRPr="009F4AD8" w:rsidRDefault="009D3414" w:rsidP="00756E34">
      <w:pPr>
        <w:pStyle w:val="Sinespaciado"/>
        <w:ind w:right="-720"/>
        <w:rPr>
          <w:rFonts w:asciiTheme="minorHAnsi" w:hAnsiTheme="minorHAnsi"/>
          <w:b/>
          <w:szCs w:val="24"/>
        </w:rPr>
      </w:pPr>
      <w:r>
        <w:rPr>
          <w:rFonts w:asciiTheme="minorHAnsi" w:hAnsiTheme="minorHAnsi"/>
          <w:b/>
          <w:szCs w:val="24"/>
        </w:rPr>
        <w:t>DATASOLUTIONS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BD8D8" w14:textId="77777777" w:rsidR="00307876" w:rsidRDefault="00307876" w:rsidP="0012137A">
      <w:pPr>
        <w:spacing w:after="0" w:line="240" w:lineRule="auto"/>
      </w:pPr>
      <w:r>
        <w:separator/>
      </w:r>
    </w:p>
  </w:endnote>
  <w:endnote w:type="continuationSeparator" w:id="0">
    <w:p w14:paraId="5BC4A2B7" w14:textId="77777777" w:rsidR="00307876" w:rsidRDefault="0030787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D303A" w14:textId="57324D02" w:rsidR="00411049" w:rsidRDefault="00411049" w:rsidP="00F81266">
    <w:pPr>
      <w:pStyle w:val="Piedepgina"/>
      <w:tabs>
        <w:tab w:val="clear" w:pos="4252"/>
        <w:tab w:val="clear" w:pos="8504"/>
        <w:tab w:val="left" w:pos="35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B543C" w14:textId="77777777" w:rsidR="00307876" w:rsidRDefault="00307876" w:rsidP="0012137A">
      <w:pPr>
        <w:spacing w:after="0" w:line="240" w:lineRule="auto"/>
      </w:pPr>
      <w:r>
        <w:separator/>
      </w:r>
    </w:p>
  </w:footnote>
  <w:footnote w:type="continuationSeparator" w:id="0">
    <w:p w14:paraId="2195F9DC" w14:textId="77777777" w:rsidR="00307876" w:rsidRDefault="0030787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DC505" w14:textId="146AD754" w:rsidR="0012137A" w:rsidRPr="00411049" w:rsidRDefault="0012137A" w:rsidP="00411049">
    <w:pPr>
      <w:spacing w:after="0" w:line="240" w:lineRule="auto"/>
      <w:rPr>
        <w:b/>
        <w:sz w:val="18"/>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0329"/>
    <w:multiLevelType w:val="hybridMultilevel"/>
    <w:tmpl w:val="C7BC301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2A40DB2"/>
    <w:multiLevelType w:val="hybridMultilevel"/>
    <w:tmpl w:val="7438EFD0"/>
    <w:lvl w:ilvl="0" w:tplc="0C0A0011">
      <w:start w:val="1"/>
      <w:numFmt w:val="decimal"/>
      <w:lvlText w:val="%1)"/>
      <w:lvlJc w:val="left"/>
      <w:pPr>
        <w:ind w:left="765" w:hanging="360"/>
      </w:pPr>
      <w:rPr>
        <w:rFont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A62635"/>
    <w:multiLevelType w:val="hybridMultilevel"/>
    <w:tmpl w:val="DC5E9FF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6">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F3D4C64"/>
    <w:multiLevelType w:val="hybridMultilevel"/>
    <w:tmpl w:val="C84227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7F761A14"/>
    <w:multiLevelType w:val="hybridMultilevel"/>
    <w:tmpl w:val="72A2240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2"/>
  </w:num>
  <w:num w:numId="3">
    <w:abstractNumId w:val="27"/>
  </w:num>
  <w:num w:numId="4">
    <w:abstractNumId w:val="2"/>
  </w:num>
  <w:num w:numId="5">
    <w:abstractNumId w:val="16"/>
  </w:num>
  <w:num w:numId="6">
    <w:abstractNumId w:val="10"/>
  </w:num>
  <w:num w:numId="7">
    <w:abstractNumId w:val="5"/>
  </w:num>
  <w:num w:numId="8">
    <w:abstractNumId w:val="31"/>
  </w:num>
  <w:num w:numId="9">
    <w:abstractNumId w:val="13"/>
  </w:num>
  <w:num w:numId="10">
    <w:abstractNumId w:val="17"/>
  </w:num>
  <w:num w:numId="11">
    <w:abstractNumId w:val="8"/>
  </w:num>
  <w:num w:numId="12">
    <w:abstractNumId w:val="9"/>
  </w:num>
  <w:num w:numId="13">
    <w:abstractNumId w:val="28"/>
  </w:num>
  <w:num w:numId="14">
    <w:abstractNumId w:val="30"/>
  </w:num>
  <w:num w:numId="15">
    <w:abstractNumId w:val="6"/>
  </w:num>
  <w:num w:numId="16">
    <w:abstractNumId w:val="20"/>
  </w:num>
  <w:num w:numId="17">
    <w:abstractNumId w:val="33"/>
  </w:num>
  <w:num w:numId="18">
    <w:abstractNumId w:val="12"/>
  </w:num>
  <w:num w:numId="19">
    <w:abstractNumId w:val="18"/>
  </w:num>
  <w:num w:numId="20">
    <w:abstractNumId w:val="36"/>
  </w:num>
  <w:num w:numId="21">
    <w:abstractNumId w:val="3"/>
  </w:num>
  <w:num w:numId="22">
    <w:abstractNumId w:val="15"/>
  </w:num>
  <w:num w:numId="23">
    <w:abstractNumId w:val="21"/>
  </w:num>
  <w:num w:numId="24">
    <w:abstractNumId w:val="35"/>
  </w:num>
  <w:num w:numId="25">
    <w:abstractNumId w:val="3"/>
  </w:num>
  <w:num w:numId="26">
    <w:abstractNumId w:val="4"/>
  </w:num>
  <w:num w:numId="27">
    <w:abstractNumId w:val="25"/>
  </w:num>
  <w:num w:numId="28">
    <w:abstractNumId w:val="24"/>
  </w:num>
  <w:num w:numId="29">
    <w:abstractNumId w:val="34"/>
  </w:num>
  <w:num w:numId="30">
    <w:abstractNumId w:val="7"/>
  </w:num>
  <w:num w:numId="31">
    <w:abstractNumId w:val="26"/>
  </w:num>
  <w:num w:numId="32">
    <w:abstractNumId w:val="32"/>
  </w:num>
  <w:num w:numId="33">
    <w:abstractNumId w:val="23"/>
  </w:num>
  <w:num w:numId="34">
    <w:abstractNumId w:val="11"/>
  </w:num>
  <w:num w:numId="35">
    <w:abstractNumId w:val="29"/>
  </w:num>
  <w:num w:numId="36">
    <w:abstractNumId w:val="0"/>
  </w:num>
  <w:num w:numId="37">
    <w:abstractNumId w:val="19"/>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31754"/>
    <w:rsid w:val="0006166B"/>
    <w:rsid w:val="000A7F7C"/>
    <w:rsid w:val="000E5360"/>
    <w:rsid w:val="00116A68"/>
    <w:rsid w:val="0012137A"/>
    <w:rsid w:val="001336C0"/>
    <w:rsid w:val="001365FD"/>
    <w:rsid w:val="001629F5"/>
    <w:rsid w:val="001811E1"/>
    <w:rsid w:val="00190D3F"/>
    <w:rsid w:val="001F4403"/>
    <w:rsid w:val="00203521"/>
    <w:rsid w:val="002049E2"/>
    <w:rsid w:val="00221B0B"/>
    <w:rsid w:val="00234094"/>
    <w:rsid w:val="00244DB5"/>
    <w:rsid w:val="00284741"/>
    <w:rsid w:val="002A17A6"/>
    <w:rsid w:val="002C092B"/>
    <w:rsid w:val="002E2E86"/>
    <w:rsid w:val="002F24C0"/>
    <w:rsid w:val="00301DFD"/>
    <w:rsid w:val="00307876"/>
    <w:rsid w:val="003411AA"/>
    <w:rsid w:val="00371805"/>
    <w:rsid w:val="00374D71"/>
    <w:rsid w:val="003751ED"/>
    <w:rsid w:val="00391317"/>
    <w:rsid w:val="003967E9"/>
    <w:rsid w:val="003D7C88"/>
    <w:rsid w:val="003E62B4"/>
    <w:rsid w:val="003E68A1"/>
    <w:rsid w:val="003F300D"/>
    <w:rsid w:val="00411049"/>
    <w:rsid w:val="00411338"/>
    <w:rsid w:val="0042002A"/>
    <w:rsid w:val="0044314F"/>
    <w:rsid w:val="004B263D"/>
    <w:rsid w:val="004E3F61"/>
    <w:rsid w:val="00543FAB"/>
    <w:rsid w:val="0069012E"/>
    <w:rsid w:val="006A29A2"/>
    <w:rsid w:val="006B11A9"/>
    <w:rsid w:val="006E33E5"/>
    <w:rsid w:val="00704EBE"/>
    <w:rsid w:val="00722D77"/>
    <w:rsid w:val="00730EF6"/>
    <w:rsid w:val="00755BA0"/>
    <w:rsid w:val="00756E34"/>
    <w:rsid w:val="00783C23"/>
    <w:rsid w:val="007A03A7"/>
    <w:rsid w:val="007B7827"/>
    <w:rsid w:val="007C5799"/>
    <w:rsid w:val="0080287A"/>
    <w:rsid w:val="008310FB"/>
    <w:rsid w:val="00840D8F"/>
    <w:rsid w:val="008466D2"/>
    <w:rsid w:val="00851456"/>
    <w:rsid w:val="008557B6"/>
    <w:rsid w:val="008675F2"/>
    <w:rsid w:val="008A4E9F"/>
    <w:rsid w:val="008A5223"/>
    <w:rsid w:val="008A7EDE"/>
    <w:rsid w:val="008E66FF"/>
    <w:rsid w:val="00911A4B"/>
    <w:rsid w:val="0094668E"/>
    <w:rsid w:val="00967B88"/>
    <w:rsid w:val="009839C4"/>
    <w:rsid w:val="0098436A"/>
    <w:rsid w:val="0099218F"/>
    <w:rsid w:val="00992D6B"/>
    <w:rsid w:val="00997AE0"/>
    <w:rsid w:val="009B5222"/>
    <w:rsid w:val="009C3A47"/>
    <w:rsid w:val="009D3414"/>
    <w:rsid w:val="009E5FC1"/>
    <w:rsid w:val="009F4AD8"/>
    <w:rsid w:val="009F758A"/>
    <w:rsid w:val="00A06A80"/>
    <w:rsid w:val="00A24DE8"/>
    <w:rsid w:val="00A4671D"/>
    <w:rsid w:val="00AD546C"/>
    <w:rsid w:val="00AD62D5"/>
    <w:rsid w:val="00B01224"/>
    <w:rsid w:val="00B138C6"/>
    <w:rsid w:val="00B821E9"/>
    <w:rsid w:val="00BA4548"/>
    <w:rsid w:val="00BD6662"/>
    <w:rsid w:val="00C710C3"/>
    <w:rsid w:val="00C82CCE"/>
    <w:rsid w:val="00C856FE"/>
    <w:rsid w:val="00CA24E0"/>
    <w:rsid w:val="00CC1277"/>
    <w:rsid w:val="00CF0023"/>
    <w:rsid w:val="00D06711"/>
    <w:rsid w:val="00D203FE"/>
    <w:rsid w:val="00D645A8"/>
    <w:rsid w:val="00D82D28"/>
    <w:rsid w:val="00D83075"/>
    <w:rsid w:val="00DA5CCF"/>
    <w:rsid w:val="00DB187E"/>
    <w:rsid w:val="00DB61D7"/>
    <w:rsid w:val="00E379A6"/>
    <w:rsid w:val="00E402C7"/>
    <w:rsid w:val="00E5295E"/>
    <w:rsid w:val="00EB0633"/>
    <w:rsid w:val="00ED0207"/>
    <w:rsid w:val="00EF2A83"/>
    <w:rsid w:val="00EF781F"/>
    <w:rsid w:val="00F11E16"/>
    <w:rsid w:val="00F36070"/>
    <w:rsid w:val="00F55FFF"/>
    <w:rsid w:val="00F812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4E45"/>
  <w15:docId w15:val="{8A32185D-C196-4AC7-A91E-419B5FFB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338"/>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766584">
      <w:bodyDiv w:val="1"/>
      <w:marLeft w:val="0"/>
      <w:marRight w:val="0"/>
      <w:marTop w:val="0"/>
      <w:marBottom w:val="0"/>
      <w:divBdr>
        <w:top w:val="none" w:sz="0" w:space="0" w:color="auto"/>
        <w:left w:val="none" w:sz="0" w:space="0" w:color="auto"/>
        <w:bottom w:val="none" w:sz="0" w:space="0" w:color="auto"/>
        <w:right w:val="none" w:sz="0" w:space="0" w:color="auto"/>
      </w:divBdr>
    </w:div>
    <w:div w:id="455874367">
      <w:bodyDiv w:val="1"/>
      <w:marLeft w:val="0"/>
      <w:marRight w:val="0"/>
      <w:marTop w:val="0"/>
      <w:marBottom w:val="0"/>
      <w:divBdr>
        <w:top w:val="none" w:sz="0" w:space="0" w:color="auto"/>
        <w:left w:val="none" w:sz="0" w:space="0" w:color="auto"/>
        <w:bottom w:val="none" w:sz="0" w:space="0" w:color="auto"/>
        <w:right w:val="none" w:sz="0" w:space="0" w:color="auto"/>
      </w:divBdr>
    </w:div>
    <w:div w:id="600071787">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12759171">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341084202">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681562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22BB9.8B08CE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image002.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963</Words>
  <Characters>5297</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5</cp:revision>
  <cp:lastPrinted>2016-10-24T15:21:00Z</cp:lastPrinted>
  <dcterms:created xsi:type="dcterms:W3CDTF">2017-02-15T20:39:00Z</dcterms:created>
  <dcterms:modified xsi:type="dcterms:W3CDTF">2017-02-15T20:40:00Z</dcterms:modified>
</cp:coreProperties>
</file>