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B66CC4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023C1D">
        <w:rPr>
          <w:b/>
        </w:rPr>
        <w:t xml:space="preserve"> </w:t>
      </w:r>
      <w:r w:rsidR="00612768">
        <w:rPr>
          <w:b/>
        </w:rPr>
        <w:t>16 de Marzo</w:t>
      </w:r>
      <w:r w:rsidR="00BE76BA">
        <w:rPr>
          <w:b/>
        </w:rPr>
        <w:t xml:space="preserve"> de</w:t>
      </w:r>
      <w:r>
        <w:rPr>
          <w:b/>
        </w:rPr>
        <w:t xml:space="preserve"> 2016</w:t>
      </w:r>
    </w:p>
    <w:p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:rsidR="0098436A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8436A" w:rsidRDefault="0098530B" w:rsidP="0098530B">
      <w:pPr>
        <w:pStyle w:val="Sinespaciado"/>
        <w:jc w:val="both"/>
        <w:rPr>
          <w:b/>
        </w:rPr>
      </w:pPr>
      <w:proofErr w:type="spellStart"/>
      <w:r>
        <w:rPr>
          <w:b/>
        </w:rPr>
        <w:t>Nirsa</w:t>
      </w:r>
      <w:proofErr w:type="spellEnd"/>
      <w:r>
        <w:rPr>
          <w:b/>
        </w:rPr>
        <w:t xml:space="preserve"> González</w:t>
      </w:r>
    </w:p>
    <w:p w:rsidR="0098436A" w:rsidRDefault="0098530B" w:rsidP="00F36070">
      <w:pPr>
        <w:pStyle w:val="Sinespaciado"/>
        <w:jc w:val="both"/>
        <w:rPr>
          <w:b/>
        </w:rPr>
      </w:pPr>
      <w:r>
        <w:rPr>
          <w:b/>
        </w:rPr>
        <w:t>AGROINDUSTRIAS GONZÁLEZ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  <w:r w:rsidR="0098530B">
        <w:rPr>
          <w:b/>
        </w:rPr>
        <w:t>.</w:t>
      </w:r>
    </w:p>
    <w:p w:rsidR="00F36070" w:rsidRDefault="00F36070" w:rsidP="00F36070">
      <w:pPr>
        <w:pStyle w:val="Sinespaciado"/>
        <w:jc w:val="both"/>
      </w:pPr>
    </w:p>
    <w:p w:rsidR="00F36070" w:rsidRDefault="00BD5DD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A72A2" w:rsidRDefault="00FA72A2" w:rsidP="00EB0633">
      <w:pPr>
        <w:pStyle w:val="Default"/>
        <w:rPr>
          <w:b/>
          <w:bCs/>
          <w:sz w:val="22"/>
          <w:szCs w:val="22"/>
        </w:rPr>
      </w:pPr>
    </w:p>
    <w:p w:rsidR="00AD01E1" w:rsidRDefault="008C5AD4" w:rsidP="00AD01E1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</w:t>
      </w:r>
      <w:r w:rsidR="00065F3E">
        <w:rPr>
          <w:bCs/>
          <w:sz w:val="22"/>
          <w:szCs w:val="22"/>
        </w:rPr>
        <w:t>e realizó</w:t>
      </w:r>
      <w:r w:rsidR="00FA72A2">
        <w:rPr>
          <w:bCs/>
          <w:sz w:val="22"/>
          <w:szCs w:val="22"/>
        </w:rPr>
        <w:t xml:space="preserve"> un levantamiento de </w:t>
      </w:r>
      <w:r w:rsidR="00AD01E1">
        <w:rPr>
          <w:bCs/>
          <w:sz w:val="22"/>
          <w:szCs w:val="22"/>
        </w:rPr>
        <w:t xml:space="preserve">información </w:t>
      </w:r>
      <w:r>
        <w:rPr>
          <w:bCs/>
          <w:sz w:val="22"/>
          <w:szCs w:val="22"/>
        </w:rPr>
        <w:t>de</w:t>
      </w:r>
      <w:r w:rsidR="00AD765D">
        <w:rPr>
          <w:bCs/>
          <w:sz w:val="22"/>
          <w:szCs w:val="22"/>
        </w:rPr>
        <w:t xml:space="preserve">l archivo </w:t>
      </w:r>
      <w:r>
        <w:rPr>
          <w:bCs/>
          <w:sz w:val="22"/>
          <w:szCs w:val="22"/>
        </w:rPr>
        <w:t xml:space="preserve">físico de Agroindustrias González, gracias a la información brindada por la Ing. Diana </w:t>
      </w:r>
      <w:proofErr w:type="spellStart"/>
      <w:r>
        <w:rPr>
          <w:bCs/>
          <w:sz w:val="22"/>
          <w:szCs w:val="22"/>
        </w:rPr>
        <w:t>Angamarca</w:t>
      </w:r>
      <w:proofErr w:type="spellEnd"/>
      <w:r>
        <w:rPr>
          <w:bCs/>
          <w:sz w:val="22"/>
          <w:szCs w:val="22"/>
        </w:rPr>
        <w:t xml:space="preserve"> evidenciamos que existen 4 bodegas destinadas al almacenamiento de documentación:</w:t>
      </w:r>
    </w:p>
    <w:p w:rsidR="008C5AD4" w:rsidRDefault="008C5AD4" w:rsidP="00AD01E1">
      <w:pPr>
        <w:pStyle w:val="Default"/>
        <w:rPr>
          <w:bCs/>
          <w:sz w:val="22"/>
          <w:szCs w:val="22"/>
        </w:rPr>
      </w:pPr>
    </w:p>
    <w:p w:rsidR="00543FAB" w:rsidRDefault="008C5AD4" w:rsidP="008C5AD4">
      <w:pPr>
        <w:pStyle w:val="Prrafodelista"/>
        <w:numPr>
          <w:ilvl w:val="0"/>
          <w:numId w:val="20"/>
        </w:numPr>
        <w:spacing w:after="0" w:line="240" w:lineRule="auto"/>
      </w:pPr>
      <w:r>
        <w:rPr>
          <w:b/>
          <w:bCs/>
        </w:rPr>
        <w:t>Puembo</w:t>
      </w:r>
    </w:p>
    <w:p w:rsidR="00297B6C" w:rsidRDefault="008C5AD4" w:rsidP="008C5AD4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Quito</w:t>
      </w:r>
    </w:p>
    <w:p w:rsidR="008C5AD4" w:rsidRPr="008C5AD4" w:rsidRDefault="008C5AD4" w:rsidP="008C5AD4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Lago Agrio (x2)</w:t>
      </w:r>
    </w:p>
    <w:p w:rsidR="008C5AD4" w:rsidRDefault="008C5AD4" w:rsidP="008C5AD4">
      <w:pPr>
        <w:spacing w:after="0" w:line="240" w:lineRule="auto"/>
      </w:pPr>
    </w:p>
    <w:p w:rsidR="008C5AD4" w:rsidRDefault="008C5AD4" w:rsidP="008C5AD4">
      <w:pPr>
        <w:spacing w:after="0" w:line="240" w:lineRule="auto"/>
      </w:pPr>
      <w:r>
        <w:t xml:space="preserve">Para cuantificar el volumen de información se realizó una inspección física a la bodega ubicada en Puembo y así obtener valores referenciales, ya que, se puede considerar que en la bodega de Quito se almacena el doble de información que en Puembo y en las dos bodegas de Lago Agrio </w:t>
      </w:r>
      <w:proofErr w:type="gramStart"/>
      <w:r>
        <w:t>contienen</w:t>
      </w:r>
      <w:proofErr w:type="gramEnd"/>
      <w:r>
        <w:t xml:space="preserve"> el triple.</w:t>
      </w:r>
    </w:p>
    <w:p w:rsidR="004831ED" w:rsidRDefault="008C5AD4" w:rsidP="008C5AD4">
      <w:pPr>
        <w:spacing w:after="0" w:line="240" w:lineRule="auto"/>
      </w:pPr>
      <w:r>
        <w:t xml:space="preserve"> </w:t>
      </w:r>
    </w:p>
    <w:p w:rsidR="004831ED" w:rsidRDefault="004831ED" w:rsidP="00297B6C">
      <w:pPr>
        <w:spacing w:after="0" w:line="240" w:lineRule="auto"/>
      </w:pPr>
      <w:r>
        <w:t>Respecto a las políticas internas de administración de información se evidenciaron las siguientes circunstancias:</w:t>
      </w:r>
    </w:p>
    <w:p w:rsidR="004831ED" w:rsidRDefault="004831ED" w:rsidP="00297B6C">
      <w:pPr>
        <w:spacing w:after="0" w:line="240" w:lineRule="auto"/>
      </w:pP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Todos los procesos de administración de información se realizan de forma manual por medio de la observación, ocasionando tiempos de repuesta altos y generando espacios de tiempo improductivo en las diferentes áreas requirentes. 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El ordenamiento e indexación es realizado por la</w:t>
      </w:r>
      <w:r w:rsidR="008C5AD4">
        <w:t>s</w:t>
      </w:r>
      <w:r>
        <w:t xml:space="preserve"> persona</w:t>
      </w:r>
      <w:r w:rsidR="008C5AD4">
        <w:t>s requirentes de dicha información</w:t>
      </w:r>
      <w:r>
        <w:t>, haciendo que dedique su tiempo a diferentes tareas y restando valor a otras.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Los contenedores de la documentación no están estandarizados, provocando que el ordenamiento efectuado sea ineficiente y tampoco garantiza que la documentación almacenada permanezca íntegra.</w:t>
      </w:r>
    </w:p>
    <w:p w:rsidR="004831ED" w:rsidRDefault="004831ED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No existe un inventario de la información </w:t>
      </w:r>
      <w:r w:rsidR="00EB58F9">
        <w:t>almacenada.</w:t>
      </w:r>
    </w:p>
    <w:p w:rsidR="00014D16" w:rsidRDefault="00EB58F9" w:rsidP="004831ED">
      <w:pPr>
        <w:pStyle w:val="Prrafodelista"/>
        <w:numPr>
          <w:ilvl w:val="0"/>
          <w:numId w:val="20"/>
        </w:numPr>
        <w:spacing w:after="0" w:line="240" w:lineRule="auto"/>
      </w:pPr>
      <w:r>
        <w:lastRenderedPageBreak/>
        <w:t>N</w:t>
      </w:r>
      <w:r w:rsidR="00014D16">
        <w:t>o se lleva un control de salida e ingreso de información.</w:t>
      </w:r>
    </w:p>
    <w:p w:rsidR="00014D16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No hay control de que se retorna la misma cantidad de documentación que fue entregada, </w:t>
      </w:r>
      <w:r w:rsidR="00EB58F9">
        <w:t xml:space="preserve">pudiendo ocasionar </w:t>
      </w:r>
      <w:r>
        <w:t>pérdida permanente y extravío temporal de información.</w:t>
      </w:r>
    </w:p>
    <w:p w:rsidR="004831ED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La información que cumplió con su tiempo de vida útil </w:t>
      </w:r>
      <w:r w:rsidR="00EB58F9">
        <w:t>permanece almacenada</w:t>
      </w:r>
      <w:r>
        <w:t>,</w:t>
      </w:r>
      <w:r w:rsidR="00EB58F9">
        <w:t xml:space="preserve"> generando así el uso innecesario de espacio que puede ser destinado a otras áreas.</w:t>
      </w:r>
      <w:r>
        <w:t xml:space="preserve">  </w:t>
      </w:r>
    </w:p>
    <w:p w:rsidR="00065F3E" w:rsidRDefault="00065F3E" w:rsidP="00297B6C">
      <w:pPr>
        <w:spacing w:after="0" w:line="240" w:lineRule="auto"/>
      </w:pPr>
    </w:p>
    <w:p w:rsidR="009922E6" w:rsidRPr="00065F3E" w:rsidRDefault="009922E6" w:rsidP="00297B6C">
      <w:pPr>
        <w:spacing w:after="0" w:line="240" w:lineRule="auto"/>
      </w:pPr>
    </w:p>
    <w:p w:rsidR="00065F3E" w:rsidRDefault="009922E6" w:rsidP="00065F3E">
      <w:pPr>
        <w:spacing w:after="0" w:line="240" w:lineRule="auto"/>
      </w:pPr>
      <w:r>
        <w:t>En la bodega de Puembo se pudo visualizar</w:t>
      </w:r>
      <w:r w:rsidR="004831ED">
        <w:t xml:space="preserve"> características de infraestructura detalladas a continuación</w:t>
      </w:r>
      <w:r w:rsidR="00065F3E">
        <w:t>:</w:t>
      </w:r>
    </w:p>
    <w:p w:rsidR="00065F3E" w:rsidRDefault="00065F3E" w:rsidP="0040424F">
      <w:pPr>
        <w:spacing w:after="0" w:line="240" w:lineRule="auto"/>
      </w:pPr>
    </w:p>
    <w:p w:rsidR="00113B35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Cuenta con instalaciones de cableado eléctrico visto, ocasionando un potencial riesgo de conato de incendio</w:t>
      </w:r>
      <w:r w:rsidR="00113B35">
        <w:t>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Techo de zinc con goteras</w:t>
      </w:r>
      <w:r w:rsidR="009922E6">
        <w:t xml:space="preserve"> generando humedad y riesgo de inundaciones</w:t>
      </w:r>
      <w:r>
        <w:t xml:space="preserve">. </w:t>
      </w:r>
    </w:p>
    <w:p w:rsidR="00766B9B" w:rsidRDefault="009922E6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Las cajas se colocan directamente sobre el piso de cemento sin protección alguna</w:t>
      </w:r>
      <w:r w:rsidR="007855F4">
        <w:t>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No cuenta con </w:t>
      </w:r>
      <w:r w:rsidR="009922E6">
        <w:t>sistemas</w:t>
      </w:r>
      <w:r>
        <w:t xml:space="preserve"> ni equipamiento para la detección y control de incendios.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posee seguridades para el control de accesos.</w:t>
      </w:r>
    </w:p>
    <w:p w:rsidR="009922E6" w:rsidRDefault="009922E6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Sin programa de prevención de plagas.</w:t>
      </w:r>
    </w:p>
    <w:p w:rsidR="009922E6" w:rsidRDefault="009922E6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En la misma bodega se almacena equipos varios de infraestructura, mueblería, materiales de construcción y productos químicos.</w:t>
      </w:r>
    </w:p>
    <w:p w:rsidR="001A3225" w:rsidRDefault="001A3225" w:rsidP="001A3225">
      <w:pPr>
        <w:spacing w:after="0" w:line="240" w:lineRule="auto"/>
      </w:pPr>
    </w:p>
    <w:p w:rsidR="001A3225" w:rsidRDefault="001A3225" w:rsidP="001A3225">
      <w:pPr>
        <w:spacing w:after="0" w:line="240" w:lineRule="auto"/>
      </w:pPr>
      <w:r w:rsidRPr="001A3225">
        <w:rPr>
          <w:noProof/>
          <w:lang w:eastAsia="es-EC"/>
        </w:rPr>
        <w:drawing>
          <wp:inline distT="0" distB="0" distL="0" distR="0">
            <wp:extent cx="2664000" cy="1498219"/>
            <wp:effectExtent l="0" t="0" r="3175" b="6985"/>
            <wp:docPr id="1" name="Imagen 1" descr="C:\Users\HP\Desktop\ERICK NIVELO\INSPECCIONES\AGROINDUSTRIAS GONZÁLEZ\20160303_144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ERICK NIVELO\INSPECCIONES\AGROINDUSTRIAS GONZÁLEZ\20160303_1443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513BA">
        <w:rPr>
          <w:noProof/>
          <w:lang w:eastAsia="es-EC"/>
        </w:rPr>
        <w:t xml:space="preserve"> </w:t>
      </w:r>
      <w:r w:rsidRPr="001A3225">
        <w:rPr>
          <w:noProof/>
          <w:lang w:eastAsia="es-EC"/>
        </w:rPr>
        <w:drawing>
          <wp:inline distT="0" distB="0" distL="0" distR="0">
            <wp:extent cx="2664000" cy="1498218"/>
            <wp:effectExtent l="0" t="0" r="3175" b="6985"/>
            <wp:docPr id="3" name="Imagen 3" descr="C:\Users\HP\Desktop\ERICK NIVELO\INSPECCIONES\AGROINDUSTRIAS GONZÁLEZ\20160303_144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ERICK NIVELO\INSPECCIONES\AGROINDUSTRIAS GONZÁLEZ\20160303_1444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66CE5" w:rsidRDefault="001A3225" w:rsidP="007A42A8">
      <w:pPr>
        <w:spacing w:after="0" w:line="240" w:lineRule="auto"/>
        <w:rPr>
          <w:rFonts w:asciiTheme="minorHAnsi" w:hAnsiTheme="minorHAnsi"/>
          <w:b/>
          <w:bCs/>
          <w:lang w:val="es-ES"/>
        </w:rPr>
      </w:pPr>
      <w:r w:rsidRPr="001A3225">
        <w:rPr>
          <w:noProof/>
          <w:lang w:eastAsia="es-EC"/>
        </w:rPr>
        <w:drawing>
          <wp:inline distT="0" distB="0" distL="0" distR="0">
            <wp:extent cx="2664000" cy="1498218"/>
            <wp:effectExtent l="0" t="0" r="3175" b="6985"/>
            <wp:docPr id="8" name="Imagen 8" descr="C:\Users\HP\Desktop\ERICK NIVELO\INSPECCIONES\AGROINDUSTRIAS GONZÁLEZ\20160303_144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ERICK NIVELO\INSPECCIONES\AGROINDUSTRIAS GONZÁLEZ\20160303_1446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1A3225">
        <w:rPr>
          <w:rFonts w:asciiTheme="minorHAnsi" w:hAnsiTheme="minorHAnsi"/>
          <w:b/>
          <w:bCs/>
          <w:noProof/>
          <w:lang w:eastAsia="es-EC"/>
        </w:rPr>
        <w:drawing>
          <wp:inline distT="0" distB="0" distL="0" distR="0">
            <wp:extent cx="2664000" cy="1498218"/>
            <wp:effectExtent l="0" t="0" r="3175" b="6985"/>
            <wp:docPr id="9" name="Imagen 9" descr="C:\Users\HP\Desktop\ERICK NIVELO\INSPECCIONES\AGROINDUSTRIAS GONZÁLEZ\20160303_144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ERICK NIVELO\INSPECCIONES\AGROINDUSTRIAS GONZÁLEZ\20160303_14464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A3225" w:rsidRDefault="001A3225" w:rsidP="00966CE5">
      <w:pPr>
        <w:rPr>
          <w:rFonts w:asciiTheme="minorHAnsi" w:hAnsiTheme="minorHAnsi"/>
          <w:b/>
          <w:bCs/>
          <w:lang w:val="es-ES"/>
        </w:rPr>
      </w:pPr>
      <w:r w:rsidRPr="001A3225">
        <w:rPr>
          <w:rFonts w:asciiTheme="minorHAnsi" w:hAnsiTheme="minorHAnsi"/>
          <w:b/>
          <w:bCs/>
          <w:noProof/>
          <w:lang w:eastAsia="es-EC"/>
        </w:rPr>
        <w:lastRenderedPageBreak/>
        <w:drawing>
          <wp:inline distT="0" distB="0" distL="0" distR="0">
            <wp:extent cx="2664000" cy="1498218"/>
            <wp:effectExtent l="0" t="0" r="3175" b="6985"/>
            <wp:docPr id="10" name="Imagen 10" descr="C:\Users\HP\Desktop\ERICK NIVELO\INSPECCIONES\AGROINDUSTRIAS GONZÁLEZ\20160303_144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ERICK NIVELO\INSPECCIONES\AGROINDUSTRIAS GONZÁLEZ\20160303_1446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1A3225">
        <w:rPr>
          <w:rFonts w:asciiTheme="minorHAnsi" w:hAnsiTheme="minorHAnsi"/>
          <w:b/>
          <w:bCs/>
          <w:noProof/>
          <w:lang w:eastAsia="es-EC"/>
        </w:rPr>
        <w:drawing>
          <wp:inline distT="0" distB="0" distL="0" distR="0">
            <wp:extent cx="2664000" cy="1498218"/>
            <wp:effectExtent l="0" t="0" r="3175" b="6985"/>
            <wp:docPr id="11" name="Imagen 11" descr="C:\Users\HP\Desktop\ERICK NIVELO\INSPECCIONES\AGROINDUSTRIAS GONZÁLEZ\20160303_144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ERICK NIVELO\INSPECCIONES\AGROINDUSTRIAS GONZÁLEZ\20160303_1447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14982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A3225" w:rsidRDefault="001A3225" w:rsidP="00966CE5">
      <w:pPr>
        <w:rPr>
          <w:rFonts w:asciiTheme="minorHAnsi" w:hAnsiTheme="minorHAnsi"/>
          <w:b/>
          <w:bCs/>
          <w:lang w:val="es-ES"/>
        </w:rPr>
      </w:pPr>
    </w:p>
    <w:p w:rsidR="001A3225" w:rsidRDefault="001A3225" w:rsidP="00966CE5">
      <w:pPr>
        <w:rPr>
          <w:rFonts w:asciiTheme="minorHAnsi" w:hAnsiTheme="minorHAnsi"/>
          <w:b/>
          <w:bCs/>
          <w:lang w:val="es-ES"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3751E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 en las Actuales Cajas, evitando así el costo del Kit de Almacenamiento, siempre y cuando cumplan   con los parámetros y estado de las cajas</w:t>
      </w:r>
      <w:r w:rsidR="00CE0914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CE0914" w:rsidRDefault="00CE0914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P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t>CUADRO DE ANÁLISIS COSTO – BENEFICIO</w:t>
      </w:r>
    </w:p>
    <w:p w:rsidR="00B60252" w:rsidRDefault="00C94E1E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AGROINDUSTRIAS GONZÁLEZ</w:t>
      </w:r>
      <w:r w:rsidR="00B60252" w:rsidRPr="00B60252">
        <w:rPr>
          <w:rFonts w:asciiTheme="minorHAnsi" w:hAnsiTheme="minorHAnsi"/>
          <w:b/>
          <w:sz w:val="24"/>
        </w:rPr>
        <w:t xml:space="preserve"> VS. DATASOLUTIONS S.A.</w:t>
      </w:r>
    </w:p>
    <w:p w:rsidR="00966CE5" w:rsidRDefault="00966CE5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1507"/>
        <w:gridCol w:w="1933"/>
        <w:gridCol w:w="2020"/>
      </w:tblGrid>
      <w:tr w:rsidR="00612768" w:rsidRPr="00612768" w:rsidTr="00612768">
        <w:trPr>
          <w:trHeight w:val="300"/>
        </w:trPr>
        <w:tc>
          <w:tcPr>
            <w:tcW w:w="8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-Inversión Inicial Agroindustrias González</w:t>
            </w:r>
          </w:p>
        </w:tc>
      </w:tr>
      <w:tr w:rsidR="00612768" w:rsidRPr="00612768" w:rsidTr="00612768">
        <w:trPr>
          <w:trHeight w:val="315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Inversión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Costos Total</w:t>
            </w:r>
          </w:p>
        </w:tc>
      </w:tr>
      <w:tr w:rsidR="00612768" w:rsidRPr="00612768" w:rsidTr="00612768">
        <w:trPr>
          <w:trHeight w:val="36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Software de Gestión Documental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10000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Costo de Licencia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2000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2000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Colocar Sensores de Humo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16000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Colocar Extintores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800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 xml:space="preserve">Perchas 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12000</w:t>
            </w:r>
          </w:p>
        </w:tc>
      </w:tr>
      <w:tr w:rsidR="00612768" w:rsidRPr="00612768" w:rsidTr="00612768">
        <w:trPr>
          <w:trHeight w:val="300"/>
        </w:trPr>
        <w:tc>
          <w:tcPr>
            <w:tcW w:w="6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40800</w:t>
            </w:r>
          </w:p>
        </w:tc>
      </w:tr>
    </w:tbl>
    <w:p w:rsidR="00612768" w:rsidRDefault="00612768">
      <w:r>
        <w:br w:type="page"/>
      </w:r>
    </w:p>
    <w:tbl>
      <w:tblPr>
        <w:tblW w:w="8828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1507"/>
        <w:gridCol w:w="1933"/>
        <w:gridCol w:w="2020"/>
      </w:tblGrid>
      <w:tr w:rsidR="00612768" w:rsidRPr="00612768" w:rsidTr="00612768">
        <w:trPr>
          <w:trHeight w:val="300"/>
        </w:trPr>
        <w:tc>
          <w:tcPr>
            <w:tcW w:w="8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lastRenderedPageBreak/>
              <w:t>Costo Anual - Agroindustrias González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Total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Asignar responsables de los archivos Sueldo Básico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1464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17568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Décimo Cuarto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366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1464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Décimo Tercero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366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1464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Vacaciones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600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Gastos de Fumigación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3600</w:t>
            </w:r>
          </w:p>
        </w:tc>
      </w:tr>
      <w:tr w:rsidR="00612768" w:rsidRPr="00612768" w:rsidTr="00612768">
        <w:trPr>
          <w:trHeight w:val="345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Mantenimiento de Bodega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600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Alquiler de Bodega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18000</w:t>
            </w:r>
          </w:p>
        </w:tc>
      </w:tr>
      <w:tr w:rsidR="00612768" w:rsidRPr="00612768" w:rsidTr="00612768">
        <w:trPr>
          <w:trHeight w:val="30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Servicio Básicos (luz)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600</w:t>
            </w:r>
          </w:p>
        </w:tc>
      </w:tr>
      <w:tr w:rsidR="00612768" w:rsidRPr="00612768" w:rsidTr="00612768">
        <w:trPr>
          <w:trHeight w:val="300"/>
        </w:trPr>
        <w:tc>
          <w:tcPr>
            <w:tcW w:w="6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43896</w:t>
            </w:r>
          </w:p>
        </w:tc>
      </w:tr>
    </w:tbl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9"/>
        <w:gridCol w:w="1087"/>
        <w:gridCol w:w="1395"/>
        <w:gridCol w:w="1729"/>
      </w:tblGrid>
      <w:tr w:rsidR="00612768" w:rsidRPr="00612768" w:rsidTr="00612768">
        <w:trPr>
          <w:trHeight w:val="31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Inversión Inicial con Datasolutions S.A. - PUEMBO</w:t>
            </w:r>
          </w:p>
        </w:tc>
      </w:tr>
      <w:tr w:rsidR="00612768" w:rsidRPr="00612768" w:rsidTr="00612768">
        <w:trPr>
          <w:trHeight w:val="36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Inversión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Costos Total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Kit de Almacenamiento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250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$ 442,50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Ordenamiento de Indexación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250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$ 400,00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Traslado Inicial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250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$ 375,00</w:t>
            </w:r>
          </w:p>
        </w:tc>
      </w:tr>
      <w:tr w:rsidR="00612768" w:rsidRPr="00612768" w:rsidTr="00612768">
        <w:trPr>
          <w:trHeight w:val="300"/>
        </w:trPr>
        <w:tc>
          <w:tcPr>
            <w:tcW w:w="6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$ 1.217,50</w:t>
            </w:r>
          </w:p>
        </w:tc>
      </w:tr>
    </w:tbl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9"/>
        <w:gridCol w:w="1087"/>
        <w:gridCol w:w="1395"/>
        <w:gridCol w:w="1729"/>
      </w:tblGrid>
      <w:tr w:rsidR="00612768" w:rsidRPr="00612768" w:rsidTr="00612768">
        <w:trPr>
          <w:trHeight w:val="300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Inversión Inicial con Datasolutions S.A. - QUITO</w:t>
            </w:r>
          </w:p>
        </w:tc>
      </w:tr>
      <w:tr w:rsidR="00612768" w:rsidRPr="00612768" w:rsidTr="00612768">
        <w:trPr>
          <w:trHeight w:val="345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Inversión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Costos Total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Kit de Almacenamiento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$ 566,40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Ordenamiento de Indexación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$ 512,00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Traslado Inicial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$ 0,60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$ 192,00</w:t>
            </w:r>
          </w:p>
        </w:tc>
      </w:tr>
      <w:tr w:rsidR="00612768" w:rsidRPr="00612768" w:rsidTr="00612768">
        <w:trPr>
          <w:trHeight w:val="300"/>
        </w:trPr>
        <w:tc>
          <w:tcPr>
            <w:tcW w:w="6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$ 1.270,40</w:t>
            </w:r>
          </w:p>
        </w:tc>
      </w:tr>
    </w:tbl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9"/>
        <w:gridCol w:w="1087"/>
        <w:gridCol w:w="1395"/>
        <w:gridCol w:w="1729"/>
      </w:tblGrid>
      <w:tr w:rsidR="00612768" w:rsidRPr="00612768" w:rsidTr="00612768">
        <w:trPr>
          <w:trHeight w:val="300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Inversión Inicial con Datasolutions S.A. - LAGO AGRIO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Patrones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Inversión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Costos Total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Kit de Almacenamiento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$ 849,60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Ordenamiento de Indexación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$ 768,00</w:t>
            </w:r>
          </w:p>
        </w:tc>
      </w:tr>
      <w:tr w:rsidR="00612768" w:rsidRPr="00612768" w:rsidTr="00612768">
        <w:trPr>
          <w:trHeight w:val="30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Traslado Inicial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480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$ 1,50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$ 720,00</w:t>
            </w:r>
          </w:p>
        </w:tc>
      </w:tr>
      <w:tr w:rsidR="00612768" w:rsidRPr="00612768" w:rsidTr="00612768">
        <w:trPr>
          <w:trHeight w:val="300"/>
        </w:trPr>
        <w:tc>
          <w:tcPr>
            <w:tcW w:w="6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$ 2.337,60</w:t>
            </w:r>
          </w:p>
        </w:tc>
      </w:tr>
    </w:tbl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200"/>
        <w:gridCol w:w="1200"/>
        <w:gridCol w:w="1200"/>
      </w:tblGrid>
      <w:tr w:rsidR="00612768" w:rsidRPr="00612768" w:rsidTr="00612768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lastRenderedPageBreak/>
              <w:t>Costo Inversión anual con Datasolutions S.A.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Detalle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Costo $0,60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</w:t>
            </w:r>
          </w:p>
        </w:tc>
      </w:tr>
      <w:tr w:rsidR="00612768" w:rsidRPr="00612768" w:rsidTr="00612768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Custodia Mensual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C"/>
              </w:rPr>
            </w:pPr>
            <w:r w:rsidRPr="00612768">
              <w:rPr>
                <w:rFonts w:eastAsia="Times New Roman"/>
                <w:color w:val="000000"/>
                <w:lang w:eastAsia="es-EC"/>
              </w:rPr>
              <w:t>$ 7.560,00</w:t>
            </w:r>
          </w:p>
        </w:tc>
      </w:tr>
      <w:tr w:rsidR="00612768" w:rsidRPr="00612768" w:rsidTr="00612768">
        <w:trPr>
          <w:trHeight w:val="300"/>
        </w:trPr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TOTAL SIN 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768" w:rsidRPr="00612768" w:rsidRDefault="00612768" w:rsidP="006127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C"/>
              </w:rPr>
            </w:pPr>
            <w:r w:rsidRPr="00612768">
              <w:rPr>
                <w:rFonts w:eastAsia="Times New Roman"/>
                <w:b/>
                <w:bCs/>
                <w:color w:val="000000"/>
                <w:lang w:eastAsia="es-EC"/>
              </w:rPr>
              <w:t>$ 7.560,00</w:t>
            </w:r>
          </w:p>
        </w:tc>
      </w:tr>
    </w:tbl>
    <w:p w:rsidR="00612768" w:rsidRDefault="00612768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Tiempo de entrega: </w:t>
      </w:r>
      <w:r w:rsidR="006C3EFD">
        <w:rPr>
          <w:rFonts w:asciiTheme="minorHAnsi" w:hAnsiTheme="minorHAnsi"/>
          <w:b/>
          <w:sz w:val="24"/>
        </w:rPr>
        <w:t>Puembo 10 días</w:t>
      </w:r>
    </w:p>
    <w:p w:rsidR="006C3EFD" w:rsidRDefault="006C3EFD" w:rsidP="006C3EFD">
      <w:pPr>
        <w:pStyle w:val="Sinespaciado"/>
        <w:tabs>
          <w:tab w:val="left" w:pos="2160"/>
        </w:tabs>
        <w:ind w:left="1985" w:right="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Quito 12 días</w:t>
      </w:r>
    </w:p>
    <w:p w:rsidR="006C3EFD" w:rsidRPr="00B60252" w:rsidRDefault="006C3EFD" w:rsidP="006C3EFD">
      <w:pPr>
        <w:pStyle w:val="Sinespaciado"/>
        <w:tabs>
          <w:tab w:val="left" w:pos="2160"/>
        </w:tabs>
        <w:ind w:left="1985" w:right="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Lago Agrio 17 días</w:t>
      </w:r>
    </w:p>
    <w:p w:rsidR="00B60252" w:rsidRDefault="00B60252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B0633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</w:t>
      </w:r>
      <w:r w:rsidR="00B60252">
        <w:rPr>
          <w:rFonts w:asciiTheme="minorHAnsi" w:hAnsiTheme="minorHAnsi"/>
          <w:szCs w:val="24"/>
        </w:rPr>
        <w:t>á</w:t>
      </w:r>
      <w:r w:rsidRPr="00756E34">
        <w:rPr>
          <w:rFonts w:asciiTheme="minorHAnsi" w:hAnsiTheme="minorHAnsi"/>
          <w:szCs w:val="24"/>
        </w:rPr>
        <w:t xml:space="preserve">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Pr="0098436A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BE76BA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4E786E" w:rsidRDefault="004E786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911A4B" w:rsidRDefault="00911A4B" w:rsidP="00612768">
      <w:pPr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8436A" w:rsidP="00966CE5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sz w:val="18"/>
          <w:szCs w:val="24"/>
        </w:rPr>
      </w:pPr>
      <w:r>
        <w:rPr>
          <w:noProof/>
          <w:lang w:eastAsia="es-EC"/>
        </w:rPr>
        <w:drawing>
          <wp:inline distT="0" distB="0" distL="0" distR="0" wp14:anchorId="04A83F1A" wp14:editId="45FC6310">
            <wp:extent cx="2990850" cy="2609850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612768" w:rsidRDefault="00612768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56E34" w:rsidRDefault="00EB0633" w:rsidP="00EB0633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lastRenderedPageBreak/>
        <w:t>Tabla de Servicios Adicionales</w:t>
      </w:r>
      <w:r w:rsidR="00612768">
        <w:rPr>
          <w:rFonts w:asciiTheme="minorHAnsi" w:hAnsiTheme="minorHAnsi"/>
          <w:b/>
        </w:rPr>
        <w:t xml:space="preserve"> - Quito</w:t>
      </w:r>
    </w:p>
    <w:p w:rsidR="00966CE5" w:rsidRDefault="0098436A" w:rsidP="00966CE5">
      <w:pPr>
        <w:pStyle w:val="Sinespaciado"/>
        <w:jc w:val="center"/>
        <w:rPr>
          <w:rFonts w:asciiTheme="minorHAnsi" w:hAnsiTheme="minorHAnsi"/>
          <w:b/>
        </w:rPr>
      </w:pPr>
      <w:r w:rsidRPr="00E3286A">
        <w:rPr>
          <w:noProof/>
          <w:lang w:eastAsia="es-EC"/>
        </w:rPr>
        <w:drawing>
          <wp:inline distT="0" distB="0" distL="0" distR="0" wp14:anchorId="3524DAE8" wp14:editId="61EEB7D7">
            <wp:extent cx="3857625" cy="3400894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464" cy="341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768" w:rsidRDefault="00612768" w:rsidP="00612768">
      <w:pPr>
        <w:pStyle w:val="Sinespaciado"/>
        <w:rPr>
          <w:rFonts w:asciiTheme="minorHAnsi" w:hAnsiTheme="minorHAnsi"/>
          <w:b/>
        </w:rPr>
      </w:pPr>
    </w:p>
    <w:p w:rsidR="00612768" w:rsidRDefault="00612768" w:rsidP="00612768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Tabla de Servicios Adicionales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–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Puembo y Lago Agrio</w:t>
      </w:r>
    </w:p>
    <w:p w:rsidR="00612768" w:rsidRDefault="00612768" w:rsidP="00643CB2">
      <w:pPr>
        <w:pStyle w:val="Sinespaciado"/>
        <w:jc w:val="center"/>
        <w:rPr>
          <w:rFonts w:asciiTheme="minorHAnsi" w:hAnsiTheme="minorHAnsi"/>
          <w:b/>
        </w:rPr>
      </w:pPr>
      <w:r w:rsidRPr="00612768">
        <w:drawing>
          <wp:inline distT="0" distB="0" distL="0" distR="0">
            <wp:extent cx="3252161" cy="3533775"/>
            <wp:effectExtent l="0" t="0" r="571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390" cy="354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5295E" w:rsidRPr="00C710C3" w:rsidRDefault="001365FD" w:rsidP="00E5295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612DA9" w:rsidRPr="00997AE0" w:rsidRDefault="00612DA9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Cisterna dedicada al control de incendio.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482A08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: Tiempos de Respuestas 24 Horas</w:t>
      </w:r>
    </w:p>
    <w:p w:rsidR="00482A08" w:rsidRPr="00482A08" w:rsidRDefault="001365FD" w:rsidP="00482A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  <w:r w:rsidR="00482A0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: Dentro de las 8 horas Laborales </w:t>
      </w:r>
    </w:p>
    <w:p w:rsidR="00E942CB" w:rsidRPr="00E942CB" w:rsidRDefault="00482A08" w:rsidP="00E942CB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Servicio de postventa pendiente del cliente en todo momento</w:t>
      </w:r>
    </w:p>
    <w:p w:rsidR="00E942CB" w:rsidRPr="00482A08" w:rsidRDefault="00E942CB" w:rsidP="00E942CB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Realizamos una consultoría que encuentra las necesidades de los clientes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Optimizamos sus tiempos de búsqueda ahorrando 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Pr="00543FAB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Incluimos un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Software de Gestión Documental y su </w:t>
      </w:r>
      <w:r w:rsidR="00B66CC4"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capacitación para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que el cliente interactúe al momento de solicitar sus cajas.</w:t>
      </w:r>
    </w:p>
    <w:p w:rsidR="00423DA9" w:rsidRPr="00423DA9" w:rsidRDefault="00423DA9" w:rsidP="00423DA9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423DA9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Haciendo la entrega de manual de operaciones </w:t>
      </w:r>
    </w:p>
    <w:p w:rsidR="00C710C3" w:rsidRPr="00B66CC4" w:rsidRDefault="001365FD" w:rsidP="00C710C3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 xml:space="preserve">Tiempo de Vida </w:t>
      </w:r>
      <w:r w:rsidR="00911A4B" w:rsidRPr="00B66CC4">
        <w:rPr>
          <w:rFonts w:asciiTheme="minorHAnsi" w:hAnsiTheme="minorHAnsi"/>
          <w:b/>
        </w:rPr>
        <w:t>Útil de Información en custodia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Inventario de Información en Custodia.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B66CC4">
        <w:rPr>
          <w:rFonts w:asciiTheme="minorHAnsi" w:hAnsiTheme="minorHAnsi"/>
          <w:b/>
        </w:rPr>
        <w:t>Reportes de Cajas que se encuentra solicitadas por el Usuario</w:t>
      </w:r>
      <w:r w:rsidRPr="00F6286F">
        <w:rPr>
          <w:rFonts w:asciiTheme="minorHAnsi" w:hAnsiTheme="minorHAnsi"/>
        </w:rPr>
        <w:t>.</w:t>
      </w:r>
    </w:p>
    <w:p w:rsidR="00064573" w:rsidRPr="00BE76BA" w:rsidRDefault="00064573" w:rsidP="00064573">
      <w:pPr>
        <w:pStyle w:val="Sinespaciado"/>
        <w:numPr>
          <w:ilvl w:val="0"/>
          <w:numId w:val="32"/>
        </w:numPr>
        <w:ind w:right="4"/>
        <w:jc w:val="both"/>
        <w:rPr>
          <w:rFonts w:asciiTheme="minorHAnsi" w:hAnsiTheme="minorHAnsi"/>
        </w:rPr>
      </w:pPr>
      <w:r>
        <w:rPr>
          <w:sz w:val="24"/>
          <w:szCs w:val="24"/>
        </w:rPr>
        <w:t>P</w:t>
      </w:r>
      <w:r w:rsidRPr="00405673">
        <w:rPr>
          <w:sz w:val="24"/>
          <w:szCs w:val="24"/>
        </w:rPr>
        <w:t>oder ingresar al sistema a cualquier hora del día y cualquier día del</w:t>
      </w:r>
      <w:r>
        <w:rPr>
          <w:sz w:val="24"/>
          <w:szCs w:val="24"/>
        </w:rPr>
        <w:t xml:space="preserve"> añ</w:t>
      </w:r>
      <w:r w:rsidRPr="00405673">
        <w:rPr>
          <w:sz w:val="24"/>
          <w:szCs w:val="24"/>
        </w:rPr>
        <w:t>o para ver nuestro inventario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064573" w:rsidRPr="00064573" w:rsidRDefault="00064573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405673">
        <w:rPr>
          <w:rFonts w:asciiTheme="minorHAnsi" w:hAnsiTheme="minorHAnsi" w:cs="Times New Roman"/>
          <w:color w:val="auto"/>
          <w:lang w:val="es-EC"/>
        </w:rPr>
        <w:t xml:space="preserve">Tales cajas deberán ser de color blancas creando un ambiente estético 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612DA9" w:rsidRPr="00023C1D" w:rsidRDefault="00190D3F" w:rsidP="00023C1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brindamos 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 xml:space="preserve">, esto es que de acuerdo a las políticas que maneje con sus documentación nuestro software nos permite controlar el tiempo de vida útil del papel, en caso de desear el servicio, una vez </w:t>
      </w:r>
      <w:r>
        <w:rPr>
          <w:rFonts w:asciiTheme="minorHAnsi" w:hAnsiTheme="minorHAnsi"/>
        </w:rPr>
        <w:lastRenderedPageBreak/>
        <w:t xml:space="preserve">destruidas las cajas con la información se le hará la entrega de un Certificado Avalado por la empresa líder en el mercado </w:t>
      </w:r>
      <w:r w:rsidRPr="00190D3F">
        <w:rPr>
          <w:rFonts w:asciiTheme="minorHAnsi" w:hAnsiTheme="minorHAnsi"/>
          <w:b/>
        </w:rPr>
        <w:t>INTERCIA</w:t>
      </w:r>
      <w:r w:rsidR="00023C1D">
        <w:rPr>
          <w:rFonts w:asciiTheme="minorHAnsi" w:hAnsiTheme="minorHAnsi"/>
        </w:rPr>
        <w:t>.</w:t>
      </w:r>
    </w:p>
    <w:p w:rsidR="00E942CB" w:rsidRDefault="00E942CB" w:rsidP="00E942CB">
      <w:pPr>
        <w:pStyle w:val="MediumList2-Accent4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Generamos propuestas de valor y somos los únicos en el mercado que podemos ofrecer un servicio que nos lleva hasta un concepto cero papel con los siguientes servicios adicionales</w:t>
      </w:r>
      <w:r>
        <w:rPr>
          <w:rFonts w:ascii="Times New Roman" w:hAnsi="Times New Roman"/>
          <w:sz w:val="24"/>
          <w:szCs w:val="24"/>
          <w:u w:val="single"/>
          <w:lang w:val="es-EC"/>
        </w:rPr>
        <w:t>:</w:t>
      </w:r>
    </w:p>
    <w:p w:rsid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Radicación</w:t>
      </w:r>
    </w:p>
    <w:p w:rsidR="00E942CB" w:rsidRP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 xml:space="preserve">Flujo de Procesos </w:t>
      </w:r>
    </w:p>
    <w:p w:rsidR="00612DA9" w:rsidRPr="00064573" w:rsidRDefault="00E942CB" w:rsidP="00064573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C"/>
        </w:rPr>
      </w:pPr>
      <w:r w:rsidRPr="00E942CB">
        <w:rPr>
          <w:rFonts w:ascii="Times New Roman" w:hAnsi="Times New Roman"/>
          <w:sz w:val="24"/>
          <w:szCs w:val="24"/>
          <w:lang w:val="es-EC"/>
        </w:rPr>
        <w:t>Firmas Electrónicas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935482" w:rsidP="0093548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F7285A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F7285A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17</w:t>
            </w:r>
            <w:r w:rsidR="001365FD"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Erick Nivelo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bookmarkStart w:id="0" w:name="_GoBack"/>
      <w:bookmarkEnd w:id="0"/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966CE5">
      <w:headerReference w:type="default" r:id="rId16"/>
      <w:footerReference w:type="default" r:id="rId17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E19" w:rsidRDefault="009A4E19" w:rsidP="0012137A">
      <w:pPr>
        <w:spacing w:after="0" w:line="240" w:lineRule="auto"/>
      </w:pPr>
      <w:r>
        <w:separator/>
      </w:r>
    </w:p>
  </w:endnote>
  <w:endnote w:type="continuationSeparator" w:id="0">
    <w:p w:rsidR="009A4E19" w:rsidRDefault="009A4E1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9A4E19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9A4E19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E19" w:rsidRDefault="009A4E19" w:rsidP="0012137A">
      <w:pPr>
        <w:spacing w:after="0" w:line="240" w:lineRule="auto"/>
      </w:pPr>
      <w:r>
        <w:separator/>
      </w:r>
    </w:p>
  </w:footnote>
  <w:footnote w:type="continuationSeparator" w:id="0">
    <w:p w:rsidR="009A4E19" w:rsidRDefault="009A4E1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7"/>
  </w:num>
  <w:num w:numId="9">
    <w:abstractNumId w:val="11"/>
  </w:num>
  <w:num w:numId="10">
    <w:abstractNumId w:val="17"/>
  </w:num>
  <w:num w:numId="11">
    <w:abstractNumId w:val="6"/>
  </w:num>
  <w:num w:numId="12">
    <w:abstractNumId w:val="7"/>
  </w:num>
  <w:num w:numId="13">
    <w:abstractNumId w:val="25"/>
  </w:num>
  <w:num w:numId="14">
    <w:abstractNumId w:val="26"/>
  </w:num>
  <w:num w:numId="15">
    <w:abstractNumId w:val="4"/>
  </w:num>
  <w:num w:numId="16">
    <w:abstractNumId w:val="20"/>
  </w:num>
  <w:num w:numId="17">
    <w:abstractNumId w:val="28"/>
  </w:num>
  <w:num w:numId="18">
    <w:abstractNumId w:val="9"/>
  </w:num>
  <w:num w:numId="19">
    <w:abstractNumId w:val="18"/>
  </w:num>
  <w:num w:numId="20">
    <w:abstractNumId w:val="31"/>
  </w:num>
  <w:num w:numId="21">
    <w:abstractNumId w:val="1"/>
  </w:num>
  <w:num w:numId="22">
    <w:abstractNumId w:val="14"/>
  </w:num>
  <w:num w:numId="23">
    <w:abstractNumId w:val="21"/>
  </w:num>
  <w:num w:numId="24">
    <w:abstractNumId w:val="30"/>
  </w:num>
  <w:num w:numId="25">
    <w:abstractNumId w:val="1"/>
  </w:num>
  <w:num w:numId="26">
    <w:abstractNumId w:val="2"/>
  </w:num>
  <w:num w:numId="27">
    <w:abstractNumId w:val="23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14D16"/>
    <w:rsid w:val="00022113"/>
    <w:rsid w:val="00023C1D"/>
    <w:rsid w:val="000248F8"/>
    <w:rsid w:val="0006166B"/>
    <w:rsid w:val="00064573"/>
    <w:rsid w:val="00065F3E"/>
    <w:rsid w:val="000A7F7C"/>
    <w:rsid w:val="000E5360"/>
    <w:rsid w:val="00113B35"/>
    <w:rsid w:val="0012137A"/>
    <w:rsid w:val="001365FD"/>
    <w:rsid w:val="00190D3F"/>
    <w:rsid w:val="001A3225"/>
    <w:rsid w:val="001D6B6F"/>
    <w:rsid w:val="002049E2"/>
    <w:rsid w:val="00221B0B"/>
    <w:rsid w:val="00297B6C"/>
    <w:rsid w:val="002C092B"/>
    <w:rsid w:val="00322710"/>
    <w:rsid w:val="00374D71"/>
    <w:rsid w:val="003751ED"/>
    <w:rsid w:val="00391317"/>
    <w:rsid w:val="003967E9"/>
    <w:rsid w:val="0040424F"/>
    <w:rsid w:val="00420025"/>
    <w:rsid w:val="0042002A"/>
    <w:rsid w:val="00423DA9"/>
    <w:rsid w:val="00454C0D"/>
    <w:rsid w:val="00482A08"/>
    <w:rsid w:val="004831ED"/>
    <w:rsid w:val="004E3F61"/>
    <w:rsid w:val="004E6B53"/>
    <w:rsid w:val="004E786E"/>
    <w:rsid w:val="00504DAE"/>
    <w:rsid w:val="00543FAB"/>
    <w:rsid w:val="00587E4C"/>
    <w:rsid w:val="00612768"/>
    <w:rsid w:val="00612DA9"/>
    <w:rsid w:val="00641D93"/>
    <w:rsid w:val="00643CB2"/>
    <w:rsid w:val="0069012E"/>
    <w:rsid w:val="006B11A9"/>
    <w:rsid w:val="006C3EFD"/>
    <w:rsid w:val="007513BA"/>
    <w:rsid w:val="00756E34"/>
    <w:rsid w:val="00766B9B"/>
    <w:rsid w:val="007855F4"/>
    <w:rsid w:val="007A03A7"/>
    <w:rsid w:val="007A42A8"/>
    <w:rsid w:val="007C5799"/>
    <w:rsid w:val="0083403E"/>
    <w:rsid w:val="00840D8F"/>
    <w:rsid w:val="008466D2"/>
    <w:rsid w:val="00872DF2"/>
    <w:rsid w:val="008A5223"/>
    <w:rsid w:val="008A7EDE"/>
    <w:rsid w:val="008C5AD4"/>
    <w:rsid w:val="008E66FF"/>
    <w:rsid w:val="00911A4B"/>
    <w:rsid w:val="00935482"/>
    <w:rsid w:val="00966CE5"/>
    <w:rsid w:val="009839C4"/>
    <w:rsid w:val="0098436A"/>
    <w:rsid w:val="0098530B"/>
    <w:rsid w:val="00990118"/>
    <w:rsid w:val="009922E6"/>
    <w:rsid w:val="00992D6B"/>
    <w:rsid w:val="00997AE0"/>
    <w:rsid w:val="009A4E19"/>
    <w:rsid w:val="009B7120"/>
    <w:rsid w:val="009C3A47"/>
    <w:rsid w:val="009F758A"/>
    <w:rsid w:val="00AC3CF4"/>
    <w:rsid w:val="00AD01E1"/>
    <w:rsid w:val="00AD765D"/>
    <w:rsid w:val="00B01224"/>
    <w:rsid w:val="00B32237"/>
    <w:rsid w:val="00B60252"/>
    <w:rsid w:val="00B66CC4"/>
    <w:rsid w:val="00B821E9"/>
    <w:rsid w:val="00BA4548"/>
    <w:rsid w:val="00BD5DDE"/>
    <w:rsid w:val="00BE76BA"/>
    <w:rsid w:val="00C710C3"/>
    <w:rsid w:val="00C82CCE"/>
    <w:rsid w:val="00C94E1E"/>
    <w:rsid w:val="00C96EA3"/>
    <w:rsid w:val="00CE0914"/>
    <w:rsid w:val="00CF0023"/>
    <w:rsid w:val="00D06711"/>
    <w:rsid w:val="00D203FE"/>
    <w:rsid w:val="00DA5CCF"/>
    <w:rsid w:val="00DB187E"/>
    <w:rsid w:val="00DB61D7"/>
    <w:rsid w:val="00E05832"/>
    <w:rsid w:val="00E5295E"/>
    <w:rsid w:val="00E720AB"/>
    <w:rsid w:val="00E942CB"/>
    <w:rsid w:val="00E9509F"/>
    <w:rsid w:val="00EB0633"/>
    <w:rsid w:val="00EB58F9"/>
    <w:rsid w:val="00ED6323"/>
    <w:rsid w:val="00EF2A83"/>
    <w:rsid w:val="00F11E16"/>
    <w:rsid w:val="00F36070"/>
    <w:rsid w:val="00F7285A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1290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HP</cp:lastModifiedBy>
  <cp:revision>8</cp:revision>
  <cp:lastPrinted>2015-08-03T17:33:00Z</cp:lastPrinted>
  <dcterms:created xsi:type="dcterms:W3CDTF">2016-03-16T15:45:00Z</dcterms:created>
  <dcterms:modified xsi:type="dcterms:W3CDTF">2016-03-16T21:30:00Z</dcterms:modified>
</cp:coreProperties>
</file>