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F36070" w:rsidP="00992D6B">
      <w:pPr>
        <w:spacing w:line="240" w:lineRule="auto"/>
        <w:rPr>
          <w:rFonts w:asciiTheme="minorHAnsi" w:hAnsiTheme="minorHAnsi"/>
          <w:b/>
        </w:rPr>
      </w:pPr>
    </w:p>
    <w:p w:rsidR="00F36070" w:rsidRDefault="00F36070" w:rsidP="00992D6B">
      <w:pPr>
        <w:spacing w:line="240" w:lineRule="auto"/>
        <w:rPr>
          <w:rFonts w:asciiTheme="minorHAnsi" w:hAnsiTheme="minorHAnsi"/>
          <w:b/>
        </w:rPr>
      </w:pPr>
    </w:p>
    <w:p w:rsidR="00F36070" w:rsidRDefault="00252655" w:rsidP="00F36070">
      <w:pPr>
        <w:jc w:val="right"/>
        <w:rPr>
          <w:b/>
        </w:rPr>
      </w:pPr>
      <w:r>
        <w:rPr>
          <w:b/>
        </w:rPr>
        <w:t>Guayaquil, 5 de Mayo</w:t>
      </w:r>
      <w:r w:rsidR="00840D8F">
        <w:rPr>
          <w:b/>
        </w:rPr>
        <w:t xml:space="preserve"> 2015</w:t>
      </w:r>
    </w:p>
    <w:p w:rsidR="00EB0633" w:rsidRDefault="00EB0633" w:rsidP="00F36070">
      <w:pPr>
        <w:jc w:val="right"/>
        <w:rPr>
          <w:b/>
        </w:rPr>
      </w:pPr>
    </w:p>
    <w:p w:rsidR="00911A4B" w:rsidRDefault="00EB0633" w:rsidP="00F36070">
      <w:pPr>
        <w:pStyle w:val="Sinespaciado"/>
        <w:jc w:val="both"/>
        <w:rPr>
          <w:b/>
        </w:rPr>
      </w:pPr>
      <w:r>
        <w:rPr>
          <w:b/>
        </w:rPr>
        <w:t>Ing.</w:t>
      </w:r>
    </w:p>
    <w:p w:rsidR="00252655" w:rsidRDefault="00252655" w:rsidP="00F36070">
      <w:pPr>
        <w:pStyle w:val="Sinespaciado"/>
        <w:jc w:val="both"/>
        <w:rPr>
          <w:b/>
        </w:rPr>
      </w:pPr>
      <w:r>
        <w:rPr>
          <w:b/>
        </w:rPr>
        <w:t>Xavier Carlier</w:t>
      </w:r>
    </w:p>
    <w:p w:rsidR="00B01224" w:rsidRDefault="00252655" w:rsidP="00F36070">
      <w:pPr>
        <w:pStyle w:val="Sinespaciado"/>
        <w:jc w:val="both"/>
        <w:rPr>
          <w:b/>
        </w:rPr>
      </w:pPr>
      <w:r>
        <w:rPr>
          <w:b/>
        </w:rPr>
        <w:t>Jefe de Sistemas</w:t>
      </w:r>
    </w:p>
    <w:p w:rsidR="00911A4B" w:rsidRDefault="00252655" w:rsidP="00F36070">
      <w:pPr>
        <w:pStyle w:val="Sinespaciado"/>
        <w:jc w:val="both"/>
        <w:rPr>
          <w:b/>
        </w:rPr>
      </w:pPr>
      <w:r>
        <w:rPr>
          <w:b/>
        </w:rPr>
        <w:t>La Universal</w:t>
      </w:r>
    </w:p>
    <w:p w:rsidR="00F36070" w:rsidRPr="00840D8F" w:rsidRDefault="00F36070" w:rsidP="00F36070">
      <w:pPr>
        <w:pStyle w:val="Sinespaciado"/>
        <w:jc w:val="both"/>
        <w:rPr>
          <w:b/>
        </w:rPr>
      </w:pPr>
      <w:r w:rsidRPr="00840D8F">
        <w:rPr>
          <w:b/>
        </w:rPr>
        <w:t>Ciudad</w:t>
      </w:r>
    </w:p>
    <w:p w:rsidR="00F36070" w:rsidRDefault="00F36070" w:rsidP="00F36070">
      <w:pPr>
        <w:pStyle w:val="Sinespaciado"/>
        <w:jc w:val="both"/>
      </w:pPr>
    </w:p>
    <w:p w:rsidR="00F36070" w:rsidRDefault="00252655"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sidR="00252655">
        <w:rPr>
          <w:b/>
          <w:bCs/>
          <w:sz w:val="22"/>
          <w:szCs w:val="22"/>
        </w:rPr>
        <w:t>Data</w:t>
      </w:r>
      <w:bookmarkStart w:id="0" w:name="_GoBack"/>
      <w:bookmarkEnd w:id="0"/>
      <w:r>
        <w:rPr>
          <w:b/>
          <w:bCs/>
          <w:sz w:val="22"/>
          <w:szCs w:val="22"/>
        </w:rPr>
        <w:t>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694D30" w:rsidRDefault="00694D30" w:rsidP="00EB0633">
      <w:pPr>
        <w:pStyle w:val="Default"/>
        <w:rPr>
          <w:b/>
          <w:bCs/>
          <w:sz w:val="22"/>
          <w:szCs w:val="22"/>
        </w:rPr>
      </w:pPr>
    </w:p>
    <w:p w:rsidR="002B4A3C" w:rsidRDefault="00694D30" w:rsidP="00EB0633">
      <w:pPr>
        <w:pStyle w:val="Default"/>
        <w:rPr>
          <w:bCs/>
          <w:sz w:val="22"/>
          <w:szCs w:val="22"/>
        </w:rPr>
      </w:pPr>
      <w:r>
        <w:rPr>
          <w:bCs/>
          <w:sz w:val="22"/>
          <w:szCs w:val="22"/>
        </w:rPr>
        <w:t xml:space="preserve">Visitamos las instalaciones de </w:t>
      </w:r>
      <w:r w:rsidRPr="002B4A3C">
        <w:rPr>
          <w:b/>
          <w:bCs/>
          <w:sz w:val="22"/>
          <w:szCs w:val="22"/>
        </w:rPr>
        <w:t>La Universal</w:t>
      </w:r>
      <w:r>
        <w:rPr>
          <w:bCs/>
          <w:sz w:val="22"/>
          <w:szCs w:val="22"/>
        </w:rPr>
        <w:t xml:space="preserve">, tuvimos la oportunidad de </w:t>
      </w:r>
      <w:r w:rsidR="002B4A3C">
        <w:rPr>
          <w:bCs/>
          <w:sz w:val="22"/>
          <w:szCs w:val="22"/>
        </w:rPr>
        <w:t>realizar un demostración de nuestro Software y a su vez se realizó un levantamiento de información se encontró lo siguiente:</w:t>
      </w:r>
    </w:p>
    <w:p w:rsidR="002B4A3C" w:rsidRDefault="002B4A3C" w:rsidP="002B4A3C">
      <w:pPr>
        <w:pStyle w:val="Default"/>
        <w:numPr>
          <w:ilvl w:val="0"/>
          <w:numId w:val="20"/>
        </w:numPr>
        <w:rPr>
          <w:bCs/>
          <w:sz w:val="22"/>
          <w:szCs w:val="22"/>
        </w:rPr>
      </w:pPr>
      <w:r>
        <w:rPr>
          <w:bCs/>
          <w:sz w:val="22"/>
          <w:szCs w:val="22"/>
        </w:rPr>
        <w:t>Cajas en diferentes tamaños de la misma entidad privada.</w:t>
      </w:r>
    </w:p>
    <w:p w:rsidR="002B4A3C" w:rsidRDefault="002B4A3C" w:rsidP="002B4A3C">
      <w:pPr>
        <w:pStyle w:val="Prrafodelista"/>
        <w:numPr>
          <w:ilvl w:val="0"/>
          <w:numId w:val="20"/>
        </w:numPr>
        <w:spacing w:after="0" w:line="240" w:lineRule="auto"/>
        <w:contextualSpacing w:val="0"/>
        <w:rPr>
          <w:rFonts w:eastAsiaTheme="minorHAnsi"/>
          <w:lang w:val="es-ES"/>
        </w:rPr>
      </w:pPr>
      <w:r>
        <w:t>Documentación pertenece al departamento contable.</w:t>
      </w:r>
    </w:p>
    <w:p w:rsidR="002B4A3C" w:rsidRDefault="002B4A3C" w:rsidP="002B4A3C">
      <w:pPr>
        <w:pStyle w:val="Prrafodelista"/>
        <w:numPr>
          <w:ilvl w:val="0"/>
          <w:numId w:val="20"/>
        </w:numPr>
        <w:spacing w:after="0" w:line="240" w:lineRule="auto"/>
        <w:contextualSpacing w:val="0"/>
      </w:pPr>
      <w:r>
        <w:t>Leitz de facturas detallado por año y orden de letra alfabético.</w:t>
      </w:r>
    </w:p>
    <w:p w:rsidR="002B4A3C" w:rsidRDefault="002B4A3C" w:rsidP="002B4A3C">
      <w:pPr>
        <w:pStyle w:val="Prrafodelista"/>
        <w:numPr>
          <w:ilvl w:val="0"/>
          <w:numId w:val="20"/>
        </w:numPr>
        <w:spacing w:after="0" w:line="240" w:lineRule="auto"/>
        <w:contextualSpacing w:val="0"/>
      </w:pPr>
      <w:r>
        <w:t>Ordenamiento que desea es por leitz ya que al momento de una búsqueda solo desean encontrar la factura física y pedirle escaneo por demanda si es necesario o el físico del mismo.</w:t>
      </w:r>
    </w:p>
    <w:p w:rsidR="002B4A3C" w:rsidRPr="002B4A3C" w:rsidRDefault="002B4A3C" w:rsidP="002B4A3C">
      <w:pPr>
        <w:pStyle w:val="Default"/>
        <w:ind w:left="765"/>
        <w:rPr>
          <w:bCs/>
          <w:sz w:val="22"/>
          <w:szCs w:val="22"/>
        </w:rPr>
      </w:pPr>
    </w:p>
    <w:p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rsidR="00756E34" w:rsidRPr="00AB5F93" w:rsidRDefault="00756E34" w:rsidP="00756E34">
      <w:pPr>
        <w:spacing w:after="0" w:line="240" w:lineRule="auto"/>
        <w:jc w:val="both"/>
        <w:rPr>
          <w:rFonts w:asciiTheme="minorHAnsi" w:hAnsiTheme="minorHAnsi"/>
        </w:rPr>
      </w:pPr>
    </w:p>
    <w:p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1365FD" w:rsidRPr="001365FD" w:rsidRDefault="001365FD" w:rsidP="001365FD">
      <w:pPr>
        <w:spacing w:after="0" w:line="240" w:lineRule="auto"/>
        <w:jc w:val="both"/>
        <w:rPr>
          <w:rFonts w:asciiTheme="minorHAnsi" w:hAnsiTheme="minorHAnsi"/>
        </w:rPr>
      </w:pPr>
    </w:p>
    <w:p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B821E9" w:rsidRDefault="00B821E9" w:rsidP="00756E34">
      <w:pPr>
        <w:pStyle w:val="Sinespaciado"/>
        <w:tabs>
          <w:tab w:val="left" w:pos="2160"/>
        </w:tabs>
        <w:ind w:right="4"/>
        <w:jc w:val="both"/>
        <w:rPr>
          <w:rFonts w:asciiTheme="minorHAnsi" w:hAnsiTheme="minorHAnsi"/>
          <w:b/>
          <w:sz w:val="20"/>
        </w:rPr>
      </w:pPr>
    </w:p>
    <w:p w:rsidR="00756E34" w:rsidRDefault="00252655" w:rsidP="00756E34">
      <w:pPr>
        <w:pStyle w:val="Sinespaciado"/>
        <w:tabs>
          <w:tab w:val="left" w:pos="2160"/>
        </w:tabs>
        <w:ind w:right="4"/>
        <w:jc w:val="both"/>
        <w:rPr>
          <w:rFonts w:asciiTheme="minorHAnsi" w:hAnsiTheme="minorHAnsi"/>
          <w:b/>
          <w:sz w:val="20"/>
        </w:rPr>
      </w:pPr>
      <w:r w:rsidRPr="00252655">
        <w:drawing>
          <wp:inline distT="0" distB="0" distL="0" distR="0">
            <wp:extent cx="5400040" cy="1420111"/>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B821E9" w:rsidRPr="00F36070" w:rsidRDefault="00B821E9" w:rsidP="00F36070">
      <w:pPr>
        <w:pStyle w:val="Sinespaciado"/>
        <w:tabs>
          <w:tab w:val="left" w:pos="2160"/>
        </w:tabs>
        <w:ind w:right="4"/>
        <w:jc w:val="both"/>
        <w:rPr>
          <w:rFonts w:asciiTheme="minorHAnsi" w:hAnsiTheme="minorHAnsi"/>
          <w:b/>
          <w:sz w:val="20"/>
        </w:rPr>
      </w:pPr>
    </w:p>
    <w:p w:rsidR="00756E34" w:rsidRDefault="00252655" w:rsidP="00756E34">
      <w:pPr>
        <w:spacing w:line="240" w:lineRule="auto"/>
        <w:rPr>
          <w:rFonts w:asciiTheme="minorHAnsi" w:eastAsia="Times New Roman" w:hAnsiTheme="minorHAnsi" w:cs="Calibri"/>
          <w:b/>
          <w:color w:val="000000"/>
          <w:lang w:eastAsia="es-EC"/>
        </w:rPr>
      </w:pPr>
      <w:r w:rsidRPr="00252655">
        <w:drawing>
          <wp:inline distT="0" distB="0" distL="0" distR="0">
            <wp:extent cx="5400040" cy="1338703"/>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EB0633" w:rsidRPr="00EB0633" w:rsidRDefault="00EB0633" w:rsidP="00756E34">
      <w:pPr>
        <w:spacing w:line="240" w:lineRule="auto"/>
        <w:rPr>
          <w:rFonts w:asciiTheme="minorHAnsi" w:eastAsia="Times New Roman" w:hAnsiTheme="minorHAnsi" w:cs="Calibri"/>
          <w:b/>
          <w:color w:val="000000"/>
          <w:sz w:val="18"/>
          <w:lang w:eastAsia="es-EC"/>
        </w:rPr>
      </w:pPr>
    </w:p>
    <w:p w:rsidR="00EB0633" w:rsidRPr="00EB0633" w:rsidRDefault="00EB0633" w:rsidP="00EB0633">
      <w:pPr>
        <w:pStyle w:val="Sinespaciado"/>
        <w:tabs>
          <w:tab w:val="left" w:pos="5670"/>
        </w:tabs>
        <w:ind w:right="4"/>
        <w:rPr>
          <w:rFonts w:asciiTheme="minorHAnsi" w:hAnsiTheme="minorHAnsi"/>
          <w:b/>
          <w:szCs w:val="24"/>
        </w:rPr>
      </w:pPr>
      <w:r w:rsidRPr="00EB0633">
        <w:rPr>
          <w:rFonts w:asciiTheme="minorHAnsi" w:hAnsiTheme="minorHAnsi"/>
          <w:b/>
          <w:szCs w:val="24"/>
        </w:rPr>
        <w:t>Forma de Pago</w:t>
      </w:r>
    </w:p>
    <w:p w:rsidR="00EB0633" w:rsidRPr="00756E34" w:rsidRDefault="00EB0633" w:rsidP="00EB0633">
      <w:pPr>
        <w:pStyle w:val="Sinespaciado"/>
        <w:tabs>
          <w:tab w:val="left" w:pos="5670"/>
        </w:tabs>
        <w:ind w:right="4"/>
        <w:jc w:val="center"/>
        <w:rPr>
          <w:rFonts w:asciiTheme="minorHAnsi" w:hAnsiTheme="minorHAnsi"/>
          <w:b/>
          <w:sz w:val="24"/>
          <w:szCs w:val="24"/>
          <w:u w:val="single"/>
        </w:rPr>
      </w:pP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EB0633" w:rsidRPr="00756E34" w:rsidRDefault="00EB0633" w:rsidP="00EB063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30 días después de haber recibido la factura.</w:t>
      </w:r>
    </w:p>
    <w:p w:rsidR="00EB0633" w:rsidRPr="00756E34" w:rsidRDefault="00EB0633" w:rsidP="00EB063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60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911A4B" w:rsidRDefault="00EB0633" w:rsidP="00216669">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La factura se  emite cada quince  del mes en curso  por la cantidad de cajas en custodias y Servicios Solicitados a Data Solutions, cada quince días del mes en curso.</w:t>
      </w:r>
    </w:p>
    <w:p w:rsidR="00911A4B" w:rsidRDefault="00911A4B" w:rsidP="00911A4B">
      <w:pPr>
        <w:pStyle w:val="Sinespaciado"/>
        <w:tabs>
          <w:tab w:val="left" w:pos="5670"/>
        </w:tabs>
        <w:ind w:right="4"/>
        <w:jc w:val="both"/>
        <w:rPr>
          <w:rFonts w:asciiTheme="minorHAnsi" w:hAnsiTheme="minorHAnsi"/>
          <w:b/>
          <w:sz w:val="18"/>
          <w:szCs w:val="24"/>
        </w:rPr>
      </w:pPr>
    </w:p>
    <w:p w:rsidR="00E5295E" w:rsidRDefault="00E5295E" w:rsidP="00911A4B">
      <w:pPr>
        <w:pStyle w:val="Sinespaciado"/>
        <w:tabs>
          <w:tab w:val="left" w:pos="5670"/>
        </w:tabs>
        <w:ind w:right="4"/>
        <w:jc w:val="both"/>
        <w:rPr>
          <w:rFonts w:asciiTheme="minorHAnsi" w:hAnsiTheme="minorHAnsi"/>
          <w:b/>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252655" w:rsidP="00911A4B">
      <w:pPr>
        <w:pStyle w:val="Sinespaciado"/>
        <w:tabs>
          <w:tab w:val="left" w:pos="5670"/>
        </w:tabs>
        <w:ind w:right="4"/>
        <w:jc w:val="both"/>
        <w:rPr>
          <w:rFonts w:asciiTheme="minorHAnsi" w:hAnsiTheme="minorHAnsi"/>
          <w:b/>
          <w:sz w:val="18"/>
          <w:szCs w:val="24"/>
        </w:rPr>
      </w:pPr>
      <w:r w:rsidRPr="00252655">
        <w:drawing>
          <wp:inline distT="0" distB="0" distL="0" distR="0">
            <wp:extent cx="2828925" cy="2314575"/>
            <wp:effectExtent l="0" t="0" r="9525"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28925" cy="2314575"/>
                    </a:xfrm>
                    <a:prstGeom prst="rect">
                      <a:avLst/>
                    </a:prstGeom>
                    <a:noFill/>
                    <a:ln>
                      <a:noFill/>
                    </a:ln>
                  </pic:spPr>
                </pic:pic>
              </a:graphicData>
            </a:graphic>
          </wp:inline>
        </w:drawing>
      </w:r>
    </w:p>
    <w:p w:rsidR="00911A4B" w:rsidRPr="00911A4B" w:rsidRDefault="00911A4B" w:rsidP="00911A4B">
      <w:pPr>
        <w:pStyle w:val="Sinespaciado"/>
        <w:tabs>
          <w:tab w:val="left" w:pos="5670"/>
        </w:tabs>
        <w:ind w:right="4"/>
        <w:jc w:val="both"/>
        <w:rPr>
          <w:rFonts w:asciiTheme="minorHAnsi" w:hAnsiTheme="minorHAnsi"/>
          <w:b/>
          <w:sz w:val="18"/>
          <w:szCs w:val="24"/>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190D3F" w:rsidRDefault="00190D3F" w:rsidP="00EB0633">
      <w:pPr>
        <w:pStyle w:val="Sinespaciado"/>
        <w:rPr>
          <w:rFonts w:asciiTheme="minorHAnsi" w:hAnsiTheme="minorHAnsi"/>
          <w:b/>
        </w:rPr>
      </w:pPr>
    </w:p>
    <w:p w:rsidR="00190D3F" w:rsidRDefault="00190D3F" w:rsidP="00EB0633">
      <w:pPr>
        <w:pStyle w:val="Sinespaciado"/>
        <w:rPr>
          <w:rFonts w:asciiTheme="minorHAnsi" w:hAnsiTheme="minorHAnsi"/>
          <w:b/>
        </w:rPr>
      </w:pPr>
    </w:p>
    <w:p w:rsidR="00756E34" w:rsidRPr="00EB0633" w:rsidRDefault="00EB0633" w:rsidP="00EB0633">
      <w:pPr>
        <w:pStyle w:val="Sinespaciado"/>
        <w:rPr>
          <w:rFonts w:asciiTheme="minorHAnsi" w:hAnsiTheme="minorHAnsi"/>
          <w:b/>
        </w:rPr>
      </w:pPr>
      <w:r w:rsidRPr="00EB0633">
        <w:rPr>
          <w:rFonts w:asciiTheme="minorHAnsi" w:hAnsiTheme="minorHAnsi"/>
          <w:b/>
        </w:rPr>
        <w:t>Tabla de Servicios Adicionales</w:t>
      </w:r>
    </w:p>
    <w:p w:rsidR="00F36070" w:rsidRPr="00EB0633" w:rsidRDefault="00F36070" w:rsidP="00EB0633">
      <w:pPr>
        <w:pStyle w:val="Sinespaciado"/>
        <w:rPr>
          <w:rFonts w:asciiTheme="minorHAnsi" w:hAnsiTheme="minorHAnsi"/>
          <w:b/>
        </w:rPr>
      </w:pPr>
    </w:p>
    <w:p w:rsidR="00F36070" w:rsidRDefault="00190D3F" w:rsidP="00F36070">
      <w:pPr>
        <w:pStyle w:val="Sinespaciado"/>
        <w:rPr>
          <w:rFonts w:asciiTheme="minorHAnsi" w:hAnsiTheme="minorHAnsi"/>
          <w:b/>
          <w:sz w:val="24"/>
        </w:rPr>
      </w:pPr>
      <w:r w:rsidRPr="00190D3F">
        <w:rPr>
          <w:noProof/>
          <w:lang w:val="es-ES" w:eastAsia="es-ES"/>
        </w:rPr>
        <w:drawing>
          <wp:inline distT="0" distB="0" distL="0" distR="0">
            <wp:extent cx="5400040" cy="3159877"/>
            <wp:effectExtent l="0" t="0" r="0" b="254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3159877"/>
                    </a:xfrm>
                    <a:prstGeom prst="rect">
                      <a:avLst/>
                    </a:prstGeom>
                    <a:noFill/>
                    <a:ln>
                      <a:noFill/>
                    </a:ln>
                  </pic:spPr>
                </pic:pic>
              </a:graphicData>
            </a:graphic>
          </wp:inline>
        </w:drawing>
      </w:r>
    </w:p>
    <w:p w:rsidR="00F36070" w:rsidRDefault="00F36070" w:rsidP="00F36070">
      <w:pPr>
        <w:pStyle w:val="Sinespaciado"/>
        <w:rPr>
          <w:rFonts w:asciiTheme="minorHAnsi" w:hAnsiTheme="minorHAnsi"/>
          <w:b/>
          <w:sz w:val="24"/>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Pr="00252655" w:rsidRDefault="001365FD" w:rsidP="00252655">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365FD" w:rsidRPr="00252655"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Incluimos un Software de Gestión Documental y su capacitación  para que el cliente interactúe al momento de solicitar sus cajas.</w:t>
      </w:r>
    </w:p>
    <w:p w:rsidR="002C092B" w:rsidRDefault="001365FD" w:rsidP="002C092B">
      <w:pPr>
        <w:pStyle w:val="Sinespaciado"/>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p>
    <w:p w:rsidR="00C710C3" w:rsidRDefault="00C710C3" w:rsidP="00C710C3">
      <w:pPr>
        <w:pStyle w:val="Sinespaciado"/>
        <w:ind w:right="4"/>
        <w:jc w:val="both"/>
        <w:rPr>
          <w:rFonts w:asciiTheme="minorHAnsi" w:hAnsiTheme="minorHAnsi"/>
        </w:rPr>
      </w:pPr>
    </w:p>
    <w:p w:rsidR="00C710C3" w:rsidRDefault="00C710C3" w:rsidP="00C710C3">
      <w:pPr>
        <w:pStyle w:val="Sinespaciado"/>
        <w:ind w:right="4"/>
        <w:jc w:val="both"/>
        <w:rPr>
          <w:rFonts w:asciiTheme="minorHAnsi" w:hAnsiTheme="minorHAnsi"/>
        </w:rPr>
      </w:pPr>
    </w:p>
    <w:p w:rsidR="00C710C3" w:rsidRDefault="00C710C3" w:rsidP="00C710C3">
      <w:pPr>
        <w:pStyle w:val="Sinespaciado"/>
        <w:ind w:right="4"/>
        <w:jc w:val="both"/>
        <w:rPr>
          <w:rFonts w:asciiTheme="minorHAnsi" w:hAnsiTheme="minorHAnsi"/>
        </w:rPr>
      </w:pPr>
    </w:p>
    <w:p w:rsidR="00C710C3" w:rsidRDefault="00C710C3" w:rsidP="00C710C3">
      <w:pPr>
        <w:pStyle w:val="Sinespaciado"/>
        <w:ind w:right="4"/>
        <w:jc w:val="both"/>
        <w:rPr>
          <w:rFonts w:asciiTheme="minorHAnsi" w:hAnsiTheme="minorHAnsi"/>
        </w:rPr>
      </w:pPr>
    </w:p>
    <w:p w:rsidR="00C710C3" w:rsidRDefault="00C710C3" w:rsidP="00C710C3">
      <w:pPr>
        <w:pStyle w:val="Sinespaciado"/>
        <w:ind w:right="4"/>
        <w:jc w:val="both"/>
        <w:rPr>
          <w:rFonts w:asciiTheme="minorHAnsi" w:hAnsiTheme="minorHAnsi"/>
        </w:rPr>
      </w:pPr>
    </w:p>
    <w:p w:rsidR="00C710C3" w:rsidRDefault="00C710C3" w:rsidP="00C710C3">
      <w:pPr>
        <w:pStyle w:val="Sinespaciado"/>
        <w:ind w:right="4"/>
        <w:jc w:val="both"/>
        <w:rPr>
          <w:rFonts w:asciiTheme="minorHAnsi" w:hAnsiTheme="minorHAnsi"/>
        </w:rPr>
      </w:pPr>
    </w:p>
    <w:p w:rsidR="00C710C3" w:rsidRPr="00911A4B" w:rsidRDefault="00C710C3" w:rsidP="00C710C3">
      <w:pPr>
        <w:pStyle w:val="Sinespaciado"/>
        <w:ind w:right="4"/>
        <w:jc w:val="both"/>
        <w:rPr>
          <w:rFonts w:asciiTheme="minorHAnsi" w:hAnsiTheme="minorHAnsi"/>
        </w:rPr>
      </w:pP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1365FD"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1365FD" w:rsidRDefault="001365FD" w:rsidP="001365FD">
      <w:pPr>
        <w:pStyle w:val="Sinespaciado"/>
        <w:ind w:right="4"/>
        <w:jc w:val="both"/>
        <w:rPr>
          <w:rFonts w:asciiTheme="minorHAnsi" w:hAnsiTheme="minorHAnsi"/>
        </w:rPr>
      </w:pP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190D3F" w:rsidRDefault="00190D3F" w:rsidP="001365F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756E34" w:rsidRPr="00756E34" w:rsidRDefault="00756E34" w:rsidP="00756E34">
      <w:pPr>
        <w:pStyle w:val="Sinespaciado"/>
        <w:ind w:right="4"/>
        <w:jc w:val="both"/>
        <w:rPr>
          <w:rFonts w:asciiTheme="minorHAnsi" w:hAnsiTheme="minorHAnsi"/>
          <w:b/>
          <w:i/>
          <w:noProof/>
          <w:szCs w:val="24"/>
          <w:lang w:eastAsia="es-EC"/>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B00525">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B00525">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B00525">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B00525">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B00525">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1365FD" w:rsidRDefault="001365FD" w:rsidP="003751ED">
      <w:pPr>
        <w:pStyle w:val="Sinespaciado"/>
        <w:ind w:right="4"/>
        <w:rPr>
          <w:rFonts w:asciiTheme="minorHAnsi" w:hAnsiTheme="minorHAnsi"/>
          <w:b/>
          <w:sz w:val="28"/>
          <w:szCs w:val="24"/>
          <w:u w:val="single"/>
        </w:rPr>
      </w:pPr>
    </w:p>
    <w:p w:rsidR="00756E34" w:rsidRDefault="00756E34" w:rsidP="00756E34">
      <w:pPr>
        <w:pStyle w:val="Sinespaciado"/>
        <w:ind w:right="4"/>
        <w:rPr>
          <w:rFonts w:asciiTheme="minorHAnsi" w:hAnsiTheme="minorHAnsi"/>
          <w:b/>
          <w:sz w:val="28"/>
          <w:szCs w:val="24"/>
          <w:u w:val="single"/>
        </w:rPr>
      </w:pPr>
    </w:p>
    <w:p w:rsidR="00756E34" w:rsidRDefault="00756E34" w:rsidP="00756E34">
      <w:pPr>
        <w:pStyle w:val="Sinespaciado"/>
        <w:ind w:right="-720"/>
        <w:jc w:val="both"/>
        <w:rPr>
          <w:rFonts w:asciiTheme="minorHAnsi" w:hAnsiTheme="minorHAnsi"/>
          <w:szCs w:val="24"/>
        </w:rPr>
      </w:pPr>
    </w:p>
    <w:p w:rsidR="00EB0633" w:rsidRDefault="00EB0633" w:rsidP="00756E34">
      <w:pPr>
        <w:pStyle w:val="Sinespaciado"/>
        <w:ind w:right="-720"/>
        <w:jc w:val="both"/>
        <w:rPr>
          <w:rFonts w:asciiTheme="minorHAnsi" w:hAnsiTheme="minorHAnsi"/>
          <w:szCs w:val="24"/>
        </w:rPr>
      </w:pPr>
    </w:p>
    <w:p w:rsidR="00EB0633" w:rsidRDefault="00EB0633" w:rsidP="00756E34">
      <w:pPr>
        <w:pStyle w:val="Sinespaciado"/>
        <w:ind w:right="-720"/>
        <w:jc w:val="both"/>
        <w:rPr>
          <w:rFonts w:asciiTheme="minorHAnsi" w:hAnsiTheme="minorHAnsi"/>
          <w:szCs w:val="24"/>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756E34" w:rsidRDefault="00756E34" w:rsidP="00756E34">
      <w:pPr>
        <w:pStyle w:val="Sinespaciado"/>
        <w:ind w:right="-720"/>
        <w:jc w:val="both"/>
        <w:rPr>
          <w:rFonts w:asciiTheme="minorHAnsi" w:hAnsiTheme="minorHAnsi"/>
          <w:szCs w:val="24"/>
        </w:rPr>
      </w:pPr>
    </w:p>
    <w:p w:rsidR="003751ED" w:rsidRDefault="003751ED" w:rsidP="00756E34">
      <w:pPr>
        <w:pStyle w:val="Sinespaciado"/>
        <w:ind w:right="-720"/>
        <w:jc w:val="both"/>
        <w:rPr>
          <w:rFonts w:asciiTheme="minorHAnsi" w:hAnsiTheme="minorHAnsi"/>
          <w:szCs w:val="24"/>
        </w:rPr>
      </w:pPr>
    </w:p>
    <w:p w:rsidR="00F36070" w:rsidRPr="00AB5F93" w:rsidRDefault="00F36070" w:rsidP="00756E34">
      <w:pPr>
        <w:pStyle w:val="Sinespaciado"/>
        <w:ind w:right="-720"/>
        <w:jc w:val="both"/>
        <w:rPr>
          <w:rFonts w:asciiTheme="minorHAnsi" w:hAnsiTheme="minorHAnsi"/>
          <w:szCs w:val="24"/>
        </w:rPr>
      </w:pPr>
    </w:p>
    <w:p w:rsidR="00EB0633" w:rsidRDefault="00EB0633" w:rsidP="00756E34">
      <w:pPr>
        <w:pStyle w:val="Sinespaciado"/>
        <w:ind w:right="-720"/>
        <w:rPr>
          <w:rFonts w:asciiTheme="minorHAnsi" w:hAnsiTheme="minorHAnsi"/>
          <w:b/>
          <w:szCs w:val="24"/>
        </w:rPr>
      </w:pPr>
    </w:p>
    <w:p w:rsidR="00756E34" w:rsidRPr="00EB0633" w:rsidRDefault="00EB0633" w:rsidP="00756E34">
      <w:pPr>
        <w:pStyle w:val="Sinespaciado"/>
        <w:ind w:right="-720"/>
        <w:rPr>
          <w:rFonts w:asciiTheme="minorHAnsi" w:hAnsiTheme="minorHAnsi"/>
          <w:b/>
          <w:szCs w:val="24"/>
        </w:rPr>
      </w:pPr>
      <w:r w:rsidRPr="00EB0633">
        <w:rPr>
          <w:rFonts w:asciiTheme="minorHAnsi" w:hAnsiTheme="minorHAnsi"/>
          <w:b/>
          <w:szCs w:val="24"/>
        </w:rPr>
        <w:t>José Vicente Ortega</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EB0633" w:rsidP="00756E34">
      <w:pPr>
        <w:pStyle w:val="Sinespaciado"/>
        <w:ind w:right="-720"/>
        <w:rPr>
          <w:rFonts w:asciiTheme="minorHAnsi" w:hAnsiTheme="minorHAnsi"/>
          <w:b/>
          <w:szCs w:val="24"/>
        </w:rPr>
      </w:pPr>
      <w:r w:rsidRPr="00EB0633">
        <w:rPr>
          <w:rFonts w:asciiTheme="minorHAnsi" w:hAnsiTheme="minorHAnsi"/>
          <w:b/>
          <w:szCs w:val="24"/>
        </w:rPr>
        <w:t>Presidente Ejecutivo</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756E34" w:rsidP="00756E34">
      <w:pPr>
        <w:pStyle w:val="Sinespaciado"/>
        <w:ind w:right="-720"/>
        <w:rPr>
          <w:rFonts w:asciiTheme="minorHAnsi" w:hAnsiTheme="minorHAnsi"/>
          <w:szCs w:val="24"/>
          <w:lang w:val="es-ES"/>
        </w:rPr>
      </w:pPr>
      <w:r w:rsidRPr="00EB0633">
        <w:rPr>
          <w:rFonts w:asciiTheme="minorHAnsi" w:hAnsiTheme="minorHAnsi"/>
          <w:b/>
          <w:szCs w:val="24"/>
          <w:lang w:val="es-ES"/>
        </w:rPr>
        <w:t>Data 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sectPr w:rsidR="000E5360" w:rsidRPr="00756E34" w:rsidSect="000E5360">
      <w:head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F05" w:rsidRDefault="00057F05" w:rsidP="0012137A">
      <w:pPr>
        <w:spacing w:after="0" w:line="240" w:lineRule="auto"/>
      </w:pPr>
      <w:r>
        <w:separator/>
      </w:r>
    </w:p>
  </w:endnote>
  <w:endnote w:type="continuationSeparator" w:id="0">
    <w:p w:rsidR="00057F05" w:rsidRDefault="00057F05"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F05" w:rsidRDefault="00057F05" w:rsidP="0012137A">
      <w:pPr>
        <w:spacing w:after="0" w:line="240" w:lineRule="auto"/>
      </w:pPr>
      <w:r>
        <w:separator/>
      </w:r>
    </w:p>
  </w:footnote>
  <w:footnote w:type="continuationSeparator" w:id="0">
    <w:p w:rsidR="00057F05" w:rsidRDefault="00057F05"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070" w:rsidRDefault="00F36070" w:rsidP="0012137A">
    <w:pPr>
      <w:pStyle w:val="Encabezado"/>
    </w:pPr>
  </w:p>
  <w:p w:rsidR="0012137A" w:rsidRDefault="0012137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3">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4">
    <w:nsid w:val="1A6E17DD"/>
    <w:multiLevelType w:val="hybridMultilevel"/>
    <w:tmpl w:val="50C27392"/>
    <w:lvl w:ilvl="0" w:tplc="0C0A0001">
      <w:start w:val="1"/>
      <w:numFmt w:val="bullet"/>
      <w:lvlText w:val=""/>
      <w:lvlJc w:val="left"/>
      <w:pPr>
        <w:ind w:left="765" w:hanging="360"/>
      </w:pPr>
      <w:rPr>
        <w:rFonts w:ascii="Symbol" w:hAnsi="Symbol"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5">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3995EAF"/>
    <w:multiLevelType w:val="hybridMultilevel"/>
    <w:tmpl w:val="5D74B43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5">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9">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10"/>
  </w:num>
  <w:num w:numId="2">
    <w:abstractNumId w:val="15"/>
  </w:num>
  <w:num w:numId="3">
    <w:abstractNumId w:val="16"/>
  </w:num>
  <w:num w:numId="4">
    <w:abstractNumId w:val="0"/>
  </w:num>
  <w:num w:numId="5">
    <w:abstractNumId w:val="11"/>
  </w:num>
  <w:num w:numId="6">
    <w:abstractNumId w:val="6"/>
  </w:num>
  <w:num w:numId="7">
    <w:abstractNumId w:val="1"/>
  </w:num>
  <w:num w:numId="8">
    <w:abstractNumId w:val="19"/>
  </w:num>
  <w:num w:numId="9">
    <w:abstractNumId w:val="9"/>
  </w:num>
  <w:num w:numId="10">
    <w:abstractNumId w:val="12"/>
  </w:num>
  <w:num w:numId="11">
    <w:abstractNumId w:val="3"/>
  </w:num>
  <w:num w:numId="12">
    <w:abstractNumId w:val="5"/>
  </w:num>
  <w:num w:numId="13">
    <w:abstractNumId w:val="17"/>
  </w:num>
  <w:num w:numId="14">
    <w:abstractNumId w:val="18"/>
  </w:num>
  <w:num w:numId="15">
    <w:abstractNumId w:val="2"/>
  </w:num>
  <w:num w:numId="16">
    <w:abstractNumId w:val="14"/>
  </w:num>
  <w:num w:numId="17">
    <w:abstractNumId w:val="20"/>
  </w:num>
  <w:num w:numId="18">
    <w:abstractNumId w:val="8"/>
  </w:num>
  <w:num w:numId="19">
    <w:abstractNumId w:val="13"/>
  </w:num>
  <w:num w:numId="20">
    <w:abstractNumId w:val="4"/>
  </w:num>
  <w:num w:numId="21">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57F05"/>
    <w:rsid w:val="0006166B"/>
    <w:rsid w:val="000A7F7C"/>
    <w:rsid w:val="000E5360"/>
    <w:rsid w:val="0012137A"/>
    <w:rsid w:val="001365FD"/>
    <w:rsid w:val="00190D3F"/>
    <w:rsid w:val="002049E2"/>
    <w:rsid w:val="00221B0B"/>
    <w:rsid w:val="00252655"/>
    <w:rsid w:val="002B4A3C"/>
    <w:rsid w:val="002C092B"/>
    <w:rsid w:val="00374D71"/>
    <w:rsid w:val="003751ED"/>
    <w:rsid w:val="00391317"/>
    <w:rsid w:val="003967E9"/>
    <w:rsid w:val="0042002A"/>
    <w:rsid w:val="004E3F61"/>
    <w:rsid w:val="0069012E"/>
    <w:rsid w:val="00694D30"/>
    <w:rsid w:val="006B11A9"/>
    <w:rsid w:val="00756E34"/>
    <w:rsid w:val="007A03A7"/>
    <w:rsid w:val="00840D8F"/>
    <w:rsid w:val="008466D2"/>
    <w:rsid w:val="008A7EDE"/>
    <w:rsid w:val="008E66FF"/>
    <w:rsid w:val="00911A4B"/>
    <w:rsid w:val="009839C4"/>
    <w:rsid w:val="00992D6B"/>
    <w:rsid w:val="009C3A47"/>
    <w:rsid w:val="009F758A"/>
    <w:rsid w:val="00B01224"/>
    <w:rsid w:val="00B821E9"/>
    <w:rsid w:val="00BA4548"/>
    <w:rsid w:val="00C710C3"/>
    <w:rsid w:val="00C82CCE"/>
    <w:rsid w:val="00CF0023"/>
    <w:rsid w:val="00D06711"/>
    <w:rsid w:val="00D203FE"/>
    <w:rsid w:val="00DA5CCF"/>
    <w:rsid w:val="00DB187E"/>
    <w:rsid w:val="00E5295E"/>
    <w:rsid w:val="00EB0633"/>
    <w:rsid w:val="00EF2A83"/>
    <w:rsid w:val="00F11E16"/>
    <w:rsid w:val="00F360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D3D20-595B-4F81-95ED-EBDA6A09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659441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638</Words>
  <Characters>3512</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2</cp:revision>
  <cp:lastPrinted>2015-03-05T15:18:00Z</cp:lastPrinted>
  <dcterms:created xsi:type="dcterms:W3CDTF">2015-05-04T23:07:00Z</dcterms:created>
  <dcterms:modified xsi:type="dcterms:W3CDTF">2015-05-04T23:07:00Z</dcterms:modified>
</cp:coreProperties>
</file>