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E82FF7" w:rsidP="00F36070">
      <w:pPr>
        <w:jc w:val="right"/>
        <w:rPr>
          <w:b/>
        </w:rPr>
      </w:pPr>
      <w:r>
        <w:rPr>
          <w:b/>
        </w:rPr>
        <w:t>Guayaquil, 29</w:t>
      </w:r>
      <w:r w:rsidR="00452462">
        <w:rPr>
          <w:b/>
        </w:rPr>
        <w:t xml:space="preserve"> de Abril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E82FF7" w:rsidP="00F36070">
      <w:pPr>
        <w:pStyle w:val="Sinespaciado"/>
        <w:jc w:val="both"/>
        <w:rPr>
          <w:b/>
        </w:rPr>
      </w:pPr>
      <w:r>
        <w:rPr>
          <w:b/>
        </w:rPr>
        <w:t>Xavier Barahona</w:t>
      </w:r>
    </w:p>
    <w:p w:rsidR="00E82FF7" w:rsidRDefault="00E82FF7" w:rsidP="00F36070">
      <w:pPr>
        <w:pStyle w:val="Sinespaciado"/>
        <w:jc w:val="both"/>
        <w:rPr>
          <w:b/>
        </w:rPr>
      </w:pPr>
      <w:r>
        <w:rPr>
          <w:b/>
        </w:rPr>
        <w:t xml:space="preserve">Jefe de Sistemas </w:t>
      </w:r>
    </w:p>
    <w:p w:rsidR="00911A4B" w:rsidRDefault="00E82FF7" w:rsidP="00F36070">
      <w:pPr>
        <w:pStyle w:val="Sinespaciado"/>
        <w:jc w:val="both"/>
        <w:rPr>
          <w:b/>
        </w:rPr>
      </w:pPr>
      <w:r>
        <w:rPr>
          <w:b/>
        </w:rPr>
        <w:t>FLORAP S.A.</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E82FF7" w:rsidRDefault="00E82FF7" w:rsidP="00F93346">
      <w:pPr>
        <w:pStyle w:val="Sinespaciado"/>
        <w:jc w:val="both"/>
        <w:rPr>
          <w:rFonts w:cs="Calibri"/>
          <w:b/>
          <w:bCs/>
          <w:color w:val="000000"/>
          <w:sz w:val="28"/>
          <w:lang w:val="es-ES"/>
        </w:rPr>
      </w:pPr>
    </w:p>
    <w:p w:rsidR="00E82FF7" w:rsidRDefault="00E82FF7" w:rsidP="00F93346">
      <w:pPr>
        <w:pStyle w:val="Sinespaciado"/>
        <w:jc w:val="both"/>
        <w:rPr>
          <w:rFonts w:cs="Calibri"/>
          <w:bCs/>
          <w:color w:val="000000"/>
          <w:lang w:val="es-ES"/>
        </w:rPr>
      </w:pPr>
      <w:r w:rsidRPr="00E82FF7">
        <w:rPr>
          <w:rFonts w:cs="Calibri"/>
          <w:bCs/>
          <w:color w:val="000000"/>
          <w:lang w:val="es-ES"/>
        </w:rPr>
        <w:t>EL</w:t>
      </w:r>
      <w:r>
        <w:rPr>
          <w:rFonts w:cs="Calibri"/>
          <w:bCs/>
          <w:color w:val="000000"/>
          <w:lang w:val="es-ES"/>
        </w:rPr>
        <w:t xml:space="preserve"> 14 de Abril de 2015 se realizó la visita en las instalaciones de FLORALP S.A.</w:t>
      </w:r>
      <w:r w:rsidRPr="00E82FF7">
        <w:rPr>
          <w:rFonts w:cs="Calibri"/>
          <w:bCs/>
          <w:color w:val="000000"/>
          <w:lang w:val="es-ES"/>
        </w:rPr>
        <w:t xml:space="preserve"> </w:t>
      </w:r>
      <w:r>
        <w:rPr>
          <w:rFonts w:cs="Calibri"/>
          <w:bCs/>
          <w:color w:val="000000"/>
          <w:lang w:val="es-ES"/>
        </w:rPr>
        <w:t xml:space="preserve">presentó las opciones de servició se vieron interesados en la Administración y custodia de Información; información que se encuentra en leitz. </w:t>
      </w:r>
    </w:p>
    <w:p w:rsidR="00E82FF7" w:rsidRDefault="00E82FF7" w:rsidP="00F93346">
      <w:pPr>
        <w:pStyle w:val="Sinespaciado"/>
        <w:jc w:val="both"/>
        <w:rPr>
          <w:rFonts w:cs="Calibri"/>
          <w:bCs/>
          <w:color w:val="000000"/>
          <w:lang w:val="es-ES"/>
        </w:rPr>
      </w:pPr>
      <w:r>
        <w:rPr>
          <w:rFonts w:cs="Calibri"/>
          <w:bCs/>
          <w:color w:val="000000"/>
          <w:lang w:val="es-ES"/>
        </w:rPr>
        <w:t>Se procedió con el levantamiento de información se detectó lo siguiente:</w:t>
      </w:r>
    </w:p>
    <w:p w:rsidR="00E82FF7" w:rsidRDefault="00E82FF7" w:rsidP="00F93346">
      <w:pPr>
        <w:pStyle w:val="Sinespaciado"/>
        <w:jc w:val="both"/>
        <w:rPr>
          <w:rFonts w:cs="Calibri"/>
          <w:bCs/>
          <w:color w:val="000000"/>
          <w:lang w:val="es-ES"/>
        </w:rPr>
      </w:pPr>
    </w:p>
    <w:p w:rsidR="00E82FF7" w:rsidRDefault="00E82FF7" w:rsidP="00E82FF7">
      <w:pPr>
        <w:pStyle w:val="Prrafodelista"/>
        <w:numPr>
          <w:ilvl w:val="0"/>
          <w:numId w:val="23"/>
        </w:numPr>
        <w:spacing w:after="0" w:line="240" w:lineRule="auto"/>
        <w:contextualSpacing w:val="0"/>
      </w:pPr>
      <w:r>
        <w:t>Documentación está en una bodega y en las oficinas de cada departamento</w:t>
      </w:r>
    </w:p>
    <w:p w:rsidR="00E82FF7" w:rsidRDefault="00E82FF7" w:rsidP="00E82FF7">
      <w:pPr>
        <w:pStyle w:val="Prrafodelista"/>
        <w:numPr>
          <w:ilvl w:val="0"/>
          <w:numId w:val="23"/>
        </w:numPr>
        <w:spacing w:after="0" w:line="240" w:lineRule="auto"/>
        <w:contextualSpacing w:val="0"/>
      </w:pPr>
      <w:r>
        <w:t>1600 cajas aproximadamente, determinado bajo detalles dado por el Ing. Xavier Barahona.</w:t>
      </w:r>
    </w:p>
    <w:p w:rsidR="00E82FF7" w:rsidRDefault="00E82FF7" w:rsidP="00756E34">
      <w:pPr>
        <w:spacing w:after="0" w:line="240" w:lineRule="auto"/>
        <w:rPr>
          <w:rFonts w:cs="Calibri"/>
          <w:bCs/>
          <w:color w:val="000000"/>
          <w:lang w:val="es-ES"/>
        </w:rPr>
      </w:pPr>
    </w:p>
    <w:p w:rsidR="00756E34" w:rsidRPr="00F36070" w:rsidRDefault="007A2E01" w:rsidP="00756E34">
      <w:pPr>
        <w:spacing w:after="0" w:line="240" w:lineRule="auto"/>
        <w:rPr>
          <w:rFonts w:asciiTheme="minorHAnsi" w:hAnsiTheme="minorHAnsi"/>
          <w:b/>
        </w:rPr>
      </w:pPr>
      <w:r>
        <w:rPr>
          <w:rFonts w:asciiTheme="minorHAnsi" w:hAnsiTheme="minorHAnsi"/>
          <w:b/>
        </w:rPr>
        <w:t>O</w:t>
      </w:r>
      <w:r w:rsidR="00EB0633">
        <w:rPr>
          <w:rFonts w:asciiTheme="minorHAnsi" w:hAnsiTheme="minorHAnsi"/>
          <w:b/>
        </w:rPr>
        <w:t xml:space="preserve">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0B4432" w:rsidP="00756E34">
      <w:pPr>
        <w:pStyle w:val="Sinespaciado"/>
        <w:tabs>
          <w:tab w:val="left" w:pos="2160"/>
        </w:tabs>
        <w:ind w:right="4"/>
        <w:jc w:val="both"/>
        <w:rPr>
          <w:rFonts w:asciiTheme="minorHAnsi" w:hAnsiTheme="minorHAnsi"/>
          <w:b/>
          <w:sz w:val="20"/>
        </w:rPr>
      </w:pPr>
      <w:r w:rsidRPr="000B4432">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3A0A58" w:rsidRDefault="003A0A58" w:rsidP="00756E34">
      <w:pPr>
        <w:pStyle w:val="Sinespaciado"/>
        <w:tabs>
          <w:tab w:val="left" w:pos="2160"/>
        </w:tabs>
        <w:ind w:right="4"/>
        <w:jc w:val="both"/>
        <w:rPr>
          <w:rFonts w:asciiTheme="minorHAnsi" w:hAnsiTheme="minorHAnsi"/>
          <w:b/>
          <w:sz w:val="20"/>
        </w:rPr>
      </w:pPr>
    </w:p>
    <w:p w:rsidR="003A0A58" w:rsidRDefault="003A0A58" w:rsidP="00756E34">
      <w:pPr>
        <w:pStyle w:val="Sinespaciado"/>
        <w:tabs>
          <w:tab w:val="left" w:pos="2160"/>
        </w:tabs>
        <w:ind w:right="4"/>
        <w:jc w:val="both"/>
        <w:rPr>
          <w:rFonts w:asciiTheme="minorHAnsi" w:hAnsiTheme="minorHAnsi"/>
          <w:b/>
          <w:sz w:val="20"/>
        </w:rPr>
      </w:pPr>
    </w:p>
    <w:p w:rsidR="003A0A58" w:rsidRDefault="003A0A58"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0B4432" w:rsidP="00756E34">
      <w:pPr>
        <w:pStyle w:val="Sinespaciado"/>
        <w:tabs>
          <w:tab w:val="left" w:pos="2160"/>
        </w:tabs>
        <w:ind w:right="4"/>
        <w:jc w:val="both"/>
        <w:rPr>
          <w:rFonts w:asciiTheme="minorHAnsi" w:hAnsiTheme="minorHAnsi"/>
          <w:b/>
          <w:sz w:val="20"/>
        </w:rPr>
      </w:pPr>
      <w:r w:rsidRPr="000B4432">
        <w:rPr>
          <w:noProof/>
          <w:lang w:val="es-ES" w:eastAsia="es-ES"/>
        </w:rPr>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A2759" w:rsidRDefault="005A2759" w:rsidP="00756E34">
      <w:pPr>
        <w:pStyle w:val="Sinespaciado"/>
        <w:tabs>
          <w:tab w:val="left" w:pos="2160"/>
        </w:tabs>
        <w:ind w:right="4"/>
        <w:jc w:val="both"/>
        <w:rPr>
          <w:rFonts w:asciiTheme="minorHAnsi" w:hAnsiTheme="minorHAnsi"/>
          <w:b/>
          <w:sz w:val="20"/>
        </w:rPr>
      </w:pPr>
    </w:p>
    <w:p w:rsidR="00C92996" w:rsidRDefault="000B4432" w:rsidP="00EB0633">
      <w:pPr>
        <w:pStyle w:val="Sinespaciado"/>
        <w:tabs>
          <w:tab w:val="left" w:pos="5670"/>
        </w:tabs>
        <w:ind w:right="4"/>
        <w:rPr>
          <w:rFonts w:asciiTheme="minorHAnsi" w:hAnsiTheme="minorHAnsi"/>
          <w:b/>
          <w:szCs w:val="24"/>
        </w:rPr>
      </w:pPr>
      <w:r>
        <w:rPr>
          <w:rFonts w:asciiTheme="minorHAnsi" w:hAnsiTheme="minorHAnsi"/>
          <w:b/>
          <w:szCs w:val="24"/>
        </w:rPr>
        <w:t xml:space="preserve">Tiempo: 32 días </w:t>
      </w:r>
    </w:p>
    <w:p w:rsidR="000B4432" w:rsidRDefault="000B4432" w:rsidP="00EB0633">
      <w:pPr>
        <w:pStyle w:val="Sinespaciado"/>
        <w:tabs>
          <w:tab w:val="left" w:pos="5670"/>
        </w:tabs>
        <w:ind w:right="4"/>
        <w:rPr>
          <w:rFonts w:asciiTheme="minorHAnsi" w:hAnsiTheme="minorHAnsi"/>
          <w:b/>
          <w:szCs w:val="24"/>
        </w:rPr>
      </w:pPr>
      <w:r>
        <w:rPr>
          <w:rFonts w:asciiTheme="minorHAnsi" w:hAnsiTheme="minorHAnsi"/>
          <w:b/>
          <w:szCs w:val="24"/>
        </w:rPr>
        <w:t>Operarios: 2</w:t>
      </w:r>
    </w:p>
    <w:p w:rsidR="000B4432" w:rsidRDefault="000B4432"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E3286A" w:rsidRPr="00EB0633" w:rsidRDefault="00E3286A" w:rsidP="00EB0633">
      <w:pPr>
        <w:pStyle w:val="Sinespaciado"/>
        <w:rPr>
          <w:rFonts w:asciiTheme="minorHAnsi" w:hAnsiTheme="minorHAnsi"/>
          <w:b/>
        </w:rPr>
      </w:pPr>
      <w:bookmarkStart w:id="0" w:name="_GoBack"/>
      <w:bookmarkEnd w:id="0"/>
    </w:p>
    <w:p w:rsidR="00F36070" w:rsidRPr="00EB0633" w:rsidRDefault="00E3286A" w:rsidP="00E3286A">
      <w:pPr>
        <w:pStyle w:val="Sinespaciado"/>
        <w:tabs>
          <w:tab w:val="left" w:pos="2310"/>
        </w:tabs>
        <w:rPr>
          <w:rFonts w:asciiTheme="minorHAnsi" w:hAnsiTheme="minorHAnsi"/>
          <w:b/>
        </w:rPr>
      </w:pPr>
      <w:r w:rsidRPr="00E3286A">
        <w:drawing>
          <wp:inline distT="0" distB="0" distL="0" distR="0">
            <wp:extent cx="5229225" cy="461010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9225" cy="4610100"/>
                    </a:xfrm>
                    <a:prstGeom prst="rect">
                      <a:avLst/>
                    </a:prstGeom>
                    <a:noFill/>
                    <a:ln>
                      <a:noFill/>
                    </a:ln>
                  </pic:spPr>
                </pic:pic>
              </a:graphicData>
            </a:graphic>
          </wp:inline>
        </w:drawing>
      </w:r>
    </w:p>
    <w:p w:rsidR="003A0A58" w:rsidRDefault="003A0A58" w:rsidP="003A0A58">
      <w:pPr>
        <w:pStyle w:val="Sinespaciado"/>
        <w:rPr>
          <w:rFonts w:asciiTheme="minorHAnsi" w:hAnsiTheme="minorHAnsi"/>
          <w:b/>
          <w:sz w:val="24"/>
        </w:rPr>
      </w:pPr>
    </w:p>
    <w:p w:rsidR="003A0A58" w:rsidRPr="003A0A58" w:rsidRDefault="003A0A58" w:rsidP="003A0A58">
      <w:pPr>
        <w:pStyle w:val="Sinespaciado"/>
        <w:rPr>
          <w:rFonts w:asciiTheme="minorHAnsi" w:hAnsiTheme="minorHAnsi"/>
          <w:sz w:val="24"/>
        </w:rPr>
      </w:pPr>
      <w:r>
        <w:rPr>
          <w:rFonts w:asciiTheme="minorHAnsi" w:hAnsiTheme="minorHAnsi"/>
          <w:b/>
          <w:sz w:val="24"/>
        </w:rPr>
        <w:t>*</w:t>
      </w:r>
      <w:r>
        <w:rPr>
          <w:rFonts w:asciiTheme="minorHAnsi" w:hAnsiTheme="minorHAnsi"/>
          <w:sz w:val="24"/>
        </w:rPr>
        <w:t>Los costos de envío del día de la entrega propuesta se definirá los costos de envío debido a la distancia (el envío será con 3eros)</w:t>
      </w:r>
    </w:p>
    <w:p w:rsidR="003A0A58" w:rsidRPr="003A0A58" w:rsidRDefault="003A0A58" w:rsidP="009D4824">
      <w:pPr>
        <w:spacing w:line="240" w:lineRule="auto"/>
        <w:rPr>
          <w:rFonts w:asciiTheme="minorHAnsi" w:hAnsiTheme="minorHAnsi"/>
          <w:b/>
          <w:sz w:val="2"/>
          <w:szCs w:val="28"/>
        </w:rPr>
      </w:pPr>
    </w:p>
    <w:p w:rsidR="005A2759" w:rsidRPr="009D4824" w:rsidRDefault="005A2759" w:rsidP="009D4824">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A2759" w:rsidRPr="00AB5F93" w:rsidTr="00CA74E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5A2759" w:rsidRPr="00AB5F93" w:rsidTr="00CA74E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5A2759" w:rsidRDefault="005A2759" w:rsidP="005A2759">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A2759" w:rsidRPr="001B7B3D" w:rsidTr="00CA74E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5A2759" w:rsidRPr="001B7B3D" w:rsidTr="00CA74E1">
        <w:trPr>
          <w:trHeight w:val="256"/>
          <w:jc w:val="center"/>
        </w:trPr>
        <w:tc>
          <w:tcPr>
            <w:tcW w:w="14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5A2759" w:rsidRPr="001B7B3D" w:rsidTr="00CA74E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Iluminación</w:t>
      </w:r>
      <w:r w:rsidR="003A0A58">
        <w:rPr>
          <w:rFonts w:asciiTheme="minorHAnsi" w:hAnsiTheme="minorHAnsi" w:cs="Times New Roman"/>
          <w:color w:val="auto"/>
          <w:sz w:val="22"/>
          <w:szCs w:val="22"/>
          <w:lang w:val="es-EC"/>
        </w:rPr>
        <w:t xml:space="preserve"> en el interior con Luz Natural.</w:t>
      </w:r>
    </w:p>
    <w:p w:rsidR="003A0A58" w:rsidRDefault="003A0A58" w:rsidP="003A0A58">
      <w:pPr>
        <w:pStyle w:val="Default"/>
        <w:spacing w:line="276" w:lineRule="auto"/>
        <w:jc w:val="both"/>
        <w:rPr>
          <w:rFonts w:asciiTheme="minorHAnsi" w:hAnsiTheme="minorHAnsi" w:cs="Times New Roman"/>
          <w:color w:val="auto"/>
          <w:sz w:val="22"/>
          <w:szCs w:val="22"/>
          <w:lang w:val="es-EC"/>
        </w:rPr>
      </w:pPr>
    </w:p>
    <w:p w:rsidR="003A0A58" w:rsidRDefault="003A0A58" w:rsidP="003A0A58">
      <w:pPr>
        <w:pStyle w:val="Default"/>
        <w:spacing w:line="276" w:lineRule="auto"/>
        <w:jc w:val="both"/>
        <w:rPr>
          <w:rFonts w:asciiTheme="minorHAnsi" w:hAnsiTheme="minorHAnsi" w:cs="Times New Roman"/>
          <w:color w:val="auto"/>
          <w:sz w:val="22"/>
          <w:szCs w:val="22"/>
          <w:lang w:val="es-EC"/>
        </w:rPr>
      </w:pPr>
    </w:p>
    <w:p w:rsidR="003A0A58" w:rsidRDefault="003A0A58" w:rsidP="003A0A58">
      <w:pPr>
        <w:pStyle w:val="Default"/>
        <w:spacing w:line="276" w:lineRule="auto"/>
        <w:jc w:val="both"/>
        <w:rPr>
          <w:rFonts w:asciiTheme="minorHAnsi" w:hAnsiTheme="minorHAnsi" w:cs="Times New Roman"/>
          <w:color w:val="auto"/>
          <w:sz w:val="22"/>
          <w:szCs w:val="22"/>
          <w:lang w:val="es-EC"/>
        </w:rPr>
      </w:pPr>
    </w:p>
    <w:p w:rsidR="003A0A58" w:rsidRDefault="003A0A58" w:rsidP="003A0A58">
      <w:pPr>
        <w:pStyle w:val="Default"/>
        <w:spacing w:line="276" w:lineRule="auto"/>
        <w:jc w:val="both"/>
        <w:rPr>
          <w:rFonts w:asciiTheme="minorHAnsi" w:hAnsiTheme="minorHAnsi" w:cs="Times New Roman"/>
          <w:color w:val="auto"/>
          <w:sz w:val="22"/>
          <w:szCs w:val="22"/>
          <w:lang w:val="es-EC"/>
        </w:rPr>
      </w:pPr>
    </w:p>
    <w:p w:rsidR="003A0A58" w:rsidRDefault="003A0A58" w:rsidP="003A0A58">
      <w:pPr>
        <w:pStyle w:val="Default"/>
        <w:spacing w:line="276" w:lineRule="auto"/>
        <w:jc w:val="both"/>
        <w:rPr>
          <w:rFonts w:asciiTheme="minorHAnsi" w:hAnsiTheme="minorHAnsi" w:cs="Times New Roman"/>
          <w:color w:val="auto"/>
          <w:sz w:val="22"/>
          <w:szCs w:val="22"/>
          <w:lang w:val="es-EC"/>
        </w:rPr>
      </w:pP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5A2759" w:rsidRDefault="001365FD" w:rsidP="005A275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9D4824" w:rsidRPr="003A0A58" w:rsidRDefault="001365FD" w:rsidP="009D482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A2759"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5A2759"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5A2759" w:rsidRPr="009D4824" w:rsidRDefault="001365FD" w:rsidP="009D4824">
      <w:pPr>
        <w:pStyle w:val="Sinespaciado"/>
        <w:numPr>
          <w:ilvl w:val="0"/>
          <w:numId w:val="1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5A2759" w:rsidRPr="005A2759" w:rsidRDefault="001365FD" w:rsidP="005A2759">
      <w:pPr>
        <w:pStyle w:val="Sinespaciado"/>
        <w:numPr>
          <w:ilvl w:val="0"/>
          <w:numId w:val="17"/>
        </w:numPr>
        <w:ind w:right="4"/>
        <w:jc w:val="both"/>
        <w:rPr>
          <w:rFonts w:asciiTheme="minorHAnsi" w:hAnsiTheme="minorHAnsi"/>
        </w:rPr>
      </w:pPr>
      <w:r w:rsidRPr="005A2759">
        <w:rPr>
          <w:rFonts w:asciiTheme="minorHAnsi" w:hAnsiTheme="minorHAnsi"/>
        </w:rPr>
        <w:t>Todas sus cajas serán Ordenadas se colocara un Suncho y/o Stikers numerado  de Seguridad esto como regla ind</w:t>
      </w:r>
      <w:r w:rsidR="005A2759">
        <w:rPr>
          <w:rFonts w:asciiTheme="minorHAnsi" w:hAnsiTheme="minorHAnsi"/>
        </w:rPr>
        <w:t>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5A2759" w:rsidRDefault="005A2759" w:rsidP="00756E34">
      <w:pPr>
        <w:pStyle w:val="Sinespaciado"/>
        <w:ind w:right="-720"/>
        <w:jc w:val="both"/>
        <w:rPr>
          <w:rFonts w:asciiTheme="minorHAnsi" w:hAnsiTheme="minorHAnsi"/>
          <w:b/>
          <w:sz w:val="24"/>
          <w:szCs w:val="28"/>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lastRenderedPageBreak/>
        <w:t>Gerente General</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DA0" w:rsidRDefault="00EF3DA0" w:rsidP="0012137A">
      <w:pPr>
        <w:spacing w:after="0" w:line="240" w:lineRule="auto"/>
      </w:pPr>
      <w:r>
        <w:separator/>
      </w:r>
    </w:p>
  </w:endnote>
  <w:endnote w:type="continuationSeparator" w:id="0">
    <w:p w:rsidR="00EF3DA0" w:rsidRDefault="00EF3DA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DA0" w:rsidRDefault="00EF3DA0" w:rsidP="0012137A">
      <w:pPr>
        <w:spacing w:after="0" w:line="240" w:lineRule="auto"/>
      </w:pPr>
      <w:r>
        <w:separator/>
      </w:r>
    </w:p>
  </w:footnote>
  <w:footnote w:type="continuationSeparator" w:id="0">
    <w:p w:rsidR="00EF3DA0" w:rsidRDefault="00EF3DA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7FB1E1E"/>
    <w:multiLevelType w:val="hybridMultilevel"/>
    <w:tmpl w:val="4B1AA1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0"/>
  </w:num>
  <w:num w:numId="5">
    <w:abstractNumId w:val="13"/>
  </w:num>
  <w:num w:numId="6">
    <w:abstractNumId w:val="7"/>
  </w:num>
  <w:num w:numId="7">
    <w:abstractNumId w:val="2"/>
  </w:num>
  <w:num w:numId="8">
    <w:abstractNumId w:val="21"/>
  </w:num>
  <w:num w:numId="9">
    <w:abstractNumId w:val="9"/>
  </w:num>
  <w:num w:numId="10">
    <w:abstractNumId w:val="14"/>
  </w:num>
  <w:num w:numId="11">
    <w:abstractNumId w:val="4"/>
  </w:num>
  <w:num w:numId="12">
    <w:abstractNumId w:val="6"/>
  </w:num>
  <w:num w:numId="13">
    <w:abstractNumId w:val="19"/>
  </w:num>
  <w:num w:numId="14">
    <w:abstractNumId w:val="20"/>
  </w:num>
  <w:num w:numId="15">
    <w:abstractNumId w:val="3"/>
  </w:num>
  <w:num w:numId="16">
    <w:abstractNumId w:val="16"/>
  </w:num>
  <w:num w:numId="17">
    <w:abstractNumId w:val="22"/>
  </w:num>
  <w:num w:numId="18">
    <w:abstractNumId w:val="8"/>
  </w:num>
  <w:num w:numId="19">
    <w:abstractNumId w:val="15"/>
  </w:num>
  <w:num w:numId="20">
    <w:abstractNumId w:val="1"/>
  </w:num>
  <w:num w:numId="21">
    <w:abstractNumId w:val="1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94617"/>
    <w:rsid w:val="000A7F7C"/>
    <w:rsid w:val="000B4432"/>
    <w:rsid w:val="000E5360"/>
    <w:rsid w:val="0012137A"/>
    <w:rsid w:val="001365FD"/>
    <w:rsid w:val="00161D5F"/>
    <w:rsid w:val="00190D3F"/>
    <w:rsid w:val="002049E2"/>
    <w:rsid w:val="00221B0B"/>
    <w:rsid w:val="002C092B"/>
    <w:rsid w:val="00374D71"/>
    <w:rsid w:val="003751ED"/>
    <w:rsid w:val="00391317"/>
    <w:rsid w:val="003967E9"/>
    <w:rsid w:val="003A0A58"/>
    <w:rsid w:val="003F0F97"/>
    <w:rsid w:val="0042002A"/>
    <w:rsid w:val="00452462"/>
    <w:rsid w:val="005A2759"/>
    <w:rsid w:val="005D5BA1"/>
    <w:rsid w:val="0069012E"/>
    <w:rsid w:val="006B11A9"/>
    <w:rsid w:val="00756E34"/>
    <w:rsid w:val="007A03A7"/>
    <w:rsid w:val="007A2E01"/>
    <w:rsid w:val="007E00E6"/>
    <w:rsid w:val="00840D8F"/>
    <w:rsid w:val="00841E5D"/>
    <w:rsid w:val="008A7EDE"/>
    <w:rsid w:val="008E66FF"/>
    <w:rsid w:val="00911A4B"/>
    <w:rsid w:val="00937312"/>
    <w:rsid w:val="009839C4"/>
    <w:rsid w:val="00992D6B"/>
    <w:rsid w:val="009C3A47"/>
    <w:rsid w:val="009D4824"/>
    <w:rsid w:val="009F758A"/>
    <w:rsid w:val="00A55918"/>
    <w:rsid w:val="00B01224"/>
    <w:rsid w:val="00B821E9"/>
    <w:rsid w:val="00BA4548"/>
    <w:rsid w:val="00C710C3"/>
    <w:rsid w:val="00C82CCE"/>
    <w:rsid w:val="00C92996"/>
    <w:rsid w:val="00CB4F0B"/>
    <w:rsid w:val="00CF0023"/>
    <w:rsid w:val="00D06711"/>
    <w:rsid w:val="00D203FE"/>
    <w:rsid w:val="00DA5CCF"/>
    <w:rsid w:val="00DB187E"/>
    <w:rsid w:val="00DD2B28"/>
    <w:rsid w:val="00DE66AB"/>
    <w:rsid w:val="00E3286A"/>
    <w:rsid w:val="00E40020"/>
    <w:rsid w:val="00E5295E"/>
    <w:rsid w:val="00E5635D"/>
    <w:rsid w:val="00E72776"/>
    <w:rsid w:val="00E82FF7"/>
    <w:rsid w:val="00EB0633"/>
    <w:rsid w:val="00EF2A83"/>
    <w:rsid w:val="00EF3DA0"/>
    <w:rsid w:val="00F11E16"/>
    <w:rsid w:val="00F36070"/>
    <w:rsid w:val="00F93346"/>
    <w:rsid w:val="00F935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8947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6193582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649</Words>
  <Characters>3574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4</cp:revision>
  <cp:lastPrinted>2015-03-30T16:01:00Z</cp:lastPrinted>
  <dcterms:created xsi:type="dcterms:W3CDTF">2015-04-29T18:54:00Z</dcterms:created>
  <dcterms:modified xsi:type="dcterms:W3CDTF">2015-05-19T22:16:00Z</dcterms:modified>
</cp:coreProperties>
</file>