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50B" w:rsidRDefault="00DA750B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4A0794" w:rsidRDefault="004A0794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Pr="004546D4" w:rsidRDefault="00113539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A110BF">
        <w:rPr>
          <w:rFonts w:asciiTheme="minorHAnsi" w:hAnsiTheme="minorHAnsi" w:cs="Arial"/>
          <w:b/>
          <w:sz w:val="22"/>
          <w:szCs w:val="22"/>
        </w:rPr>
        <w:t>26</w:t>
      </w:r>
      <w:r w:rsidR="00C969C6" w:rsidRPr="004546D4">
        <w:rPr>
          <w:rFonts w:asciiTheme="minorHAnsi" w:hAnsiTheme="minorHAnsi" w:cs="Arial"/>
          <w:b/>
          <w:sz w:val="22"/>
          <w:szCs w:val="22"/>
        </w:rPr>
        <w:t xml:space="preserve"> de </w:t>
      </w:r>
      <w:r w:rsidR="00C657C0">
        <w:rPr>
          <w:rFonts w:asciiTheme="minorHAnsi" w:hAnsiTheme="minorHAnsi" w:cs="Arial"/>
          <w:b/>
          <w:sz w:val="22"/>
          <w:szCs w:val="22"/>
        </w:rPr>
        <w:t>Febrero</w:t>
      </w:r>
      <w:r w:rsidR="00AC7B55" w:rsidRPr="004546D4">
        <w:rPr>
          <w:rFonts w:asciiTheme="minorHAnsi" w:hAnsiTheme="minorHAnsi" w:cs="Arial"/>
          <w:b/>
          <w:sz w:val="22"/>
          <w:szCs w:val="22"/>
        </w:rPr>
        <w:t xml:space="preserve"> del 201</w:t>
      </w:r>
      <w:r w:rsidR="00CD0BC7">
        <w:rPr>
          <w:rFonts w:asciiTheme="minorHAnsi" w:hAnsiTheme="minorHAnsi" w:cs="Arial"/>
          <w:b/>
          <w:sz w:val="22"/>
          <w:szCs w:val="22"/>
        </w:rPr>
        <w:t>5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AC7B55" w:rsidRPr="004546D4" w:rsidRDefault="0064083E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A963DF">
        <w:rPr>
          <w:rFonts w:asciiTheme="minorHAnsi" w:hAnsiTheme="minorHAnsi" w:cs="Arial"/>
          <w:b/>
          <w:sz w:val="22"/>
          <w:szCs w:val="22"/>
        </w:rPr>
        <w:t>a</w:t>
      </w:r>
    </w:p>
    <w:p w:rsidR="00AC7B55" w:rsidRPr="004546D4" w:rsidRDefault="00A963DF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Blanca Alvez</w:t>
      </w:r>
    </w:p>
    <w:p w:rsidR="00070F63" w:rsidRPr="004546D4" w:rsidRDefault="00A963DF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ESPOL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64083E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 w:rsidR="00611170"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 w:rsidR="00611170"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 w:rsidR="00A91D76"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 w:rsidR="00A91D76"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 w:rsidR="00A91D76"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A91D76"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os Documentos </w:t>
      </w:r>
      <w:r w:rsidR="00A91D76">
        <w:rPr>
          <w:rFonts w:asciiTheme="minorHAnsi" w:hAnsiTheme="minorHAnsi" w:cs="Arial"/>
          <w:sz w:val="22"/>
          <w:szCs w:val="22"/>
        </w:rPr>
        <w:t>para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A963DF">
        <w:rPr>
          <w:rFonts w:asciiTheme="minorHAnsi" w:hAnsiTheme="minorHAnsi" w:cs="Arial"/>
          <w:b/>
          <w:sz w:val="22"/>
          <w:szCs w:val="22"/>
        </w:rPr>
        <w:t>ESPOL</w:t>
      </w:r>
      <w:r w:rsidR="004A0794">
        <w:rPr>
          <w:rFonts w:asciiTheme="minorHAnsi" w:hAnsiTheme="minorHAnsi" w:cs="Arial"/>
          <w:b/>
          <w:sz w:val="22"/>
          <w:szCs w:val="22"/>
        </w:rPr>
        <w:t>.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E0717C" w:rsidRDefault="00E0717C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</w:p>
    <w:p w:rsidR="00FC5F31" w:rsidRDefault="00E0717C" w:rsidP="00E0717C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En días anteriores se desarrolló una reunión en las instalaciones de la </w:t>
      </w:r>
      <w:r w:rsidR="00314160" w:rsidRPr="00314160">
        <w:rPr>
          <w:rFonts w:asciiTheme="minorHAnsi" w:eastAsiaTheme="minorHAnsi" w:hAnsiTheme="minorHAnsi" w:cs="Arial"/>
          <w:b/>
          <w:sz w:val="22"/>
          <w:szCs w:val="22"/>
        </w:rPr>
        <w:t>ESPOL</w:t>
      </w:r>
      <w:r w:rsidR="00FC5F31">
        <w:rPr>
          <w:rFonts w:asciiTheme="minorHAnsi" w:eastAsiaTheme="minorHAnsi" w:hAnsiTheme="minorHAnsi" w:cs="Arial"/>
          <w:sz w:val="22"/>
          <w:szCs w:val="22"/>
        </w:rPr>
        <w:t>, se toma en consideración los siguientes puntos:</w:t>
      </w:r>
    </w:p>
    <w:p w:rsidR="00FC5F31" w:rsidRDefault="00FC5F31" w:rsidP="00FC5F31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D</w:t>
      </w:r>
      <w:r w:rsidR="00E0717C">
        <w:rPr>
          <w:rFonts w:asciiTheme="minorHAnsi" w:eastAsiaTheme="minorHAnsi" w:hAnsiTheme="minorHAnsi" w:cs="Arial"/>
          <w:sz w:val="22"/>
          <w:szCs w:val="22"/>
        </w:rPr>
        <w:t xml:space="preserve">igitalización de </w:t>
      </w:r>
      <w:r w:rsidR="00314160">
        <w:rPr>
          <w:rFonts w:asciiTheme="minorHAnsi" w:eastAsiaTheme="minorHAnsi" w:hAnsiTheme="minorHAnsi" w:cs="Arial"/>
          <w:sz w:val="22"/>
          <w:szCs w:val="22"/>
        </w:rPr>
        <w:t>352</w:t>
      </w:r>
      <w:r w:rsidR="00150724">
        <w:rPr>
          <w:rFonts w:asciiTheme="minorHAnsi" w:eastAsiaTheme="minorHAnsi" w:hAnsiTheme="minorHAnsi" w:cs="Arial"/>
          <w:sz w:val="22"/>
          <w:szCs w:val="22"/>
        </w:rPr>
        <w:t>.</w:t>
      </w:r>
      <w:r w:rsidR="00314160">
        <w:rPr>
          <w:rFonts w:asciiTheme="minorHAnsi" w:eastAsiaTheme="minorHAnsi" w:hAnsiTheme="minorHAnsi" w:cs="Arial"/>
          <w:sz w:val="22"/>
          <w:szCs w:val="22"/>
        </w:rPr>
        <w:t>8</w:t>
      </w:r>
      <w:r w:rsidR="00E0717C">
        <w:rPr>
          <w:rFonts w:asciiTheme="minorHAnsi" w:eastAsiaTheme="minorHAnsi" w:hAnsiTheme="minorHAnsi" w:cs="Arial"/>
          <w:sz w:val="22"/>
          <w:szCs w:val="22"/>
        </w:rPr>
        <w:t>00 imágenes ap</w:t>
      </w:r>
      <w:r w:rsidR="00150724">
        <w:rPr>
          <w:rFonts w:asciiTheme="minorHAnsi" w:eastAsiaTheme="minorHAnsi" w:hAnsiTheme="minorHAnsi" w:cs="Arial"/>
          <w:sz w:val="22"/>
          <w:szCs w:val="22"/>
        </w:rPr>
        <w:t xml:space="preserve">roximadamente </w:t>
      </w:r>
    </w:p>
    <w:p w:rsidR="006A5A19" w:rsidRDefault="00FC5F31" w:rsidP="00FC5F31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H</w:t>
      </w:r>
      <w:r w:rsidR="00150724">
        <w:rPr>
          <w:rFonts w:asciiTheme="minorHAnsi" w:eastAsiaTheme="minorHAnsi" w:hAnsiTheme="minorHAnsi" w:cs="Arial"/>
          <w:sz w:val="22"/>
          <w:szCs w:val="22"/>
        </w:rPr>
        <w:t xml:space="preserve">istorial completo de cada </w:t>
      </w:r>
      <w:r w:rsidR="00314160">
        <w:rPr>
          <w:rFonts w:asciiTheme="minorHAnsi" w:eastAsiaTheme="minorHAnsi" w:hAnsiTheme="minorHAnsi" w:cs="Arial"/>
          <w:sz w:val="22"/>
          <w:szCs w:val="22"/>
        </w:rPr>
        <w:t>alumno, colaboradores activos y jubilados</w:t>
      </w:r>
      <w:r w:rsidR="00150724">
        <w:rPr>
          <w:rFonts w:asciiTheme="minorHAnsi" w:eastAsiaTheme="minorHAnsi" w:hAnsiTheme="minorHAnsi" w:cs="Arial"/>
          <w:sz w:val="22"/>
          <w:szCs w:val="22"/>
        </w:rPr>
        <w:t xml:space="preserve"> desde el año 20</w:t>
      </w:r>
      <w:r w:rsidR="00180B08">
        <w:rPr>
          <w:rFonts w:asciiTheme="minorHAnsi" w:eastAsiaTheme="minorHAnsi" w:hAnsiTheme="minorHAnsi" w:cs="Arial"/>
          <w:sz w:val="22"/>
          <w:szCs w:val="22"/>
        </w:rPr>
        <w:t>1</w:t>
      </w:r>
      <w:r w:rsidR="00150724">
        <w:rPr>
          <w:rFonts w:asciiTheme="minorHAnsi" w:eastAsiaTheme="minorHAnsi" w:hAnsiTheme="minorHAnsi" w:cs="Arial"/>
          <w:sz w:val="22"/>
          <w:szCs w:val="22"/>
        </w:rPr>
        <w:t>1</w:t>
      </w:r>
      <w:r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="00150724">
        <w:rPr>
          <w:rFonts w:asciiTheme="minorHAnsi" w:eastAsiaTheme="minorHAnsi" w:hAnsiTheme="minorHAnsi" w:cs="Arial"/>
          <w:sz w:val="22"/>
          <w:szCs w:val="22"/>
        </w:rPr>
        <w:t>hasta la actualidad</w:t>
      </w:r>
      <w:r w:rsidR="00E0717C">
        <w:rPr>
          <w:rFonts w:asciiTheme="minorHAnsi" w:eastAsiaTheme="minorHAnsi" w:hAnsiTheme="minorHAnsi" w:cs="Arial"/>
          <w:sz w:val="22"/>
          <w:szCs w:val="22"/>
        </w:rPr>
        <w:t xml:space="preserve">. </w:t>
      </w:r>
    </w:p>
    <w:p w:rsidR="00647C00" w:rsidRDefault="006A5A19" w:rsidP="00FC5F31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Existen </w:t>
      </w:r>
      <w:r w:rsidR="00E0717C">
        <w:rPr>
          <w:rFonts w:asciiTheme="minorHAnsi" w:eastAsiaTheme="minorHAnsi" w:hAnsiTheme="minorHAnsi" w:cs="Arial"/>
          <w:sz w:val="22"/>
          <w:szCs w:val="22"/>
        </w:rPr>
        <w:t xml:space="preserve">aproximadamente </w:t>
      </w:r>
      <w:r w:rsidR="00647C00">
        <w:rPr>
          <w:rFonts w:asciiTheme="minorHAnsi" w:eastAsiaTheme="minorHAnsi" w:hAnsiTheme="minorHAnsi" w:cs="Arial"/>
          <w:sz w:val="22"/>
          <w:szCs w:val="22"/>
        </w:rPr>
        <w:t>2</w:t>
      </w:r>
      <w:r w:rsidR="00314160">
        <w:rPr>
          <w:rFonts w:asciiTheme="minorHAnsi" w:eastAsiaTheme="minorHAnsi" w:hAnsiTheme="minorHAnsi" w:cs="Arial"/>
          <w:sz w:val="22"/>
          <w:szCs w:val="22"/>
        </w:rPr>
        <w:t>0 Leitz.</w:t>
      </w:r>
    </w:p>
    <w:p w:rsidR="00E0717C" w:rsidRDefault="00647C00" w:rsidP="00FC5F31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C</w:t>
      </w:r>
      <w:r w:rsidR="00314160">
        <w:rPr>
          <w:rFonts w:asciiTheme="minorHAnsi" w:eastAsiaTheme="minorHAnsi" w:hAnsiTheme="minorHAnsi" w:cs="Arial"/>
          <w:sz w:val="22"/>
          <w:szCs w:val="22"/>
        </w:rPr>
        <w:t>ada Leitz c</w:t>
      </w:r>
      <w:r w:rsidR="006A5A19">
        <w:rPr>
          <w:rFonts w:asciiTheme="minorHAnsi" w:eastAsiaTheme="minorHAnsi" w:hAnsiTheme="minorHAnsi" w:cs="Arial"/>
          <w:sz w:val="22"/>
          <w:szCs w:val="22"/>
        </w:rPr>
        <w:t>on</w:t>
      </w:r>
      <w:r w:rsidR="00E0717C">
        <w:rPr>
          <w:rFonts w:asciiTheme="minorHAnsi" w:eastAsiaTheme="minorHAnsi" w:hAnsiTheme="minorHAnsi" w:cs="Arial"/>
          <w:sz w:val="22"/>
          <w:szCs w:val="22"/>
        </w:rPr>
        <w:t>tiene</w:t>
      </w:r>
      <w:r>
        <w:rPr>
          <w:rFonts w:asciiTheme="minorHAnsi" w:eastAsiaTheme="minorHAnsi" w:hAnsiTheme="minorHAnsi" w:cs="Arial"/>
          <w:sz w:val="22"/>
          <w:szCs w:val="22"/>
        </w:rPr>
        <w:t xml:space="preserve"> aproximadamente</w:t>
      </w:r>
      <w:r w:rsidR="00E0717C">
        <w:rPr>
          <w:rFonts w:asciiTheme="minorHAnsi" w:eastAsiaTheme="minorHAnsi" w:hAnsiTheme="minorHAnsi" w:cs="Arial"/>
          <w:sz w:val="22"/>
          <w:szCs w:val="22"/>
        </w:rPr>
        <w:t xml:space="preserve"> </w:t>
      </w:r>
      <w:r>
        <w:rPr>
          <w:rFonts w:asciiTheme="minorHAnsi" w:eastAsiaTheme="minorHAnsi" w:hAnsiTheme="minorHAnsi" w:cs="Arial"/>
          <w:sz w:val="22"/>
          <w:szCs w:val="22"/>
        </w:rPr>
        <w:t>10.0</w:t>
      </w:r>
      <w:r w:rsidR="00150724">
        <w:rPr>
          <w:rFonts w:asciiTheme="minorHAnsi" w:eastAsiaTheme="minorHAnsi" w:hAnsiTheme="minorHAnsi" w:cs="Arial"/>
          <w:sz w:val="22"/>
          <w:szCs w:val="22"/>
        </w:rPr>
        <w:t>0</w:t>
      </w:r>
      <w:r w:rsidR="00E0717C">
        <w:rPr>
          <w:rFonts w:asciiTheme="minorHAnsi" w:eastAsiaTheme="minorHAnsi" w:hAnsiTheme="minorHAnsi" w:cs="Arial"/>
          <w:sz w:val="22"/>
          <w:szCs w:val="22"/>
        </w:rPr>
        <w:t>0 imágenes.</w:t>
      </w:r>
    </w:p>
    <w:p w:rsidR="00070F63" w:rsidRPr="004546D4" w:rsidRDefault="00070F63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150724" w:rsidRDefault="00150724" w:rsidP="00150724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Preparación de Documentos a Digitalizar (Sacar Grapas</w:t>
      </w:r>
      <w:r w:rsidR="00AD506E">
        <w:rPr>
          <w:rFonts w:asciiTheme="minorHAnsi" w:eastAsia="ヒラギノ角ゴ Pro W3" w:hAnsiTheme="minorHAnsi" w:cs="Arial"/>
          <w:color w:val="000000"/>
        </w:rPr>
        <w:t xml:space="preserve"> Nuevas y Oxidadas</w:t>
      </w:r>
      <w:r>
        <w:rPr>
          <w:rFonts w:asciiTheme="minorHAnsi" w:eastAsia="ヒラギノ角ゴ Pro W3" w:hAnsiTheme="minorHAnsi" w:cs="Arial"/>
          <w:color w:val="000000"/>
        </w:rPr>
        <w:t>, Clip).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Indexación de las Imágenes Digitales. (Colocar los</w:t>
      </w:r>
      <w:r w:rsidR="00F73AB9">
        <w:rPr>
          <w:rFonts w:asciiTheme="minorHAnsi" w:eastAsia="ヒラギノ角ゴ Pro W3" w:hAnsiTheme="minorHAnsi" w:cs="Arial"/>
          <w:color w:val="000000"/>
        </w:rPr>
        <w:t xml:space="preserve"> </w:t>
      </w:r>
      <w:r w:rsidR="00647C00">
        <w:rPr>
          <w:rFonts w:asciiTheme="minorHAnsi" w:eastAsia="ヒラギノ角ゴ Pro W3" w:hAnsiTheme="minorHAnsi" w:cs="Arial"/>
          <w:color w:val="000000"/>
        </w:rPr>
        <w:t>Tres</w:t>
      </w:r>
      <w:r>
        <w:rPr>
          <w:rFonts w:asciiTheme="minorHAnsi" w:eastAsia="ヒラギノ角ゴ Pro W3" w:hAnsiTheme="minorHAnsi" w:cs="Arial"/>
          <w:color w:val="000000"/>
        </w:rPr>
        <w:t xml:space="preserve"> Campos de Búsqueda, en donde el cliente puede acceder de manera inmediata al Tramite Solicitado).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Cargar las Imágenes Digitales a los Servidores de DataSolutions (El cliente puede acceder con un Usuario y Clave).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E2F8D" w:rsidRPr="00150724" w:rsidRDefault="00150724" w:rsidP="00150724">
      <w:pPr>
        <w:pStyle w:val="Prrafodelista"/>
        <w:numPr>
          <w:ilvl w:val="0"/>
          <w:numId w:val="21"/>
        </w:numPr>
        <w:spacing w:line="240" w:lineRule="auto"/>
        <w:jc w:val="both"/>
        <w:outlineLvl w:val="0"/>
        <w:rPr>
          <w:rFonts w:asciiTheme="minorHAnsi" w:eastAsiaTheme="minorHAnsi" w:hAnsiTheme="minorHAnsi" w:cs="Arial"/>
        </w:rPr>
      </w:pPr>
      <w:r w:rsidRPr="00150724">
        <w:rPr>
          <w:rFonts w:asciiTheme="minorHAnsi" w:eastAsia="ヒラギノ角ゴ Pro W3" w:hAnsiTheme="minorHAnsi" w:cs="Arial"/>
          <w:color w:val="000000"/>
        </w:rPr>
        <w:t xml:space="preserve">Destrucción correcta de su información  y Certificado de </w:t>
      </w:r>
      <w:r w:rsidR="00376294">
        <w:rPr>
          <w:rFonts w:asciiTheme="minorHAnsi" w:eastAsia="ヒラギノ角ゴ Pro W3" w:hAnsiTheme="minorHAnsi" w:cs="Arial"/>
          <w:color w:val="000000"/>
        </w:rPr>
        <w:t>man</w:t>
      </w:r>
      <w:r w:rsidRPr="00150724">
        <w:rPr>
          <w:rFonts w:asciiTheme="minorHAnsi" w:eastAsia="ヒラギノ角ゴ Pro W3" w:hAnsiTheme="minorHAnsi" w:cs="Arial"/>
          <w:color w:val="000000"/>
        </w:rPr>
        <w:t>tener conciencia Verde</w:t>
      </w:r>
      <w:r w:rsidR="00376294">
        <w:rPr>
          <w:rFonts w:asciiTheme="minorHAnsi" w:eastAsia="ヒラギノ角ゴ Pro W3" w:hAnsiTheme="minorHAnsi" w:cs="Arial"/>
          <w:color w:val="000000"/>
        </w:rPr>
        <w:t xml:space="preserve"> con el Medio Ambiente.</w:t>
      </w:r>
    </w:p>
    <w:p w:rsidR="002E2F8D" w:rsidRPr="004546D4" w:rsidRDefault="002E2F8D" w:rsidP="002E2F8D">
      <w:pPr>
        <w:pStyle w:val="Default"/>
        <w:ind w:left="144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8B16D3" w:rsidRDefault="00277D79" w:rsidP="00277D79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>Propuesta Económica</w:t>
      </w:r>
    </w:p>
    <w:p w:rsidR="00CB4541" w:rsidRDefault="00F555CA" w:rsidP="00277D79">
      <w:pPr>
        <w:pStyle w:val="Sinespaciado"/>
        <w:ind w:right="4"/>
        <w:rPr>
          <w:noProof/>
          <w:lang w:eastAsia="es-EC"/>
        </w:rPr>
      </w:pPr>
      <w:r w:rsidRPr="00F555CA">
        <w:rPr>
          <w:noProof/>
          <w:lang w:val="es-ES" w:eastAsia="es-ES"/>
        </w:rPr>
        <w:drawing>
          <wp:inline distT="0" distB="0" distL="0" distR="0">
            <wp:extent cx="5400040" cy="1104340"/>
            <wp:effectExtent l="0" t="0" r="0" b="63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D1A" w:rsidRDefault="00E34D1A" w:rsidP="00277D79">
      <w:pPr>
        <w:pStyle w:val="Sinespaciado"/>
        <w:ind w:right="4"/>
        <w:rPr>
          <w:noProof/>
          <w:lang w:eastAsia="es-EC"/>
        </w:rPr>
      </w:pPr>
    </w:p>
    <w:p w:rsidR="00A110BF" w:rsidRDefault="00A110BF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A110BF" w:rsidRDefault="00A110BF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A110BF" w:rsidRDefault="00A110BF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A110BF" w:rsidRDefault="00A110BF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A110BF" w:rsidRDefault="00A110BF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A110BF" w:rsidRDefault="00A110BF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A110BF" w:rsidRDefault="00A110BF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Forma de Pago del Proceso de Digitalización</w:t>
      </w:r>
    </w:p>
    <w:p w:rsidR="00277D79" w:rsidRDefault="00277D79" w:rsidP="00277D7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aceptación del Proceso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Finalización del Proyecto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10 días después de haberse emitido la factura inicial</w:t>
      </w:r>
    </w:p>
    <w:p w:rsidR="00277D79" w:rsidRDefault="00277D79" w:rsidP="00277D79">
      <w:pPr>
        <w:ind w:left="36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Tiempo de entrega:</w:t>
      </w:r>
      <w:r>
        <w:rPr>
          <w:rFonts w:asciiTheme="minorHAnsi" w:hAnsiTheme="minorHAnsi" w:cs="Arial"/>
        </w:rPr>
        <w:tab/>
      </w:r>
      <w:r w:rsidR="001C7172">
        <w:rPr>
          <w:rFonts w:asciiTheme="minorHAnsi" w:hAnsiTheme="minorHAnsi" w:cs="Arial"/>
        </w:rPr>
        <w:t>4</w:t>
      </w:r>
      <w:r>
        <w:rPr>
          <w:rFonts w:asciiTheme="minorHAnsi" w:hAnsiTheme="minorHAnsi" w:cs="Arial"/>
        </w:rPr>
        <w:t xml:space="preserve"> Meses</w:t>
      </w:r>
      <w:bookmarkStart w:id="0" w:name="_GoBack"/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de Imágenes Digitalizadas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La custodia es mantener una Administración de todas la Imágenes Digitalizadas por parte de </w:t>
      </w:r>
      <w:r w:rsidR="001C7172">
        <w:rPr>
          <w:rFonts w:asciiTheme="minorHAnsi" w:hAnsiTheme="minorHAnsi" w:cs="Arial"/>
          <w:b/>
        </w:rPr>
        <w:t>ESPOL</w:t>
      </w:r>
      <w:r>
        <w:rPr>
          <w:rFonts w:asciiTheme="minorHAnsi" w:hAnsiTheme="minorHAnsi" w:cs="Arial"/>
          <w:b/>
        </w:rPr>
        <w:t xml:space="preserve"> </w:t>
      </w:r>
      <w:r>
        <w:rPr>
          <w:rFonts w:asciiTheme="minorHAnsi" w:hAnsiTheme="minorHAnsi" w:cs="Arial"/>
        </w:rPr>
        <w:t xml:space="preserve">dentro de la NUBE de </w:t>
      </w:r>
      <w:r>
        <w:rPr>
          <w:rFonts w:asciiTheme="minorHAnsi" w:hAnsiTheme="minorHAnsi" w:cs="Arial"/>
          <w:b/>
        </w:rPr>
        <w:t>Datasolutions</w:t>
      </w:r>
      <w:r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  <w:b/>
        </w:rPr>
        <w:t>S.A</w:t>
      </w:r>
      <w:r>
        <w:rPr>
          <w:rFonts w:asciiTheme="minorHAnsi" w:hAnsiTheme="minorHAnsi" w:cs="Arial"/>
        </w:rPr>
        <w:t>. Para este servicio se firma un contrato mínimo por dos años.</w:t>
      </w:r>
    </w:p>
    <w:bookmarkEnd w:id="0"/>
    <w:p w:rsidR="00277D79" w:rsidRDefault="00277D79" w:rsidP="00277D79">
      <w:pPr>
        <w:pStyle w:val="Sinespaciado"/>
        <w:ind w:right="4"/>
        <w:rPr>
          <w:rFonts w:asciiTheme="minorHAnsi" w:hAnsiTheme="minorHAnsi" w:cs="Arial"/>
        </w:rPr>
      </w:pPr>
    </w:p>
    <w:p w:rsidR="00277D79" w:rsidRDefault="004A0794" w:rsidP="00277D79">
      <w:pPr>
        <w:pStyle w:val="Sinespaciado"/>
        <w:ind w:right="4"/>
        <w:rPr>
          <w:noProof/>
          <w:lang w:eastAsia="es-EC"/>
        </w:rPr>
      </w:pPr>
      <w:r w:rsidRPr="004A0794">
        <w:rPr>
          <w:noProof/>
          <w:lang w:val="es-ES" w:eastAsia="es-ES"/>
        </w:rPr>
        <w:drawing>
          <wp:inline distT="0" distB="0" distL="0" distR="0" wp14:anchorId="7897056D" wp14:editId="54B81F4E">
            <wp:extent cx="5400040" cy="1103234"/>
            <wp:effectExtent l="0" t="0" r="0" b="190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Nota.-  </w:t>
      </w:r>
      <w:r>
        <w:rPr>
          <w:rFonts w:asciiTheme="minorHAnsi" w:hAnsiTheme="minorHAnsi" w:cs="Arial"/>
        </w:rPr>
        <w:t>El pago de la custodia se realiza de manera mensual</w:t>
      </w:r>
    </w:p>
    <w:p w:rsidR="004A0794" w:rsidRDefault="004A0794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rFonts w:asciiTheme="minorHAnsi" w:hAnsiTheme="minorHAnsi" w:cs="Arial"/>
          <w:b/>
        </w:rPr>
        <w:t>Tabla de Costos por Imágenes</w:t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P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noProof/>
          <w:lang w:val="es-ES" w:eastAsia="es-ES"/>
        </w:rPr>
        <w:drawing>
          <wp:inline distT="0" distB="0" distL="0" distR="0">
            <wp:extent cx="4073525" cy="1412875"/>
            <wp:effectExtent l="0" t="0" r="317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5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294" w:rsidRDefault="00376294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Beneficio de Custodia de Imágenes Digitales</w:t>
      </w:r>
    </w:p>
    <w:p w:rsidR="006A5A1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Espacio</w:t>
      </w:r>
      <w:r w:rsidR="006A5A19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físico despejado</w:t>
      </w:r>
      <w:r w:rsidR="00376294">
        <w:rPr>
          <w:rFonts w:asciiTheme="minorHAnsi" w:hAnsiTheme="minorHAnsi" w:cs="Arial"/>
        </w:rPr>
        <w:t>.</w:t>
      </w:r>
      <w:r>
        <w:rPr>
          <w:rFonts w:asciiTheme="minorHAnsi" w:hAnsiTheme="minorHAnsi" w:cs="Arial"/>
        </w:rPr>
        <w:t xml:space="preserve"> </w:t>
      </w:r>
      <w:r w:rsidR="006A5A19">
        <w:rPr>
          <w:rFonts w:asciiTheme="minorHAnsi" w:hAnsiTheme="minorHAnsi" w:cs="Arial"/>
        </w:rPr>
        <w:t xml:space="preserve"> </w:t>
      </w:r>
    </w:p>
    <w:p w:rsidR="00277D7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Búsqueda </w:t>
      </w:r>
      <w:r w:rsidR="00277D79">
        <w:rPr>
          <w:rFonts w:asciiTheme="minorHAnsi" w:hAnsiTheme="minorHAnsi" w:cs="Arial"/>
        </w:rPr>
        <w:t xml:space="preserve">eficiente </w:t>
      </w:r>
      <w:r>
        <w:rPr>
          <w:rFonts w:asciiTheme="minorHAnsi" w:hAnsiTheme="minorHAnsi" w:cs="Arial"/>
        </w:rPr>
        <w:t xml:space="preserve">del Historial </w:t>
      </w:r>
      <w:r w:rsidR="00277D79">
        <w:rPr>
          <w:rFonts w:asciiTheme="minorHAnsi" w:hAnsiTheme="minorHAnsi" w:cs="Arial"/>
        </w:rPr>
        <w:t xml:space="preserve">de </w:t>
      </w:r>
      <w:r w:rsidR="00FC5F31">
        <w:rPr>
          <w:rFonts w:asciiTheme="minorHAnsi" w:hAnsiTheme="minorHAnsi" w:cs="Arial"/>
        </w:rPr>
        <w:t>cada uno de sus c</w:t>
      </w:r>
      <w:r w:rsidR="00376294">
        <w:rPr>
          <w:rFonts w:asciiTheme="minorHAnsi" w:hAnsiTheme="minorHAnsi" w:cs="Arial"/>
        </w:rPr>
        <w:t>olaboradore</w:t>
      </w:r>
      <w:r w:rsidR="00FC5F31">
        <w:rPr>
          <w:rFonts w:asciiTheme="minorHAnsi" w:hAnsiTheme="minorHAnsi" w:cs="Arial"/>
        </w:rPr>
        <w:t>s</w:t>
      </w:r>
      <w:r w:rsidR="00277D79"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Inventario del contenido de cada uno de los </w:t>
      </w:r>
      <w:r w:rsidR="00FC5F31">
        <w:rPr>
          <w:rFonts w:asciiTheme="minorHAnsi" w:hAnsiTheme="minorHAnsi" w:cs="Arial"/>
        </w:rPr>
        <w:t>leitz</w:t>
      </w:r>
      <w:r>
        <w:rPr>
          <w:rFonts w:asciiTheme="minorHAnsi" w:hAnsiTheme="minorHAnsi" w:cs="Arial"/>
        </w:rPr>
        <w:t>.</w:t>
      </w:r>
    </w:p>
    <w:p w:rsidR="00277D79" w:rsidRDefault="00FC5F31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Seguridad y confidencialidad de su información</w:t>
      </w:r>
      <w:r w:rsidR="00277D79"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Descarga por parte del Cliente en Formato PDF.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Selección del Documento</w:t>
      </w:r>
      <w:r w:rsidR="00FC5F31">
        <w:rPr>
          <w:rFonts w:asciiTheme="minorHAnsi" w:hAnsiTheme="minorHAnsi" w:cs="Arial"/>
        </w:rPr>
        <w:t xml:space="preserve"> para</w:t>
      </w:r>
      <w:r>
        <w:rPr>
          <w:rFonts w:asciiTheme="minorHAnsi" w:hAnsiTheme="minorHAnsi" w:cs="Arial"/>
        </w:rPr>
        <w:t xml:space="preserve"> imprimirlo.</w:t>
      </w:r>
    </w:p>
    <w:p w:rsidR="00A110BF" w:rsidRDefault="00A110BF" w:rsidP="00A110B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A110BF" w:rsidRDefault="00A110BF" w:rsidP="00A110B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A110BF" w:rsidRDefault="00A110BF" w:rsidP="00A110B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A110BF" w:rsidRDefault="00A110BF" w:rsidP="00A110B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A110BF" w:rsidRDefault="00A110BF" w:rsidP="00A110B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Acceso 24/7.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Ambiente WEB, ingreso desde cualquier dispositivo</w:t>
      </w:r>
      <w:r w:rsidR="00FC5F31">
        <w:rPr>
          <w:rFonts w:asciiTheme="minorHAnsi" w:hAnsiTheme="minorHAnsi" w:cs="Arial"/>
        </w:rPr>
        <w:t xml:space="preserve"> con acceso a Internet</w:t>
      </w:r>
      <w:r>
        <w:rPr>
          <w:rFonts w:asciiTheme="minorHAnsi" w:hAnsiTheme="minorHAnsi" w:cs="Arial"/>
        </w:rPr>
        <w:t>.</w:t>
      </w:r>
    </w:p>
    <w:p w:rsidR="00823684" w:rsidRDefault="00823684" w:rsidP="00823684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Atentamente,</w:t>
      </w: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277D79" w:rsidRDefault="00376294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Yessica Neira</w:t>
      </w:r>
    </w:p>
    <w:p w:rsidR="00277D79" w:rsidRDefault="00376294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Ejecutiva de Cuentas Corporativas</w:t>
      </w:r>
    </w:p>
    <w:p w:rsidR="00277D79" w:rsidRDefault="00277D79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lang w:val="es-ES"/>
        </w:rPr>
        <w:t>Datasolutions S.A</w:t>
      </w:r>
    </w:p>
    <w:p w:rsidR="000E5360" w:rsidRPr="004546D4" w:rsidRDefault="000E5360" w:rsidP="00277D79">
      <w:pPr>
        <w:pStyle w:val="Default"/>
        <w:rPr>
          <w:rFonts w:asciiTheme="minorHAnsi" w:hAnsiTheme="minorHAnsi" w:cs="Arial"/>
        </w:rPr>
      </w:pPr>
    </w:p>
    <w:sectPr w:rsidR="000E5360" w:rsidRPr="004546D4" w:rsidSect="000E5360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826" w:rsidRDefault="00EE1826" w:rsidP="0012137A">
      <w:pPr>
        <w:spacing w:after="0" w:line="240" w:lineRule="auto"/>
      </w:pPr>
      <w:r>
        <w:separator/>
      </w:r>
    </w:p>
  </w:endnote>
  <w:endnote w:type="continuationSeparator" w:id="0">
    <w:p w:rsidR="00EE1826" w:rsidRDefault="00EE1826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826" w:rsidRDefault="00EE1826" w:rsidP="0012137A">
      <w:pPr>
        <w:spacing w:after="0" w:line="240" w:lineRule="auto"/>
      </w:pPr>
      <w:r>
        <w:separator/>
      </w:r>
    </w:p>
  </w:footnote>
  <w:footnote w:type="continuationSeparator" w:id="0">
    <w:p w:rsidR="00EE1826" w:rsidRDefault="00EE1826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D85" w:rsidRDefault="00405D85" w:rsidP="0012137A">
    <w:pPr>
      <w:pStyle w:val="Encabezado"/>
    </w:pPr>
  </w:p>
  <w:p w:rsidR="00A110BF" w:rsidRDefault="00A110BF" w:rsidP="0012137A">
    <w:pPr>
      <w:pStyle w:val="Encabezado"/>
    </w:pPr>
  </w:p>
  <w:p w:rsidR="00405D85" w:rsidRDefault="00405D8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A546E"/>
    <w:multiLevelType w:val="hybridMultilevel"/>
    <w:tmpl w:val="900A60B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2AB10EAB"/>
    <w:multiLevelType w:val="hybridMultilevel"/>
    <w:tmpl w:val="EFB48D62"/>
    <w:lvl w:ilvl="0" w:tplc="3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D00332"/>
    <w:multiLevelType w:val="hybridMultilevel"/>
    <w:tmpl w:val="692EA96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3B5268"/>
    <w:multiLevelType w:val="hybridMultilevel"/>
    <w:tmpl w:val="5AAE2C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9"/>
  </w:num>
  <w:num w:numId="4">
    <w:abstractNumId w:val="0"/>
  </w:num>
  <w:num w:numId="5">
    <w:abstractNumId w:val="10"/>
  </w:num>
  <w:num w:numId="6">
    <w:abstractNumId w:val="5"/>
  </w:num>
  <w:num w:numId="7">
    <w:abstractNumId w:val="2"/>
  </w:num>
  <w:num w:numId="8">
    <w:abstractNumId w:val="20"/>
  </w:num>
  <w:num w:numId="9">
    <w:abstractNumId w:val="8"/>
  </w:num>
  <w:num w:numId="10">
    <w:abstractNumId w:val="12"/>
  </w:num>
  <w:num w:numId="11">
    <w:abstractNumId w:val="6"/>
  </w:num>
  <w:num w:numId="12">
    <w:abstractNumId w:val="1"/>
  </w:num>
  <w:num w:numId="13">
    <w:abstractNumId w:val="15"/>
  </w:num>
  <w:num w:numId="14">
    <w:abstractNumId w:val="18"/>
  </w:num>
  <w:num w:numId="15">
    <w:abstractNumId w:val="13"/>
  </w:num>
  <w:num w:numId="16">
    <w:abstractNumId w:val="14"/>
  </w:num>
  <w:num w:numId="17">
    <w:abstractNumId w:val="3"/>
  </w:num>
  <w:num w:numId="18">
    <w:abstractNumId w:val="4"/>
  </w:num>
  <w:num w:numId="19">
    <w:abstractNumId w:val="7"/>
  </w:num>
  <w:num w:numId="20">
    <w:abstractNumId w:val="16"/>
  </w:num>
  <w:num w:numId="21">
    <w:abstractNumId w:val="6"/>
  </w:num>
  <w:num w:numId="22">
    <w:abstractNumId w:val="1"/>
  </w:num>
  <w:num w:numId="23">
    <w:abstractNumId w:val="15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53FA5"/>
    <w:rsid w:val="0005519D"/>
    <w:rsid w:val="00070F63"/>
    <w:rsid w:val="000B6775"/>
    <w:rsid w:val="000E5360"/>
    <w:rsid w:val="00113539"/>
    <w:rsid w:val="0012137A"/>
    <w:rsid w:val="00150724"/>
    <w:rsid w:val="00180B08"/>
    <w:rsid w:val="001A440E"/>
    <w:rsid w:val="001C7172"/>
    <w:rsid w:val="002049E2"/>
    <w:rsid w:val="00263123"/>
    <w:rsid w:val="00277D79"/>
    <w:rsid w:val="002C11D8"/>
    <w:rsid w:val="002D2C62"/>
    <w:rsid w:val="002E2F8D"/>
    <w:rsid w:val="002E4F74"/>
    <w:rsid w:val="002F6490"/>
    <w:rsid w:val="00314160"/>
    <w:rsid w:val="00325D72"/>
    <w:rsid w:val="00374D71"/>
    <w:rsid w:val="00376294"/>
    <w:rsid w:val="003967E9"/>
    <w:rsid w:val="003D6600"/>
    <w:rsid w:val="003F1318"/>
    <w:rsid w:val="00405D85"/>
    <w:rsid w:val="004546D4"/>
    <w:rsid w:val="0049326F"/>
    <w:rsid w:val="004A0794"/>
    <w:rsid w:val="004F7DFC"/>
    <w:rsid w:val="00500CF8"/>
    <w:rsid w:val="00554E44"/>
    <w:rsid w:val="005C672B"/>
    <w:rsid w:val="00611170"/>
    <w:rsid w:val="0064083E"/>
    <w:rsid w:val="00647C00"/>
    <w:rsid w:val="00686CF7"/>
    <w:rsid w:val="006A5A19"/>
    <w:rsid w:val="006C2594"/>
    <w:rsid w:val="007369AE"/>
    <w:rsid w:val="007455CF"/>
    <w:rsid w:val="00761019"/>
    <w:rsid w:val="007A03A7"/>
    <w:rsid w:val="00823684"/>
    <w:rsid w:val="008244F7"/>
    <w:rsid w:val="008525E6"/>
    <w:rsid w:val="008B16D3"/>
    <w:rsid w:val="008E66FF"/>
    <w:rsid w:val="00952F84"/>
    <w:rsid w:val="009576DB"/>
    <w:rsid w:val="00A02472"/>
    <w:rsid w:val="00A110BF"/>
    <w:rsid w:val="00A5542D"/>
    <w:rsid w:val="00A9022C"/>
    <w:rsid w:val="00A91D76"/>
    <w:rsid w:val="00A963DF"/>
    <w:rsid w:val="00AC7B55"/>
    <w:rsid w:val="00AD5028"/>
    <w:rsid w:val="00AD506E"/>
    <w:rsid w:val="00B24BF8"/>
    <w:rsid w:val="00B2621E"/>
    <w:rsid w:val="00B5731A"/>
    <w:rsid w:val="00B60C00"/>
    <w:rsid w:val="00B65839"/>
    <w:rsid w:val="00BD149D"/>
    <w:rsid w:val="00C657C0"/>
    <w:rsid w:val="00C969C6"/>
    <w:rsid w:val="00CB4541"/>
    <w:rsid w:val="00CD0BC7"/>
    <w:rsid w:val="00CD1599"/>
    <w:rsid w:val="00D06711"/>
    <w:rsid w:val="00D203FE"/>
    <w:rsid w:val="00D442F0"/>
    <w:rsid w:val="00D454E9"/>
    <w:rsid w:val="00D85D3F"/>
    <w:rsid w:val="00DA750B"/>
    <w:rsid w:val="00DB187E"/>
    <w:rsid w:val="00DC2A07"/>
    <w:rsid w:val="00E0717C"/>
    <w:rsid w:val="00E34D1A"/>
    <w:rsid w:val="00EE1826"/>
    <w:rsid w:val="00F11E16"/>
    <w:rsid w:val="00F34C47"/>
    <w:rsid w:val="00F555CA"/>
    <w:rsid w:val="00F721B1"/>
    <w:rsid w:val="00F73AB9"/>
    <w:rsid w:val="00F871AF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10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10BF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419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2</cp:revision>
  <cp:lastPrinted>2015-02-26T14:45:00Z</cp:lastPrinted>
  <dcterms:created xsi:type="dcterms:W3CDTF">2015-02-26T14:46:00Z</dcterms:created>
  <dcterms:modified xsi:type="dcterms:W3CDTF">2015-02-26T14:46:00Z</dcterms:modified>
</cp:coreProperties>
</file>