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F36070" w:rsidP="00992D6B">
      <w:pPr>
        <w:spacing w:line="240" w:lineRule="auto"/>
        <w:rPr>
          <w:rFonts w:asciiTheme="minorHAnsi" w:hAnsiTheme="minorHAnsi"/>
          <w:b/>
        </w:rPr>
      </w:pPr>
    </w:p>
    <w:p w:rsidR="00F36070" w:rsidRDefault="00452462" w:rsidP="00F36070">
      <w:pPr>
        <w:jc w:val="right"/>
        <w:rPr>
          <w:b/>
        </w:rPr>
      </w:pPr>
      <w:r>
        <w:rPr>
          <w:b/>
        </w:rPr>
        <w:t>Guayaquil, 20 de Abril de</w:t>
      </w:r>
      <w:r w:rsidR="00840D8F">
        <w:rPr>
          <w:b/>
        </w:rPr>
        <w:t xml:space="preserve"> 2015</w:t>
      </w:r>
    </w:p>
    <w:p w:rsidR="00EB0633" w:rsidRDefault="00EB0633" w:rsidP="00F36070">
      <w:pPr>
        <w:jc w:val="right"/>
        <w:rPr>
          <w:b/>
        </w:rPr>
      </w:pPr>
    </w:p>
    <w:p w:rsidR="00911A4B" w:rsidRDefault="00EB0633" w:rsidP="00F36070">
      <w:pPr>
        <w:pStyle w:val="Sinespaciado"/>
        <w:jc w:val="both"/>
        <w:rPr>
          <w:b/>
        </w:rPr>
      </w:pPr>
      <w:r>
        <w:rPr>
          <w:b/>
        </w:rPr>
        <w:t>Ing.</w:t>
      </w:r>
    </w:p>
    <w:p w:rsidR="00B01224" w:rsidRDefault="00F93346" w:rsidP="00F36070">
      <w:pPr>
        <w:pStyle w:val="Sinespaciado"/>
        <w:jc w:val="both"/>
        <w:rPr>
          <w:b/>
        </w:rPr>
      </w:pPr>
      <w:r>
        <w:rPr>
          <w:b/>
        </w:rPr>
        <w:t>Jorge Nuñez</w:t>
      </w:r>
    </w:p>
    <w:p w:rsidR="00B01224" w:rsidRDefault="00F93346" w:rsidP="00F36070">
      <w:pPr>
        <w:pStyle w:val="Sinespaciado"/>
        <w:jc w:val="both"/>
        <w:rPr>
          <w:b/>
        </w:rPr>
      </w:pPr>
      <w:r>
        <w:rPr>
          <w:b/>
        </w:rPr>
        <w:t>Contador General</w:t>
      </w:r>
    </w:p>
    <w:p w:rsidR="00911A4B" w:rsidRDefault="00452462" w:rsidP="00F36070">
      <w:pPr>
        <w:pStyle w:val="Sinespaciado"/>
        <w:jc w:val="both"/>
        <w:rPr>
          <w:b/>
        </w:rPr>
      </w:pPr>
      <w:r>
        <w:rPr>
          <w:b/>
        </w:rPr>
        <w:t>DAIMIECUADOR</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F93346"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Pr="00EB0633" w:rsidRDefault="00F36070" w:rsidP="00EB0633">
      <w:pPr>
        <w:pStyle w:val="Default"/>
        <w:rPr>
          <w:b/>
          <w:bCs/>
          <w:sz w:val="22"/>
          <w:szCs w:val="22"/>
        </w:rPr>
      </w:pPr>
      <w:r w:rsidRPr="00EB0633">
        <w:rPr>
          <w:b/>
          <w:bCs/>
          <w:sz w:val="22"/>
          <w:szCs w:val="22"/>
        </w:rPr>
        <w:t>Antecedentes</w:t>
      </w:r>
    </w:p>
    <w:p w:rsidR="00F93346" w:rsidRDefault="00F93346" w:rsidP="00F36070">
      <w:pPr>
        <w:pStyle w:val="Sinespaciado"/>
        <w:jc w:val="both"/>
        <w:rPr>
          <w:rFonts w:cs="Calibri"/>
          <w:b/>
          <w:bCs/>
          <w:color w:val="000000"/>
          <w:sz w:val="28"/>
          <w:lang w:val="es-ES"/>
        </w:rPr>
      </w:pPr>
    </w:p>
    <w:p w:rsidR="00841E5D" w:rsidRDefault="00841E5D" w:rsidP="00F93346">
      <w:pPr>
        <w:pStyle w:val="Sinespaciado"/>
        <w:jc w:val="both"/>
        <w:rPr>
          <w:lang w:val="es-ES"/>
        </w:rPr>
      </w:pPr>
      <w:r>
        <w:rPr>
          <w:lang w:val="es-ES"/>
        </w:rPr>
        <w:t xml:space="preserve">En estos días se ha realizado visitas en </w:t>
      </w:r>
      <w:r w:rsidRPr="00F935CC">
        <w:rPr>
          <w:b/>
          <w:lang w:val="es-ES"/>
        </w:rPr>
        <w:t>DAIMIECUADOR</w:t>
      </w:r>
      <w:r>
        <w:rPr>
          <w:lang w:val="es-ES"/>
        </w:rPr>
        <w:t>, interesados en la Administración y Custodia de información, solicitando un reordenamiento minucioso</w:t>
      </w:r>
      <w:r w:rsidR="00F935CC">
        <w:rPr>
          <w:lang w:val="es-ES"/>
        </w:rPr>
        <w:t xml:space="preserve"> esto es la clasificación por años de la documentación</w:t>
      </w:r>
      <w:r>
        <w:rPr>
          <w:lang w:val="es-ES"/>
        </w:rPr>
        <w:t>.</w:t>
      </w:r>
    </w:p>
    <w:p w:rsidR="00841E5D" w:rsidRDefault="00841E5D" w:rsidP="00F93346">
      <w:pPr>
        <w:pStyle w:val="Sinespaciado"/>
        <w:jc w:val="both"/>
        <w:rPr>
          <w:lang w:val="es-ES"/>
        </w:rPr>
      </w:pPr>
      <w:r>
        <w:rPr>
          <w:lang w:val="es-ES"/>
        </w:rPr>
        <w:t>La información se encuentra detallada detrás de los leitz</w:t>
      </w:r>
      <w:r w:rsidR="00F935CC">
        <w:rPr>
          <w:lang w:val="es-ES"/>
        </w:rPr>
        <w:t xml:space="preserve"> son un total de 300 cajas</w:t>
      </w:r>
    </w:p>
    <w:p w:rsidR="00841E5D" w:rsidRDefault="00841E5D" w:rsidP="00F93346">
      <w:pPr>
        <w:pStyle w:val="Sinespaciado"/>
        <w:jc w:val="both"/>
      </w:pPr>
    </w:p>
    <w:p w:rsidR="00756E34" w:rsidRPr="00F36070" w:rsidRDefault="007A2E01" w:rsidP="00756E34">
      <w:pPr>
        <w:spacing w:after="0" w:line="240" w:lineRule="auto"/>
        <w:rPr>
          <w:rFonts w:asciiTheme="minorHAnsi" w:hAnsiTheme="minorHAnsi"/>
          <w:b/>
        </w:rPr>
      </w:pPr>
      <w:r>
        <w:rPr>
          <w:rFonts w:asciiTheme="minorHAnsi" w:hAnsiTheme="minorHAnsi"/>
          <w:b/>
        </w:rPr>
        <w:t>O</w:t>
      </w:r>
      <w:bookmarkStart w:id="0" w:name="_GoBack"/>
      <w:bookmarkEnd w:id="0"/>
      <w:r w:rsidR="00EB0633">
        <w:rPr>
          <w:rFonts w:asciiTheme="minorHAnsi" w:hAnsiTheme="minorHAnsi"/>
          <w:b/>
        </w:rPr>
        <w:t xml:space="preserve">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56E34" w:rsidRDefault="00F935CC" w:rsidP="00756E34">
      <w:pPr>
        <w:pStyle w:val="Sinespaciado"/>
        <w:tabs>
          <w:tab w:val="left" w:pos="2160"/>
        </w:tabs>
        <w:ind w:right="4"/>
        <w:jc w:val="both"/>
        <w:rPr>
          <w:rFonts w:asciiTheme="minorHAnsi" w:hAnsiTheme="minorHAnsi"/>
          <w:b/>
          <w:sz w:val="20"/>
        </w:rPr>
      </w:pPr>
      <w:r w:rsidRPr="00F935CC">
        <w:drawing>
          <wp:inline distT="0" distB="0" distL="0" distR="0">
            <wp:extent cx="5400040" cy="1573881"/>
            <wp:effectExtent l="0" t="0" r="0" b="762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73881"/>
                    </a:xfrm>
                    <a:prstGeom prst="rect">
                      <a:avLst/>
                    </a:prstGeom>
                    <a:noFill/>
                    <a:ln>
                      <a:noFill/>
                    </a:ln>
                  </pic:spPr>
                </pic:pic>
              </a:graphicData>
            </a:graphic>
          </wp:inline>
        </w:drawing>
      </w: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r w:rsidRPr="00F935CC">
        <w:drawing>
          <wp:inline distT="0" distB="0" distL="0" distR="0">
            <wp:extent cx="5400040" cy="1338703"/>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5A2759" w:rsidRDefault="005A2759" w:rsidP="00756E34">
      <w:pPr>
        <w:pStyle w:val="Sinespaciado"/>
        <w:tabs>
          <w:tab w:val="left" w:pos="2160"/>
        </w:tabs>
        <w:ind w:right="4"/>
        <w:jc w:val="both"/>
        <w:rPr>
          <w:rFonts w:asciiTheme="minorHAnsi" w:hAnsiTheme="minorHAnsi"/>
          <w:b/>
          <w:sz w:val="20"/>
        </w:rPr>
      </w:pPr>
    </w:p>
    <w:p w:rsidR="00C92996" w:rsidRDefault="00C92996" w:rsidP="00EB0633">
      <w:pPr>
        <w:pStyle w:val="Sinespaciado"/>
        <w:tabs>
          <w:tab w:val="left" w:pos="5670"/>
        </w:tabs>
        <w:ind w:right="4"/>
        <w:rPr>
          <w:rFonts w:asciiTheme="minorHAnsi" w:hAnsiTheme="minorHAnsi"/>
          <w:b/>
          <w:szCs w:val="24"/>
        </w:rPr>
      </w:pPr>
      <w:r>
        <w:rPr>
          <w:rFonts w:asciiTheme="minorHAnsi" w:hAnsiTheme="minorHAnsi"/>
          <w:b/>
          <w:szCs w:val="24"/>
        </w:rPr>
        <w:t xml:space="preserve">Tiempo: 1 mes </w:t>
      </w:r>
    </w:p>
    <w:p w:rsidR="00F935CC" w:rsidRDefault="00F935CC" w:rsidP="00EB0633">
      <w:pPr>
        <w:pStyle w:val="Sinespaciado"/>
        <w:tabs>
          <w:tab w:val="left" w:pos="5670"/>
        </w:tabs>
        <w:ind w:right="4"/>
        <w:rPr>
          <w:rFonts w:asciiTheme="minorHAnsi" w:hAnsiTheme="minorHAnsi"/>
          <w:b/>
          <w:szCs w:val="24"/>
        </w:rPr>
      </w:pPr>
    </w:p>
    <w:p w:rsidR="00EB0633" w:rsidRPr="00EB0633" w:rsidRDefault="00EB0633" w:rsidP="00EB0633">
      <w:pPr>
        <w:pStyle w:val="Sinespaciado"/>
        <w:tabs>
          <w:tab w:val="left" w:pos="5670"/>
        </w:tabs>
        <w:ind w:right="4"/>
        <w:rPr>
          <w:rFonts w:asciiTheme="minorHAnsi" w:hAnsiTheme="minorHAnsi"/>
          <w:b/>
          <w:szCs w:val="24"/>
        </w:rPr>
      </w:pPr>
      <w:r w:rsidRPr="00EB0633">
        <w:rPr>
          <w:rFonts w:asciiTheme="minorHAnsi" w:hAnsiTheme="minorHAnsi"/>
          <w:b/>
          <w:szCs w:val="24"/>
        </w:rPr>
        <w:t>Forma de Pago</w:t>
      </w:r>
    </w:p>
    <w:p w:rsidR="00EB0633" w:rsidRPr="00756E34" w:rsidRDefault="00EB0633" w:rsidP="00EB0633">
      <w:pPr>
        <w:pStyle w:val="Sinespaciado"/>
        <w:tabs>
          <w:tab w:val="left" w:pos="5670"/>
        </w:tabs>
        <w:ind w:right="4"/>
        <w:jc w:val="center"/>
        <w:rPr>
          <w:rFonts w:asciiTheme="minorHAnsi" w:hAnsiTheme="minorHAnsi"/>
          <w:b/>
          <w:sz w:val="24"/>
          <w:szCs w:val="24"/>
          <w:u w:val="single"/>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30 días después de haber recibido la factura.</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60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216669">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C92996"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25AE5F31" wp14:editId="2040721F">
            <wp:extent cx="2647950" cy="2447925"/>
            <wp:effectExtent l="0" t="0" r="0" b="9525"/>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950" cy="2447925"/>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756E34" w:rsidRPr="00EB0633" w:rsidRDefault="00EB0633" w:rsidP="00EB0633">
      <w:pPr>
        <w:pStyle w:val="Sinespaciado"/>
        <w:rPr>
          <w:rFonts w:asciiTheme="minorHAnsi" w:hAnsiTheme="minorHAnsi"/>
          <w:b/>
        </w:rPr>
      </w:pPr>
      <w:r w:rsidRPr="00EB0633">
        <w:rPr>
          <w:rFonts w:asciiTheme="minorHAnsi" w:hAnsiTheme="minorHAnsi"/>
          <w:b/>
        </w:rPr>
        <w:t>Tabla de Servicios Adicionales</w:t>
      </w:r>
    </w:p>
    <w:p w:rsidR="00F36070" w:rsidRPr="00EB0633" w:rsidRDefault="00F36070" w:rsidP="00EB0633">
      <w:pPr>
        <w:pStyle w:val="Sinespaciado"/>
        <w:rPr>
          <w:rFonts w:asciiTheme="minorHAnsi" w:hAnsiTheme="minorHAnsi"/>
          <w:b/>
        </w:rPr>
      </w:pPr>
    </w:p>
    <w:p w:rsidR="00F36070" w:rsidRDefault="005D5BA1" w:rsidP="00F36070">
      <w:pPr>
        <w:pStyle w:val="Sinespaciado"/>
        <w:rPr>
          <w:rFonts w:asciiTheme="minorHAnsi" w:hAnsiTheme="minorHAnsi"/>
          <w:b/>
          <w:sz w:val="24"/>
        </w:rPr>
      </w:pPr>
      <w:r w:rsidRPr="005D5BA1">
        <w:rPr>
          <w:noProof/>
          <w:lang w:val="es-ES" w:eastAsia="es-ES"/>
        </w:rPr>
        <w:lastRenderedPageBreak/>
        <w:drawing>
          <wp:inline distT="0" distB="0" distL="0" distR="0">
            <wp:extent cx="5400040" cy="3668927"/>
            <wp:effectExtent l="0" t="0" r="0" b="825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3668927"/>
                    </a:xfrm>
                    <a:prstGeom prst="rect">
                      <a:avLst/>
                    </a:prstGeom>
                    <a:noFill/>
                    <a:ln>
                      <a:noFill/>
                    </a:ln>
                  </pic:spPr>
                </pic:pic>
              </a:graphicData>
            </a:graphic>
          </wp:inline>
        </w:drawing>
      </w:r>
    </w:p>
    <w:p w:rsidR="009D4824" w:rsidRDefault="009D4824" w:rsidP="005A2759">
      <w:pPr>
        <w:spacing w:line="240" w:lineRule="auto"/>
        <w:rPr>
          <w:rFonts w:asciiTheme="minorHAnsi" w:hAnsiTheme="minorHAnsi"/>
          <w:b/>
          <w:sz w:val="24"/>
          <w:szCs w:val="28"/>
        </w:rPr>
      </w:pPr>
    </w:p>
    <w:p w:rsidR="005A2759" w:rsidRPr="009D4824" w:rsidRDefault="005A2759" w:rsidP="009D4824">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5A2759" w:rsidRPr="00AB5F93" w:rsidTr="00CA74E1">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5A2759" w:rsidRPr="00AB5F93" w:rsidTr="00CA74E1">
        <w:trPr>
          <w:trHeight w:val="291"/>
          <w:jc w:val="center"/>
        </w:trPr>
        <w:tc>
          <w:tcPr>
            <w:tcW w:w="1292"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r>
      <w:tr w:rsidR="005A2759" w:rsidRPr="00AB5F93" w:rsidTr="00CA74E1">
        <w:trPr>
          <w:trHeight w:val="291"/>
          <w:jc w:val="center"/>
        </w:trPr>
        <w:tc>
          <w:tcPr>
            <w:tcW w:w="1292"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5A2759" w:rsidRPr="00AB5F93" w:rsidTr="00CA74E1">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5A2759" w:rsidRDefault="005A2759" w:rsidP="005A2759">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5A2759" w:rsidRPr="001B7B3D" w:rsidTr="00CA74E1">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5A2759" w:rsidRPr="001B7B3D" w:rsidTr="00CA74E1">
        <w:trPr>
          <w:trHeight w:val="256"/>
          <w:jc w:val="center"/>
        </w:trPr>
        <w:tc>
          <w:tcPr>
            <w:tcW w:w="1439" w:type="dxa"/>
            <w:tcBorders>
              <w:top w:val="nil"/>
              <w:left w:val="nil"/>
              <w:bottom w:val="nil"/>
              <w:right w:val="nil"/>
            </w:tcBorders>
            <w:shd w:val="clear" w:color="auto" w:fill="auto"/>
            <w:noWrap/>
            <w:vAlign w:val="bottom"/>
            <w:hideMark/>
          </w:tcPr>
          <w:p w:rsidR="005A2759" w:rsidRPr="001B7B3D" w:rsidRDefault="005A2759" w:rsidP="00CA74E1">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5A2759" w:rsidRPr="001B7B3D" w:rsidRDefault="005A2759" w:rsidP="00CA74E1">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5A2759" w:rsidRPr="001B7B3D" w:rsidTr="00CA74E1">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5A2759" w:rsidRDefault="001365FD" w:rsidP="005A2759">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9D4824" w:rsidRDefault="009D4824" w:rsidP="009D4824">
      <w:pPr>
        <w:pStyle w:val="Default"/>
        <w:spacing w:line="276" w:lineRule="auto"/>
        <w:jc w:val="both"/>
        <w:rPr>
          <w:rFonts w:asciiTheme="minorHAnsi" w:hAnsiTheme="minorHAnsi" w:cs="Times New Roman"/>
          <w:color w:val="auto"/>
          <w:sz w:val="22"/>
          <w:szCs w:val="22"/>
          <w:lang w:val="es-EC"/>
        </w:rPr>
      </w:pPr>
    </w:p>
    <w:p w:rsidR="009D4824" w:rsidRDefault="009D4824" w:rsidP="009D4824">
      <w:pPr>
        <w:pStyle w:val="Default"/>
        <w:spacing w:line="276" w:lineRule="auto"/>
        <w:jc w:val="both"/>
        <w:rPr>
          <w:rFonts w:asciiTheme="minorHAnsi" w:hAnsiTheme="minorHAnsi" w:cs="Times New Roman"/>
          <w:color w:val="auto"/>
          <w:sz w:val="22"/>
          <w:szCs w:val="22"/>
          <w:lang w:val="es-EC"/>
        </w:rPr>
      </w:pPr>
    </w:p>
    <w:p w:rsidR="009D4824" w:rsidRDefault="009D4824" w:rsidP="009D4824">
      <w:pPr>
        <w:pStyle w:val="Default"/>
        <w:spacing w:line="276" w:lineRule="auto"/>
        <w:jc w:val="both"/>
        <w:rPr>
          <w:rFonts w:asciiTheme="minorHAnsi" w:hAnsiTheme="minorHAnsi" w:cs="Times New Roman"/>
          <w:color w:val="auto"/>
          <w:sz w:val="22"/>
          <w:szCs w:val="22"/>
          <w:lang w:val="es-EC"/>
        </w:rPr>
      </w:pPr>
    </w:p>
    <w:p w:rsidR="009D4824" w:rsidRDefault="009D4824" w:rsidP="009D4824">
      <w:pPr>
        <w:pStyle w:val="Default"/>
        <w:spacing w:line="276" w:lineRule="auto"/>
        <w:jc w:val="both"/>
        <w:rPr>
          <w:rFonts w:asciiTheme="minorHAnsi" w:hAnsiTheme="minorHAnsi" w:cs="Times New Roman"/>
          <w:color w:val="auto"/>
          <w:sz w:val="22"/>
          <w:szCs w:val="22"/>
          <w:lang w:val="es-EC"/>
        </w:rPr>
      </w:pPr>
    </w:p>
    <w:p w:rsidR="009D4824" w:rsidRDefault="009D4824" w:rsidP="009D4824">
      <w:pPr>
        <w:pStyle w:val="Default"/>
        <w:spacing w:line="276" w:lineRule="auto"/>
        <w:jc w:val="both"/>
        <w:rPr>
          <w:rFonts w:asciiTheme="minorHAnsi" w:hAnsiTheme="minorHAnsi" w:cs="Times New Roman"/>
          <w:color w:val="auto"/>
          <w:sz w:val="22"/>
          <w:szCs w:val="22"/>
          <w:lang w:val="es-EC"/>
        </w:rPr>
      </w:pPr>
    </w:p>
    <w:p w:rsidR="009D4824" w:rsidRDefault="009D4824" w:rsidP="009D4824">
      <w:pPr>
        <w:pStyle w:val="Default"/>
        <w:spacing w:line="276" w:lineRule="auto"/>
        <w:jc w:val="both"/>
        <w:rPr>
          <w:rFonts w:asciiTheme="minorHAnsi" w:hAnsiTheme="minorHAnsi" w:cs="Times New Roman"/>
          <w:color w:val="auto"/>
          <w:sz w:val="22"/>
          <w:szCs w:val="22"/>
          <w:lang w:val="es-EC"/>
        </w:rPr>
      </w:pPr>
    </w:p>
    <w:p w:rsidR="009D4824" w:rsidRDefault="009D4824" w:rsidP="009D4824">
      <w:pPr>
        <w:pStyle w:val="Default"/>
        <w:spacing w:line="276" w:lineRule="auto"/>
        <w:jc w:val="both"/>
        <w:rPr>
          <w:rFonts w:asciiTheme="minorHAnsi" w:hAnsiTheme="minorHAnsi" w:cs="Times New Roman"/>
          <w:color w:val="auto"/>
          <w:sz w:val="22"/>
          <w:szCs w:val="22"/>
          <w:lang w:val="es-EC"/>
        </w:rPr>
      </w:pP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A2759"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DE66AB" w:rsidRPr="00DE66AB" w:rsidRDefault="001365FD" w:rsidP="00DE66AB">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E72776"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r w:rsidR="00E72776">
        <w:rPr>
          <w:rFonts w:asciiTheme="minorHAnsi" w:hAnsiTheme="minorHAnsi"/>
        </w:rPr>
        <w:t>.</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Pr="005A2759"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5A2759" w:rsidRPr="009D4824" w:rsidRDefault="001365FD" w:rsidP="009D4824">
      <w:pPr>
        <w:pStyle w:val="Sinespaciado"/>
        <w:numPr>
          <w:ilvl w:val="0"/>
          <w:numId w:val="17"/>
        </w:numPr>
        <w:ind w:right="4"/>
        <w:jc w:val="both"/>
        <w:rPr>
          <w:rFonts w:asciiTheme="minorHAnsi" w:hAnsiTheme="minorHAnsi"/>
        </w:rPr>
      </w:pPr>
      <w:r w:rsidRPr="005A2759">
        <w:rPr>
          <w:rFonts w:asciiTheme="minorHAnsi" w:hAnsiTheme="minorHAnsi"/>
        </w:rPr>
        <w:t>Emitimos un informe del contenido de la Información que repose en cada caja que será custodiada en nuestro centro de acopio.</w:t>
      </w:r>
    </w:p>
    <w:p w:rsidR="005A2759" w:rsidRPr="005A2759" w:rsidRDefault="001365FD" w:rsidP="005A2759">
      <w:pPr>
        <w:pStyle w:val="Sinespaciado"/>
        <w:numPr>
          <w:ilvl w:val="0"/>
          <w:numId w:val="17"/>
        </w:numPr>
        <w:ind w:right="4"/>
        <w:jc w:val="both"/>
        <w:rPr>
          <w:rFonts w:asciiTheme="minorHAnsi" w:hAnsiTheme="minorHAnsi"/>
        </w:rPr>
      </w:pPr>
      <w:r w:rsidRPr="005A2759">
        <w:rPr>
          <w:rFonts w:asciiTheme="minorHAnsi" w:hAnsiTheme="minorHAnsi"/>
        </w:rPr>
        <w:t>Todas sus cajas serán Ordenadas se colocara un Suncho y/o Stikers numerado  de Seguridad esto como regla ind</w:t>
      </w:r>
      <w:r w:rsidR="005A2759">
        <w:rPr>
          <w:rFonts w:asciiTheme="minorHAnsi" w:hAnsiTheme="minorHAnsi"/>
        </w:rPr>
        <w:t>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5A2759" w:rsidRDefault="005A2759" w:rsidP="00756E34">
      <w:pPr>
        <w:pStyle w:val="Sinespaciado"/>
        <w:ind w:right="-720"/>
        <w:jc w:val="both"/>
        <w:rPr>
          <w:rFonts w:asciiTheme="minorHAnsi" w:hAnsiTheme="minorHAnsi"/>
          <w:b/>
          <w:sz w:val="24"/>
          <w:szCs w:val="28"/>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756E34" w:rsidRDefault="00756E34" w:rsidP="00756E34">
      <w:pPr>
        <w:pStyle w:val="Sinespaciado"/>
        <w:ind w:right="-720"/>
        <w:jc w:val="both"/>
        <w:rPr>
          <w:rFonts w:asciiTheme="minorHAnsi" w:hAnsiTheme="minorHAnsi"/>
          <w:szCs w:val="24"/>
        </w:rPr>
      </w:pPr>
    </w:p>
    <w:p w:rsidR="003751ED" w:rsidRDefault="003751ED" w:rsidP="00756E34">
      <w:pPr>
        <w:pStyle w:val="Sinespaciado"/>
        <w:ind w:right="-720"/>
        <w:jc w:val="both"/>
        <w:rPr>
          <w:rFonts w:asciiTheme="minorHAnsi" w:hAnsiTheme="minorHAnsi"/>
          <w:szCs w:val="24"/>
        </w:rPr>
      </w:pPr>
    </w:p>
    <w:p w:rsidR="00F36070" w:rsidRPr="00AB5F93" w:rsidRDefault="00F36070" w:rsidP="00756E34">
      <w:pPr>
        <w:pStyle w:val="Sinespaciado"/>
        <w:ind w:right="-720"/>
        <w:jc w:val="both"/>
        <w:rPr>
          <w:rFonts w:asciiTheme="minorHAnsi" w:hAnsiTheme="minorHAnsi"/>
          <w:szCs w:val="24"/>
        </w:rPr>
      </w:pPr>
    </w:p>
    <w:p w:rsidR="00EB0633" w:rsidRDefault="00EB0633" w:rsidP="00756E34">
      <w:pPr>
        <w:pStyle w:val="Sinespaciado"/>
        <w:ind w:right="-720"/>
        <w:rPr>
          <w:rFonts w:asciiTheme="minorHAnsi" w:hAnsiTheme="minorHAnsi"/>
          <w:b/>
          <w:szCs w:val="24"/>
        </w:rPr>
      </w:pPr>
    </w:p>
    <w:p w:rsidR="00756E34" w:rsidRPr="00EB0633" w:rsidRDefault="009D4824" w:rsidP="00756E34">
      <w:pPr>
        <w:pStyle w:val="Sinespaciado"/>
        <w:ind w:right="-720"/>
        <w:rPr>
          <w:rFonts w:asciiTheme="minorHAnsi" w:hAnsiTheme="minorHAnsi"/>
          <w:b/>
          <w:szCs w:val="24"/>
        </w:rPr>
      </w:pPr>
      <w:r>
        <w:rPr>
          <w:rFonts w:asciiTheme="minorHAnsi" w:hAnsiTheme="minorHAnsi"/>
          <w:b/>
          <w:szCs w:val="24"/>
        </w:rPr>
        <w:t>José Vicente Ortega</w:t>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9D4824" w:rsidP="00756E34">
      <w:pPr>
        <w:pStyle w:val="Sinespaciado"/>
        <w:ind w:right="-720"/>
        <w:rPr>
          <w:rFonts w:asciiTheme="minorHAnsi" w:hAnsiTheme="minorHAnsi"/>
          <w:b/>
          <w:szCs w:val="24"/>
        </w:rPr>
      </w:pPr>
      <w:r>
        <w:rPr>
          <w:rFonts w:asciiTheme="minorHAnsi" w:hAnsiTheme="minorHAnsi"/>
          <w:b/>
          <w:szCs w:val="24"/>
        </w:rPr>
        <w:t>Gerente General</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B28" w:rsidRDefault="00DD2B28" w:rsidP="0012137A">
      <w:pPr>
        <w:spacing w:after="0" w:line="240" w:lineRule="auto"/>
      </w:pPr>
      <w:r>
        <w:separator/>
      </w:r>
    </w:p>
  </w:endnote>
  <w:endnote w:type="continuationSeparator" w:id="0">
    <w:p w:rsidR="00DD2B28" w:rsidRDefault="00DD2B2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B28" w:rsidRDefault="00DD2B28" w:rsidP="0012137A">
      <w:pPr>
        <w:spacing w:after="0" w:line="240" w:lineRule="auto"/>
      </w:pPr>
      <w:r>
        <w:separator/>
      </w:r>
    </w:p>
  </w:footnote>
  <w:footnote w:type="continuationSeparator" w:id="0">
    <w:p w:rsidR="00DD2B28" w:rsidRDefault="00DD2B28"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F046B3"/>
    <w:multiLevelType w:val="hybridMultilevel"/>
    <w:tmpl w:val="2C68E0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5">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30A4BFC"/>
    <w:multiLevelType w:val="hybridMultilevel"/>
    <w:tmpl w:val="ACC44B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8991683"/>
    <w:multiLevelType w:val="hybridMultilevel"/>
    <w:tmpl w:val="AE7201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7"/>
  </w:num>
  <w:num w:numId="4">
    <w:abstractNumId w:val="0"/>
  </w:num>
  <w:num w:numId="5">
    <w:abstractNumId w:val="12"/>
  </w:num>
  <w:num w:numId="6">
    <w:abstractNumId w:val="6"/>
  </w:num>
  <w:num w:numId="7">
    <w:abstractNumId w:val="2"/>
  </w:num>
  <w:num w:numId="8">
    <w:abstractNumId w:val="20"/>
  </w:num>
  <w:num w:numId="9">
    <w:abstractNumId w:val="8"/>
  </w:num>
  <w:num w:numId="10">
    <w:abstractNumId w:val="13"/>
  </w:num>
  <w:num w:numId="11">
    <w:abstractNumId w:val="4"/>
  </w:num>
  <w:num w:numId="12">
    <w:abstractNumId w:val="5"/>
  </w:num>
  <w:num w:numId="13">
    <w:abstractNumId w:val="18"/>
  </w:num>
  <w:num w:numId="14">
    <w:abstractNumId w:val="19"/>
  </w:num>
  <w:num w:numId="15">
    <w:abstractNumId w:val="3"/>
  </w:num>
  <w:num w:numId="16">
    <w:abstractNumId w:val="15"/>
  </w:num>
  <w:num w:numId="17">
    <w:abstractNumId w:val="21"/>
  </w:num>
  <w:num w:numId="18">
    <w:abstractNumId w:val="7"/>
  </w:num>
  <w:num w:numId="19">
    <w:abstractNumId w:val="14"/>
  </w:num>
  <w:num w:numId="20">
    <w:abstractNumId w:val="1"/>
  </w:num>
  <w:num w:numId="21">
    <w:abstractNumId w:val="1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6166B"/>
    <w:rsid w:val="00094617"/>
    <w:rsid w:val="000A7F7C"/>
    <w:rsid w:val="000E5360"/>
    <w:rsid w:val="0012137A"/>
    <w:rsid w:val="001365FD"/>
    <w:rsid w:val="00190D3F"/>
    <w:rsid w:val="002049E2"/>
    <w:rsid w:val="00221B0B"/>
    <w:rsid w:val="002C092B"/>
    <w:rsid w:val="00374D71"/>
    <w:rsid w:val="003751ED"/>
    <w:rsid w:val="00391317"/>
    <w:rsid w:val="003967E9"/>
    <w:rsid w:val="003F0F97"/>
    <w:rsid w:val="0042002A"/>
    <w:rsid w:val="00452462"/>
    <w:rsid w:val="005A2759"/>
    <w:rsid w:val="005D5BA1"/>
    <w:rsid w:val="0069012E"/>
    <w:rsid w:val="006B11A9"/>
    <w:rsid w:val="00756E34"/>
    <w:rsid w:val="007A03A7"/>
    <w:rsid w:val="007A2E01"/>
    <w:rsid w:val="007E00E6"/>
    <w:rsid w:val="00840D8F"/>
    <w:rsid w:val="00841E5D"/>
    <w:rsid w:val="008A7EDE"/>
    <w:rsid w:val="008E66FF"/>
    <w:rsid w:val="00911A4B"/>
    <w:rsid w:val="009839C4"/>
    <w:rsid w:val="00992D6B"/>
    <w:rsid w:val="009C3A47"/>
    <w:rsid w:val="009D4824"/>
    <w:rsid w:val="009F758A"/>
    <w:rsid w:val="00A55918"/>
    <w:rsid w:val="00B01224"/>
    <w:rsid w:val="00B821E9"/>
    <w:rsid w:val="00BA4548"/>
    <w:rsid w:val="00C710C3"/>
    <w:rsid w:val="00C82CCE"/>
    <w:rsid w:val="00C92996"/>
    <w:rsid w:val="00CB4F0B"/>
    <w:rsid w:val="00CF0023"/>
    <w:rsid w:val="00D06711"/>
    <w:rsid w:val="00D203FE"/>
    <w:rsid w:val="00DA5CCF"/>
    <w:rsid w:val="00DB187E"/>
    <w:rsid w:val="00DD2B28"/>
    <w:rsid w:val="00DE66AB"/>
    <w:rsid w:val="00E40020"/>
    <w:rsid w:val="00E5295E"/>
    <w:rsid w:val="00E5635D"/>
    <w:rsid w:val="00E72776"/>
    <w:rsid w:val="00EB0633"/>
    <w:rsid w:val="00EF2A83"/>
    <w:rsid w:val="00F11E16"/>
    <w:rsid w:val="00F36070"/>
    <w:rsid w:val="00F93346"/>
    <w:rsid w:val="00F935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6193582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599</Words>
  <Characters>3300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2</cp:revision>
  <cp:lastPrinted>2015-03-30T16:01:00Z</cp:lastPrinted>
  <dcterms:created xsi:type="dcterms:W3CDTF">2015-04-20T22:26:00Z</dcterms:created>
  <dcterms:modified xsi:type="dcterms:W3CDTF">2015-04-20T22:26:00Z</dcterms:modified>
</cp:coreProperties>
</file>