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B66CC4" w:rsidP="00F36070">
      <w:pPr>
        <w:jc w:val="right"/>
        <w:rPr>
          <w:b/>
        </w:rPr>
      </w:pPr>
      <w:r>
        <w:rPr>
          <w:b/>
        </w:rPr>
        <w:t>Quito</w:t>
      </w:r>
      <w:r w:rsidR="008A5223">
        <w:rPr>
          <w:b/>
        </w:rPr>
        <w:t>,</w:t>
      </w:r>
      <w:r w:rsidR="00023C1D">
        <w:rPr>
          <w:b/>
        </w:rPr>
        <w:t xml:space="preserve"> </w:t>
      </w:r>
      <w:r w:rsidR="00A31115">
        <w:rPr>
          <w:b/>
        </w:rPr>
        <w:t>03</w:t>
      </w:r>
      <w:r w:rsidR="004E786E">
        <w:rPr>
          <w:b/>
        </w:rPr>
        <w:t xml:space="preserve"> de </w:t>
      </w:r>
      <w:r w:rsidR="00A31115">
        <w:rPr>
          <w:b/>
        </w:rPr>
        <w:t>Marzo</w:t>
      </w:r>
      <w:r w:rsidR="004E786E">
        <w:rPr>
          <w:b/>
        </w:rPr>
        <w:t xml:space="preserve"> </w:t>
      </w:r>
      <w:r w:rsidR="00BE76BA">
        <w:rPr>
          <w:b/>
        </w:rPr>
        <w:t xml:space="preserve"> de</w:t>
      </w:r>
      <w:r>
        <w:rPr>
          <w:b/>
        </w:rPr>
        <w:t xml:space="preserve"> 2016</w:t>
      </w:r>
    </w:p>
    <w:p w:rsidR="00EB0633" w:rsidRDefault="00BE76BA" w:rsidP="00BE76BA">
      <w:pPr>
        <w:tabs>
          <w:tab w:val="left" w:pos="1650"/>
        </w:tabs>
        <w:rPr>
          <w:b/>
        </w:rPr>
      </w:pPr>
      <w:r>
        <w:rPr>
          <w:b/>
        </w:rPr>
        <w:tab/>
      </w:r>
    </w:p>
    <w:p w:rsidR="0098436A" w:rsidRDefault="00EB0633" w:rsidP="00F36070">
      <w:pPr>
        <w:pStyle w:val="Sinespaciado"/>
        <w:jc w:val="both"/>
        <w:rPr>
          <w:b/>
        </w:rPr>
      </w:pPr>
      <w:r>
        <w:rPr>
          <w:b/>
        </w:rPr>
        <w:t>Ing.</w:t>
      </w:r>
    </w:p>
    <w:p w:rsidR="0098436A" w:rsidRDefault="00A31115" w:rsidP="00F36070">
      <w:pPr>
        <w:pStyle w:val="Sinespaciado"/>
        <w:jc w:val="both"/>
        <w:rPr>
          <w:b/>
        </w:rPr>
      </w:pPr>
      <w:r>
        <w:rPr>
          <w:b/>
        </w:rPr>
        <w:t>Mónica Vallejo</w:t>
      </w:r>
    </w:p>
    <w:p w:rsidR="0098436A" w:rsidRDefault="00A31115" w:rsidP="00F36070">
      <w:pPr>
        <w:pStyle w:val="Sinespaciado"/>
        <w:jc w:val="both"/>
        <w:rPr>
          <w:b/>
        </w:rPr>
      </w:pPr>
      <w:r>
        <w:rPr>
          <w:b/>
        </w:rPr>
        <w:t>Coordinadora de Cuentas</w:t>
      </w:r>
    </w:p>
    <w:p w:rsidR="0098436A" w:rsidRDefault="00A31115" w:rsidP="00F36070">
      <w:pPr>
        <w:pStyle w:val="Sinespaciado"/>
        <w:jc w:val="both"/>
        <w:rPr>
          <w:b/>
        </w:rPr>
      </w:pPr>
      <w:r>
        <w:rPr>
          <w:b/>
        </w:rPr>
        <w:t>INDUSTRIAS ALES</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BD5DDE" w:rsidP="00F36070">
      <w:pPr>
        <w:pStyle w:val="Sinespaciado"/>
        <w:jc w:val="both"/>
      </w:pPr>
      <w:r>
        <w:t>Estimada Ingeniera</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FA72A2" w:rsidRDefault="00FA72A2" w:rsidP="00EB0633">
      <w:pPr>
        <w:pStyle w:val="Default"/>
        <w:rPr>
          <w:b/>
          <w:bCs/>
          <w:sz w:val="22"/>
          <w:szCs w:val="22"/>
        </w:rPr>
      </w:pPr>
    </w:p>
    <w:p w:rsidR="00AD01E1" w:rsidRDefault="00A31115" w:rsidP="00AD01E1">
      <w:pPr>
        <w:pStyle w:val="Default"/>
        <w:rPr>
          <w:bCs/>
          <w:sz w:val="22"/>
          <w:szCs w:val="22"/>
        </w:rPr>
      </w:pPr>
      <w:r>
        <w:rPr>
          <w:bCs/>
          <w:sz w:val="22"/>
          <w:szCs w:val="22"/>
        </w:rPr>
        <w:t>El</w:t>
      </w:r>
      <w:r w:rsidR="00AD765D">
        <w:rPr>
          <w:bCs/>
          <w:sz w:val="22"/>
          <w:szCs w:val="22"/>
        </w:rPr>
        <w:t xml:space="preserve"> día 17 de Febrero </w:t>
      </w:r>
      <w:r w:rsidR="00065F3E">
        <w:rPr>
          <w:bCs/>
          <w:sz w:val="22"/>
          <w:szCs w:val="22"/>
        </w:rPr>
        <w:t>se realizó</w:t>
      </w:r>
      <w:r w:rsidR="00FA72A2">
        <w:rPr>
          <w:bCs/>
          <w:sz w:val="22"/>
          <w:szCs w:val="22"/>
        </w:rPr>
        <w:t xml:space="preserve"> </w:t>
      </w:r>
      <w:r>
        <w:rPr>
          <w:bCs/>
          <w:sz w:val="22"/>
          <w:szCs w:val="22"/>
        </w:rPr>
        <w:t xml:space="preserve">la presentación de los Servicios de Administración de Información que DataSolutions S.A. ofrece. Gracias a la información brindada por el Ing. Roberto </w:t>
      </w:r>
      <w:proofErr w:type="spellStart"/>
      <w:r>
        <w:rPr>
          <w:bCs/>
          <w:sz w:val="22"/>
          <w:szCs w:val="22"/>
        </w:rPr>
        <w:t>Maji</w:t>
      </w:r>
      <w:proofErr w:type="spellEnd"/>
      <w:r>
        <w:rPr>
          <w:bCs/>
          <w:sz w:val="22"/>
          <w:szCs w:val="22"/>
        </w:rPr>
        <w:t xml:space="preserve"> y la Ing. Mónica Vallejo, encargados de la gestión documental de Industrias Ales, se tomarán en cuenta los siguientes aspectos para la elaboración de la presente oferta económica</w:t>
      </w:r>
      <w:r w:rsidR="00AD765D">
        <w:rPr>
          <w:bCs/>
          <w:sz w:val="22"/>
          <w:szCs w:val="22"/>
        </w:rPr>
        <w:t>:</w:t>
      </w:r>
    </w:p>
    <w:p w:rsidR="00AD01E1" w:rsidRPr="00AD765D" w:rsidRDefault="00AD01E1" w:rsidP="00AD01E1">
      <w:pPr>
        <w:pStyle w:val="Default"/>
        <w:rPr>
          <w:b/>
          <w:bCs/>
        </w:rPr>
      </w:pPr>
    </w:p>
    <w:p w:rsidR="00113B35" w:rsidRDefault="00EA1BFA" w:rsidP="004831ED">
      <w:pPr>
        <w:pStyle w:val="Prrafodelista"/>
        <w:numPr>
          <w:ilvl w:val="0"/>
          <w:numId w:val="20"/>
        </w:numPr>
        <w:spacing w:after="0" w:line="240" w:lineRule="auto"/>
      </w:pPr>
      <w:r>
        <w:t xml:space="preserve">Poseen </w:t>
      </w:r>
      <w:r w:rsidR="00A31115">
        <w:t>proveedor del se</w:t>
      </w:r>
      <w:r w:rsidR="008D1ABF">
        <w:t>r</w:t>
      </w:r>
      <w:r w:rsidR="00A31115">
        <w:t>vicio de a</w:t>
      </w:r>
      <w:r w:rsidR="008D1ABF">
        <w:t>d</w:t>
      </w:r>
      <w:r w:rsidR="00A31115">
        <w:t>ministración de información.</w:t>
      </w:r>
    </w:p>
    <w:p w:rsidR="008D1ABF" w:rsidRDefault="008D1ABF" w:rsidP="004831ED">
      <w:pPr>
        <w:pStyle w:val="Prrafodelista"/>
        <w:numPr>
          <w:ilvl w:val="0"/>
          <w:numId w:val="20"/>
        </w:numPr>
        <w:spacing w:after="0" w:line="240" w:lineRule="auto"/>
      </w:pPr>
      <w:r>
        <w:t>Su archivo físico actual consta de 2000 cajas.</w:t>
      </w:r>
    </w:p>
    <w:p w:rsidR="008D1ABF" w:rsidRDefault="008D1ABF" w:rsidP="004831ED">
      <w:pPr>
        <w:pStyle w:val="Prrafodelista"/>
        <w:numPr>
          <w:ilvl w:val="0"/>
          <w:numId w:val="20"/>
        </w:numPr>
        <w:spacing w:after="0" w:line="240" w:lineRule="auto"/>
      </w:pPr>
      <w:r>
        <w:t>Emiten 100 cajas anualmente.</w:t>
      </w:r>
    </w:p>
    <w:p w:rsidR="008D1ABF" w:rsidRDefault="008D1ABF" w:rsidP="004831ED">
      <w:pPr>
        <w:pStyle w:val="Prrafodelista"/>
        <w:numPr>
          <w:ilvl w:val="0"/>
          <w:numId w:val="20"/>
        </w:numPr>
        <w:spacing w:after="0" w:line="240" w:lineRule="auto"/>
      </w:pPr>
      <w:r>
        <w:t>Cada dos meses se emite 50 cajas.</w:t>
      </w:r>
    </w:p>
    <w:p w:rsidR="008D1ABF" w:rsidRDefault="008D1ABF" w:rsidP="004831ED">
      <w:pPr>
        <w:pStyle w:val="Prrafodelista"/>
        <w:numPr>
          <w:ilvl w:val="0"/>
          <w:numId w:val="20"/>
        </w:numPr>
        <w:spacing w:after="0" w:line="240" w:lineRule="auto"/>
      </w:pPr>
      <w:r>
        <w:t>Considerar ordenamiento “Normal” de la información existente y futura.</w:t>
      </w:r>
    </w:p>
    <w:p w:rsidR="008D1ABF" w:rsidRDefault="008D1ABF" w:rsidP="004831ED">
      <w:pPr>
        <w:pStyle w:val="Prrafodelista"/>
        <w:numPr>
          <w:ilvl w:val="0"/>
          <w:numId w:val="20"/>
        </w:numPr>
        <w:spacing w:after="0" w:line="240" w:lineRule="auto"/>
      </w:pPr>
      <w:r>
        <w:t>Incluir transporte y retiro de la información existente y futura.</w:t>
      </w:r>
    </w:p>
    <w:p w:rsidR="00113B35" w:rsidRDefault="00113B35" w:rsidP="00113B35">
      <w:pPr>
        <w:pStyle w:val="Prrafodelista"/>
        <w:spacing w:after="0" w:line="240" w:lineRule="auto"/>
        <w:ind w:left="765"/>
      </w:pPr>
    </w:p>
    <w:p w:rsidR="00023C1D" w:rsidRDefault="00023C1D" w:rsidP="00756E34">
      <w:pPr>
        <w:spacing w:after="0" w:line="240" w:lineRule="auto"/>
        <w:rPr>
          <w:rFonts w:asciiTheme="minorHAnsi" w:hAnsiTheme="minorHAnsi"/>
          <w:b/>
        </w:rPr>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966CE5" w:rsidRDefault="00966CE5">
      <w:pPr>
        <w:rPr>
          <w:rFonts w:asciiTheme="minorHAnsi" w:hAnsiTheme="minorHAnsi"/>
          <w:b/>
          <w:sz w:val="24"/>
        </w:rPr>
      </w:pPr>
      <w:r>
        <w:rPr>
          <w:rFonts w:asciiTheme="minorHAnsi" w:hAnsiTheme="minorHAnsi"/>
          <w:b/>
          <w:sz w:val="24"/>
        </w:rPr>
        <w:br w:type="page"/>
      </w:r>
    </w:p>
    <w:p w:rsidR="00966CE5" w:rsidRDefault="003D3154" w:rsidP="003D3154">
      <w:pPr>
        <w:pStyle w:val="Sinespaciado"/>
        <w:tabs>
          <w:tab w:val="left" w:pos="2160"/>
        </w:tabs>
        <w:ind w:right="4"/>
        <w:rPr>
          <w:rFonts w:asciiTheme="minorHAnsi" w:hAnsiTheme="minorHAnsi"/>
          <w:b/>
          <w:sz w:val="24"/>
        </w:rPr>
      </w:pPr>
      <w:r>
        <w:rPr>
          <w:rFonts w:asciiTheme="minorHAnsi" w:hAnsiTheme="minorHAnsi"/>
          <w:b/>
          <w:sz w:val="24"/>
        </w:rPr>
        <w:lastRenderedPageBreak/>
        <w:t>Propuesta Económica</w:t>
      </w:r>
    </w:p>
    <w:p w:rsidR="003D3154" w:rsidRDefault="003D3154" w:rsidP="003D3154">
      <w:pPr>
        <w:pStyle w:val="Sinespaciado"/>
        <w:tabs>
          <w:tab w:val="left" w:pos="2160"/>
        </w:tabs>
        <w:ind w:right="4"/>
        <w:rPr>
          <w:rFonts w:asciiTheme="minorHAnsi" w:hAnsiTheme="minorHAnsi"/>
          <w:b/>
          <w:sz w:val="24"/>
        </w:rPr>
      </w:pPr>
      <w:bookmarkStart w:id="0" w:name="_GoBack"/>
      <w:bookmarkEnd w:id="0"/>
    </w:p>
    <w:p w:rsidR="00B60252" w:rsidRDefault="00FF243C" w:rsidP="00B60252">
      <w:pPr>
        <w:pStyle w:val="Sinespaciado"/>
        <w:tabs>
          <w:tab w:val="left" w:pos="2160"/>
        </w:tabs>
        <w:ind w:right="4"/>
        <w:jc w:val="center"/>
        <w:rPr>
          <w:rFonts w:asciiTheme="minorHAnsi" w:hAnsiTheme="minorHAnsi"/>
          <w:b/>
          <w:sz w:val="24"/>
        </w:rPr>
      </w:pPr>
      <w:r w:rsidRPr="00FF243C">
        <w:rPr>
          <w:noProof/>
          <w:lang w:val="es-ES" w:eastAsia="es-ES"/>
        </w:rPr>
        <w:drawing>
          <wp:inline distT="0" distB="0" distL="0" distR="0">
            <wp:extent cx="5381625" cy="22955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81625" cy="2295525"/>
                    </a:xfrm>
                    <a:prstGeom prst="rect">
                      <a:avLst/>
                    </a:prstGeom>
                    <a:noFill/>
                    <a:ln>
                      <a:noFill/>
                    </a:ln>
                  </pic:spPr>
                </pic:pic>
              </a:graphicData>
            </a:graphic>
          </wp:inline>
        </w:drawing>
      </w:r>
    </w:p>
    <w:p w:rsidR="00FF243C" w:rsidRDefault="00FF243C" w:rsidP="00B60252">
      <w:pPr>
        <w:pStyle w:val="Sinespaciado"/>
        <w:tabs>
          <w:tab w:val="left" w:pos="2160"/>
        </w:tabs>
        <w:ind w:right="4"/>
        <w:jc w:val="center"/>
        <w:rPr>
          <w:rFonts w:asciiTheme="minorHAnsi" w:hAnsiTheme="minorHAnsi"/>
          <w:b/>
          <w:sz w:val="24"/>
        </w:rPr>
      </w:pPr>
    </w:p>
    <w:p w:rsidR="00FF243C" w:rsidRDefault="00FF243C" w:rsidP="00B60252">
      <w:pPr>
        <w:pStyle w:val="Sinespaciado"/>
        <w:tabs>
          <w:tab w:val="left" w:pos="2160"/>
        </w:tabs>
        <w:ind w:right="4"/>
        <w:jc w:val="center"/>
        <w:rPr>
          <w:rFonts w:asciiTheme="minorHAnsi" w:hAnsiTheme="minorHAnsi"/>
          <w:b/>
          <w:sz w:val="24"/>
        </w:rPr>
      </w:pPr>
    </w:p>
    <w:p w:rsidR="00FF243C" w:rsidRDefault="00FF243C" w:rsidP="00B60252">
      <w:pPr>
        <w:pStyle w:val="Sinespaciado"/>
        <w:tabs>
          <w:tab w:val="left" w:pos="2160"/>
        </w:tabs>
        <w:ind w:right="4"/>
        <w:jc w:val="center"/>
        <w:rPr>
          <w:rFonts w:asciiTheme="minorHAnsi" w:hAnsiTheme="minorHAnsi"/>
          <w:b/>
          <w:sz w:val="24"/>
        </w:rPr>
      </w:pPr>
    </w:p>
    <w:p w:rsidR="00FF243C" w:rsidRDefault="00FF243C" w:rsidP="00B60252">
      <w:pPr>
        <w:pStyle w:val="Sinespaciado"/>
        <w:tabs>
          <w:tab w:val="left" w:pos="2160"/>
        </w:tabs>
        <w:ind w:right="4"/>
        <w:jc w:val="center"/>
        <w:rPr>
          <w:rFonts w:asciiTheme="minorHAnsi" w:hAnsiTheme="minorHAnsi"/>
          <w:b/>
          <w:sz w:val="24"/>
        </w:rPr>
      </w:pPr>
    </w:p>
    <w:p w:rsidR="00FF243C" w:rsidRDefault="00FF243C" w:rsidP="00B60252">
      <w:pPr>
        <w:pStyle w:val="Sinespaciado"/>
        <w:tabs>
          <w:tab w:val="left" w:pos="2160"/>
        </w:tabs>
        <w:ind w:right="4"/>
        <w:jc w:val="center"/>
        <w:rPr>
          <w:rFonts w:asciiTheme="minorHAnsi" w:hAnsiTheme="minorHAnsi"/>
          <w:b/>
          <w:sz w:val="24"/>
        </w:rPr>
      </w:pPr>
      <w:r w:rsidRPr="00FF243C">
        <w:rPr>
          <w:noProof/>
          <w:lang w:val="es-ES" w:eastAsia="es-ES"/>
        </w:rPr>
        <w:drawing>
          <wp:inline distT="0" distB="0" distL="0" distR="0">
            <wp:extent cx="5381625" cy="305752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81625" cy="3057525"/>
                    </a:xfrm>
                    <a:prstGeom prst="rect">
                      <a:avLst/>
                    </a:prstGeom>
                    <a:noFill/>
                    <a:ln>
                      <a:noFill/>
                    </a:ln>
                  </pic:spPr>
                </pic:pic>
              </a:graphicData>
            </a:graphic>
          </wp:inline>
        </w:drawing>
      </w:r>
    </w:p>
    <w:p w:rsidR="00B60252" w:rsidRDefault="00B60252" w:rsidP="00B60252">
      <w:pPr>
        <w:pStyle w:val="Sinespaciado"/>
        <w:tabs>
          <w:tab w:val="left" w:pos="2160"/>
        </w:tabs>
        <w:ind w:right="4"/>
        <w:jc w:val="center"/>
        <w:rPr>
          <w:rFonts w:asciiTheme="minorHAnsi" w:hAnsiTheme="minorHAnsi"/>
          <w:b/>
          <w:sz w:val="24"/>
        </w:rPr>
      </w:pPr>
    </w:p>
    <w:p w:rsidR="00B60252" w:rsidRDefault="00AC104C" w:rsidP="00FF243C">
      <w:pPr>
        <w:pStyle w:val="Sinespaciado"/>
        <w:tabs>
          <w:tab w:val="left" w:pos="2160"/>
        </w:tabs>
        <w:ind w:right="4"/>
        <w:rPr>
          <w:rFonts w:asciiTheme="minorHAnsi" w:hAnsiTheme="minorHAnsi"/>
          <w:b/>
          <w:sz w:val="24"/>
        </w:rPr>
      </w:pPr>
      <w:r>
        <w:rPr>
          <w:rFonts w:asciiTheme="minorHAnsi" w:hAnsiTheme="minorHAnsi"/>
          <w:b/>
          <w:sz w:val="24"/>
        </w:rPr>
        <w:t>*NOTA:</w:t>
      </w:r>
      <w:r w:rsidRPr="00AC104C">
        <w:rPr>
          <w:rFonts w:asciiTheme="minorHAnsi" w:hAnsiTheme="minorHAnsi"/>
          <w:sz w:val="24"/>
        </w:rPr>
        <w:t xml:space="preserve"> Revisar tabla de costos por custodia de información según el volumen de cajas.</w:t>
      </w:r>
    </w:p>
    <w:p w:rsidR="00B60252" w:rsidRDefault="00B60252" w:rsidP="00B60252">
      <w:pPr>
        <w:pStyle w:val="Sinespaciado"/>
        <w:tabs>
          <w:tab w:val="left" w:pos="2160"/>
        </w:tabs>
        <w:ind w:right="4"/>
        <w:rPr>
          <w:rFonts w:asciiTheme="minorHAnsi" w:hAnsiTheme="minorHAnsi"/>
          <w:b/>
          <w:sz w:val="24"/>
        </w:rPr>
      </w:pPr>
    </w:p>
    <w:p w:rsidR="00FF243C" w:rsidRDefault="00FF243C">
      <w:pPr>
        <w:rPr>
          <w:rFonts w:asciiTheme="minorHAnsi" w:hAnsiTheme="minorHAnsi"/>
          <w:b/>
          <w:szCs w:val="24"/>
        </w:rPr>
      </w:pPr>
      <w:r>
        <w:rPr>
          <w:rFonts w:asciiTheme="minorHAnsi" w:hAnsiTheme="minorHAnsi"/>
          <w:b/>
          <w:szCs w:val="24"/>
        </w:rPr>
        <w:br w:type="page"/>
      </w:r>
    </w:p>
    <w:p w:rsidR="00EB0633" w:rsidRDefault="00EB0633" w:rsidP="00003BE1">
      <w:pPr>
        <w:pStyle w:val="Sinespaciado"/>
        <w:tabs>
          <w:tab w:val="left" w:pos="2160"/>
        </w:tabs>
        <w:ind w:right="4"/>
        <w:jc w:val="both"/>
        <w:rPr>
          <w:rFonts w:asciiTheme="minorHAnsi" w:hAnsiTheme="minorHAnsi"/>
          <w:b/>
          <w:szCs w:val="24"/>
        </w:rPr>
      </w:pPr>
      <w:r w:rsidRPr="00EB0633">
        <w:rPr>
          <w:rFonts w:asciiTheme="minorHAnsi" w:hAnsiTheme="minorHAnsi"/>
          <w:b/>
          <w:szCs w:val="24"/>
        </w:rPr>
        <w:lastRenderedPageBreak/>
        <w:t>Forma de Pago</w:t>
      </w:r>
      <w:r w:rsidR="00003BE1">
        <w:rPr>
          <w:rFonts w:asciiTheme="minorHAnsi" w:hAnsiTheme="minorHAnsi"/>
          <w:b/>
          <w:szCs w:val="24"/>
        </w:rPr>
        <w:t>:</w:t>
      </w:r>
    </w:p>
    <w:p w:rsidR="00003BE1" w:rsidRPr="00003BE1" w:rsidRDefault="00003BE1" w:rsidP="00003BE1">
      <w:pPr>
        <w:pStyle w:val="Sinespaciado"/>
        <w:tabs>
          <w:tab w:val="left" w:pos="2160"/>
        </w:tabs>
        <w:ind w:right="4"/>
        <w:jc w:val="both"/>
        <w:rPr>
          <w:rFonts w:asciiTheme="minorHAnsi" w:hAnsiTheme="minorHAnsi"/>
          <w:b/>
          <w:sz w:val="20"/>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w:t>
      </w:r>
      <w:r w:rsidR="00B60252">
        <w:rPr>
          <w:rFonts w:asciiTheme="minorHAnsi" w:hAnsiTheme="minorHAnsi"/>
          <w:szCs w:val="24"/>
        </w:rPr>
        <w:t>á</w:t>
      </w:r>
      <w:r w:rsidRPr="00756E34">
        <w:rPr>
          <w:rFonts w:asciiTheme="minorHAnsi" w:hAnsiTheme="minorHAnsi"/>
          <w:szCs w:val="24"/>
        </w:rPr>
        <w:t xml:space="preserve">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BE76BA" w:rsidRDefault="00EB0633" w:rsidP="008A522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rsidR="00AC104C" w:rsidRDefault="00AC104C" w:rsidP="00911A4B">
      <w:pPr>
        <w:pStyle w:val="Sinespaciado"/>
        <w:tabs>
          <w:tab w:val="left" w:pos="5670"/>
        </w:tabs>
        <w:ind w:right="4"/>
        <w:jc w:val="both"/>
        <w:rPr>
          <w:rFonts w:asciiTheme="minorHAnsi" w:hAnsiTheme="minorHAnsi"/>
          <w:b/>
          <w:szCs w:val="24"/>
        </w:rPr>
      </w:pPr>
    </w:p>
    <w:p w:rsidR="00AC104C" w:rsidRDefault="00AC104C"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98436A" w:rsidP="00966CE5">
      <w:pPr>
        <w:pStyle w:val="Sinespaciado"/>
        <w:tabs>
          <w:tab w:val="left" w:pos="5670"/>
        </w:tabs>
        <w:ind w:right="4"/>
        <w:jc w:val="center"/>
        <w:rPr>
          <w:rFonts w:asciiTheme="minorHAnsi" w:hAnsiTheme="minorHAnsi"/>
          <w:b/>
          <w:sz w:val="18"/>
          <w:szCs w:val="24"/>
        </w:rPr>
      </w:pPr>
      <w:r>
        <w:rPr>
          <w:noProof/>
          <w:lang w:val="es-ES" w:eastAsia="es-ES"/>
        </w:rPr>
        <w:drawing>
          <wp:inline distT="0" distB="0" distL="0" distR="0" wp14:anchorId="04A83F1A" wp14:editId="45FC6310">
            <wp:extent cx="3171825" cy="2905125"/>
            <wp:effectExtent l="0" t="0" r="9525" b="9525"/>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71825" cy="2905125"/>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AC104C" w:rsidRDefault="00AC104C">
      <w:pPr>
        <w:rPr>
          <w:rFonts w:asciiTheme="minorHAnsi" w:hAnsiTheme="minorHAnsi"/>
          <w:b/>
        </w:rPr>
      </w:pPr>
      <w:r>
        <w:rPr>
          <w:rFonts w:asciiTheme="minorHAnsi" w:hAnsiTheme="minorHAnsi"/>
          <w:b/>
        </w:rPr>
        <w:br w:type="page"/>
      </w:r>
    </w:p>
    <w:p w:rsidR="00756E34" w:rsidRDefault="00EB0633" w:rsidP="00EB0633">
      <w:pPr>
        <w:pStyle w:val="Sinespaciado"/>
        <w:rPr>
          <w:rFonts w:asciiTheme="minorHAnsi" w:hAnsiTheme="minorHAnsi"/>
          <w:b/>
        </w:rPr>
      </w:pPr>
      <w:r w:rsidRPr="00EB0633">
        <w:rPr>
          <w:rFonts w:asciiTheme="minorHAnsi" w:hAnsiTheme="minorHAnsi"/>
          <w:b/>
        </w:rPr>
        <w:lastRenderedPageBreak/>
        <w:t>Tabla de Servicios Adicionales</w:t>
      </w:r>
    </w:p>
    <w:p w:rsidR="0098436A" w:rsidRPr="00EB0633" w:rsidRDefault="0098436A" w:rsidP="00EB0633">
      <w:pPr>
        <w:pStyle w:val="Sinespaciado"/>
        <w:rPr>
          <w:rFonts w:asciiTheme="minorHAnsi" w:hAnsiTheme="minorHAnsi"/>
          <w:b/>
        </w:rPr>
      </w:pPr>
    </w:p>
    <w:p w:rsidR="00966CE5" w:rsidRDefault="0098436A" w:rsidP="00966CE5">
      <w:pPr>
        <w:pStyle w:val="Sinespaciado"/>
        <w:jc w:val="center"/>
        <w:rPr>
          <w:rFonts w:asciiTheme="minorHAnsi" w:hAnsiTheme="minorHAnsi"/>
          <w:b/>
        </w:rPr>
      </w:pPr>
      <w:r w:rsidRPr="00E3286A">
        <w:rPr>
          <w:noProof/>
          <w:lang w:val="es-ES" w:eastAsia="es-ES"/>
        </w:rPr>
        <w:drawing>
          <wp:inline distT="0" distB="0" distL="0" distR="0" wp14:anchorId="3524DAE8" wp14:editId="61EEB7D7">
            <wp:extent cx="5218420" cy="4600575"/>
            <wp:effectExtent l="0" t="0" r="190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37120" cy="4617061"/>
                    </a:xfrm>
                    <a:prstGeom prst="rect">
                      <a:avLst/>
                    </a:prstGeom>
                    <a:noFill/>
                    <a:ln>
                      <a:noFill/>
                    </a:ln>
                  </pic:spPr>
                </pic:pic>
              </a:graphicData>
            </a:graphic>
          </wp:inline>
        </w:drawing>
      </w:r>
    </w:p>
    <w:p w:rsidR="00AC104C" w:rsidRDefault="00AC104C" w:rsidP="001365FD">
      <w:pPr>
        <w:pStyle w:val="Sinespaciado"/>
        <w:rPr>
          <w:rFonts w:asciiTheme="minorHAnsi" w:hAnsiTheme="minorHAnsi"/>
          <w:b/>
        </w:rPr>
      </w:pPr>
    </w:p>
    <w:p w:rsidR="00AC104C" w:rsidRDefault="00AC104C" w:rsidP="001365FD">
      <w:pPr>
        <w:pStyle w:val="Sinespaciado"/>
        <w:rPr>
          <w:rFonts w:asciiTheme="minorHAnsi" w:hAnsiTheme="minorHAnsi"/>
          <w:b/>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Al custodiar su información desde nuestras oficinas somos los encargados en hacerles llegar la información hasta sus oficinas utilizando los envíos.</w:t>
      </w:r>
    </w:p>
    <w:p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612DA9" w:rsidRPr="00023C1D" w:rsidRDefault="00190D3F" w:rsidP="00023C1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023C1D">
        <w:rPr>
          <w:rFonts w:asciiTheme="minorHAnsi" w:hAnsiTheme="minorHAnsi"/>
        </w:rPr>
        <w:t>.</w:t>
      </w:r>
    </w:p>
    <w:p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756E34" w:rsidRPr="00756E34" w:rsidRDefault="00756E34" w:rsidP="00756E34">
      <w:pPr>
        <w:pStyle w:val="Sinespaciado"/>
        <w:ind w:right="4"/>
        <w:jc w:val="both"/>
        <w:rPr>
          <w:rFonts w:asciiTheme="minorHAnsi" w:hAnsiTheme="minorHAnsi"/>
          <w:b/>
          <w:i/>
          <w:noProof/>
          <w:szCs w:val="24"/>
          <w:lang w:eastAsia="es-EC"/>
        </w:rPr>
      </w:pPr>
    </w:p>
    <w:p w:rsidR="00AC104C" w:rsidRDefault="00AC104C">
      <w:pPr>
        <w:rPr>
          <w:rFonts w:asciiTheme="minorHAnsi" w:hAnsiTheme="minorHAnsi"/>
          <w:b/>
          <w:sz w:val="24"/>
          <w:szCs w:val="28"/>
        </w:rPr>
      </w:pPr>
      <w:r>
        <w:rPr>
          <w:rFonts w:asciiTheme="minorHAnsi" w:hAnsiTheme="minorHAnsi"/>
          <w:b/>
          <w:sz w:val="24"/>
          <w:szCs w:val="28"/>
        </w:rPr>
        <w:br w:type="page"/>
      </w: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lastRenderedPageBreak/>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rsidR="001365FD" w:rsidRDefault="001365FD" w:rsidP="003751ED">
      <w:pPr>
        <w:pStyle w:val="Sinespaciado"/>
        <w:ind w:right="4"/>
        <w:rPr>
          <w:rFonts w:asciiTheme="minorHAnsi" w:hAnsiTheme="minorHAnsi"/>
          <w:b/>
          <w:sz w:val="28"/>
          <w:szCs w:val="24"/>
          <w:u w:val="single"/>
        </w:rPr>
      </w:pPr>
    </w:p>
    <w:p w:rsidR="00872DF2" w:rsidRDefault="00872DF2" w:rsidP="003751ED">
      <w:pPr>
        <w:pStyle w:val="Sinespaciado"/>
        <w:ind w:right="4"/>
        <w:rPr>
          <w:rFonts w:asciiTheme="minorHAnsi" w:hAnsiTheme="minorHAnsi"/>
          <w:b/>
          <w:sz w:val="28"/>
          <w:szCs w:val="24"/>
          <w:u w:val="single"/>
        </w:rPr>
      </w:pPr>
    </w:p>
    <w:p w:rsidR="00872DF2" w:rsidRDefault="00872DF2" w:rsidP="003751ED">
      <w:pPr>
        <w:pStyle w:val="Sinespaciado"/>
        <w:ind w:right="4"/>
        <w:rPr>
          <w:rFonts w:asciiTheme="minorHAnsi" w:hAnsiTheme="minorHAnsi"/>
          <w:b/>
          <w:sz w:val="28"/>
          <w:szCs w:val="24"/>
          <w:u w:val="single"/>
        </w:rPr>
      </w:pPr>
    </w:p>
    <w:p w:rsidR="00872DF2" w:rsidRDefault="00872DF2" w:rsidP="003751ED">
      <w:pPr>
        <w:pStyle w:val="Sinespaciado"/>
        <w:ind w:right="4"/>
        <w:rPr>
          <w:rFonts w:asciiTheme="minorHAnsi" w:hAnsiTheme="minorHAnsi"/>
          <w:b/>
          <w:sz w:val="28"/>
          <w:szCs w:val="24"/>
          <w:u w:val="single"/>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997AE0" w:rsidRDefault="00997AE0" w:rsidP="00756E34">
      <w:pPr>
        <w:pStyle w:val="Sinespaciado"/>
        <w:ind w:right="-720"/>
        <w:rPr>
          <w:rFonts w:asciiTheme="minorHAnsi" w:hAnsiTheme="minorHAnsi"/>
          <w:b/>
          <w:szCs w:val="24"/>
        </w:rPr>
      </w:pPr>
    </w:p>
    <w:p w:rsidR="00612DA9" w:rsidRDefault="00612DA9" w:rsidP="00756E34">
      <w:pPr>
        <w:pStyle w:val="Sinespaciado"/>
        <w:ind w:right="-720"/>
        <w:rPr>
          <w:rFonts w:asciiTheme="minorHAnsi" w:hAnsiTheme="minorHAnsi"/>
          <w:b/>
          <w:szCs w:val="24"/>
        </w:rPr>
      </w:pPr>
    </w:p>
    <w:p w:rsidR="00756E34" w:rsidRPr="00EB0633" w:rsidRDefault="00B66CC4" w:rsidP="00756E34">
      <w:pPr>
        <w:pStyle w:val="Sinespaciado"/>
        <w:ind w:right="-720"/>
        <w:rPr>
          <w:rFonts w:asciiTheme="minorHAnsi" w:hAnsiTheme="minorHAnsi"/>
          <w:b/>
          <w:szCs w:val="24"/>
        </w:rPr>
      </w:pPr>
      <w:r>
        <w:rPr>
          <w:rFonts w:asciiTheme="minorHAnsi" w:hAnsiTheme="minorHAnsi"/>
          <w:b/>
          <w:szCs w:val="24"/>
        </w:rPr>
        <w:t>Erick Nivelo</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B66CC4"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966CE5">
      <w:headerReference w:type="default" r:id="rId11"/>
      <w:footerReference w:type="default" r:id="rId12"/>
      <w:pgSz w:w="11906" w:h="16838"/>
      <w:pgMar w:top="2552"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D05" w:rsidRDefault="00E67D05" w:rsidP="0012137A">
      <w:pPr>
        <w:spacing w:after="0" w:line="240" w:lineRule="auto"/>
      </w:pPr>
      <w:r>
        <w:separator/>
      </w:r>
    </w:p>
  </w:endnote>
  <w:endnote w:type="continuationSeparator" w:id="0">
    <w:p w:rsidR="00E67D05" w:rsidRDefault="00E67D05"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6BA" w:rsidRDefault="00BE76BA">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08B9DD1" wp14:editId="17323B96">
              <wp:simplePos x="0" y="0"/>
              <wp:positionH relativeFrom="page">
                <wp:posOffset>-209550</wp:posOffset>
              </wp:positionH>
              <wp:positionV relativeFrom="page">
                <wp:align>bottom</wp:align>
              </wp:positionV>
              <wp:extent cx="7832725" cy="707390"/>
              <wp:effectExtent l="0" t="133350" r="15875" b="16510"/>
              <wp:wrapSquare wrapText="bothSides"/>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BE76BA" w:rsidRPr="00812A6C" w:rsidRDefault="00E67D05" w:rsidP="00BE76BA">
                          <w:pPr>
                            <w:jc w:val="center"/>
                            <w:rPr>
                              <w:color w:val="FFFFFF" w:themeColor="background1"/>
                              <w:sz w:val="32"/>
                              <w:szCs w:val="18"/>
                              <w:lang w:val="es-ES"/>
                            </w:rPr>
                          </w:pPr>
                          <w:hyperlink r:id="rId1"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08B9DD1" id="AutoShape 1" o:spid="_x0000_s1026" style="position:absolute;margin-left:-16.5pt;margin-top:0;width:616.75pt;height:55.7pt;z-index:-251655168;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2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M&#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" o:allowincell="f" fillcolor="#4f81bd" strokecolor="#4f81bd">
              <v:fill color2="#8eaed5" rotate="t" focus="100%" type="gradient"/>
              <v:shadow on="t" type="perspective" color="#bfbfbf" opacity=".5" origin="-.5,-.5" offset="51pt,-10pt" matrix=".75,,,.75"/>
              <v:textbox inset="18pt,18pt,18pt,18pt">
                <w:txbxContent>
                  <w:p w:rsidR="00BE76BA" w:rsidRPr="00812A6C" w:rsidRDefault="003E13E9" w:rsidP="00BE76BA">
                    <w:pPr>
                      <w:jc w:val="center"/>
                      <w:rPr>
                        <w:color w:val="FFFFFF" w:themeColor="background1"/>
                        <w:sz w:val="32"/>
                        <w:szCs w:val="18"/>
                        <w:lang w:val="es-ES"/>
                      </w:rPr>
                    </w:pPr>
                    <w:hyperlink r:id="rId2"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D05" w:rsidRDefault="00E67D05" w:rsidP="0012137A">
      <w:pPr>
        <w:spacing w:after="0" w:line="240" w:lineRule="auto"/>
      </w:pPr>
      <w:r>
        <w:separator/>
      </w:r>
    </w:p>
  </w:footnote>
  <w:footnote w:type="continuationSeparator" w:id="0">
    <w:p w:rsidR="00E67D05" w:rsidRDefault="00E67D05"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6BA" w:rsidRPr="00BE76BA" w:rsidRDefault="00BE76BA" w:rsidP="00BE76BA">
    <w:pPr>
      <w:spacing w:after="0" w:line="240" w:lineRule="auto"/>
      <w:rPr>
        <w:b/>
        <w:sz w:val="18"/>
        <w:lang w:val="es-ES"/>
      </w:rPr>
    </w:pPr>
    <w:r w:rsidRPr="00BE76BA">
      <w:rPr>
        <w:b/>
        <w:noProof/>
        <w:lang w:val="es-ES" w:eastAsia="es-ES"/>
      </w:rPr>
      <w:drawing>
        <wp:anchor distT="0" distB="0" distL="114300" distR="114300" simplePos="0" relativeHeight="251659264" behindDoc="1" locked="0" layoutInCell="1" allowOverlap="1" wp14:anchorId="072B9AF2" wp14:editId="2EE3D89B">
          <wp:simplePos x="0" y="0"/>
          <wp:positionH relativeFrom="column">
            <wp:posOffset>4082415</wp:posOffset>
          </wp:positionH>
          <wp:positionV relativeFrom="paragraph">
            <wp:posOffset>-259080</wp:posOffset>
          </wp:positionV>
          <wp:extent cx="1943100" cy="800100"/>
          <wp:effectExtent l="19050" t="0" r="0" b="0"/>
          <wp:wrapNone/>
          <wp:docPr id="14" name="Imagen 14"/>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BE76BA">
      <w:rPr>
        <w:b/>
        <w:lang w:val="es-ES"/>
      </w:rPr>
      <w:t>Guayaquil:</w:t>
    </w:r>
  </w:p>
  <w:p w:rsidR="00BE76BA" w:rsidRPr="00BE76BA" w:rsidRDefault="00BE76BA" w:rsidP="00BE76BA">
    <w:pPr>
      <w:spacing w:after="0" w:line="240" w:lineRule="auto"/>
      <w:rPr>
        <w:b/>
        <w:sz w:val="18"/>
        <w:lang w:val="es-ES"/>
      </w:rPr>
    </w:pPr>
    <w:r w:rsidRPr="00BE76BA">
      <w:rPr>
        <w:b/>
        <w:sz w:val="20"/>
        <w:lang w:val="es-ES"/>
      </w:rPr>
      <w:t>Av. Domingo Comín S/N y la Onceava  Ed. Anglo Automotriz</w:t>
    </w:r>
    <w:r w:rsidRPr="00BE76BA">
      <w:rPr>
        <w:b/>
        <w:sz w:val="18"/>
        <w:lang w:val="es-ES"/>
      </w:rPr>
      <w:tab/>
    </w:r>
  </w:p>
  <w:p w:rsidR="00BE76BA" w:rsidRPr="00BE76BA" w:rsidRDefault="00BE76BA" w:rsidP="00BE76BA">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rsidR="00BE76BA" w:rsidRPr="00BE76BA" w:rsidRDefault="00BE76BA" w:rsidP="00BE76BA">
    <w:pPr>
      <w:tabs>
        <w:tab w:val="center" w:pos="4252"/>
        <w:tab w:val="right" w:pos="8504"/>
      </w:tabs>
      <w:spacing w:after="0" w:line="240" w:lineRule="auto"/>
    </w:pPr>
    <w:r w:rsidRPr="00BE76BA">
      <w:rPr>
        <w:b/>
        <w:lang w:val="es-ES"/>
      </w:rPr>
      <w:t>Quito:</w:t>
    </w:r>
  </w:p>
  <w:p w:rsidR="00BE76BA" w:rsidRPr="00BE76BA" w:rsidRDefault="00BE76BA" w:rsidP="00BE76BA">
    <w:pPr>
      <w:spacing w:after="0" w:line="240" w:lineRule="auto"/>
      <w:rPr>
        <w:b/>
        <w:sz w:val="20"/>
        <w:lang w:val="es-ES"/>
      </w:rPr>
    </w:pPr>
    <w:r w:rsidRPr="00BE76BA">
      <w:rPr>
        <w:b/>
        <w:sz w:val="20"/>
        <w:lang w:val="es-ES"/>
      </w:rPr>
      <w:t>Panamericana Norte Km 12 ½  Calle El Arenal</w:t>
    </w:r>
    <w:r w:rsidRPr="00BE76BA">
      <w:rPr>
        <w:b/>
        <w:sz w:val="20"/>
        <w:lang w:val="es-ES"/>
      </w:rPr>
      <w:tab/>
    </w:r>
  </w:p>
  <w:p w:rsidR="0012137A" w:rsidRPr="00BE76BA" w:rsidRDefault="00BE76BA" w:rsidP="00BE76BA">
    <w:pPr>
      <w:spacing w:after="0" w:line="240" w:lineRule="auto"/>
      <w:rPr>
        <w:b/>
        <w:sz w:val="18"/>
        <w:lang w:val="es-ES"/>
      </w:rPr>
    </w:pPr>
    <w:r w:rsidRPr="00BE76BA">
      <w:rPr>
        <w:b/>
        <w:sz w:val="18"/>
        <w:lang w:val="es-ES"/>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1">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5">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500C279A"/>
    <w:multiLevelType w:val="hybridMultilevel"/>
    <w:tmpl w:val="FD8A5B32"/>
    <w:lvl w:ilvl="0" w:tplc="84CE4FF6">
      <w:numFmt w:val="bullet"/>
      <w:lvlText w:val=""/>
      <w:lvlJc w:val="left"/>
      <w:pPr>
        <w:ind w:left="720" w:hanging="360"/>
      </w:pPr>
      <w:rPr>
        <w:rFonts w:ascii="Symbol" w:eastAsia="Calibri" w:hAnsi="Symbol" w:cs="Times New Roman"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2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1">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2">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4">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7">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2"/>
  </w:num>
  <w:num w:numId="2">
    <w:abstractNumId w:val="22"/>
  </w:num>
  <w:num w:numId="3">
    <w:abstractNumId w:val="24"/>
  </w:num>
  <w:num w:numId="4">
    <w:abstractNumId w:val="0"/>
  </w:num>
  <w:num w:numId="5">
    <w:abstractNumId w:val="15"/>
  </w:num>
  <w:num w:numId="6">
    <w:abstractNumId w:val="8"/>
  </w:num>
  <w:num w:numId="7">
    <w:abstractNumId w:val="3"/>
  </w:num>
  <w:num w:numId="8">
    <w:abstractNumId w:val="27"/>
  </w:num>
  <w:num w:numId="9">
    <w:abstractNumId w:val="11"/>
  </w:num>
  <w:num w:numId="10">
    <w:abstractNumId w:val="17"/>
  </w:num>
  <w:num w:numId="11">
    <w:abstractNumId w:val="6"/>
  </w:num>
  <w:num w:numId="12">
    <w:abstractNumId w:val="7"/>
  </w:num>
  <w:num w:numId="13">
    <w:abstractNumId w:val="25"/>
  </w:num>
  <w:num w:numId="14">
    <w:abstractNumId w:val="26"/>
  </w:num>
  <w:num w:numId="15">
    <w:abstractNumId w:val="4"/>
  </w:num>
  <w:num w:numId="16">
    <w:abstractNumId w:val="20"/>
  </w:num>
  <w:num w:numId="17">
    <w:abstractNumId w:val="28"/>
  </w:num>
  <w:num w:numId="18">
    <w:abstractNumId w:val="9"/>
  </w:num>
  <w:num w:numId="19">
    <w:abstractNumId w:val="18"/>
  </w:num>
  <w:num w:numId="20">
    <w:abstractNumId w:val="31"/>
  </w:num>
  <w:num w:numId="21">
    <w:abstractNumId w:val="1"/>
  </w:num>
  <w:num w:numId="22">
    <w:abstractNumId w:val="14"/>
  </w:num>
  <w:num w:numId="23">
    <w:abstractNumId w:val="21"/>
  </w:num>
  <w:num w:numId="24">
    <w:abstractNumId w:val="30"/>
  </w:num>
  <w:num w:numId="25">
    <w:abstractNumId w:val="1"/>
  </w:num>
  <w:num w:numId="26">
    <w:abstractNumId w:val="2"/>
  </w:num>
  <w:num w:numId="27">
    <w:abstractNumId w:val="23"/>
  </w:num>
  <w:num w:numId="2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13"/>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14D16"/>
    <w:rsid w:val="00022113"/>
    <w:rsid w:val="00023C1D"/>
    <w:rsid w:val="000248F8"/>
    <w:rsid w:val="0006166B"/>
    <w:rsid w:val="00064573"/>
    <w:rsid w:val="00065F3E"/>
    <w:rsid w:val="000A7F7C"/>
    <w:rsid w:val="000E5360"/>
    <w:rsid w:val="00113B35"/>
    <w:rsid w:val="0012137A"/>
    <w:rsid w:val="001365FD"/>
    <w:rsid w:val="00190D3F"/>
    <w:rsid w:val="002049E2"/>
    <w:rsid w:val="00221B0B"/>
    <w:rsid w:val="00297B6C"/>
    <w:rsid w:val="002C092B"/>
    <w:rsid w:val="00322710"/>
    <w:rsid w:val="00374D71"/>
    <w:rsid w:val="003751ED"/>
    <w:rsid w:val="00391317"/>
    <w:rsid w:val="003967E9"/>
    <w:rsid w:val="003D3154"/>
    <w:rsid w:val="003E13E9"/>
    <w:rsid w:val="0040424F"/>
    <w:rsid w:val="00420025"/>
    <w:rsid w:val="0042002A"/>
    <w:rsid w:val="00423DA9"/>
    <w:rsid w:val="00454C0D"/>
    <w:rsid w:val="00482A08"/>
    <w:rsid w:val="004831ED"/>
    <w:rsid w:val="004E3F61"/>
    <w:rsid w:val="004E6B53"/>
    <w:rsid w:val="004E786E"/>
    <w:rsid w:val="00543FAB"/>
    <w:rsid w:val="00587E4C"/>
    <w:rsid w:val="00612DA9"/>
    <w:rsid w:val="0069012E"/>
    <w:rsid w:val="006B11A9"/>
    <w:rsid w:val="00756E34"/>
    <w:rsid w:val="00766B9B"/>
    <w:rsid w:val="007855F4"/>
    <w:rsid w:val="007A03A7"/>
    <w:rsid w:val="007C5799"/>
    <w:rsid w:val="0083403E"/>
    <w:rsid w:val="00840D8F"/>
    <w:rsid w:val="008466D2"/>
    <w:rsid w:val="00872DF2"/>
    <w:rsid w:val="008A5223"/>
    <w:rsid w:val="008A7EDE"/>
    <w:rsid w:val="008D1ABF"/>
    <w:rsid w:val="008E66FF"/>
    <w:rsid w:val="00911A4B"/>
    <w:rsid w:val="00935482"/>
    <w:rsid w:val="00966CE5"/>
    <w:rsid w:val="009839C4"/>
    <w:rsid w:val="0098436A"/>
    <w:rsid w:val="00990118"/>
    <w:rsid w:val="00992D6B"/>
    <w:rsid w:val="00997AE0"/>
    <w:rsid w:val="009C3A47"/>
    <w:rsid w:val="009F758A"/>
    <w:rsid w:val="00A31115"/>
    <w:rsid w:val="00AC104C"/>
    <w:rsid w:val="00AC3CF4"/>
    <w:rsid w:val="00AD01E1"/>
    <w:rsid w:val="00AD765D"/>
    <w:rsid w:val="00B01224"/>
    <w:rsid w:val="00B32237"/>
    <w:rsid w:val="00B60252"/>
    <w:rsid w:val="00B66CC4"/>
    <w:rsid w:val="00B821E9"/>
    <w:rsid w:val="00BA4548"/>
    <w:rsid w:val="00BD5DDE"/>
    <w:rsid w:val="00BE76BA"/>
    <w:rsid w:val="00C710C3"/>
    <w:rsid w:val="00C82CCE"/>
    <w:rsid w:val="00C96EA3"/>
    <w:rsid w:val="00CF0023"/>
    <w:rsid w:val="00D06711"/>
    <w:rsid w:val="00D203FE"/>
    <w:rsid w:val="00DA5CCF"/>
    <w:rsid w:val="00DB187E"/>
    <w:rsid w:val="00DB61D7"/>
    <w:rsid w:val="00E05832"/>
    <w:rsid w:val="00E5295E"/>
    <w:rsid w:val="00E67D05"/>
    <w:rsid w:val="00E720AB"/>
    <w:rsid w:val="00E942CB"/>
    <w:rsid w:val="00E9509F"/>
    <w:rsid w:val="00EA1BFA"/>
    <w:rsid w:val="00EB0633"/>
    <w:rsid w:val="00ED6323"/>
    <w:rsid w:val="00EF2A83"/>
    <w:rsid w:val="00F11E16"/>
    <w:rsid w:val="00F36070"/>
    <w:rsid w:val="00F7285A"/>
    <w:rsid w:val="00FA72A2"/>
    <w:rsid w:val="00FF243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33218">
      <w:bodyDiv w:val="1"/>
      <w:marLeft w:val="0"/>
      <w:marRight w:val="0"/>
      <w:marTop w:val="0"/>
      <w:marBottom w:val="0"/>
      <w:divBdr>
        <w:top w:val="none" w:sz="0" w:space="0" w:color="auto"/>
        <w:left w:val="none" w:sz="0" w:space="0" w:color="auto"/>
        <w:bottom w:val="none" w:sz="0" w:space="0" w:color="auto"/>
        <w:right w:val="none" w:sz="0" w:space="0" w:color="auto"/>
      </w:divBdr>
    </w:div>
    <w:div w:id="529490366">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58609798">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79272643">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823501155">
      <w:bodyDiv w:val="1"/>
      <w:marLeft w:val="0"/>
      <w:marRight w:val="0"/>
      <w:marTop w:val="0"/>
      <w:marBottom w:val="0"/>
      <w:divBdr>
        <w:top w:val="none" w:sz="0" w:space="0" w:color="auto"/>
        <w:left w:val="none" w:sz="0" w:space="0" w:color="auto"/>
        <w:bottom w:val="none" w:sz="0" w:space="0" w:color="auto"/>
        <w:right w:val="none" w:sz="0" w:space="0" w:color="auto"/>
      </w:divBdr>
    </w:div>
    <w:div w:id="207882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774</Words>
  <Characters>4263</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3</cp:revision>
  <cp:lastPrinted>2015-08-03T17:33:00Z</cp:lastPrinted>
  <dcterms:created xsi:type="dcterms:W3CDTF">2016-03-14T20:54:00Z</dcterms:created>
  <dcterms:modified xsi:type="dcterms:W3CDTF">2016-03-14T20:55:00Z</dcterms:modified>
</cp:coreProperties>
</file>