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bookmarkStart w:id="0" w:name="_GoBack"/>
      <w:bookmarkEnd w:id="0"/>
    </w:p>
    <w:p w:rsidR="00F36070" w:rsidRDefault="008A5223" w:rsidP="00F36070">
      <w:pPr>
        <w:jc w:val="right"/>
        <w:rPr>
          <w:b/>
        </w:rPr>
      </w:pPr>
      <w:r>
        <w:rPr>
          <w:b/>
        </w:rPr>
        <w:t>Guayaquil,</w:t>
      </w:r>
      <w:r w:rsidR="0026699E">
        <w:rPr>
          <w:b/>
        </w:rPr>
        <w:t xml:space="preserve"> </w:t>
      </w:r>
      <w:proofErr w:type="gramStart"/>
      <w:r w:rsidR="0026699E">
        <w:rPr>
          <w:b/>
        </w:rPr>
        <w:t>13  de</w:t>
      </w:r>
      <w:proofErr w:type="gramEnd"/>
      <w:r w:rsidR="0026699E">
        <w:rPr>
          <w:b/>
        </w:rPr>
        <w:t xml:space="preserve"> Enero</w:t>
      </w:r>
      <w:r w:rsidR="0098436A">
        <w:rPr>
          <w:b/>
        </w:rPr>
        <w:t xml:space="preserve"> de</w:t>
      </w:r>
      <w:r w:rsidR="00840D8F">
        <w:rPr>
          <w:b/>
        </w:rPr>
        <w:t xml:space="preserve"> 2015</w:t>
      </w:r>
    </w:p>
    <w:p w:rsidR="00EB0633" w:rsidRDefault="00EB0633" w:rsidP="00F36070">
      <w:pPr>
        <w:jc w:val="right"/>
        <w:rPr>
          <w:b/>
        </w:rPr>
      </w:pPr>
    </w:p>
    <w:p w:rsidR="00A96BD0" w:rsidRPr="00252BE1" w:rsidRDefault="00A96BD0" w:rsidP="00A96BD0">
      <w:pPr>
        <w:pStyle w:val="Sinespaciado"/>
        <w:jc w:val="both"/>
        <w:rPr>
          <w:b/>
        </w:rPr>
      </w:pPr>
      <w:r w:rsidRPr="00252BE1">
        <w:rPr>
          <w:b/>
        </w:rPr>
        <w:t>Ing.</w:t>
      </w:r>
    </w:p>
    <w:p w:rsidR="00A96BD0" w:rsidRDefault="00A96BD0" w:rsidP="00A96BD0">
      <w:pPr>
        <w:pStyle w:val="Sinespaciado"/>
        <w:jc w:val="both"/>
        <w:rPr>
          <w:b/>
        </w:rPr>
      </w:pPr>
      <w:r>
        <w:rPr>
          <w:b/>
        </w:rPr>
        <w:t>Víctor Chalco</w:t>
      </w:r>
    </w:p>
    <w:p w:rsidR="00A96BD0" w:rsidRDefault="00A96BD0" w:rsidP="00A96BD0">
      <w:pPr>
        <w:pStyle w:val="Sinespaciado"/>
        <w:jc w:val="both"/>
        <w:rPr>
          <w:b/>
        </w:rPr>
      </w:pPr>
      <w:r>
        <w:rPr>
          <w:b/>
        </w:rPr>
        <w:t>Coordinador Administrativo</w:t>
      </w:r>
    </w:p>
    <w:p w:rsidR="00A96BD0" w:rsidRDefault="00A96BD0" w:rsidP="00A96BD0">
      <w:pPr>
        <w:pStyle w:val="Sinespaciado"/>
        <w:jc w:val="both"/>
        <w:rPr>
          <w:b/>
        </w:rPr>
      </w:pPr>
      <w:r>
        <w:rPr>
          <w:b/>
        </w:rPr>
        <w:t>AGENCIA DE CONTROL E HIDROCARBUROS</w:t>
      </w:r>
    </w:p>
    <w:p w:rsidR="00A96BD0" w:rsidRPr="00840D8F" w:rsidRDefault="00A96BD0" w:rsidP="00A96BD0">
      <w:pPr>
        <w:pStyle w:val="Sinespaciado"/>
        <w:jc w:val="both"/>
        <w:rPr>
          <w:b/>
        </w:rPr>
      </w:pPr>
      <w:r w:rsidRPr="00252BE1">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6912BA" w:rsidRDefault="006912BA" w:rsidP="00EB0633">
      <w:pPr>
        <w:pStyle w:val="Default"/>
        <w:rPr>
          <w:b/>
          <w:bCs/>
          <w:sz w:val="22"/>
          <w:szCs w:val="22"/>
        </w:rPr>
      </w:pPr>
    </w:p>
    <w:p w:rsidR="006912BA" w:rsidRDefault="006912BA" w:rsidP="00EB0633">
      <w:pPr>
        <w:pStyle w:val="Default"/>
        <w:rPr>
          <w:b/>
          <w:bCs/>
          <w:sz w:val="22"/>
          <w:szCs w:val="22"/>
        </w:rPr>
      </w:pPr>
      <w:r w:rsidRPr="006912BA">
        <w:rPr>
          <w:bCs/>
          <w:sz w:val="22"/>
          <w:szCs w:val="22"/>
        </w:rPr>
        <w:t>Se realizó un levantamiento de información en las instalaciones de la</w:t>
      </w:r>
      <w:r>
        <w:rPr>
          <w:b/>
          <w:bCs/>
          <w:sz w:val="22"/>
          <w:szCs w:val="22"/>
        </w:rPr>
        <w:t xml:space="preserve"> AGENCIA DE CONTROL E HIDROCARBUROS. </w:t>
      </w:r>
      <w:r w:rsidRPr="006912BA">
        <w:rPr>
          <w:bCs/>
          <w:sz w:val="22"/>
          <w:szCs w:val="22"/>
        </w:rPr>
        <w:t xml:space="preserve">En la actualidad </w:t>
      </w:r>
      <w:r>
        <w:rPr>
          <w:bCs/>
          <w:sz w:val="22"/>
          <w:szCs w:val="22"/>
        </w:rPr>
        <w:t xml:space="preserve">mantienen el cuidado de </w:t>
      </w:r>
      <w:r w:rsidR="00A96BD0">
        <w:rPr>
          <w:bCs/>
          <w:sz w:val="22"/>
          <w:szCs w:val="22"/>
        </w:rPr>
        <w:t>su información</w:t>
      </w:r>
      <w:r>
        <w:rPr>
          <w:bCs/>
          <w:sz w:val="22"/>
          <w:szCs w:val="22"/>
        </w:rPr>
        <w:t xml:space="preserve"> con un</w:t>
      </w:r>
      <w:r w:rsidRPr="006912BA">
        <w:rPr>
          <w:bCs/>
          <w:sz w:val="22"/>
          <w:szCs w:val="22"/>
        </w:rPr>
        <w:t xml:space="preserve"> proveedor</w:t>
      </w:r>
      <w:r>
        <w:rPr>
          <w:b/>
          <w:bCs/>
          <w:sz w:val="22"/>
          <w:szCs w:val="22"/>
        </w:rPr>
        <w:t xml:space="preserve"> X,</w:t>
      </w:r>
    </w:p>
    <w:p w:rsidR="006912BA" w:rsidRDefault="006912BA" w:rsidP="006912BA">
      <w:pPr>
        <w:pStyle w:val="Default"/>
        <w:rPr>
          <w:b/>
          <w:bCs/>
          <w:sz w:val="22"/>
          <w:szCs w:val="22"/>
        </w:rPr>
      </w:pPr>
    </w:p>
    <w:p w:rsidR="006912BA" w:rsidRDefault="006912BA" w:rsidP="006912BA">
      <w:pPr>
        <w:pStyle w:val="Default"/>
        <w:rPr>
          <w:b/>
          <w:bCs/>
          <w:sz w:val="22"/>
          <w:szCs w:val="22"/>
        </w:rPr>
      </w:pPr>
      <w:r>
        <w:rPr>
          <w:b/>
          <w:bCs/>
          <w:sz w:val="22"/>
          <w:szCs w:val="22"/>
        </w:rPr>
        <w:t>Documentos a custodiar:</w:t>
      </w:r>
    </w:p>
    <w:p w:rsidR="006912BA" w:rsidRDefault="006912BA" w:rsidP="006912BA">
      <w:pPr>
        <w:pStyle w:val="Default"/>
        <w:rPr>
          <w:b/>
          <w:bCs/>
          <w:sz w:val="22"/>
          <w:szCs w:val="22"/>
        </w:rPr>
      </w:pPr>
    </w:p>
    <w:p w:rsidR="006912BA" w:rsidRPr="006912BA" w:rsidRDefault="006912BA" w:rsidP="006912BA">
      <w:pPr>
        <w:pStyle w:val="Default"/>
        <w:numPr>
          <w:ilvl w:val="0"/>
          <w:numId w:val="39"/>
        </w:numPr>
        <w:jc w:val="both"/>
        <w:rPr>
          <w:bCs/>
          <w:sz w:val="22"/>
          <w:szCs w:val="22"/>
        </w:rPr>
      </w:pPr>
      <w:r w:rsidRPr="006912BA">
        <w:rPr>
          <w:bCs/>
          <w:sz w:val="22"/>
          <w:szCs w:val="22"/>
        </w:rPr>
        <w:t xml:space="preserve">Expedientes </w:t>
      </w:r>
    </w:p>
    <w:p w:rsidR="006912BA" w:rsidRPr="006912BA" w:rsidRDefault="006912BA" w:rsidP="006912BA">
      <w:pPr>
        <w:pStyle w:val="Default"/>
        <w:numPr>
          <w:ilvl w:val="0"/>
          <w:numId w:val="39"/>
        </w:numPr>
        <w:jc w:val="both"/>
        <w:rPr>
          <w:bCs/>
          <w:sz w:val="22"/>
          <w:szCs w:val="22"/>
        </w:rPr>
      </w:pPr>
      <w:r w:rsidRPr="006912BA">
        <w:rPr>
          <w:bCs/>
          <w:sz w:val="22"/>
          <w:szCs w:val="22"/>
        </w:rPr>
        <w:t>Tramites de ingresos/ salidas</w:t>
      </w:r>
    </w:p>
    <w:p w:rsidR="006912BA" w:rsidRPr="006912BA" w:rsidRDefault="006912BA" w:rsidP="006912BA">
      <w:pPr>
        <w:pStyle w:val="Default"/>
        <w:numPr>
          <w:ilvl w:val="0"/>
          <w:numId w:val="39"/>
        </w:numPr>
        <w:jc w:val="both"/>
        <w:rPr>
          <w:bCs/>
          <w:sz w:val="22"/>
          <w:szCs w:val="22"/>
        </w:rPr>
      </w:pPr>
      <w:r w:rsidRPr="006912BA">
        <w:rPr>
          <w:bCs/>
          <w:sz w:val="22"/>
          <w:szCs w:val="22"/>
        </w:rPr>
        <w:t xml:space="preserve">Actas </w:t>
      </w:r>
    </w:p>
    <w:p w:rsidR="006912BA" w:rsidRPr="006912BA" w:rsidRDefault="006912BA" w:rsidP="006912BA">
      <w:pPr>
        <w:pStyle w:val="Default"/>
        <w:numPr>
          <w:ilvl w:val="0"/>
          <w:numId w:val="39"/>
        </w:numPr>
        <w:jc w:val="both"/>
        <w:rPr>
          <w:bCs/>
          <w:sz w:val="22"/>
          <w:szCs w:val="22"/>
        </w:rPr>
      </w:pPr>
      <w:r w:rsidRPr="006912BA">
        <w:rPr>
          <w:bCs/>
          <w:sz w:val="22"/>
          <w:szCs w:val="22"/>
        </w:rPr>
        <w:t>Oficios</w:t>
      </w:r>
    </w:p>
    <w:p w:rsidR="006912BA" w:rsidRDefault="006912BA" w:rsidP="006912BA">
      <w:pPr>
        <w:pStyle w:val="Default"/>
        <w:numPr>
          <w:ilvl w:val="0"/>
          <w:numId w:val="39"/>
        </w:numPr>
        <w:jc w:val="both"/>
        <w:rPr>
          <w:bCs/>
          <w:sz w:val="22"/>
          <w:szCs w:val="22"/>
        </w:rPr>
      </w:pPr>
      <w:r w:rsidRPr="006912BA">
        <w:rPr>
          <w:bCs/>
          <w:sz w:val="22"/>
          <w:szCs w:val="22"/>
        </w:rPr>
        <w:t>Archivo principal/numérico</w:t>
      </w:r>
    </w:p>
    <w:p w:rsidR="006912BA" w:rsidRDefault="006912BA" w:rsidP="006912BA">
      <w:pPr>
        <w:pStyle w:val="Default"/>
        <w:ind w:left="1425"/>
        <w:rPr>
          <w:bCs/>
          <w:sz w:val="22"/>
          <w:szCs w:val="22"/>
        </w:rPr>
      </w:pPr>
    </w:p>
    <w:p w:rsidR="006912BA" w:rsidRDefault="006912BA" w:rsidP="006912BA">
      <w:pPr>
        <w:pStyle w:val="Default"/>
        <w:rPr>
          <w:b/>
          <w:bCs/>
          <w:sz w:val="22"/>
          <w:szCs w:val="22"/>
        </w:rPr>
      </w:pPr>
      <w:r w:rsidRPr="006912BA">
        <w:rPr>
          <w:b/>
          <w:bCs/>
          <w:sz w:val="22"/>
          <w:szCs w:val="22"/>
        </w:rPr>
        <w:t>Forma de búsqueda</w:t>
      </w:r>
    </w:p>
    <w:p w:rsidR="006912BA" w:rsidRDefault="006912BA" w:rsidP="006912BA">
      <w:pPr>
        <w:pStyle w:val="Default"/>
        <w:rPr>
          <w:b/>
          <w:bCs/>
          <w:sz w:val="22"/>
          <w:szCs w:val="22"/>
        </w:rPr>
      </w:pPr>
    </w:p>
    <w:p w:rsidR="006912BA" w:rsidRPr="006912BA" w:rsidRDefault="006912BA" w:rsidP="006912BA">
      <w:pPr>
        <w:pStyle w:val="Default"/>
        <w:numPr>
          <w:ilvl w:val="0"/>
          <w:numId w:val="43"/>
        </w:numPr>
        <w:rPr>
          <w:bCs/>
          <w:sz w:val="22"/>
          <w:szCs w:val="22"/>
        </w:rPr>
      </w:pPr>
      <w:r w:rsidRPr="006912BA">
        <w:rPr>
          <w:bCs/>
          <w:sz w:val="22"/>
          <w:szCs w:val="22"/>
        </w:rPr>
        <w:t>Año</w:t>
      </w:r>
    </w:p>
    <w:p w:rsidR="006912BA" w:rsidRPr="006912BA" w:rsidRDefault="006912BA" w:rsidP="006912BA">
      <w:pPr>
        <w:pStyle w:val="Default"/>
        <w:numPr>
          <w:ilvl w:val="0"/>
          <w:numId w:val="43"/>
        </w:numPr>
        <w:rPr>
          <w:bCs/>
          <w:sz w:val="22"/>
          <w:szCs w:val="22"/>
        </w:rPr>
      </w:pPr>
      <w:r w:rsidRPr="006912BA">
        <w:rPr>
          <w:bCs/>
          <w:sz w:val="22"/>
          <w:szCs w:val="22"/>
        </w:rPr>
        <w:t>Mes</w:t>
      </w:r>
    </w:p>
    <w:p w:rsidR="006912BA" w:rsidRPr="006912BA" w:rsidRDefault="006912BA" w:rsidP="006912BA">
      <w:pPr>
        <w:pStyle w:val="Default"/>
        <w:numPr>
          <w:ilvl w:val="0"/>
          <w:numId w:val="43"/>
        </w:numPr>
        <w:rPr>
          <w:bCs/>
          <w:sz w:val="22"/>
          <w:szCs w:val="22"/>
        </w:rPr>
      </w:pPr>
      <w:r w:rsidRPr="006912BA">
        <w:rPr>
          <w:bCs/>
          <w:sz w:val="22"/>
          <w:szCs w:val="22"/>
        </w:rPr>
        <w:t>Rango</w:t>
      </w:r>
    </w:p>
    <w:p w:rsidR="006912BA" w:rsidRPr="006912BA" w:rsidRDefault="006912BA" w:rsidP="006912BA">
      <w:pPr>
        <w:pStyle w:val="Default"/>
        <w:ind w:left="1485"/>
        <w:rPr>
          <w:b/>
          <w:bCs/>
          <w:sz w:val="22"/>
          <w:szCs w:val="22"/>
        </w:rPr>
      </w:pPr>
    </w:p>
    <w:p w:rsidR="006912BA" w:rsidRDefault="006912BA" w:rsidP="006912BA">
      <w:pPr>
        <w:rPr>
          <w:rFonts w:eastAsiaTheme="minorHAnsi"/>
        </w:rPr>
      </w:pPr>
      <w:r>
        <w:t>En estas bodegas se encuentran alrededor de 530 cajas, el cliente solicito lo siguiente:</w:t>
      </w:r>
    </w:p>
    <w:p w:rsidR="006912BA" w:rsidRPr="006912BA" w:rsidRDefault="006912BA" w:rsidP="006912BA">
      <w:pPr>
        <w:pStyle w:val="Prrafodelista"/>
        <w:numPr>
          <w:ilvl w:val="0"/>
          <w:numId w:val="40"/>
        </w:numPr>
        <w:rPr>
          <w:rFonts w:eastAsiaTheme="minorHAnsi"/>
        </w:rPr>
      </w:pPr>
      <w:r w:rsidRPr="006912BA">
        <w:rPr>
          <w:rFonts w:eastAsiaTheme="minorHAnsi"/>
        </w:rPr>
        <w:t>La documentación se encuentra en leitz – ligas – Documentación suelta.</w:t>
      </w:r>
    </w:p>
    <w:p w:rsidR="006912BA" w:rsidRDefault="006912BA" w:rsidP="006912BA">
      <w:pPr>
        <w:pStyle w:val="Prrafodelista"/>
        <w:numPr>
          <w:ilvl w:val="0"/>
          <w:numId w:val="40"/>
        </w:numPr>
        <w:spacing w:after="0" w:line="240" w:lineRule="auto"/>
      </w:pPr>
      <w:r>
        <w:t>Hay información desde el 2002 hasta el 2014.</w:t>
      </w:r>
    </w:p>
    <w:p w:rsidR="006912BA" w:rsidRDefault="006912BA" w:rsidP="006912BA">
      <w:pPr>
        <w:pStyle w:val="Prrafodelista"/>
        <w:numPr>
          <w:ilvl w:val="0"/>
          <w:numId w:val="40"/>
        </w:numPr>
        <w:spacing w:after="0" w:line="240" w:lineRule="auto"/>
      </w:pPr>
      <w:r>
        <w:t xml:space="preserve">Se encuentran cajas de Papelesa y </w:t>
      </w:r>
      <w:proofErr w:type="spellStart"/>
      <w:r>
        <w:t>Filestorage</w:t>
      </w:r>
      <w:proofErr w:type="spellEnd"/>
      <w:r>
        <w:t xml:space="preserve"> (alrededor de 10 el resto son las de Papelesa)</w:t>
      </w:r>
    </w:p>
    <w:p w:rsidR="006912BA" w:rsidRDefault="006912BA" w:rsidP="006912BA">
      <w:pPr>
        <w:pStyle w:val="Prrafodelista"/>
        <w:numPr>
          <w:ilvl w:val="0"/>
          <w:numId w:val="40"/>
        </w:numPr>
        <w:spacing w:after="0" w:line="240" w:lineRule="auto"/>
      </w:pPr>
      <w:r>
        <w:t>Operarios Indexan la información al finalizar el día.</w:t>
      </w:r>
    </w:p>
    <w:p w:rsidR="006912BA" w:rsidRDefault="006912BA" w:rsidP="006912BA">
      <w:pPr>
        <w:pStyle w:val="Prrafodelista"/>
        <w:numPr>
          <w:ilvl w:val="0"/>
          <w:numId w:val="40"/>
        </w:numPr>
        <w:spacing w:after="0" w:line="240" w:lineRule="auto"/>
      </w:pPr>
      <w:r>
        <w:t>La herramienta que usan es un formulario.</w:t>
      </w:r>
    </w:p>
    <w:p w:rsidR="006912BA" w:rsidRDefault="00831CE4" w:rsidP="00817DC4">
      <w:pPr>
        <w:pStyle w:val="Prrafodelista"/>
        <w:numPr>
          <w:ilvl w:val="0"/>
          <w:numId w:val="40"/>
        </w:numPr>
        <w:spacing w:after="0" w:line="240" w:lineRule="auto"/>
        <w:contextualSpacing w:val="0"/>
      </w:pPr>
      <w:r>
        <w:t xml:space="preserve">No tienen la certeza que si el documento ingresó tal y como salió. </w:t>
      </w:r>
    </w:p>
    <w:p w:rsidR="00831CE4" w:rsidRDefault="00831CE4" w:rsidP="00817DC4">
      <w:pPr>
        <w:pStyle w:val="Prrafodelista"/>
        <w:numPr>
          <w:ilvl w:val="0"/>
          <w:numId w:val="40"/>
        </w:numPr>
        <w:spacing w:after="0" w:line="240" w:lineRule="auto"/>
        <w:contextualSpacing w:val="0"/>
      </w:pPr>
      <w:r>
        <w:lastRenderedPageBreak/>
        <w:t>Por medio de una orden de retorno sabe que la caja ingresó.</w:t>
      </w:r>
    </w:p>
    <w:p w:rsidR="00831CE4" w:rsidRDefault="00831CE4" w:rsidP="00817DC4">
      <w:pPr>
        <w:pStyle w:val="Prrafodelista"/>
        <w:numPr>
          <w:ilvl w:val="0"/>
          <w:numId w:val="40"/>
        </w:numPr>
        <w:spacing w:after="0" w:line="240" w:lineRule="auto"/>
        <w:contextualSpacing w:val="0"/>
      </w:pPr>
      <w:r>
        <w:t>Desean cambiarse por el mal servicio que tienen de su proveedor actual.</w:t>
      </w:r>
    </w:p>
    <w:p w:rsidR="00831CE4" w:rsidRDefault="00831CE4" w:rsidP="00817DC4">
      <w:pPr>
        <w:pStyle w:val="Prrafodelista"/>
        <w:numPr>
          <w:ilvl w:val="0"/>
          <w:numId w:val="40"/>
        </w:numPr>
        <w:spacing w:after="0" w:line="240" w:lineRule="auto"/>
        <w:contextualSpacing w:val="0"/>
      </w:pPr>
      <w:r>
        <w:t>La herramienta que utilizan para llevar un inventario de sus cajas es Excel.</w:t>
      </w:r>
    </w:p>
    <w:p w:rsidR="00831CE4" w:rsidRDefault="00831CE4" w:rsidP="00817DC4">
      <w:pPr>
        <w:pStyle w:val="Prrafodelista"/>
        <w:numPr>
          <w:ilvl w:val="0"/>
          <w:numId w:val="40"/>
        </w:numPr>
        <w:spacing w:after="0" w:line="240" w:lineRule="auto"/>
        <w:contextualSpacing w:val="0"/>
      </w:pPr>
      <w:r>
        <w:t>Desconocen su aportación con el medio ambiente por destrucción de documentación que ya no está en vigencia.</w:t>
      </w:r>
    </w:p>
    <w:p w:rsidR="00756E34" w:rsidRPr="00AB5F93" w:rsidRDefault="00756E34" w:rsidP="00756E34">
      <w:pPr>
        <w:spacing w:after="0" w:line="240" w:lineRule="auto"/>
        <w:jc w:val="both"/>
        <w:rPr>
          <w:rFonts w:asciiTheme="minorHAnsi" w:hAnsiTheme="minorHAnsi"/>
        </w:rPr>
      </w:pPr>
    </w:p>
    <w:p w:rsidR="00A96BD0" w:rsidRPr="00F6286F" w:rsidRDefault="00A96BD0" w:rsidP="00A96BD0">
      <w:pPr>
        <w:spacing w:after="0" w:line="240" w:lineRule="auto"/>
        <w:rPr>
          <w:rFonts w:asciiTheme="minorHAnsi" w:hAnsiTheme="minorHAnsi"/>
          <w:b/>
        </w:rPr>
      </w:pPr>
      <w:r w:rsidRPr="00F6286F">
        <w:rPr>
          <w:rFonts w:asciiTheme="minorHAnsi" w:hAnsiTheme="minorHAnsi"/>
          <w:b/>
        </w:rPr>
        <w:t>ORDENAMIENTO NORMAL</w:t>
      </w:r>
    </w:p>
    <w:p w:rsidR="00A96BD0" w:rsidRDefault="00A96BD0" w:rsidP="00A96BD0">
      <w:pPr>
        <w:spacing w:after="0" w:line="240" w:lineRule="auto"/>
        <w:jc w:val="both"/>
        <w:rPr>
          <w:rFonts w:asciiTheme="minorHAnsi" w:hAnsiTheme="minorHAnsi"/>
        </w:rPr>
      </w:pPr>
    </w:p>
    <w:p w:rsidR="00A96BD0" w:rsidRDefault="00A96BD0" w:rsidP="00A96BD0">
      <w:pPr>
        <w:spacing w:after="0" w:line="240" w:lineRule="auto"/>
        <w:jc w:val="both"/>
        <w:rPr>
          <w:rFonts w:asciiTheme="minorHAnsi" w:hAnsiTheme="minorHAnsi"/>
        </w:rPr>
      </w:pPr>
      <w:r>
        <w:rPr>
          <w:rFonts w:asciiTheme="minorHAnsi" w:hAnsiTheme="minorHAnsi"/>
        </w:rPr>
        <w:t xml:space="preserve">El </w:t>
      </w:r>
      <w:r w:rsidRPr="00F6286F">
        <w:rPr>
          <w:rFonts w:asciiTheme="minorHAnsi" w:hAnsiTheme="minorHAnsi"/>
        </w:rPr>
        <w:t xml:space="preserve">Ordenamiento Normal consiste </w:t>
      </w:r>
      <w:r>
        <w:rPr>
          <w:rFonts w:asciiTheme="minorHAnsi" w:hAnsiTheme="minorHAnsi"/>
        </w:rPr>
        <w:t xml:space="preserve">en </w:t>
      </w:r>
      <w:proofErr w:type="gramStart"/>
      <w:r w:rsidRPr="00F6286F">
        <w:rPr>
          <w:rFonts w:asciiTheme="minorHAnsi" w:hAnsiTheme="minorHAnsi"/>
        </w:rPr>
        <w:t xml:space="preserve">que  </w:t>
      </w:r>
      <w:r>
        <w:rPr>
          <w:rFonts w:asciiTheme="minorHAnsi" w:hAnsiTheme="minorHAnsi"/>
        </w:rPr>
        <w:t>hacer</w:t>
      </w:r>
      <w:proofErr w:type="gramEnd"/>
      <w:r w:rsidRPr="00F6286F">
        <w:rPr>
          <w:rFonts w:asciiTheme="minorHAnsi" w:hAnsiTheme="minorHAnsi"/>
        </w:rPr>
        <w:t xml:space="preserve"> una valida</w:t>
      </w:r>
      <w:r>
        <w:rPr>
          <w:rFonts w:asciiTheme="minorHAnsi" w:hAnsiTheme="minorHAnsi"/>
        </w:rPr>
        <w:t xml:space="preserve">ción del contenido de las cajas </w:t>
      </w:r>
      <w:r w:rsidRPr="00F6286F">
        <w:rPr>
          <w:rFonts w:asciiTheme="minorHAnsi" w:hAnsiTheme="minorHAnsi"/>
        </w:rPr>
        <w:t>establec</w:t>
      </w:r>
      <w:r>
        <w:rPr>
          <w:rFonts w:asciiTheme="minorHAnsi" w:hAnsiTheme="minorHAnsi"/>
        </w:rPr>
        <w:t>iendo</w:t>
      </w:r>
      <w:r w:rsidRPr="00F6286F">
        <w:rPr>
          <w:rFonts w:asciiTheme="minorHAnsi" w:hAnsiTheme="minorHAnsi"/>
        </w:rPr>
        <w:t xml:space="preserve"> parámetros de búsquedas y ajustarnos  a las necesidades del cliente.</w:t>
      </w:r>
    </w:p>
    <w:p w:rsidR="00A96BD0" w:rsidRDefault="00A96BD0" w:rsidP="00A96BD0">
      <w:pPr>
        <w:spacing w:after="0" w:line="240" w:lineRule="auto"/>
        <w:jc w:val="both"/>
        <w:rPr>
          <w:rFonts w:asciiTheme="minorHAnsi" w:hAnsiTheme="minorHAnsi"/>
        </w:rPr>
      </w:pPr>
    </w:p>
    <w:p w:rsidR="00A96BD0" w:rsidRDefault="00A96BD0" w:rsidP="00A96BD0">
      <w:pPr>
        <w:spacing w:after="0" w:line="240" w:lineRule="auto"/>
        <w:jc w:val="both"/>
        <w:rPr>
          <w:rFonts w:asciiTheme="minorHAnsi" w:hAnsiTheme="minorHAnsi"/>
        </w:rPr>
      </w:pPr>
      <w:r w:rsidRPr="00F6286F">
        <w:rPr>
          <w:rFonts w:asciiTheme="minorHAnsi" w:hAnsiTheme="minorHAnsi"/>
        </w:rPr>
        <w:t>Es muy importante mencionar que DATASOLUTION</w:t>
      </w:r>
      <w:r>
        <w:rPr>
          <w:rFonts w:asciiTheme="minorHAnsi" w:hAnsiTheme="minorHAnsi"/>
        </w:rPr>
        <w:t>S S.A.</w:t>
      </w:r>
      <w:r w:rsidRPr="00F6286F">
        <w:rPr>
          <w:rFonts w:asciiTheme="minorHAnsi" w:hAnsiTheme="minorHAnsi"/>
        </w:rPr>
        <w:t xml:space="preserve"> puede realizar la Administración en la información en las Actuales Cajas, evitando así el costo del Ki</w:t>
      </w:r>
      <w:r>
        <w:rPr>
          <w:rFonts w:asciiTheme="minorHAnsi" w:hAnsiTheme="minorHAnsi"/>
        </w:rPr>
        <w:t>t</w:t>
      </w:r>
      <w:r w:rsidRPr="00F6286F">
        <w:rPr>
          <w:rFonts w:asciiTheme="minorHAnsi" w:hAnsiTheme="minorHAnsi"/>
        </w:rPr>
        <w:t xml:space="preserve"> de Almacenamiento, siempre y cuando cumplan   con los parámetros y estado de las cajas.  </w:t>
      </w:r>
    </w:p>
    <w:p w:rsidR="001365FD" w:rsidRDefault="001365FD" w:rsidP="001365FD">
      <w:pPr>
        <w:pStyle w:val="Sinespaciado"/>
        <w:tabs>
          <w:tab w:val="left" w:pos="2160"/>
        </w:tabs>
        <w:ind w:right="4"/>
        <w:jc w:val="both"/>
        <w:rPr>
          <w:rFonts w:asciiTheme="minorHAnsi" w:hAnsiTheme="minorHAnsi"/>
          <w:b/>
          <w:sz w:val="20"/>
        </w:rPr>
      </w:pPr>
    </w:p>
    <w:p w:rsidR="00004E7A" w:rsidRDefault="00004E7A"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A92282" w:rsidP="00756E34">
      <w:pPr>
        <w:pStyle w:val="Sinespaciado"/>
        <w:tabs>
          <w:tab w:val="left" w:pos="2160"/>
        </w:tabs>
        <w:ind w:right="4"/>
        <w:jc w:val="both"/>
        <w:rPr>
          <w:rFonts w:asciiTheme="minorHAnsi" w:hAnsiTheme="minorHAnsi"/>
          <w:b/>
          <w:sz w:val="20"/>
        </w:rPr>
      </w:pPr>
      <w:r w:rsidRPr="00A92282">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43FAB" w:rsidRDefault="00A92282" w:rsidP="00756E34">
      <w:pPr>
        <w:pStyle w:val="Sinespaciado"/>
        <w:tabs>
          <w:tab w:val="left" w:pos="2160"/>
        </w:tabs>
        <w:ind w:right="4"/>
        <w:jc w:val="both"/>
        <w:rPr>
          <w:rFonts w:asciiTheme="minorHAnsi" w:hAnsiTheme="minorHAnsi"/>
          <w:b/>
          <w:sz w:val="20"/>
        </w:rPr>
      </w:pPr>
      <w:r w:rsidRPr="00A92282">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A92282" w:rsidRDefault="00A92282" w:rsidP="00756E34">
      <w:pPr>
        <w:pStyle w:val="Sinespaciado"/>
        <w:tabs>
          <w:tab w:val="left" w:pos="2160"/>
        </w:tabs>
        <w:ind w:right="4"/>
        <w:jc w:val="both"/>
        <w:rPr>
          <w:rFonts w:asciiTheme="minorHAnsi" w:hAnsiTheme="minorHAnsi"/>
          <w:b/>
          <w:sz w:val="20"/>
        </w:rPr>
      </w:pPr>
    </w:p>
    <w:p w:rsidR="00A92282" w:rsidRDefault="00A92282" w:rsidP="00756E34">
      <w:pPr>
        <w:pStyle w:val="Sinespaciado"/>
        <w:tabs>
          <w:tab w:val="left" w:pos="2160"/>
        </w:tabs>
        <w:ind w:right="4"/>
        <w:jc w:val="both"/>
        <w:rPr>
          <w:rFonts w:asciiTheme="minorHAnsi" w:hAnsiTheme="minorHAnsi"/>
          <w:b/>
          <w:sz w:val="20"/>
        </w:rPr>
      </w:pPr>
      <w:r w:rsidRPr="00A92282">
        <w:drawing>
          <wp:inline distT="0" distB="0" distL="0" distR="0">
            <wp:extent cx="5400040" cy="1329658"/>
            <wp:effectExtent l="0" t="0" r="0" b="444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29658"/>
                    </a:xfrm>
                    <a:prstGeom prst="rect">
                      <a:avLst/>
                    </a:prstGeom>
                    <a:noFill/>
                    <a:ln>
                      <a:noFill/>
                    </a:ln>
                  </pic:spPr>
                </pic:pic>
              </a:graphicData>
            </a:graphic>
          </wp:inline>
        </w:drawing>
      </w: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26699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proofErr w:type="gramStart"/>
      <w:r w:rsidRPr="00911A4B">
        <w:rPr>
          <w:rFonts w:asciiTheme="minorHAnsi" w:hAnsiTheme="minorHAnsi"/>
          <w:szCs w:val="24"/>
        </w:rPr>
        <w:t>se  emite</w:t>
      </w:r>
      <w:proofErr w:type="gramEnd"/>
      <w:r w:rsidRPr="00911A4B">
        <w:rPr>
          <w:rFonts w:asciiTheme="minorHAnsi" w:hAnsiTheme="minorHAnsi"/>
          <w:szCs w:val="24"/>
        </w:rPr>
        <w:t xml:space="preserve"> cada quince  del mes en curso  por la cantidad de cajas en custodias y Servicios Solicitados a Data Solutions, cada quince días del mes en curso.</w:t>
      </w:r>
    </w:p>
    <w:p w:rsidR="00C710C3" w:rsidRDefault="00C710C3"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831CE4" w:rsidP="00EB0633">
      <w:pPr>
        <w:pStyle w:val="Sinespaciado"/>
        <w:rPr>
          <w:rFonts w:asciiTheme="minorHAnsi" w:hAnsiTheme="minorHAnsi"/>
          <w:b/>
        </w:rPr>
      </w:pPr>
      <w:r>
        <w:rPr>
          <w:rFonts w:asciiTheme="minorHAnsi" w:hAnsiTheme="minorHAnsi"/>
          <w:b/>
          <w:noProof/>
          <w:lang w:val="es-ES" w:eastAsia="es-ES"/>
        </w:rPr>
        <w:drawing>
          <wp:inline distT="0" distB="0" distL="0" distR="0" wp14:anchorId="494C3926">
            <wp:extent cx="3819525" cy="444577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0786" cy="4447239"/>
                    </a:xfrm>
                    <a:prstGeom prst="rect">
                      <a:avLst/>
                    </a:prstGeom>
                    <a:noFill/>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Pr="00A96BD0"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A96BD0" w:rsidP="00756E34">
      <w:pPr>
        <w:pStyle w:val="Sinespaciado"/>
        <w:ind w:right="-720"/>
        <w:rPr>
          <w:rFonts w:asciiTheme="minorHAnsi" w:hAnsiTheme="minorHAnsi"/>
          <w:b/>
          <w:szCs w:val="24"/>
        </w:rPr>
      </w:pPr>
      <w:r>
        <w:rPr>
          <w:noProof/>
          <w:lang w:val="es-ES" w:eastAsia="es-ES"/>
        </w:rPr>
        <w:drawing>
          <wp:inline distT="0" distB="0" distL="0" distR="0" wp14:anchorId="66B292AC" wp14:editId="3297E2C3">
            <wp:extent cx="822224" cy="466725"/>
            <wp:effectExtent l="0" t="0" r="0" b="0"/>
            <wp:docPr id="8" name="Imagen 8" descr="http://altonivel.impresionesaerea.netdna-cdn.com/images/Estructura_2015/Estilo_de_vida/Imagen/firma-90-gra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tonivel.impresionesaerea.netdna-cdn.com/images/Estructura_2015/Estilo_de_vida/Imagen/firma-90-grado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7924" cy="475637"/>
                    </a:xfrm>
                    <a:prstGeom prst="rect">
                      <a:avLst/>
                    </a:prstGeom>
                    <a:noFill/>
                    <a:ln>
                      <a:noFill/>
                    </a:ln>
                  </pic:spPr>
                </pic:pic>
              </a:graphicData>
            </a:graphic>
          </wp:inline>
        </w:drawing>
      </w:r>
    </w:p>
    <w:p w:rsidR="00997AE0" w:rsidRDefault="00997AE0" w:rsidP="00756E34">
      <w:pPr>
        <w:pStyle w:val="Sinespaciado"/>
        <w:ind w:right="-720"/>
        <w:rPr>
          <w:rFonts w:asciiTheme="minorHAnsi" w:hAnsiTheme="minorHAnsi"/>
          <w:b/>
          <w:szCs w:val="24"/>
        </w:rPr>
      </w:pP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454" w:rsidRDefault="00F80454" w:rsidP="0012137A">
      <w:pPr>
        <w:spacing w:after="0" w:line="240" w:lineRule="auto"/>
      </w:pPr>
      <w:r>
        <w:separator/>
      </w:r>
    </w:p>
  </w:endnote>
  <w:endnote w:type="continuationSeparator" w:id="0">
    <w:p w:rsidR="00F80454" w:rsidRDefault="00F8045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960" w:rsidRDefault="007E2960">
    <w:pPr>
      <w:pStyle w:val="Piedepgina"/>
    </w:pPr>
    <w:r>
      <w:rPr>
        <w:noProof/>
        <w:lang w:val="es-ES" w:eastAsia="es-ES"/>
      </w:rPr>
      <w:drawing>
        <wp:anchor distT="0" distB="0" distL="114300" distR="114300" simplePos="0" relativeHeight="251660288" behindDoc="1" locked="0" layoutInCell="1" allowOverlap="1">
          <wp:simplePos x="0" y="0"/>
          <wp:positionH relativeFrom="page">
            <wp:align>left</wp:align>
          </wp:positionH>
          <wp:positionV relativeFrom="paragraph">
            <wp:posOffset>-165735</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454" w:rsidRDefault="00F80454" w:rsidP="0012137A">
      <w:pPr>
        <w:spacing w:after="0" w:line="240" w:lineRule="auto"/>
      </w:pPr>
      <w:r>
        <w:separator/>
      </w:r>
    </w:p>
  </w:footnote>
  <w:footnote w:type="continuationSeparator" w:id="0">
    <w:p w:rsidR="00F80454" w:rsidRDefault="00F80454"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BD0" w:rsidRPr="00A96BD0" w:rsidRDefault="00A96BD0" w:rsidP="00A96BD0">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1108CB5F" wp14:editId="196EB8F5">
          <wp:simplePos x="0" y="0"/>
          <wp:positionH relativeFrom="column">
            <wp:posOffset>4082415</wp:posOffset>
          </wp:positionH>
          <wp:positionV relativeFrom="paragraph">
            <wp:posOffset>-259080</wp:posOffset>
          </wp:positionV>
          <wp:extent cx="1943100" cy="800100"/>
          <wp:effectExtent l="19050" t="0" r="0" b="0"/>
          <wp:wrapNone/>
          <wp:docPr id="9"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A96BD0" w:rsidRPr="00A96BD0" w:rsidRDefault="00A96BD0" w:rsidP="00A96BD0">
    <w:pPr>
      <w:spacing w:after="0" w:line="240" w:lineRule="auto"/>
      <w:rPr>
        <w:b/>
        <w:sz w:val="18"/>
        <w:lang w:val="es-ES"/>
      </w:rPr>
    </w:pPr>
    <w:r w:rsidRPr="00A96BD0">
      <w:rPr>
        <w:b/>
        <w:sz w:val="20"/>
        <w:lang w:val="es-ES"/>
      </w:rPr>
      <w:t xml:space="preserve">Av. Domingo Comín S/N y la </w:t>
    </w:r>
    <w:proofErr w:type="gramStart"/>
    <w:r w:rsidRPr="00A96BD0">
      <w:rPr>
        <w:b/>
        <w:sz w:val="20"/>
        <w:lang w:val="es-ES"/>
      </w:rPr>
      <w:t>Onceava  Ed</w:t>
    </w:r>
    <w:proofErr w:type="gramEnd"/>
    <w:r w:rsidRPr="00A96BD0">
      <w:rPr>
        <w:b/>
        <w:sz w:val="20"/>
        <w:lang w:val="es-ES"/>
      </w:rPr>
      <w:t>. Anglo Automotriz</w:t>
    </w:r>
    <w:r w:rsidRPr="00A96BD0">
      <w:rPr>
        <w:b/>
        <w:sz w:val="18"/>
        <w:lang w:val="es-ES"/>
      </w:rPr>
      <w:tab/>
    </w:r>
  </w:p>
  <w:p w:rsidR="00A96BD0" w:rsidRPr="00A96BD0" w:rsidRDefault="00A96BD0" w:rsidP="00A96BD0">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A96BD0" w:rsidRPr="00A96BD0" w:rsidRDefault="00A96BD0" w:rsidP="00A96BD0">
    <w:pPr>
      <w:tabs>
        <w:tab w:val="center" w:pos="4252"/>
        <w:tab w:val="right" w:pos="8504"/>
      </w:tabs>
      <w:spacing w:after="0" w:line="240" w:lineRule="auto"/>
    </w:pPr>
    <w:r w:rsidRPr="00A96BD0">
      <w:rPr>
        <w:b/>
        <w:lang w:val="es-ES"/>
      </w:rPr>
      <w:t>Quito:</w:t>
    </w:r>
  </w:p>
  <w:p w:rsidR="00A96BD0" w:rsidRPr="00A96BD0" w:rsidRDefault="00A96BD0" w:rsidP="00A96BD0">
    <w:pPr>
      <w:spacing w:after="0" w:line="240" w:lineRule="auto"/>
      <w:rPr>
        <w:b/>
        <w:sz w:val="20"/>
        <w:lang w:val="es-ES"/>
      </w:rPr>
    </w:pPr>
    <w:r w:rsidRPr="00A96BD0">
      <w:rPr>
        <w:b/>
        <w:sz w:val="20"/>
        <w:lang w:val="es-ES"/>
      </w:rPr>
      <w:t xml:space="preserve">Panamericana Norte Km 12 </w:t>
    </w:r>
    <w:proofErr w:type="gramStart"/>
    <w:r w:rsidRPr="00A96BD0">
      <w:rPr>
        <w:b/>
        <w:sz w:val="20"/>
        <w:lang w:val="es-ES"/>
      </w:rPr>
      <w:t>½  Calle</w:t>
    </w:r>
    <w:proofErr w:type="gramEnd"/>
    <w:r w:rsidRPr="00A96BD0">
      <w:rPr>
        <w:b/>
        <w:sz w:val="20"/>
        <w:lang w:val="es-ES"/>
      </w:rPr>
      <w:t xml:space="preserve"> El Arenal</w:t>
    </w:r>
    <w:r w:rsidRPr="00A96BD0">
      <w:rPr>
        <w:b/>
        <w:sz w:val="20"/>
        <w:lang w:val="es-ES"/>
      </w:rPr>
      <w:tab/>
    </w:r>
  </w:p>
  <w:p w:rsidR="00A96BD0" w:rsidRPr="00A96BD0" w:rsidRDefault="00A96BD0" w:rsidP="00A96BD0">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F15AC"/>
    <w:multiLevelType w:val="hybridMultilevel"/>
    <w:tmpl w:val="144CF226"/>
    <w:lvl w:ilvl="0" w:tplc="0C0A0001">
      <w:start w:val="1"/>
      <w:numFmt w:val="bullet"/>
      <w:lvlText w:val=""/>
      <w:lvlJc w:val="left"/>
      <w:pPr>
        <w:ind w:left="1590" w:hanging="360"/>
      </w:pPr>
      <w:rPr>
        <w:rFonts w:ascii="Symbol" w:hAnsi="Symbol" w:hint="default"/>
      </w:rPr>
    </w:lvl>
    <w:lvl w:ilvl="1" w:tplc="0C0A0003" w:tentative="1">
      <w:start w:val="1"/>
      <w:numFmt w:val="bullet"/>
      <w:lvlText w:val="o"/>
      <w:lvlJc w:val="left"/>
      <w:pPr>
        <w:ind w:left="2310" w:hanging="360"/>
      </w:pPr>
      <w:rPr>
        <w:rFonts w:ascii="Courier New" w:hAnsi="Courier New" w:cs="Courier New" w:hint="default"/>
      </w:rPr>
    </w:lvl>
    <w:lvl w:ilvl="2" w:tplc="0C0A0005" w:tentative="1">
      <w:start w:val="1"/>
      <w:numFmt w:val="bullet"/>
      <w:lvlText w:val=""/>
      <w:lvlJc w:val="left"/>
      <w:pPr>
        <w:ind w:left="3030" w:hanging="360"/>
      </w:pPr>
      <w:rPr>
        <w:rFonts w:ascii="Wingdings" w:hAnsi="Wingdings" w:hint="default"/>
      </w:rPr>
    </w:lvl>
    <w:lvl w:ilvl="3" w:tplc="0C0A0001" w:tentative="1">
      <w:start w:val="1"/>
      <w:numFmt w:val="bullet"/>
      <w:lvlText w:val=""/>
      <w:lvlJc w:val="left"/>
      <w:pPr>
        <w:ind w:left="3750" w:hanging="360"/>
      </w:pPr>
      <w:rPr>
        <w:rFonts w:ascii="Symbol" w:hAnsi="Symbol" w:hint="default"/>
      </w:rPr>
    </w:lvl>
    <w:lvl w:ilvl="4" w:tplc="0C0A0003" w:tentative="1">
      <w:start w:val="1"/>
      <w:numFmt w:val="bullet"/>
      <w:lvlText w:val="o"/>
      <w:lvlJc w:val="left"/>
      <w:pPr>
        <w:ind w:left="4470" w:hanging="360"/>
      </w:pPr>
      <w:rPr>
        <w:rFonts w:ascii="Courier New" w:hAnsi="Courier New" w:cs="Courier New" w:hint="default"/>
      </w:rPr>
    </w:lvl>
    <w:lvl w:ilvl="5" w:tplc="0C0A0005" w:tentative="1">
      <w:start w:val="1"/>
      <w:numFmt w:val="bullet"/>
      <w:lvlText w:val=""/>
      <w:lvlJc w:val="left"/>
      <w:pPr>
        <w:ind w:left="5190" w:hanging="360"/>
      </w:pPr>
      <w:rPr>
        <w:rFonts w:ascii="Wingdings" w:hAnsi="Wingdings" w:hint="default"/>
      </w:rPr>
    </w:lvl>
    <w:lvl w:ilvl="6" w:tplc="0C0A0001" w:tentative="1">
      <w:start w:val="1"/>
      <w:numFmt w:val="bullet"/>
      <w:lvlText w:val=""/>
      <w:lvlJc w:val="left"/>
      <w:pPr>
        <w:ind w:left="5910" w:hanging="360"/>
      </w:pPr>
      <w:rPr>
        <w:rFonts w:ascii="Symbol" w:hAnsi="Symbol" w:hint="default"/>
      </w:rPr>
    </w:lvl>
    <w:lvl w:ilvl="7" w:tplc="0C0A0003" w:tentative="1">
      <w:start w:val="1"/>
      <w:numFmt w:val="bullet"/>
      <w:lvlText w:val="o"/>
      <w:lvlJc w:val="left"/>
      <w:pPr>
        <w:ind w:left="6630" w:hanging="360"/>
      </w:pPr>
      <w:rPr>
        <w:rFonts w:ascii="Courier New" w:hAnsi="Courier New" w:cs="Courier New" w:hint="default"/>
      </w:rPr>
    </w:lvl>
    <w:lvl w:ilvl="8" w:tplc="0C0A0005" w:tentative="1">
      <w:start w:val="1"/>
      <w:numFmt w:val="bullet"/>
      <w:lvlText w:val=""/>
      <w:lvlJc w:val="left"/>
      <w:pPr>
        <w:ind w:left="735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D65134C"/>
    <w:multiLevelType w:val="hybridMultilevel"/>
    <w:tmpl w:val="0336AD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0955893"/>
    <w:multiLevelType w:val="hybridMultilevel"/>
    <w:tmpl w:val="9C88A0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nsid w:val="163519F9"/>
    <w:multiLevelType w:val="hybridMultilevel"/>
    <w:tmpl w:val="26B6610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1D777F0"/>
    <w:multiLevelType w:val="hybridMultilevel"/>
    <w:tmpl w:val="F7C4D4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3">
    <w:nsid w:val="28A034BB"/>
    <w:multiLevelType w:val="hybridMultilevel"/>
    <w:tmpl w:val="34109FA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0752A23"/>
    <w:multiLevelType w:val="hybridMultilevel"/>
    <w:tmpl w:val="8B78FD12"/>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8">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FC632F5"/>
    <w:multiLevelType w:val="hybridMultilevel"/>
    <w:tmpl w:val="3558E00A"/>
    <w:lvl w:ilvl="0" w:tplc="0C0A0001">
      <w:start w:val="1"/>
      <w:numFmt w:val="bullet"/>
      <w:lvlText w:val=""/>
      <w:lvlJc w:val="left"/>
      <w:pPr>
        <w:ind w:left="1215" w:hanging="360"/>
      </w:pPr>
      <w:rPr>
        <w:rFonts w:ascii="Symbol" w:hAnsi="Symbol"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23">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4">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80B5C1B"/>
    <w:multiLevelType w:val="hybridMultilevel"/>
    <w:tmpl w:val="D15C687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7">
    <w:nsid w:val="5C6565E3"/>
    <w:multiLevelType w:val="hybridMultilevel"/>
    <w:tmpl w:val="EDDE22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70029D0"/>
    <w:multiLevelType w:val="hybridMultilevel"/>
    <w:tmpl w:val="799CE9E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95B15BE"/>
    <w:multiLevelType w:val="hybridMultilevel"/>
    <w:tmpl w:val="A56214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6FFB3786"/>
    <w:multiLevelType w:val="hybridMultilevel"/>
    <w:tmpl w:val="919CBAB6"/>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CF21DA2"/>
    <w:multiLevelType w:val="hybridMultilevel"/>
    <w:tmpl w:val="2FAAE5D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F5E152D"/>
    <w:multiLevelType w:val="hybridMultilevel"/>
    <w:tmpl w:val="26D07542"/>
    <w:lvl w:ilvl="0" w:tplc="0C0A0001">
      <w:start w:val="1"/>
      <w:numFmt w:val="bullet"/>
      <w:lvlText w:val=""/>
      <w:lvlJc w:val="left"/>
      <w:pPr>
        <w:ind w:left="2130" w:hanging="360"/>
      </w:pPr>
      <w:rPr>
        <w:rFonts w:ascii="Symbol" w:hAnsi="Symbol" w:hint="default"/>
      </w:rPr>
    </w:lvl>
    <w:lvl w:ilvl="1" w:tplc="0C0A0003" w:tentative="1">
      <w:start w:val="1"/>
      <w:numFmt w:val="bullet"/>
      <w:lvlText w:val="o"/>
      <w:lvlJc w:val="left"/>
      <w:pPr>
        <w:ind w:left="2850" w:hanging="360"/>
      </w:pPr>
      <w:rPr>
        <w:rFonts w:ascii="Courier New" w:hAnsi="Courier New" w:cs="Courier New" w:hint="default"/>
      </w:rPr>
    </w:lvl>
    <w:lvl w:ilvl="2" w:tplc="0C0A0005" w:tentative="1">
      <w:start w:val="1"/>
      <w:numFmt w:val="bullet"/>
      <w:lvlText w:val=""/>
      <w:lvlJc w:val="left"/>
      <w:pPr>
        <w:ind w:left="3570" w:hanging="360"/>
      </w:pPr>
      <w:rPr>
        <w:rFonts w:ascii="Wingdings" w:hAnsi="Wingdings" w:hint="default"/>
      </w:rPr>
    </w:lvl>
    <w:lvl w:ilvl="3" w:tplc="0C0A0001" w:tentative="1">
      <w:start w:val="1"/>
      <w:numFmt w:val="bullet"/>
      <w:lvlText w:val=""/>
      <w:lvlJc w:val="left"/>
      <w:pPr>
        <w:ind w:left="4290" w:hanging="360"/>
      </w:pPr>
      <w:rPr>
        <w:rFonts w:ascii="Symbol" w:hAnsi="Symbol" w:hint="default"/>
      </w:rPr>
    </w:lvl>
    <w:lvl w:ilvl="4" w:tplc="0C0A0003" w:tentative="1">
      <w:start w:val="1"/>
      <w:numFmt w:val="bullet"/>
      <w:lvlText w:val="o"/>
      <w:lvlJc w:val="left"/>
      <w:pPr>
        <w:ind w:left="5010" w:hanging="360"/>
      </w:pPr>
      <w:rPr>
        <w:rFonts w:ascii="Courier New" w:hAnsi="Courier New" w:cs="Courier New" w:hint="default"/>
      </w:rPr>
    </w:lvl>
    <w:lvl w:ilvl="5" w:tplc="0C0A0005" w:tentative="1">
      <w:start w:val="1"/>
      <w:numFmt w:val="bullet"/>
      <w:lvlText w:val=""/>
      <w:lvlJc w:val="left"/>
      <w:pPr>
        <w:ind w:left="5730" w:hanging="360"/>
      </w:pPr>
      <w:rPr>
        <w:rFonts w:ascii="Wingdings" w:hAnsi="Wingdings" w:hint="default"/>
      </w:rPr>
    </w:lvl>
    <w:lvl w:ilvl="6" w:tplc="0C0A0001" w:tentative="1">
      <w:start w:val="1"/>
      <w:numFmt w:val="bullet"/>
      <w:lvlText w:val=""/>
      <w:lvlJc w:val="left"/>
      <w:pPr>
        <w:ind w:left="6450" w:hanging="360"/>
      </w:pPr>
      <w:rPr>
        <w:rFonts w:ascii="Symbol" w:hAnsi="Symbol" w:hint="default"/>
      </w:rPr>
    </w:lvl>
    <w:lvl w:ilvl="7" w:tplc="0C0A0003" w:tentative="1">
      <w:start w:val="1"/>
      <w:numFmt w:val="bullet"/>
      <w:lvlText w:val="o"/>
      <w:lvlJc w:val="left"/>
      <w:pPr>
        <w:ind w:left="7170" w:hanging="360"/>
      </w:pPr>
      <w:rPr>
        <w:rFonts w:ascii="Courier New" w:hAnsi="Courier New" w:cs="Courier New" w:hint="default"/>
      </w:rPr>
    </w:lvl>
    <w:lvl w:ilvl="8" w:tplc="0C0A0005" w:tentative="1">
      <w:start w:val="1"/>
      <w:numFmt w:val="bullet"/>
      <w:lvlText w:val=""/>
      <w:lvlJc w:val="left"/>
      <w:pPr>
        <w:ind w:left="789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6"/>
  </w:num>
  <w:num w:numId="2">
    <w:abstractNumId w:val="25"/>
  </w:num>
  <w:num w:numId="3">
    <w:abstractNumId w:val="32"/>
  </w:num>
  <w:num w:numId="4">
    <w:abstractNumId w:val="1"/>
  </w:num>
  <w:num w:numId="5">
    <w:abstractNumId w:val="19"/>
  </w:num>
  <w:num w:numId="6">
    <w:abstractNumId w:val="11"/>
  </w:num>
  <w:num w:numId="7">
    <w:abstractNumId w:val="5"/>
  </w:num>
  <w:num w:numId="8">
    <w:abstractNumId w:val="36"/>
  </w:num>
  <w:num w:numId="9">
    <w:abstractNumId w:val="15"/>
  </w:num>
  <w:num w:numId="10">
    <w:abstractNumId w:val="20"/>
  </w:num>
  <w:num w:numId="11">
    <w:abstractNumId w:val="9"/>
  </w:num>
  <w:num w:numId="12">
    <w:abstractNumId w:val="10"/>
  </w:num>
  <w:num w:numId="13">
    <w:abstractNumId w:val="33"/>
  </w:num>
  <w:num w:numId="14">
    <w:abstractNumId w:val="34"/>
  </w:num>
  <w:num w:numId="15">
    <w:abstractNumId w:val="7"/>
  </w:num>
  <w:num w:numId="16">
    <w:abstractNumId w:val="23"/>
  </w:num>
  <w:num w:numId="17">
    <w:abstractNumId w:val="37"/>
  </w:num>
  <w:num w:numId="18">
    <w:abstractNumId w:val="14"/>
  </w:num>
  <w:num w:numId="19">
    <w:abstractNumId w:val="21"/>
  </w:num>
  <w:num w:numId="20">
    <w:abstractNumId w:val="41"/>
  </w:num>
  <w:num w:numId="21">
    <w:abstractNumId w:val="2"/>
  </w:num>
  <w:num w:numId="22">
    <w:abstractNumId w:val="18"/>
  </w:num>
  <w:num w:numId="23">
    <w:abstractNumId w:val="24"/>
  </w:num>
  <w:num w:numId="24">
    <w:abstractNumId w:val="40"/>
  </w:num>
  <w:num w:numId="25">
    <w:abstractNumId w:val="2"/>
  </w:num>
  <w:num w:numId="26">
    <w:abstractNumId w:val="3"/>
  </w:num>
  <w:num w:numId="27">
    <w:abstractNumId w:val="29"/>
  </w:num>
  <w:num w:numId="28">
    <w:abstractNumId w:val="28"/>
  </w:num>
  <w:num w:numId="29">
    <w:abstractNumId w:val="26"/>
  </w:num>
  <w:num w:numId="30">
    <w:abstractNumId w:val="30"/>
  </w:num>
  <w:num w:numId="31">
    <w:abstractNumId w:val="35"/>
  </w:num>
  <w:num w:numId="32">
    <w:abstractNumId w:val="38"/>
  </w:num>
  <w:num w:numId="33">
    <w:abstractNumId w:val="8"/>
  </w:num>
  <w:num w:numId="34">
    <w:abstractNumId w:val="6"/>
  </w:num>
  <w:num w:numId="35">
    <w:abstractNumId w:val="27"/>
  </w:num>
  <w:num w:numId="36">
    <w:abstractNumId w:val="39"/>
  </w:num>
  <w:num w:numId="37">
    <w:abstractNumId w:val="31"/>
  </w:num>
  <w:num w:numId="38">
    <w:abstractNumId w:val="22"/>
  </w:num>
  <w:num w:numId="39">
    <w:abstractNumId w:val="17"/>
  </w:num>
  <w:num w:numId="40">
    <w:abstractNumId w:val="13"/>
  </w:num>
  <w:num w:numId="41">
    <w:abstractNumId w:val="4"/>
  </w:num>
  <w:num w:numId="42">
    <w:abstractNumId w:val="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6699E"/>
    <w:rsid w:val="002C092B"/>
    <w:rsid w:val="00374D71"/>
    <w:rsid w:val="003751ED"/>
    <w:rsid w:val="00391317"/>
    <w:rsid w:val="003967E9"/>
    <w:rsid w:val="003F300D"/>
    <w:rsid w:val="0042002A"/>
    <w:rsid w:val="0044314F"/>
    <w:rsid w:val="004E3F61"/>
    <w:rsid w:val="00543FAB"/>
    <w:rsid w:val="0069012E"/>
    <w:rsid w:val="006912BA"/>
    <w:rsid w:val="006B11A9"/>
    <w:rsid w:val="006E33E5"/>
    <w:rsid w:val="00704EBE"/>
    <w:rsid w:val="00756E34"/>
    <w:rsid w:val="007A03A7"/>
    <w:rsid w:val="007B7827"/>
    <w:rsid w:val="007C5799"/>
    <w:rsid w:val="007E2960"/>
    <w:rsid w:val="00831CE4"/>
    <w:rsid w:val="00840D8F"/>
    <w:rsid w:val="008466D2"/>
    <w:rsid w:val="008A5223"/>
    <w:rsid w:val="008A7EDE"/>
    <w:rsid w:val="008E66FF"/>
    <w:rsid w:val="00911A4B"/>
    <w:rsid w:val="009839C4"/>
    <w:rsid w:val="0098436A"/>
    <w:rsid w:val="00992D6B"/>
    <w:rsid w:val="00997AE0"/>
    <w:rsid w:val="009C3A47"/>
    <w:rsid w:val="009F758A"/>
    <w:rsid w:val="00A24DE8"/>
    <w:rsid w:val="00A92282"/>
    <w:rsid w:val="00A96BD0"/>
    <w:rsid w:val="00B01224"/>
    <w:rsid w:val="00B821E9"/>
    <w:rsid w:val="00BA4548"/>
    <w:rsid w:val="00C710C3"/>
    <w:rsid w:val="00C82CCE"/>
    <w:rsid w:val="00CA24E0"/>
    <w:rsid w:val="00CF0023"/>
    <w:rsid w:val="00CF5D9F"/>
    <w:rsid w:val="00D06711"/>
    <w:rsid w:val="00D203FE"/>
    <w:rsid w:val="00DA5CCF"/>
    <w:rsid w:val="00DB187E"/>
    <w:rsid w:val="00DB61D7"/>
    <w:rsid w:val="00E5295E"/>
    <w:rsid w:val="00EB0633"/>
    <w:rsid w:val="00EF2A83"/>
    <w:rsid w:val="00F11E16"/>
    <w:rsid w:val="00F36070"/>
    <w:rsid w:val="00F804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719</Words>
  <Characters>3958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2015-12-09T00:35:00Z</cp:lastPrinted>
  <dcterms:created xsi:type="dcterms:W3CDTF">2016-01-13T15:59:00Z</dcterms:created>
  <dcterms:modified xsi:type="dcterms:W3CDTF">2016-01-13T15:59:00Z</dcterms:modified>
</cp:coreProperties>
</file>