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1FD" w:rsidRDefault="000861FD" w:rsidP="000861FD"/>
    <w:p w:rsidR="00632D1E" w:rsidRPr="000861FD" w:rsidRDefault="00A300E8" w:rsidP="00704B5C">
      <w:pPr>
        <w:jc w:val="right"/>
      </w:pPr>
      <w:r w:rsidRPr="000861FD">
        <w:t xml:space="preserve">Guayaquil, </w:t>
      </w:r>
      <w:r w:rsidR="00704B5C" w:rsidRPr="000861FD">
        <w:t>26 de Junio del 2012</w:t>
      </w:r>
    </w:p>
    <w:p w:rsidR="00704B5C" w:rsidRDefault="00704B5C" w:rsidP="00DF5490">
      <w:pPr>
        <w:pStyle w:val="Sinespaciado"/>
        <w:jc w:val="both"/>
      </w:pPr>
    </w:p>
    <w:p w:rsidR="000861FD" w:rsidRPr="000861FD" w:rsidRDefault="000861FD" w:rsidP="00DF5490">
      <w:pPr>
        <w:pStyle w:val="Sinespaciado"/>
        <w:jc w:val="both"/>
      </w:pPr>
    </w:p>
    <w:p w:rsidR="000861FD" w:rsidRPr="000861FD" w:rsidRDefault="000861FD" w:rsidP="00DF5490">
      <w:pPr>
        <w:pStyle w:val="Sinespaciado"/>
        <w:jc w:val="both"/>
        <w:rPr>
          <w:b/>
        </w:rPr>
      </w:pPr>
    </w:p>
    <w:p w:rsidR="00BC04CD" w:rsidRPr="000861FD" w:rsidRDefault="00704B5C" w:rsidP="00DF5490">
      <w:pPr>
        <w:pStyle w:val="Sinespaciado"/>
        <w:jc w:val="both"/>
        <w:rPr>
          <w:b/>
        </w:rPr>
      </w:pPr>
      <w:r w:rsidRPr="000861FD">
        <w:rPr>
          <w:b/>
        </w:rPr>
        <w:t>Ingeniero</w:t>
      </w:r>
    </w:p>
    <w:p w:rsidR="004A6291" w:rsidRPr="000861FD" w:rsidRDefault="00103872" w:rsidP="00DF5490">
      <w:pPr>
        <w:pStyle w:val="Sinespaciado"/>
        <w:jc w:val="both"/>
        <w:rPr>
          <w:b/>
        </w:rPr>
      </w:pPr>
      <w:r w:rsidRPr="000861FD">
        <w:rPr>
          <w:b/>
        </w:rPr>
        <w:t>Francisco Luna</w:t>
      </w:r>
    </w:p>
    <w:p w:rsidR="00A300E8" w:rsidRPr="000861FD" w:rsidRDefault="00704B5C" w:rsidP="00DF5490">
      <w:pPr>
        <w:pStyle w:val="Sinespaciado"/>
        <w:jc w:val="both"/>
        <w:rPr>
          <w:b/>
        </w:rPr>
      </w:pPr>
      <w:r w:rsidRPr="000861FD">
        <w:rPr>
          <w:b/>
        </w:rPr>
        <w:t>Director Financiero</w:t>
      </w:r>
    </w:p>
    <w:p w:rsidR="00A300E8" w:rsidRPr="000861FD" w:rsidRDefault="00704B5C" w:rsidP="00DF5490">
      <w:pPr>
        <w:pStyle w:val="Sinespaciado"/>
        <w:jc w:val="both"/>
        <w:rPr>
          <w:b/>
        </w:rPr>
      </w:pPr>
      <w:r w:rsidRPr="000861FD">
        <w:rPr>
          <w:b/>
        </w:rPr>
        <w:t>AGRIPAC</w:t>
      </w:r>
    </w:p>
    <w:p w:rsidR="00704B5C" w:rsidRPr="000861FD" w:rsidRDefault="00704B5C" w:rsidP="00DF5490">
      <w:pPr>
        <w:pStyle w:val="Sinespaciado"/>
        <w:jc w:val="both"/>
        <w:rPr>
          <w:b/>
        </w:rPr>
      </w:pPr>
    </w:p>
    <w:p w:rsidR="00DF5490" w:rsidRPr="000861FD" w:rsidRDefault="00DF5490" w:rsidP="00DF5490">
      <w:pPr>
        <w:pStyle w:val="Sinespaciado"/>
        <w:jc w:val="both"/>
        <w:rPr>
          <w:b/>
        </w:rPr>
      </w:pPr>
      <w:r w:rsidRPr="000861FD">
        <w:rPr>
          <w:b/>
        </w:rPr>
        <w:t>Ciudad</w:t>
      </w:r>
      <w:r w:rsidR="00A958C5" w:rsidRPr="000861FD">
        <w:rPr>
          <w:b/>
        </w:rPr>
        <w:t>.-</w:t>
      </w:r>
    </w:p>
    <w:p w:rsidR="00D70F2F" w:rsidRPr="000861FD" w:rsidRDefault="00D70F2F" w:rsidP="00DF5490">
      <w:pPr>
        <w:pStyle w:val="Sinespaciado"/>
        <w:jc w:val="both"/>
      </w:pPr>
    </w:p>
    <w:p w:rsidR="00A300E8" w:rsidRPr="000861FD" w:rsidRDefault="00A300E8" w:rsidP="00632D1E">
      <w:pPr>
        <w:pStyle w:val="Sinespaciado"/>
        <w:spacing w:line="360" w:lineRule="auto"/>
        <w:jc w:val="both"/>
      </w:pPr>
    </w:p>
    <w:p w:rsidR="00D70F2F" w:rsidRPr="000861FD" w:rsidRDefault="00E37D5D" w:rsidP="00632D1E">
      <w:pPr>
        <w:pStyle w:val="Sinespaciado"/>
        <w:spacing w:line="360" w:lineRule="auto"/>
        <w:jc w:val="both"/>
      </w:pPr>
      <w:r w:rsidRPr="000861FD">
        <w:t>Estim</w:t>
      </w:r>
      <w:r w:rsidR="00103872" w:rsidRPr="000861FD">
        <w:t>ado Ing. Luna</w:t>
      </w:r>
    </w:p>
    <w:p w:rsidR="00A300E8" w:rsidRPr="000861FD" w:rsidRDefault="00A300E8" w:rsidP="00632D1E">
      <w:pPr>
        <w:pStyle w:val="Sinespaciado"/>
        <w:spacing w:line="360" w:lineRule="auto"/>
        <w:jc w:val="both"/>
      </w:pPr>
    </w:p>
    <w:p w:rsidR="003C31E7" w:rsidRPr="000861FD" w:rsidRDefault="00A02F7F" w:rsidP="00632D1E">
      <w:pPr>
        <w:pStyle w:val="Sinespaciado"/>
        <w:spacing w:line="480" w:lineRule="auto"/>
        <w:jc w:val="both"/>
      </w:pPr>
      <w:r w:rsidRPr="000861FD">
        <w:t xml:space="preserve">Reciba los más cordiales saludos de parte de quienes conformamos </w:t>
      </w:r>
      <w:r w:rsidR="00453E66" w:rsidRPr="000861FD">
        <w:rPr>
          <w:b/>
        </w:rPr>
        <w:t>Data</w:t>
      </w:r>
      <w:r w:rsidRPr="000861FD">
        <w:rPr>
          <w:b/>
        </w:rPr>
        <w:t>Solutions S.A.</w:t>
      </w:r>
      <w:r w:rsidRPr="000861FD">
        <w:t xml:space="preserve">, especialistas en la administración integral de archivos. A través de la presente nos es grato hacerle </w:t>
      </w:r>
      <w:r w:rsidR="00A300E8" w:rsidRPr="000861FD">
        <w:t>llegar nuestros costos</w:t>
      </w:r>
      <w:r w:rsidR="00E37D5D" w:rsidRPr="000861FD">
        <w:t xml:space="preserve"> los cuales están acentuados en dos escenarios</w:t>
      </w:r>
      <w:r w:rsidR="00A300E8" w:rsidRPr="000861FD">
        <w:t xml:space="preserve"> para la Administración y Custodiade los archivos físicos.</w:t>
      </w:r>
    </w:p>
    <w:p w:rsidR="00704B5C" w:rsidRPr="000861FD" w:rsidRDefault="00704B5C" w:rsidP="00BC04CD">
      <w:pPr>
        <w:pStyle w:val="Sinespaciado"/>
        <w:spacing w:line="480" w:lineRule="auto"/>
        <w:ind w:right="-720"/>
        <w:jc w:val="center"/>
        <w:rPr>
          <w:b/>
          <w:sz w:val="28"/>
          <w:szCs w:val="28"/>
          <w:u w:val="single"/>
        </w:rPr>
      </w:pPr>
    </w:p>
    <w:p w:rsidR="005B3371" w:rsidRPr="000861FD" w:rsidRDefault="00A02F7F" w:rsidP="00704B5C">
      <w:pPr>
        <w:pStyle w:val="Sinespaciado"/>
        <w:spacing w:line="480" w:lineRule="auto"/>
        <w:ind w:right="-720"/>
        <w:jc w:val="center"/>
        <w:rPr>
          <w:b/>
          <w:sz w:val="28"/>
          <w:szCs w:val="28"/>
          <w:u w:val="single"/>
        </w:rPr>
      </w:pPr>
      <w:r w:rsidRPr="000861FD">
        <w:rPr>
          <w:b/>
          <w:sz w:val="28"/>
          <w:szCs w:val="28"/>
          <w:u w:val="single"/>
        </w:rPr>
        <w:t>Antecedentes</w:t>
      </w:r>
    </w:p>
    <w:p w:rsidR="003E1649" w:rsidRPr="000861FD" w:rsidRDefault="003C31E7" w:rsidP="00632D1E">
      <w:pPr>
        <w:pStyle w:val="Sinespaciado"/>
        <w:tabs>
          <w:tab w:val="left" w:pos="5670"/>
        </w:tabs>
        <w:spacing w:line="480" w:lineRule="auto"/>
        <w:ind w:right="4"/>
        <w:jc w:val="both"/>
      </w:pPr>
      <w:r w:rsidRPr="000861FD">
        <w:t xml:space="preserve">En </w:t>
      </w:r>
      <w:r w:rsidR="00103872" w:rsidRPr="000861FD">
        <w:t xml:space="preserve">el transcurso de </w:t>
      </w:r>
      <w:r w:rsidR="00704B5C" w:rsidRPr="000861FD">
        <w:t xml:space="preserve">Meses </w:t>
      </w:r>
      <w:r w:rsidR="00103872" w:rsidRPr="000861FD">
        <w:t xml:space="preserve"> atrás</w:t>
      </w:r>
      <w:r w:rsidR="00BC04CD" w:rsidRPr="000861FD">
        <w:t>, representantes de</w:t>
      </w:r>
      <w:r w:rsidR="00704B5C" w:rsidRPr="000861FD">
        <w:t xml:space="preserve"> </w:t>
      </w:r>
      <w:r w:rsidR="00103872" w:rsidRPr="000861FD">
        <w:rPr>
          <w:b/>
        </w:rPr>
        <w:t>Agripac</w:t>
      </w:r>
      <w:r w:rsidR="00453E66" w:rsidRPr="000861FD">
        <w:rPr>
          <w:b/>
        </w:rPr>
        <w:t xml:space="preserve"> y Data</w:t>
      </w:r>
      <w:r w:rsidR="00C54868" w:rsidRPr="000861FD">
        <w:rPr>
          <w:b/>
        </w:rPr>
        <w:t>Solutions S.A.</w:t>
      </w:r>
      <w:r w:rsidR="00C54868" w:rsidRPr="000861FD">
        <w:t xml:space="preserve"> mantuvieron conversaciones para llevar a cabo un proyecto cuyo objetivo principal es conseguir una administ</w:t>
      </w:r>
      <w:r w:rsidR="00C40143" w:rsidRPr="000861FD">
        <w:t xml:space="preserve">ración eficiente del archivo por parte de </w:t>
      </w:r>
      <w:r w:rsidR="00453E66" w:rsidRPr="000861FD">
        <w:rPr>
          <w:b/>
        </w:rPr>
        <w:t>DATA</w:t>
      </w:r>
      <w:r w:rsidR="00917720" w:rsidRPr="000861FD">
        <w:rPr>
          <w:b/>
        </w:rPr>
        <w:t>SOLUTIONS</w:t>
      </w:r>
      <w:r w:rsidR="00C54868" w:rsidRPr="000861FD">
        <w:t xml:space="preserve">. Resaltando </w:t>
      </w:r>
      <w:r w:rsidR="00390FE8" w:rsidRPr="000861FD">
        <w:t>que</w:t>
      </w:r>
      <w:r w:rsidR="00C54868" w:rsidRPr="000861FD">
        <w:t xml:space="preserve"> se  mantuvo una </w:t>
      </w:r>
      <w:r w:rsidR="00917720" w:rsidRPr="000861FD">
        <w:t>reunión c</w:t>
      </w:r>
      <w:r w:rsidR="00E73065" w:rsidRPr="000861FD">
        <w:t xml:space="preserve">on el </w:t>
      </w:r>
      <w:r w:rsidR="00103872" w:rsidRPr="000861FD">
        <w:t>Ing. Luna</w:t>
      </w:r>
      <w:r w:rsidR="00E73065" w:rsidRPr="000861FD">
        <w:t xml:space="preserve"> a</w:t>
      </w:r>
      <w:r w:rsidR="00BC04CD" w:rsidRPr="000861FD">
        <w:t xml:space="preserve"> quien</w:t>
      </w:r>
      <w:r w:rsidR="00E73065" w:rsidRPr="000861FD">
        <w:t xml:space="preserve">se le indico que se le iba a proporcionar una propuesta </w:t>
      </w:r>
      <w:r w:rsidR="005B3371" w:rsidRPr="000861FD">
        <w:t xml:space="preserve">referencial de </w:t>
      </w:r>
      <w:r w:rsidR="00E37D5D" w:rsidRPr="000861FD">
        <w:t xml:space="preserve">los </w:t>
      </w:r>
      <w:r w:rsidR="005B3371" w:rsidRPr="000861FD">
        <w:t>costos para el servicio de custodia de Archivos en las instalaciones de Data Solutions.</w:t>
      </w:r>
      <w:permStart w:id="0" w:edGrp="everyone"/>
      <w:permEnd w:id="0"/>
    </w:p>
    <w:p w:rsidR="00632D1E" w:rsidRDefault="00632D1E" w:rsidP="00632D1E">
      <w:pPr>
        <w:pStyle w:val="Sinespaciado"/>
        <w:spacing w:line="360" w:lineRule="auto"/>
        <w:ind w:right="4"/>
        <w:jc w:val="center"/>
        <w:rPr>
          <w:b/>
          <w:sz w:val="28"/>
          <w:szCs w:val="28"/>
          <w:u w:val="single"/>
        </w:rPr>
      </w:pPr>
    </w:p>
    <w:p w:rsidR="000861FD" w:rsidRPr="000861FD" w:rsidRDefault="000861FD" w:rsidP="00632D1E">
      <w:pPr>
        <w:pStyle w:val="Sinespaciado"/>
        <w:spacing w:line="360" w:lineRule="auto"/>
        <w:ind w:right="4"/>
        <w:jc w:val="center"/>
        <w:rPr>
          <w:b/>
          <w:sz w:val="28"/>
          <w:szCs w:val="28"/>
          <w:u w:val="single"/>
        </w:rPr>
      </w:pPr>
    </w:p>
    <w:p w:rsidR="00BC04CD" w:rsidRPr="007B125C" w:rsidRDefault="00BC04CD" w:rsidP="00DF1F73">
      <w:pPr>
        <w:pStyle w:val="Sinespaciado"/>
        <w:tabs>
          <w:tab w:val="left" w:pos="1005"/>
        </w:tabs>
        <w:ind w:right="4"/>
        <w:rPr>
          <w:b/>
          <w:sz w:val="28"/>
          <w:szCs w:val="28"/>
          <w:u w:val="single"/>
        </w:rPr>
      </w:pPr>
    </w:p>
    <w:p w:rsidR="00DF5490" w:rsidRPr="003E1649" w:rsidRDefault="00DF5490" w:rsidP="006250C7">
      <w:pPr>
        <w:pStyle w:val="Sinespaciado"/>
        <w:tabs>
          <w:tab w:val="left" w:pos="2160"/>
        </w:tabs>
        <w:ind w:right="4"/>
        <w:jc w:val="both"/>
        <w:rPr>
          <w:b/>
          <w:sz w:val="24"/>
        </w:rPr>
      </w:pPr>
    </w:p>
    <w:p w:rsidR="003C31E7" w:rsidRPr="006250C7" w:rsidRDefault="003C31E7" w:rsidP="00195FC1">
      <w:pPr>
        <w:pStyle w:val="Sinespaciado"/>
        <w:ind w:right="4"/>
        <w:rPr>
          <w:noProof/>
          <w:sz w:val="24"/>
          <w:lang w:val="es-ES" w:eastAsia="es-EC"/>
        </w:rPr>
      </w:pPr>
    </w:p>
    <w:p w:rsidR="000861FD" w:rsidRDefault="000861FD" w:rsidP="004543E8">
      <w:pPr>
        <w:pStyle w:val="Sinespaciado"/>
        <w:ind w:right="4"/>
        <w:jc w:val="center"/>
        <w:rPr>
          <w:b/>
          <w:sz w:val="28"/>
          <w:szCs w:val="28"/>
          <w:u w:val="single"/>
        </w:rPr>
      </w:pPr>
    </w:p>
    <w:p w:rsidR="004543E8" w:rsidRPr="007B125C" w:rsidRDefault="004543E8" w:rsidP="004543E8">
      <w:pPr>
        <w:pStyle w:val="Sinespaciado"/>
        <w:ind w:right="4"/>
        <w:jc w:val="center"/>
        <w:rPr>
          <w:b/>
          <w:sz w:val="28"/>
          <w:szCs w:val="28"/>
          <w:u w:val="single"/>
        </w:rPr>
      </w:pPr>
      <w:r>
        <w:rPr>
          <w:b/>
          <w:sz w:val="28"/>
          <w:szCs w:val="28"/>
          <w:u w:val="single"/>
        </w:rPr>
        <w:t>Análisis de Costos por la</w:t>
      </w:r>
      <w:r w:rsidR="00870E94">
        <w:rPr>
          <w:b/>
          <w:sz w:val="28"/>
          <w:szCs w:val="28"/>
          <w:u w:val="single"/>
        </w:rPr>
        <w:t xml:space="preserve"> </w:t>
      </w:r>
      <w:r>
        <w:rPr>
          <w:b/>
          <w:sz w:val="28"/>
          <w:szCs w:val="28"/>
          <w:u w:val="single"/>
        </w:rPr>
        <w:t xml:space="preserve">Administración y </w:t>
      </w:r>
      <w:r w:rsidRPr="007B125C">
        <w:rPr>
          <w:b/>
          <w:sz w:val="28"/>
          <w:szCs w:val="28"/>
          <w:u w:val="single"/>
        </w:rPr>
        <w:t xml:space="preserve"> Custodia </w:t>
      </w:r>
      <w:r>
        <w:rPr>
          <w:b/>
          <w:sz w:val="28"/>
          <w:szCs w:val="28"/>
          <w:u w:val="single"/>
        </w:rPr>
        <w:t>de los Archivos Físicos</w:t>
      </w:r>
      <w:r w:rsidRPr="007B125C">
        <w:rPr>
          <w:b/>
          <w:sz w:val="28"/>
          <w:szCs w:val="28"/>
          <w:u w:val="single"/>
        </w:rPr>
        <w:t xml:space="preserve">  en </w:t>
      </w:r>
      <w:r w:rsidR="00B60021">
        <w:rPr>
          <w:b/>
          <w:sz w:val="28"/>
          <w:szCs w:val="28"/>
          <w:u w:val="single"/>
        </w:rPr>
        <w:t>I</w:t>
      </w:r>
      <w:r w:rsidRPr="007B125C">
        <w:rPr>
          <w:b/>
          <w:sz w:val="28"/>
          <w:szCs w:val="28"/>
          <w:u w:val="single"/>
        </w:rPr>
        <w:t>nstalaciones de Data Solutions</w:t>
      </w:r>
    </w:p>
    <w:p w:rsidR="00B60021" w:rsidRDefault="00B60021" w:rsidP="00195FC1">
      <w:pPr>
        <w:pStyle w:val="Sinespaciado"/>
        <w:ind w:right="4"/>
        <w:rPr>
          <w:b/>
          <w:noProof/>
          <w:sz w:val="24"/>
          <w:lang w:eastAsia="es-EC"/>
        </w:rPr>
      </w:pPr>
    </w:p>
    <w:p w:rsidR="00B60021" w:rsidRPr="00907B28" w:rsidRDefault="00BE0A90" w:rsidP="00195FC1">
      <w:pPr>
        <w:pStyle w:val="Sinespaciado"/>
        <w:ind w:right="4"/>
        <w:rPr>
          <w:b/>
          <w:noProof/>
          <w:sz w:val="24"/>
          <w:lang w:eastAsia="es-EC"/>
        </w:rPr>
      </w:pPr>
      <w:r>
        <w:rPr>
          <w:b/>
          <w:noProof/>
          <w:sz w:val="24"/>
          <w:lang w:eastAsia="es-EC"/>
        </w:rPr>
        <w:t>Inversion Inicial</w:t>
      </w:r>
    </w:p>
    <w:tbl>
      <w:tblPr>
        <w:tblW w:w="9737" w:type="dxa"/>
        <w:jc w:val="center"/>
        <w:tblInd w:w="53" w:type="dxa"/>
        <w:tblCellMar>
          <w:left w:w="70" w:type="dxa"/>
          <w:right w:w="70" w:type="dxa"/>
        </w:tblCellMar>
        <w:tblLook w:val="04A0"/>
      </w:tblPr>
      <w:tblGrid>
        <w:gridCol w:w="4578"/>
        <w:gridCol w:w="1312"/>
        <w:gridCol w:w="1878"/>
        <w:gridCol w:w="1969"/>
      </w:tblGrid>
      <w:tr w:rsidR="00B60021" w:rsidRPr="00B60021" w:rsidTr="000861FD">
        <w:trPr>
          <w:trHeight w:val="248"/>
          <w:jc w:val="center"/>
        </w:trPr>
        <w:tc>
          <w:tcPr>
            <w:tcW w:w="9737"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Administración de Archivos Físicos</w:t>
            </w:r>
          </w:p>
        </w:tc>
      </w:tr>
      <w:tr w:rsidR="00B60021" w:rsidRPr="00B60021" w:rsidTr="000861FD">
        <w:trPr>
          <w:trHeight w:val="355"/>
          <w:jc w:val="center"/>
        </w:trPr>
        <w:tc>
          <w:tcPr>
            <w:tcW w:w="4578" w:type="dxa"/>
            <w:tcBorders>
              <w:top w:val="single" w:sz="4" w:space="0" w:color="auto"/>
              <w:left w:val="single" w:sz="4" w:space="0" w:color="auto"/>
              <w:bottom w:val="single" w:sz="4" w:space="0" w:color="auto"/>
              <w:right w:val="nil"/>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 xml:space="preserve">Descripción </w:t>
            </w:r>
          </w:p>
        </w:tc>
        <w:tc>
          <w:tcPr>
            <w:tcW w:w="1312" w:type="dxa"/>
            <w:tcBorders>
              <w:top w:val="single" w:sz="4" w:space="0" w:color="auto"/>
              <w:left w:val="nil"/>
              <w:bottom w:val="single" w:sz="4" w:space="0" w:color="auto"/>
              <w:right w:val="nil"/>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Volumen</w:t>
            </w:r>
          </w:p>
        </w:tc>
        <w:tc>
          <w:tcPr>
            <w:tcW w:w="1878" w:type="dxa"/>
            <w:tcBorders>
              <w:top w:val="single" w:sz="4" w:space="0" w:color="auto"/>
              <w:left w:val="nil"/>
              <w:bottom w:val="single" w:sz="4" w:space="0" w:color="auto"/>
              <w:right w:val="nil"/>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Precio Inicial</w:t>
            </w:r>
          </w:p>
        </w:tc>
        <w:tc>
          <w:tcPr>
            <w:tcW w:w="1968" w:type="dxa"/>
            <w:tcBorders>
              <w:top w:val="single" w:sz="4" w:space="0" w:color="auto"/>
              <w:left w:val="nil"/>
              <w:bottom w:val="single" w:sz="4" w:space="0" w:color="auto"/>
              <w:right w:val="single" w:sz="4" w:space="0" w:color="auto"/>
            </w:tcBorders>
            <w:shd w:val="clear" w:color="000000" w:fill="CCCCFF"/>
            <w:noWrap/>
            <w:vAlign w:val="bottom"/>
            <w:hideMark/>
          </w:tcPr>
          <w:p w:rsidR="00B60021" w:rsidRPr="00B60021" w:rsidRDefault="00B60021" w:rsidP="00B60021">
            <w:pPr>
              <w:spacing w:after="0" w:line="240" w:lineRule="auto"/>
              <w:jc w:val="center"/>
              <w:rPr>
                <w:rFonts w:eastAsia="Times New Roman"/>
                <w:b/>
                <w:bCs/>
                <w:color w:val="000000"/>
                <w:sz w:val="26"/>
                <w:szCs w:val="26"/>
                <w:lang w:val="es-ES" w:eastAsia="es-ES"/>
              </w:rPr>
            </w:pPr>
            <w:r w:rsidRPr="00B60021">
              <w:rPr>
                <w:rFonts w:eastAsia="Times New Roman"/>
                <w:b/>
                <w:bCs/>
                <w:color w:val="000000"/>
                <w:sz w:val="26"/>
                <w:szCs w:val="26"/>
                <w:lang w:val="es-ES" w:eastAsia="es-ES"/>
              </w:rPr>
              <w:t>Precio Total</w:t>
            </w:r>
          </w:p>
        </w:tc>
      </w:tr>
      <w:tr w:rsidR="00B60021" w:rsidRPr="00B60021" w:rsidTr="000861FD">
        <w:trPr>
          <w:trHeight w:val="226"/>
          <w:jc w:val="center"/>
        </w:trPr>
        <w:tc>
          <w:tcPr>
            <w:tcW w:w="4578" w:type="dxa"/>
            <w:tcBorders>
              <w:top w:val="nil"/>
              <w:left w:val="single" w:sz="4" w:space="0" w:color="auto"/>
              <w:bottom w:val="nil"/>
              <w:right w:val="nil"/>
            </w:tcBorders>
            <w:shd w:val="clear" w:color="000000" w:fill="FFFFFF"/>
            <w:noWrap/>
            <w:vAlign w:val="bottom"/>
            <w:hideMark/>
          </w:tcPr>
          <w:p w:rsidR="00B60021" w:rsidRPr="000861FD" w:rsidRDefault="00B60021"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Kit de Almacenamiento</w:t>
            </w:r>
          </w:p>
        </w:tc>
        <w:tc>
          <w:tcPr>
            <w:tcW w:w="1312" w:type="dxa"/>
            <w:tcBorders>
              <w:top w:val="nil"/>
              <w:left w:val="nil"/>
              <w:bottom w:val="nil"/>
              <w:right w:val="nil"/>
            </w:tcBorders>
            <w:shd w:val="clear" w:color="000000" w:fill="FFFFFF"/>
            <w:noWrap/>
            <w:vAlign w:val="bottom"/>
            <w:hideMark/>
          </w:tcPr>
          <w:p w:rsidR="00B60021" w:rsidRPr="000861FD" w:rsidRDefault="00103872" w:rsidP="00BE0A90">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3015</w:t>
            </w:r>
          </w:p>
        </w:tc>
        <w:tc>
          <w:tcPr>
            <w:tcW w:w="1878" w:type="dxa"/>
            <w:tcBorders>
              <w:top w:val="nil"/>
              <w:left w:val="nil"/>
              <w:bottom w:val="nil"/>
              <w:right w:val="nil"/>
            </w:tcBorders>
            <w:shd w:val="clear" w:color="000000" w:fill="FFFFFF"/>
            <w:noWrap/>
            <w:vAlign w:val="bottom"/>
            <w:hideMark/>
          </w:tcPr>
          <w:p w:rsidR="00B60021" w:rsidRPr="000861FD" w:rsidRDefault="00BE0A90" w:rsidP="00BE0A90">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0,00</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B60021" w:rsidP="00BE0A90">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w:t>
            </w:r>
            <w:r w:rsidR="00BE0A90" w:rsidRPr="000861FD">
              <w:rPr>
                <w:rFonts w:eastAsia="Times New Roman"/>
                <w:color w:val="000000"/>
                <w:szCs w:val="24"/>
                <w:lang w:val="es-ES" w:eastAsia="es-ES"/>
              </w:rPr>
              <w:t>0</w:t>
            </w:r>
            <w:r w:rsidRPr="000861FD">
              <w:rPr>
                <w:rFonts w:eastAsia="Times New Roman"/>
                <w:color w:val="000000"/>
                <w:szCs w:val="24"/>
                <w:lang w:val="es-ES" w:eastAsia="es-ES"/>
              </w:rPr>
              <w:t xml:space="preserve">.000,00 </w:t>
            </w:r>
          </w:p>
        </w:tc>
      </w:tr>
      <w:tr w:rsidR="00B60021" w:rsidRPr="00B60021" w:rsidTr="000861FD">
        <w:trPr>
          <w:trHeight w:val="226"/>
          <w:jc w:val="center"/>
        </w:trPr>
        <w:tc>
          <w:tcPr>
            <w:tcW w:w="4578" w:type="dxa"/>
            <w:tcBorders>
              <w:top w:val="nil"/>
              <w:left w:val="single" w:sz="4" w:space="0" w:color="auto"/>
              <w:bottom w:val="nil"/>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Validación</w:t>
            </w:r>
            <w:r w:rsidR="00B60021" w:rsidRPr="000861FD">
              <w:rPr>
                <w:rFonts w:eastAsia="Times New Roman"/>
                <w:color w:val="000000"/>
                <w:szCs w:val="24"/>
                <w:lang w:val="es-ES" w:eastAsia="es-ES"/>
              </w:rPr>
              <w:t xml:space="preserve"> e Indexación Normal</w:t>
            </w:r>
          </w:p>
        </w:tc>
        <w:tc>
          <w:tcPr>
            <w:tcW w:w="1312" w:type="dxa"/>
            <w:tcBorders>
              <w:top w:val="nil"/>
              <w:left w:val="nil"/>
              <w:bottom w:val="nil"/>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3015</w:t>
            </w:r>
          </w:p>
        </w:tc>
        <w:tc>
          <w:tcPr>
            <w:tcW w:w="1878" w:type="dxa"/>
            <w:tcBorders>
              <w:top w:val="nil"/>
              <w:left w:val="nil"/>
              <w:bottom w:val="nil"/>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0,5</w:t>
            </w:r>
            <w:r w:rsidR="00BE0A90" w:rsidRPr="000861FD">
              <w:rPr>
                <w:rFonts w:eastAsia="Times New Roman"/>
                <w:color w:val="000000"/>
                <w:szCs w:val="24"/>
                <w:lang w:val="es-ES" w:eastAsia="es-ES"/>
              </w:rPr>
              <w:t>0</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1.507,5</w:t>
            </w:r>
            <w:r w:rsidR="00B60021" w:rsidRPr="000861FD">
              <w:rPr>
                <w:rFonts w:eastAsia="Times New Roman"/>
                <w:color w:val="000000"/>
                <w:szCs w:val="24"/>
                <w:lang w:val="es-ES" w:eastAsia="es-ES"/>
              </w:rPr>
              <w:t xml:space="preserve">0 </w:t>
            </w:r>
          </w:p>
        </w:tc>
      </w:tr>
      <w:tr w:rsidR="00B60021" w:rsidRPr="00B60021" w:rsidTr="000861FD">
        <w:trPr>
          <w:trHeight w:val="226"/>
          <w:jc w:val="center"/>
        </w:trPr>
        <w:tc>
          <w:tcPr>
            <w:tcW w:w="4578" w:type="dxa"/>
            <w:tcBorders>
              <w:top w:val="nil"/>
              <w:left w:val="single" w:sz="4" w:space="0" w:color="auto"/>
              <w:bottom w:val="single" w:sz="4" w:space="0" w:color="auto"/>
              <w:right w:val="nil"/>
            </w:tcBorders>
            <w:shd w:val="clear" w:color="000000" w:fill="FFFFFF"/>
            <w:noWrap/>
            <w:vAlign w:val="bottom"/>
            <w:hideMark/>
          </w:tcPr>
          <w:p w:rsidR="00B60021" w:rsidRPr="000861FD" w:rsidRDefault="00B60021"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Traslado  Inicial de Mercadería</w:t>
            </w:r>
          </w:p>
        </w:tc>
        <w:tc>
          <w:tcPr>
            <w:tcW w:w="1312" w:type="dxa"/>
            <w:tcBorders>
              <w:top w:val="nil"/>
              <w:left w:val="nil"/>
              <w:bottom w:val="single" w:sz="4" w:space="0" w:color="auto"/>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3015</w:t>
            </w:r>
          </w:p>
        </w:tc>
        <w:tc>
          <w:tcPr>
            <w:tcW w:w="1878" w:type="dxa"/>
            <w:tcBorders>
              <w:top w:val="nil"/>
              <w:left w:val="nil"/>
              <w:bottom w:val="single" w:sz="4" w:space="0" w:color="auto"/>
              <w:right w:val="nil"/>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0,2</w:t>
            </w:r>
            <w:r w:rsidR="00BE0A90" w:rsidRPr="000861FD">
              <w:rPr>
                <w:rFonts w:eastAsia="Times New Roman"/>
                <w:color w:val="000000"/>
                <w:szCs w:val="24"/>
                <w:lang w:val="es-ES" w:eastAsia="es-ES"/>
              </w:rPr>
              <w:t>0</w:t>
            </w:r>
          </w:p>
        </w:tc>
        <w:tc>
          <w:tcPr>
            <w:tcW w:w="1968" w:type="dxa"/>
            <w:tcBorders>
              <w:top w:val="nil"/>
              <w:left w:val="nil"/>
              <w:bottom w:val="single" w:sz="4" w:space="0" w:color="auto"/>
              <w:right w:val="single" w:sz="4" w:space="0" w:color="auto"/>
            </w:tcBorders>
            <w:shd w:val="clear" w:color="000000" w:fill="FFFFFF"/>
            <w:noWrap/>
            <w:vAlign w:val="bottom"/>
            <w:hideMark/>
          </w:tcPr>
          <w:p w:rsidR="00B60021" w:rsidRPr="000861FD" w:rsidRDefault="00103872" w:rsidP="00103872">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603</w:t>
            </w:r>
            <w:r w:rsidR="00B60021" w:rsidRPr="000861FD">
              <w:rPr>
                <w:rFonts w:eastAsia="Times New Roman"/>
                <w:color w:val="000000"/>
                <w:szCs w:val="24"/>
                <w:lang w:val="es-ES" w:eastAsia="es-ES"/>
              </w:rPr>
              <w:t xml:space="preserve">,00 </w:t>
            </w:r>
          </w:p>
        </w:tc>
      </w:tr>
      <w:tr w:rsidR="00B60021" w:rsidRPr="00B60021" w:rsidTr="000861FD">
        <w:trPr>
          <w:trHeight w:val="226"/>
          <w:jc w:val="center"/>
        </w:trPr>
        <w:tc>
          <w:tcPr>
            <w:tcW w:w="4578"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312"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878" w:type="dxa"/>
            <w:tcBorders>
              <w:top w:val="nil"/>
              <w:left w:val="single" w:sz="4" w:space="0" w:color="auto"/>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Sub-Total</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103872" w:rsidP="00B60021">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2.110,5</w:t>
            </w:r>
            <w:r w:rsidR="00B60021" w:rsidRPr="000861FD">
              <w:rPr>
                <w:rFonts w:eastAsia="Times New Roman"/>
                <w:color w:val="000000"/>
                <w:szCs w:val="24"/>
                <w:lang w:val="es-ES" w:eastAsia="es-ES"/>
              </w:rPr>
              <w:t xml:space="preserve">0 </w:t>
            </w:r>
          </w:p>
        </w:tc>
      </w:tr>
      <w:tr w:rsidR="00B60021" w:rsidRPr="00B60021" w:rsidTr="000861FD">
        <w:trPr>
          <w:trHeight w:val="226"/>
          <w:jc w:val="center"/>
        </w:trPr>
        <w:tc>
          <w:tcPr>
            <w:tcW w:w="4578"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312"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878" w:type="dxa"/>
            <w:tcBorders>
              <w:top w:val="nil"/>
              <w:left w:val="single" w:sz="4" w:space="0" w:color="auto"/>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IVA</w:t>
            </w:r>
          </w:p>
        </w:tc>
        <w:tc>
          <w:tcPr>
            <w:tcW w:w="1968" w:type="dxa"/>
            <w:tcBorders>
              <w:top w:val="nil"/>
              <w:left w:val="nil"/>
              <w:bottom w:val="nil"/>
              <w:right w:val="single" w:sz="4" w:space="0" w:color="auto"/>
            </w:tcBorders>
            <w:shd w:val="clear" w:color="000000" w:fill="FFFFFF"/>
            <w:noWrap/>
            <w:vAlign w:val="bottom"/>
            <w:hideMark/>
          </w:tcPr>
          <w:p w:rsidR="00B60021" w:rsidRPr="000861FD" w:rsidRDefault="00103872" w:rsidP="00103872">
            <w:pPr>
              <w:spacing w:after="0" w:line="240" w:lineRule="auto"/>
              <w:jc w:val="center"/>
              <w:rPr>
                <w:rFonts w:eastAsia="Times New Roman"/>
                <w:color w:val="000000"/>
                <w:szCs w:val="24"/>
                <w:lang w:val="es-ES" w:eastAsia="es-ES"/>
              </w:rPr>
            </w:pPr>
            <w:r w:rsidRPr="000861FD">
              <w:rPr>
                <w:rFonts w:eastAsia="Times New Roman"/>
                <w:color w:val="000000"/>
                <w:szCs w:val="24"/>
                <w:lang w:val="es-ES" w:eastAsia="es-ES"/>
              </w:rPr>
              <w:t xml:space="preserve"> $        253,26</w:t>
            </w:r>
          </w:p>
        </w:tc>
      </w:tr>
      <w:tr w:rsidR="00B60021" w:rsidRPr="00B60021" w:rsidTr="000861FD">
        <w:trPr>
          <w:trHeight w:val="248"/>
          <w:jc w:val="center"/>
        </w:trPr>
        <w:tc>
          <w:tcPr>
            <w:tcW w:w="4578"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 </w:t>
            </w:r>
          </w:p>
        </w:tc>
        <w:tc>
          <w:tcPr>
            <w:tcW w:w="1312" w:type="dxa"/>
            <w:tcBorders>
              <w:top w:val="nil"/>
              <w:left w:val="nil"/>
              <w:bottom w:val="nil"/>
              <w:right w:val="nil"/>
            </w:tcBorders>
            <w:shd w:val="clear" w:color="000000" w:fill="FFFFFF"/>
            <w:noWrap/>
            <w:vAlign w:val="bottom"/>
            <w:hideMark/>
          </w:tcPr>
          <w:p w:rsidR="00B60021" w:rsidRPr="000861FD" w:rsidRDefault="00B60021" w:rsidP="00B60021">
            <w:pPr>
              <w:spacing w:after="0" w:line="240" w:lineRule="auto"/>
              <w:rPr>
                <w:rFonts w:eastAsia="Times New Roman"/>
                <w:color w:val="000000"/>
                <w:lang w:val="es-ES" w:eastAsia="es-ES"/>
              </w:rPr>
            </w:pPr>
            <w:r w:rsidRPr="000861FD">
              <w:rPr>
                <w:rFonts w:eastAsia="Times New Roman"/>
                <w:color w:val="000000"/>
                <w:lang w:val="es-ES" w:eastAsia="es-ES"/>
              </w:rPr>
              <w:t> </w:t>
            </w:r>
          </w:p>
        </w:tc>
        <w:tc>
          <w:tcPr>
            <w:tcW w:w="1878" w:type="dxa"/>
            <w:tcBorders>
              <w:top w:val="single" w:sz="4" w:space="0" w:color="auto"/>
              <w:left w:val="single" w:sz="4" w:space="0" w:color="auto"/>
              <w:bottom w:val="single" w:sz="4" w:space="0" w:color="auto"/>
              <w:right w:val="nil"/>
            </w:tcBorders>
            <w:shd w:val="clear" w:color="000000" w:fill="FFFFFF"/>
            <w:noWrap/>
            <w:vAlign w:val="bottom"/>
            <w:hideMark/>
          </w:tcPr>
          <w:p w:rsidR="00B60021" w:rsidRPr="000861FD" w:rsidRDefault="00B60021" w:rsidP="00B60021">
            <w:pPr>
              <w:spacing w:after="0" w:line="240" w:lineRule="auto"/>
              <w:rPr>
                <w:rFonts w:eastAsia="Times New Roman"/>
                <w:b/>
                <w:bCs/>
                <w:color w:val="000000"/>
                <w:szCs w:val="24"/>
                <w:lang w:val="es-ES" w:eastAsia="es-ES"/>
              </w:rPr>
            </w:pPr>
            <w:r w:rsidRPr="000861FD">
              <w:rPr>
                <w:rFonts w:eastAsia="Times New Roman"/>
                <w:b/>
                <w:bCs/>
                <w:color w:val="000000"/>
                <w:szCs w:val="24"/>
                <w:lang w:val="es-ES" w:eastAsia="es-ES"/>
              </w:rPr>
              <w:t>Total</w:t>
            </w:r>
          </w:p>
        </w:tc>
        <w:tc>
          <w:tcPr>
            <w:tcW w:w="1968" w:type="dxa"/>
            <w:tcBorders>
              <w:top w:val="single" w:sz="4" w:space="0" w:color="auto"/>
              <w:left w:val="nil"/>
              <w:bottom w:val="single" w:sz="4" w:space="0" w:color="auto"/>
              <w:right w:val="single" w:sz="4" w:space="0" w:color="auto"/>
            </w:tcBorders>
            <w:shd w:val="clear" w:color="000000" w:fill="CCCCFF"/>
            <w:noWrap/>
            <w:vAlign w:val="bottom"/>
            <w:hideMark/>
          </w:tcPr>
          <w:p w:rsidR="00B60021" w:rsidRPr="000861FD" w:rsidRDefault="00BE0A90" w:rsidP="00103872">
            <w:pPr>
              <w:spacing w:after="0" w:line="240" w:lineRule="auto"/>
              <w:jc w:val="center"/>
              <w:rPr>
                <w:rFonts w:eastAsia="Times New Roman"/>
                <w:b/>
                <w:bCs/>
                <w:color w:val="000000"/>
                <w:szCs w:val="26"/>
                <w:lang w:val="es-ES" w:eastAsia="es-ES"/>
              </w:rPr>
            </w:pPr>
            <w:r w:rsidRPr="000861FD">
              <w:rPr>
                <w:rFonts w:eastAsia="Times New Roman"/>
                <w:b/>
                <w:bCs/>
                <w:color w:val="000000"/>
                <w:szCs w:val="26"/>
                <w:lang w:val="es-ES" w:eastAsia="es-ES"/>
              </w:rPr>
              <w:t xml:space="preserve"> $    </w:t>
            </w:r>
            <w:r w:rsidR="00103872" w:rsidRPr="000861FD">
              <w:rPr>
                <w:rFonts w:eastAsia="Times New Roman"/>
                <w:b/>
                <w:bCs/>
                <w:color w:val="000000"/>
                <w:szCs w:val="26"/>
                <w:lang w:val="es-ES" w:eastAsia="es-ES"/>
              </w:rPr>
              <w:t>2.363,76</w:t>
            </w:r>
          </w:p>
        </w:tc>
      </w:tr>
    </w:tbl>
    <w:p w:rsidR="00BE0A90" w:rsidRDefault="00BE0A90" w:rsidP="000861FD">
      <w:pPr>
        <w:pStyle w:val="Sinespaciado"/>
        <w:ind w:right="4"/>
        <w:rPr>
          <w:b/>
          <w:sz w:val="28"/>
          <w:u w:val="single"/>
        </w:rPr>
      </w:pPr>
    </w:p>
    <w:p w:rsidR="00907B28" w:rsidRDefault="00907B28" w:rsidP="00907B28">
      <w:pPr>
        <w:pStyle w:val="Sinespaciado"/>
        <w:ind w:left="720" w:right="4"/>
        <w:jc w:val="center"/>
        <w:rPr>
          <w:b/>
          <w:sz w:val="28"/>
          <w:u w:val="single"/>
        </w:rPr>
      </w:pPr>
      <w:r w:rsidRPr="00907B28">
        <w:rPr>
          <w:b/>
          <w:sz w:val="28"/>
          <w:u w:val="single"/>
        </w:rPr>
        <w:t xml:space="preserve">Costo de la Custodia Mensual </w:t>
      </w:r>
      <w:r w:rsidR="00921998">
        <w:rPr>
          <w:b/>
          <w:sz w:val="28"/>
          <w:u w:val="single"/>
        </w:rPr>
        <w:t>por los Archivos Pasivos de</w:t>
      </w:r>
      <w:r w:rsidR="00870E94">
        <w:rPr>
          <w:b/>
          <w:sz w:val="28"/>
          <w:u w:val="single"/>
        </w:rPr>
        <w:t xml:space="preserve">  AGRIPAC</w:t>
      </w:r>
      <w:r w:rsidRPr="00907B28">
        <w:rPr>
          <w:b/>
          <w:sz w:val="28"/>
          <w:u w:val="single"/>
        </w:rPr>
        <w:t xml:space="preserve"> en las Instalaciones de Data Solutions</w:t>
      </w:r>
    </w:p>
    <w:p w:rsidR="00704B5C" w:rsidRDefault="00704B5C" w:rsidP="00907B28">
      <w:pPr>
        <w:pStyle w:val="Sinespaciado"/>
        <w:ind w:left="720" w:right="4"/>
        <w:jc w:val="center"/>
        <w:rPr>
          <w:b/>
          <w:sz w:val="28"/>
          <w:u w:val="single"/>
        </w:rPr>
      </w:pPr>
    </w:p>
    <w:tbl>
      <w:tblPr>
        <w:tblW w:w="9845" w:type="dxa"/>
        <w:jc w:val="center"/>
        <w:tblInd w:w="53" w:type="dxa"/>
        <w:tblCellMar>
          <w:left w:w="70" w:type="dxa"/>
          <w:right w:w="70" w:type="dxa"/>
        </w:tblCellMar>
        <w:tblLook w:val="04A0"/>
      </w:tblPr>
      <w:tblGrid>
        <w:gridCol w:w="2643"/>
        <w:gridCol w:w="1504"/>
        <w:gridCol w:w="2153"/>
        <w:gridCol w:w="3545"/>
      </w:tblGrid>
      <w:tr w:rsidR="00704B5C" w:rsidRPr="00704B5C" w:rsidTr="000861FD">
        <w:trPr>
          <w:trHeight w:val="272"/>
          <w:jc w:val="center"/>
        </w:trPr>
        <w:tc>
          <w:tcPr>
            <w:tcW w:w="9845"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Custodia Mensual de Archivos Físicos</w:t>
            </w:r>
          </w:p>
        </w:tc>
      </w:tr>
      <w:tr w:rsidR="00704B5C" w:rsidRPr="00704B5C" w:rsidTr="000861FD">
        <w:trPr>
          <w:trHeight w:val="295"/>
          <w:jc w:val="center"/>
        </w:trPr>
        <w:tc>
          <w:tcPr>
            <w:tcW w:w="2643" w:type="dxa"/>
            <w:tcBorders>
              <w:top w:val="nil"/>
              <w:left w:val="single" w:sz="8" w:space="0" w:color="auto"/>
              <w:bottom w:val="single" w:sz="8" w:space="0" w:color="auto"/>
              <w:right w:val="nil"/>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 xml:space="preserve">Descripción </w:t>
            </w:r>
          </w:p>
        </w:tc>
        <w:tc>
          <w:tcPr>
            <w:tcW w:w="1504" w:type="dxa"/>
            <w:tcBorders>
              <w:top w:val="nil"/>
              <w:left w:val="nil"/>
              <w:bottom w:val="single" w:sz="8" w:space="0" w:color="auto"/>
              <w:right w:val="nil"/>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Volumen</w:t>
            </w:r>
          </w:p>
        </w:tc>
        <w:tc>
          <w:tcPr>
            <w:tcW w:w="2153" w:type="dxa"/>
            <w:tcBorders>
              <w:top w:val="nil"/>
              <w:left w:val="nil"/>
              <w:bottom w:val="single" w:sz="8" w:space="0" w:color="auto"/>
              <w:right w:val="nil"/>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Precio Inicial</w:t>
            </w:r>
          </w:p>
        </w:tc>
        <w:tc>
          <w:tcPr>
            <w:tcW w:w="3544" w:type="dxa"/>
            <w:tcBorders>
              <w:top w:val="nil"/>
              <w:left w:val="nil"/>
              <w:bottom w:val="single" w:sz="8" w:space="0" w:color="auto"/>
              <w:right w:val="single" w:sz="8" w:space="0" w:color="auto"/>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 w:val="26"/>
                <w:szCs w:val="26"/>
                <w:lang w:val="es-ES" w:eastAsia="es-ES"/>
              </w:rPr>
            </w:pPr>
            <w:r w:rsidRPr="00704B5C">
              <w:rPr>
                <w:rFonts w:eastAsia="Times New Roman"/>
                <w:b/>
                <w:bCs/>
                <w:color w:val="000000"/>
                <w:sz w:val="26"/>
                <w:szCs w:val="26"/>
                <w:lang w:val="es-ES" w:eastAsia="es-ES"/>
              </w:rPr>
              <w:t>Precio Total</w:t>
            </w:r>
          </w:p>
        </w:tc>
      </w:tr>
      <w:tr w:rsidR="00704B5C" w:rsidRPr="00704B5C" w:rsidTr="000861FD">
        <w:trPr>
          <w:trHeight w:val="249"/>
          <w:jc w:val="center"/>
        </w:trPr>
        <w:tc>
          <w:tcPr>
            <w:tcW w:w="2643" w:type="dxa"/>
            <w:tcBorders>
              <w:top w:val="nil"/>
              <w:left w:val="single" w:sz="8" w:space="0" w:color="auto"/>
              <w:bottom w:val="nil"/>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Custodia Mensual</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3015</w:t>
            </w:r>
          </w:p>
        </w:tc>
        <w:tc>
          <w:tcPr>
            <w:tcW w:w="215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0.33 </w:t>
            </w:r>
          </w:p>
        </w:tc>
        <w:tc>
          <w:tcPr>
            <w:tcW w:w="3544" w:type="dxa"/>
            <w:tcBorders>
              <w:top w:val="nil"/>
              <w:left w:val="nil"/>
              <w:bottom w:val="nil"/>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994.95 </w:t>
            </w:r>
          </w:p>
        </w:tc>
      </w:tr>
      <w:tr w:rsidR="00704B5C" w:rsidRPr="00704B5C" w:rsidTr="000861FD">
        <w:trPr>
          <w:trHeight w:val="249"/>
          <w:jc w:val="center"/>
        </w:trPr>
        <w:tc>
          <w:tcPr>
            <w:tcW w:w="2643" w:type="dxa"/>
            <w:tcBorders>
              <w:top w:val="nil"/>
              <w:left w:val="single" w:sz="8" w:space="0" w:color="auto"/>
              <w:bottom w:val="single" w:sz="8" w:space="0" w:color="auto"/>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Software</w:t>
            </w:r>
          </w:p>
        </w:tc>
        <w:tc>
          <w:tcPr>
            <w:tcW w:w="1504" w:type="dxa"/>
            <w:tcBorders>
              <w:top w:val="nil"/>
              <w:left w:val="nil"/>
              <w:bottom w:val="single" w:sz="8" w:space="0" w:color="auto"/>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1</w:t>
            </w:r>
          </w:p>
        </w:tc>
        <w:tc>
          <w:tcPr>
            <w:tcW w:w="2153" w:type="dxa"/>
            <w:tcBorders>
              <w:top w:val="nil"/>
              <w:left w:val="nil"/>
              <w:bottom w:val="single" w:sz="8" w:space="0" w:color="auto"/>
              <w:right w:val="nil"/>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w:t>
            </w:r>
          </w:p>
        </w:tc>
        <w:tc>
          <w:tcPr>
            <w:tcW w:w="3544" w:type="dxa"/>
            <w:tcBorders>
              <w:top w:val="nil"/>
              <w:left w:val="nil"/>
              <w:bottom w:val="single" w:sz="8" w:space="0" w:color="auto"/>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w:t>
            </w:r>
          </w:p>
        </w:tc>
      </w:tr>
      <w:tr w:rsidR="00704B5C" w:rsidRPr="00704B5C" w:rsidTr="000861FD">
        <w:trPr>
          <w:trHeight w:val="249"/>
          <w:jc w:val="center"/>
        </w:trPr>
        <w:tc>
          <w:tcPr>
            <w:tcW w:w="264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szCs w:val="24"/>
                <w:lang w:val="es-ES" w:eastAsia="es-ES"/>
              </w:rPr>
            </w:pPr>
            <w:r w:rsidRPr="00704B5C">
              <w:rPr>
                <w:rFonts w:eastAsia="Times New Roman"/>
                <w:color w:val="000000"/>
                <w:szCs w:val="24"/>
                <w:lang w:val="es-ES" w:eastAsia="es-ES"/>
              </w:rPr>
              <w:t> </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2153" w:type="dxa"/>
            <w:tcBorders>
              <w:top w:val="nil"/>
              <w:left w:val="single" w:sz="8" w:space="0" w:color="auto"/>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b/>
                <w:bCs/>
                <w:color w:val="000000"/>
                <w:szCs w:val="24"/>
                <w:lang w:val="es-ES" w:eastAsia="es-ES"/>
              </w:rPr>
            </w:pPr>
            <w:r w:rsidRPr="00704B5C">
              <w:rPr>
                <w:rFonts w:eastAsia="Times New Roman"/>
                <w:b/>
                <w:bCs/>
                <w:color w:val="000000"/>
                <w:szCs w:val="24"/>
                <w:lang w:val="es-ES" w:eastAsia="es-ES"/>
              </w:rPr>
              <w:t xml:space="preserve"> Sub-Total </w:t>
            </w:r>
          </w:p>
        </w:tc>
        <w:tc>
          <w:tcPr>
            <w:tcW w:w="3544" w:type="dxa"/>
            <w:tcBorders>
              <w:top w:val="nil"/>
              <w:left w:val="nil"/>
              <w:bottom w:val="nil"/>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994.95 </w:t>
            </w:r>
          </w:p>
        </w:tc>
      </w:tr>
      <w:tr w:rsidR="00704B5C" w:rsidRPr="00704B5C" w:rsidTr="000861FD">
        <w:trPr>
          <w:trHeight w:val="249"/>
          <w:jc w:val="center"/>
        </w:trPr>
        <w:tc>
          <w:tcPr>
            <w:tcW w:w="264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2153" w:type="dxa"/>
            <w:tcBorders>
              <w:top w:val="nil"/>
              <w:left w:val="single" w:sz="8" w:space="0" w:color="auto"/>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b/>
                <w:bCs/>
                <w:color w:val="000000"/>
                <w:szCs w:val="24"/>
                <w:lang w:val="es-ES" w:eastAsia="es-ES"/>
              </w:rPr>
            </w:pPr>
            <w:r w:rsidRPr="00704B5C">
              <w:rPr>
                <w:rFonts w:eastAsia="Times New Roman"/>
                <w:b/>
                <w:bCs/>
                <w:color w:val="000000"/>
                <w:szCs w:val="24"/>
                <w:lang w:val="es-ES" w:eastAsia="es-ES"/>
              </w:rPr>
              <w:t xml:space="preserve"> IVA </w:t>
            </w:r>
          </w:p>
        </w:tc>
        <w:tc>
          <w:tcPr>
            <w:tcW w:w="3544" w:type="dxa"/>
            <w:tcBorders>
              <w:top w:val="nil"/>
              <w:left w:val="nil"/>
              <w:bottom w:val="nil"/>
              <w:right w:val="single" w:sz="8" w:space="0" w:color="auto"/>
            </w:tcBorders>
            <w:shd w:val="clear" w:color="000000" w:fill="FFFFFF"/>
            <w:noWrap/>
            <w:vAlign w:val="bottom"/>
            <w:hideMark/>
          </w:tcPr>
          <w:p w:rsidR="00704B5C" w:rsidRPr="00704B5C" w:rsidRDefault="00704B5C" w:rsidP="00704B5C">
            <w:pPr>
              <w:spacing w:after="0" w:line="240" w:lineRule="auto"/>
              <w:jc w:val="center"/>
              <w:rPr>
                <w:rFonts w:eastAsia="Times New Roman"/>
                <w:color w:val="000000"/>
                <w:szCs w:val="24"/>
                <w:lang w:val="es-ES" w:eastAsia="es-ES"/>
              </w:rPr>
            </w:pPr>
            <w:r w:rsidRPr="00704B5C">
              <w:rPr>
                <w:rFonts w:eastAsia="Times New Roman"/>
                <w:color w:val="000000"/>
                <w:szCs w:val="24"/>
                <w:lang w:val="es-ES" w:eastAsia="es-ES"/>
              </w:rPr>
              <w:t xml:space="preserve"> $                          119.39 </w:t>
            </w:r>
          </w:p>
        </w:tc>
      </w:tr>
      <w:tr w:rsidR="00704B5C" w:rsidRPr="00704B5C" w:rsidTr="000861FD">
        <w:trPr>
          <w:trHeight w:val="272"/>
          <w:jc w:val="center"/>
        </w:trPr>
        <w:tc>
          <w:tcPr>
            <w:tcW w:w="2643"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1504" w:type="dxa"/>
            <w:tcBorders>
              <w:top w:val="nil"/>
              <w:left w:val="nil"/>
              <w:bottom w:val="nil"/>
              <w:right w:val="nil"/>
            </w:tcBorders>
            <w:shd w:val="clear" w:color="000000" w:fill="FFFFFF"/>
            <w:noWrap/>
            <w:vAlign w:val="bottom"/>
            <w:hideMark/>
          </w:tcPr>
          <w:p w:rsidR="00704B5C" w:rsidRPr="00704B5C" w:rsidRDefault="00704B5C" w:rsidP="00704B5C">
            <w:pPr>
              <w:spacing w:after="0" w:line="240" w:lineRule="auto"/>
              <w:rPr>
                <w:rFonts w:eastAsia="Times New Roman"/>
                <w:color w:val="000000"/>
                <w:lang w:val="es-ES" w:eastAsia="es-ES"/>
              </w:rPr>
            </w:pPr>
            <w:r w:rsidRPr="00704B5C">
              <w:rPr>
                <w:rFonts w:eastAsia="Times New Roman"/>
                <w:color w:val="000000"/>
                <w:lang w:val="es-ES" w:eastAsia="es-ES"/>
              </w:rPr>
              <w:t> </w:t>
            </w:r>
          </w:p>
        </w:tc>
        <w:tc>
          <w:tcPr>
            <w:tcW w:w="2153" w:type="dxa"/>
            <w:tcBorders>
              <w:top w:val="single" w:sz="8" w:space="0" w:color="auto"/>
              <w:left w:val="single" w:sz="8" w:space="0" w:color="auto"/>
              <w:bottom w:val="single" w:sz="8" w:space="0" w:color="auto"/>
              <w:right w:val="nil"/>
            </w:tcBorders>
            <w:shd w:val="clear" w:color="000000" w:fill="FFFFFF"/>
            <w:noWrap/>
            <w:vAlign w:val="bottom"/>
            <w:hideMark/>
          </w:tcPr>
          <w:p w:rsidR="00704B5C" w:rsidRPr="00704B5C" w:rsidRDefault="00704B5C" w:rsidP="00704B5C">
            <w:pPr>
              <w:spacing w:after="0" w:line="240" w:lineRule="auto"/>
              <w:rPr>
                <w:rFonts w:eastAsia="Times New Roman"/>
                <w:b/>
                <w:bCs/>
                <w:color w:val="000000"/>
                <w:szCs w:val="24"/>
                <w:lang w:val="es-ES" w:eastAsia="es-ES"/>
              </w:rPr>
            </w:pPr>
            <w:r w:rsidRPr="00704B5C">
              <w:rPr>
                <w:rFonts w:eastAsia="Times New Roman"/>
                <w:b/>
                <w:bCs/>
                <w:color w:val="000000"/>
                <w:szCs w:val="24"/>
                <w:lang w:val="es-ES" w:eastAsia="es-ES"/>
              </w:rPr>
              <w:t xml:space="preserve"> total </w:t>
            </w:r>
          </w:p>
        </w:tc>
        <w:tc>
          <w:tcPr>
            <w:tcW w:w="3544" w:type="dxa"/>
            <w:tcBorders>
              <w:top w:val="single" w:sz="8" w:space="0" w:color="auto"/>
              <w:left w:val="nil"/>
              <w:bottom w:val="single" w:sz="8" w:space="0" w:color="auto"/>
              <w:right w:val="single" w:sz="8" w:space="0" w:color="auto"/>
            </w:tcBorders>
            <w:shd w:val="clear" w:color="000000" w:fill="CCCCFF"/>
            <w:noWrap/>
            <w:vAlign w:val="bottom"/>
            <w:hideMark/>
          </w:tcPr>
          <w:p w:rsidR="00704B5C" w:rsidRPr="00704B5C" w:rsidRDefault="00704B5C" w:rsidP="00704B5C">
            <w:pPr>
              <w:spacing w:after="0" w:line="240" w:lineRule="auto"/>
              <w:jc w:val="center"/>
              <w:rPr>
                <w:rFonts w:eastAsia="Times New Roman"/>
                <w:b/>
                <w:bCs/>
                <w:color w:val="000000"/>
                <w:szCs w:val="26"/>
                <w:lang w:val="es-ES" w:eastAsia="es-ES"/>
              </w:rPr>
            </w:pPr>
            <w:r w:rsidRPr="00704B5C">
              <w:rPr>
                <w:rFonts w:eastAsia="Times New Roman"/>
                <w:b/>
                <w:bCs/>
                <w:color w:val="000000"/>
                <w:szCs w:val="26"/>
                <w:lang w:val="es-ES" w:eastAsia="es-ES"/>
              </w:rPr>
              <w:t xml:space="preserve"> $                     1,114.34 </w:t>
            </w:r>
          </w:p>
        </w:tc>
      </w:tr>
    </w:tbl>
    <w:p w:rsidR="00907B28" w:rsidRDefault="00907B28" w:rsidP="00704B5C">
      <w:pPr>
        <w:pStyle w:val="Sinespaciado"/>
        <w:ind w:right="4"/>
        <w:rPr>
          <w:b/>
          <w:sz w:val="32"/>
          <w:u w:val="single"/>
        </w:rPr>
      </w:pPr>
    </w:p>
    <w:p w:rsidR="00BE0A90" w:rsidRPr="00BB235D" w:rsidRDefault="0064248B" w:rsidP="00704B5C">
      <w:pPr>
        <w:pStyle w:val="Sinespaciado"/>
        <w:rPr>
          <w:b/>
          <w:sz w:val="28"/>
          <w:szCs w:val="24"/>
          <w:u w:val="single"/>
        </w:rPr>
      </w:pPr>
      <w:r>
        <w:rPr>
          <w:b/>
          <w:sz w:val="28"/>
          <w:szCs w:val="24"/>
          <w:u w:val="single"/>
        </w:rPr>
        <w:t>Cuadro de Bú</w:t>
      </w:r>
      <w:r w:rsidR="00BE0A90" w:rsidRPr="00A6355B">
        <w:rPr>
          <w:b/>
          <w:sz w:val="28"/>
          <w:szCs w:val="24"/>
          <w:u w:val="single"/>
        </w:rPr>
        <w:t>squeda de Cajas en las Instalaciones de Data Solutions</w:t>
      </w:r>
    </w:p>
    <w:p w:rsidR="00BE0A90" w:rsidRDefault="00BE0A90" w:rsidP="00BE0A90">
      <w:pPr>
        <w:pStyle w:val="Sinespaciado"/>
        <w:jc w:val="both"/>
        <w:rPr>
          <w:b/>
          <w:sz w:val="20"/>
          <w:szCs w:val="24"/>
        </w:rPr>
      </w:pPr>
    </w:p>
    <w:tbl>
      <w:tblPr>
        <w:tblW w:w="8281" w:type="dxa"/>
        <w:jc w:val="center"/>
        <w:tblInd w:w="55" w:type="dxa"/>
        <w:tblCellMar>
          <w:left w:w="70" w:type="dxa"/>
          <w:right w:w="70" w:type="dxa"/>
        </w:tblCellMar>
        <w:tblLook w:val="04A0"/>
      </w:tblPr>
      <w:tblGrid>
        <w:gridCol w:w="2784"/>
        <w:gridCol w:w="3010"/>
        <w:gridCol w:w="2487"/>
      </w:tblGrid>
      <w:tr w:rsidR="00AB00CA" w:rsidRPr="00AB00CA" w:rsidTr="000861FD">
        <w:trPr>
          <w:trHeight w:val="306"/>
          <w:jc w:val="center"/>
        </w:trPr>
        <w:tc>
          <w:tcPr>
            <w:tcW w:w="8281"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 xml:space="preserve">    Costo de  </w:t>
            </w:r>
            <w:r w:rsidR="000861FD" w:rsidRPr="00AB00CA">
              <w:rPr>
                <w:rFonts w:eastAsia="Times New Roman"/>
                <w:b/>
                <w:bCs/>
                <w:color w:val="000000"/>
                <w:sz w:val="28"/>
                <w:szCs w:val="28"/>
                <w:lang w:eastAsia="es-EC"/>
              </w:rPr>
              <w:t>Búsqueda</w:t>
            </w:r>
            <w:r w:rsidRPr="00AB00CA">
              <w:rPr>
                <w:rFonts w:eastAsia="Times New Roman"/>
                <w:b/>
                <w:bCs/>
                <w:color w:val="000000"/>
                <w:sz w:val="28"/>
                <w:szCs w:val="28"/>
                <w:lang w:eastAsia="es-EC"/>
              </w:rPr>
              <w:t xml:space="preserve"> para</w:t>
            </w:r>
            <w:r>
              <w:rPr>
                <w:rFonts w:eastAsia="Times New Roman"/>
                <w:b/>
                <w:bCs/>
                <w:color w:val="000000"/>
                <w:sz w:val="28"/>
                <w:szCs w:val="28"/>
                <w:lang w:eastAsia="es-EC"/>
              </w:rPr>
              <w:t xml:space="preserve"> Entrega de Cajas</w:t>
            </w:r>
          </w:p>
        </w:tc>
      </w:tr>
      <w:tr w:rsidR="00AB00CA" w:rsidRPr="00AB00CA" w:rsidTr="000861FD">
        <w:trPr>
          <w:trHeight w:val="306"/>
          <w:jc w:val="center"/>
        </w:trPr>
        <w:tc>
          <w:tcPr>
            <w:tcW w:w="2784" w:type="dxa"/>
            <w:tcBorders>
              <w:top w:val="nil"/>
              <w:left w:val="single" w:sz="8" w:space="0" w:color="auto"/>
              <w:bottom w:val="single" w:sz="8" w:space="0" w:color="auto"/>
              <w:right w:val="single" w:sz="8" w:space="0" w:color="auto"/>
            </w:tcBorders>
            <w:shd w:val="clear" w:color="000000" w:fill="DBE5F1"/>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Descripción</w:t>
            </w:r>
          </w:p>
        </w:tc>
        <w:tc>
          <w:tcPr>
            <w:tcW w:w="3010" w:type="dxa"/>
            <w:tcBorders>
              <w:top w:val="nil"/>
              <w:left w:val="nil"/>
              <w:bottom w:val="single" w:sz="8" w:space="0" w:color="auto"/>
              <w:right w:val="single" w:sz="8" w:space="0" w:color="auto"/>
            </w:tcBorders>
            <w:shd w:val="clear" w:color="000000" w:fill="DBE5F1"/>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Volumen de Cajas</w:t>
            </w:r>
          </w:p>
        </w:tc>
        <w:tc>
          <w:tcPr>
            <w:tcW w:w="2486" w:type="dxa"/>
            <w:tcBorders>
              <w:top w:val="nil"/>
              <w:left w:val="nil"/>
              <w:bottom w:val="single" w:sz="8" w:space="0" w:color="auto"/>
              <w:right w:val="single" w:sz="8" w:space="0" w:color="auto"/>
            </w:tcBorders>
            <w:shd w:val="clear" w:color="000000" w:fill="DBE5F1"/>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Costos</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0 A 10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11 A 25</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0,25</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26 A 50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0,50</w:t>
            </w:r>
          </w:p>
        </w:tc>
      </w:tr>
      <w:tr w:rsidR="00AB00CA" w:rsidRPr="00AB00CA" w:rsidTr="000861FD">
        <w:trPr>
          <w:trHeight w:val="248"/>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51 A 70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0,75</w:t>
            </w:r>
          </w:p>
        </w:tc>
      </w:tr>
      <w:tr w:rsidR="00AB00CA" w:rsidRPr="00AB00CA" w:rsidTr="000861FD">
        <w:trPr>
          <w:trHeight w:val="67"/>
          <w:jc w:val="center"/>
        </w:trPr>
        <w:tc>
          <w:tcPr>
            <w:tcW w:w="2784" w:type="dxa"/>
            <w:tcBorders>
              <w:top w:val="nil"/>
              <w:left w:val="single" w:sz="8" w:space="0" w:color="auto"/>
              <w:bottom w:val="single" w:sz="8" w:space="0" w:color="auto"/>
              <w:right w:val="single" w:sz="8" w:space="0" w:color="auto"/>
            </w:tcBorders>
            <w:shd w:val="clear" w:color="000000" w:fill="FFFFFF"/>
            <w:noWrap/>
            <w:vAlign w:val="bottom"/>
            <w:hideMark/>
          </w:tcPr>
          <w:p w:rsidR="00AB00CA" w:rsidRPr="000861FD" w:rsidRDefault="000861FD"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Búsqueda</w:t>
            </w:r>
            <w:r w:rsidR="00AB00CA" w:rsidRPr="000861FD">
              <w:rPr>
                <w:rFonts w:ascii="Arial" w:eastAsia="Times New Roman" w:hAnsi="Arial" w:cs="Arial"/>
                <w:color w:val="000000"/>
                <w:sz w:val="20"/>
                <w:lang w:eastAsia="es-EC"/>
              </w:rPr>
              <w:t xml:space="preserve"> de Cajas</w:t>
            </w:r>
          </w:p>
        </w:tc>
        <w:tc>
          <w:tcPr>
            <w:tcW w:w="3010"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71 A 100</w:t>
            </w:r>
          </w:p>
        </w:tc>
        <w:tc>
          <w:tcPr>
            <w:tcW w:w="2486" w:type="dxa"/>
            <w:tcBorders>
              <w:top w:val="nil"/>
              <w:left w:val="nil"/>
              <w:bottom w:val="single" w:sz="8" w:space="0" w:color="auto"/>
              <w:right w:val="single" w:sz="8" w:space="0" w:color="auto"/>
            </w:tcBorders>
            <w:shd w:val="clear" w:color="000000" w:fill="FFFFFF"/>
            <w:noWrap/>
            <w:vAlign w:val="bottom"/>
            <w:hideMark/>
          </w:tcPr>
          <w:p w:rsidR="00AB00CA" w:rsidRPr="000861FD" w:rsidRDefault="00AB00CA" w:rsidP="000861FD">
            <w:pPr>
              <w:spacing w:after="0" w:line="240" w:lineRule="auto"/>
              <w:jc w:val="center"/>
              <w:rPr>
                <w:rFonts w:ascii="Arial" w:eastAsia="Times New Roman" w:hAnsi="Arial" w:cs="Arial"/>
                <w:color w:val="000000"/>
                <w:sz w:val="20"/>
                <w:lang w:eastAsia="es-EC"/>
              </w:rPr>
            </w:pPr>
            <w:r w:rsidRPr="000861FD">
              <w:rPr>
                <w:rFonts w:ascii="Arial" w:eastAsia="Times New Roman" w:hAnsi="Arial" w:cs="Arial"/>
                <w:color w:val="000000"/>
                <w:sz w:val="20"/>
                <w:lang w:eastAsia="es-EC"/>
              </w:rPr>
              <w:t>$                  1,00</w:t>
            </w:r>
          </w:p>
        </w:tc>
      </w:tr>
    </w:tbl>
    <w:p w:rsidR="00BE0A90" w:rsidRDefault="00BE0A90" w:rsidP="00BE0A90">
      <w:pPr>
        <w:pStyle w:val="Sinespaciado"/>
        <w:jc w:val="center"/>
        <w:rPr>
          <w:b/>
          <w:sz w:val="20"/>
          <w:szCs w:val="24"/>
        </w:rPr>
      </w:pPr>
    </w:p>
    <w:p w:rsidR="00BE0A90" w:rsidRDefault="00BE0A90" w:rsidP="00BE0A90">
      <w:pPr>
        <w:pStyle w:val="Sinespaciado"/>
        <w:jc w:val="both"/>
        <w:rPr>
          <w:b/>
          <w:sz w:val="20"/>
          <w:szCs w:val="24"/>
        </w:rPr>
      </w:pPr>
    </w:p>
    <w:p w:rsidR="00BE0A90" w:rsidRPr="003602F4" w:rsidRDefault="00BE0A90" w:rsidP="00BE0A90">
      <w:pPr>
        <w:pStyle w:val="Sinespaciado"/>
        <w:pBdr>
          <w:top w:val="single" w:sz="4" w:space="1" w:color="auto"/>
          <w:left w:val="single" w:sz="4" w:space="4" w:color="auto"/>
          <w:bottom w:val="single" w:sz="4" w:space="1" w:color="auto"/>
          <w:right w:val="single" w:sz="4" w:space="4" w:color="auto"/>
        </w:pBdr>
        <w:jc w:val="both"/>
        <w:rPr>
          <w:b/>
          <w:szCs w:val="24"/>
        </w:rPr>
      </w:pPr>
      <w:r w:rsidRPr="003602F4">
        <w:rPr>
          <w:b/>
          <w:szCs w:val="24"/>
        </w:rPr>
        <w:t xml:space="preserve">Los Ítems de </w:t>
      </w:r>
      <w:r w:rsidR="000861FD" w:rsidRPr="003602F4">
        <w:rPr>
          <w:b/>
          <w:szCs w:val="24"/>
        </w:rPr>
        <w:t>Búsqueda</w:t>
      </w:r>
      <w:r w:rsidRPr="003602F4">
        <w:rPr>
          <w:b/>
          <w:szCs w:val="24"/>
        </w:rPr>
        <w:t xml:space="preserve"> aplican cuando el cliente se acerca a las Instalaciones de Data Solutions con la finalidad de retirar por su propia cuenta la caja que se encuentra en custodia. Con respecto a la venta de cajas nuevas los costos </w:t>
      </w:r>
      <w:r w:rsidR="00FB22DB">
        <w:rPr>
          <w:b/>
          <w:szCs w:val="24"/>
        </w:rPr>
        <w:t>son de $1,15</w:t>
      </w:r>
      <w:bookmarkStart w:id="0" w:name="_GoBack"/>
      <w:bookmarkEnd w:id="0"/>
      <w:r w:rsidRPr="003602F4">
        <w:rPr>
          <w:b/>
          <w:szCs w:val="24"/>
        </w:rPr>
        <w:t>, Junto a esto el Cliente podrá realizar Consultas dentro de las Instalaciones de Data Solutions.</w:t>
      </w:r>
    </w:p>
    <w:p w:rsidR="00BE0A90" w:rsidRDefault="00BE0A90" w:rsidP="00BE0A90">
      <w:pPr>
        <w:pStyle w:val="Sinespaciado1"/>
        <w:tabs>
          <w:tab w:val="left" w:pos="2160"/>
        </w:tabs>
        <w:ind w:right="4"/>
        <w:rPr>
          <w:b/>
          <w:sz w:val="28"/>
          <w:szCs w:val="24"/>
          <w:u w:val="single"/>
          <w:lang w:val="es-ES"/>
        </w:rPr>
      </w:pPr>
    </w:p>
    <w:p w:rsidR="000861FD" w:rsidRDefault="000861FD" w:rsidP="00BE0A90">
      <w:pPr>
        <w:pStyle w:val="Sinespaciado1"/>
        <w:tabs>
          <w:tab w:val="left" w:pos="2160"/>
        </w:tabs>
        <w:ind w:right="4"/>
        <w:rPr>
          <w:b/>
          <w:sz w:val="28"/>
          <w:szCs w:val="24"/>
          <w:u w:val="single"/>
          <w:lang w:val="es-ES"/>
        </w:rPr>
      </w:pPr>
    </w:p>
    <w:p w:rsidR="000861FD" w:rsidRDefault="000861FD" w:rsidP="00BE0A90">
      <w:pPr>
        <w:pStyle w:val="Sinespaciado1"/>
        <w:tabs>
          <w:tab w:val="left" w:pos="2160"/>
        </w:tabs>
        <w:ind w:right="4"/>
        <w:rPr>
          <w:b/>
          <w:sz w:val="28"/>
          <w:szCs w:val="24"/>
          <w:u w:val="single"/>
          <w:lang w:val="es-ES"/>
        </w:rPr>
      </w:pPr>
    </w:p>
    <w:p w:rsidR="000861FD" w:rsidRPr="004A0183" w:rsidRDefault="000861FD" w:rsidP="00BE0A90">
      <w:pPr>
        <w:pStyle w:val="Sinespaciado1"/>
        <w:tabs>
          <w:tab w:val="left" w:pos="2160"/>
        </w:tabs>
        <w:ind w:right="4"/>
        <w:rPr>
          <w:b/>
          <w:sz w:val="28"/>
          <w:szCs w:val="24"/>
          <w:u w:val="single"/>
          <w:lang w:val="es-ES"/>
        </w:rPr>
      </w:pPr>
    </w:p>
    <w:tbl>
      <w:tblPr>
        <w:tblW w:w="10680" w:type="dxa"/>
        <w:jc w:val="center"/>
        <w:tblInd w:w="60" w:type="dxa"/>
        <w:tblCellMar>
          <w:left w:w="70" w:type="dxa"/>
          <w:right w:w="70" w:type="dxa"/>
        </w:tblCellMar>
        <w:tblLook w:val="04A0"/>
      </w:tblPr>
      <w:tblGrid>
        <w:gridCol w:w="2891"/>
        <w:gridCol w:w="3597"/>
        <w:gridCol w:w="1663"/>
        <w:gridCol w:w="2529"/>
      </w:tblGrid>
      <w:tr w:rsidR="00BE0A90" w:rsidRPr="006336BF" w:rsidTr="00D56A30">
        <w:trPr>
          <w:trHeight w:val="300"/>
          <w:jc w:val="center"/>
        </w:trPr>
        <w:tc>
          <w:tcPr>
            <w:tcW w:w="10680" w:type="dxa"/>
            <w:gridSpan w:val="4"/>
            <w:tcBorders>
              <w:top w:val="single" w:sz="8" w:space="0" w:color="auto"/>
              <w:left w:val="single" w:sz="8" w:space="0" w:color="auto"/>
              <w:bottom w:val="single" w:sz="4" w:space="0" w:color="auto"/>
              <w:right w:val="single" w:sz="8" w:space="0" w:color="000000"/>
            </w:tcBorders>
            <w:shd w:val="clear" w:color="000000" w:fill="8DB4E3"/>
            <w:noWrap/>
            <w:vAlign w:val="bottom"/>
            <w:hideMark/>
          </w:tcPr>
          <w:p w:rsidR="00BE0A90" w:rsidRPr="006336BF" w:rsidRDefault="00BE0A90" w:rsidP="00D56A30">
            <w:pPr>
              <w:spacing w:after="0" w:line="240" w:lineRule="auto"/>
              <w:jc w:val="center"/>
              <w:rPr>
                <w:rFonts w:eastAsia="Times New Roman" w:cs="Arial"/>
                <w:b/>
                <w:bCs/>
                <w:color w:val="000000"/>
                <w:sz w:val="28"/>
                <w:szCs w:val="28"/>
                <w:lang w:val="es-ES" w:eastAsia="es-ES"/>
              </w:rPr>
            </w:pPr>
            <w:r w:rsidRPr="006336BF">
              <w:rPr>
                <w:rFonts w:eastAsia="Times New Roman" w:cs="Arial"/>
                <w:b/>
                <w:bCs/>
                <w:color w:val="000000"/>
                <w:sz w:val="28"/>
                <w:szCs w:val="28"/>
                <w:lang w:val="es-ES" w:eastAsia="es-ES"/>
              </w:rPr>
              <w:t>Servicios de entrega de Cajas a las Instalaciones del Clientes</w:t>
            </w:r>
          </w:p>
        </w:tc>
      </w:tr>
      <w:tr w:rsidR="00BE0A90" w:rsidRPr="006336BF" w:rsidTr="00D56A30">
        <w:trPr>
          <w:trHeight w:val="264"/>
          <w:jc w:val="center"/>
        </w:trPr>
        <w:tc>
          <w:tcPr>
            <w:tcW w:w="2891" w:type="dxa"/>
            <w:tcBorders>
              <w:top w:val="nil"/>
              <w:left w:val="single" w:sz="8" w:space="0" w:color="auto"/>
              <w:bottom w:val="nil"/>
              <w:right w:val="single" w:sz="4" w:space="0" w:color="auto"/>
            </w:tcBorders>
            <w:shd w:val="clear" w:color="auto" w:fill="auto"/>
            <w:noWrap/>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 xml:space="preserve">Descripción </w:t>
            </w:r>
          </w:p>
        </w:tc>
        <w:tc>
          <w:tcPr>
            <w:tcW w:w="3597" w:type="dxa"/>
            <w:tcBorders>
              <w:top w:val="nil"/>
              <w:left w:val="nil"/>
              <w:bottom w:val="nil"/>
              <w:right w:val="single" w:sz="4" w:space="0" w:color="auto"/>
            </w:tcBorders>
            <w:shd w:val="clear" w:color="auto" w:fill="auto"/>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Incluye</w:t>
            </w:r>
          </w:p>
        </w:tc>
        <w:tc>
          <w:tcPr>
            <w:tcW w:w="1663" w:type="dxa"/>
            <w:tcBorders>
              <w:top w:val="nil"/>
              <w:left w:val="nil"/>
              <w:bottom w:val="nil"/>
              <w:right w:val="single" w:sz="4" w:space="0" w:color="auto"/>
            </w:tcBorders>
            <w:shd w:val="clear" w:color="auto" w:fill="auto"/>
            <w:noWrap/>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Valor Base</w:t>
            </w:r>
          </w:p>
        </w:tc>
        <w:tc>
          <w:tcPr>
            <w:tcW w:w="2529" w:type="dxa"/>
            <w:tcBorders>
              <w:top w:val="nil"/>
              <w:left w:val="nil"/>
              <w:bottom w:val="nil"/>
              <w:right w:val="single" w:sz="8" w:space="0" w:color="auto"/>
            </w:tcBorders>
            <w:shd w:val="clear" w:color="auto" w:fill="auto"/>
            <w:noWrap/>
            <w:vAlign w:val="bottom"/>
            <w:hideMark/>
          </w:tcPr>
          <w:p w:rsidR="00BE0A90" w:rsidRPr="006336BF" w:rsidRDefault="00BE0A90" w:rsidP="00D56A30">
            <w:pPr>
              <w:spacing w:after="0" w:line="240" w:lineRule="auto"/>
              <w:jc w:val="center"/>
              <w:rPr>
                <w:rFonts w:eastAsia="Times New Roman" w:cs="Arial"/>
                <w:b/>
                <w:bCs/>
                <w:color w:val="000000"/>
                <w:sz w:val="24"/>
                <w:szCs w:val="24"/>
                <w:lang w:val="es-ES" w:eastAsia="es-ES"/>
              </w:rPr>
            </w:pPr>
            <w:r w:rsidRPr="006336BF">
              <w:rPr>
                <w:rFonts w:eastAsia="Times New Roman" w:cs="Arial"/>
                <w:b/>
                <w:bCs/>
                <w:color w:val="000000"/>
                <w:sz w:val="24"/>
                <w:szCs w:val="24"/>
                <w:lang w:val="es-ES" w:eastAsia="es-ES"/>
              </w:rPr>
              <w:t>Valor por Caja Adicional</w:t>
            </w:r>
          </w:p>
        </w:tc>
      </w:tr>
      <w:tr w:rsidR="00BE0A90" w:rsidRPr="006336BF" w:rsidTr="00D56A30">
        <w:trPr>
          <w:trHeight w:val="252"/>
          <w:jc w:val="center"/>
        </w:trPr>
        <w:tc>
          <w:tcPr>
            <w:tcW w:w="2891" w:type="dxa"/>
            <w:tcBorders>
              <w:top w:val="single" w:sz="8" w:space="0" w:color="auto"/>
              <w:left w:val="single" w:sz="8" w:space="0" w:color="auto"/>
              <w:bottom w:val="nil"/>
              <w:right w:val="nil"/>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b/>
                <w:bCs/>
                <w:sz w:val="20"/>
                <w:szCs w:val="20"/>
                <w:lang w:val="es-ES" w:eastAsia="es-ES"/>
              </w:rPr>
            </w:pPr>
            <w:r w:rsidRPr="006336BF">
              <w:rPr>
                <w:rFonts w:ascii="Arial" w:eastAsia="Times New Roman" w:hAnsi="Arial" w:cs="Arial"/>
                <w:b/>
                <w:bCs/>
                <w:sz w:val="20"/>
                <w:szCs w:val="20"/>
                <w:lang w:val="es-ES" w:eastAsia="es-ES"/>
              </w:rPr>
              <w:t xml:space="preserve">Orden de Pedido de Cajas </w:t>
            </w:r>
          </w:p>
        </w:tc>
        <w:tc>
          <w:tcPr>
            <w:tcW w:w="3597"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BE0A90" w:rsidRPr="006336BF" w:rsidRDefault="000861FD" w:rsidP="00D56A30">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Búsqueda</w:t>
            </w:r>
          </w:p>
        </w:tc>
        <w:tc>
          <w:tcPr>
            <w:tcW w:w="1663" w:type="dxa"/>
            <w:tcBorders>
              <w:top w:val="single" w:sz="8" w:space="0" w:color="auto"/>
              <w:left w:val="nil"/>
              <w:bottom w:val="nil"/>
              <w:right w:val="nil"/>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w:t>
            </w:r>
          </w:p>
        </w:tc>
        <w:tc>
          <w:tcPr>
            <w:tcW w:w="2529" w:type="dxa"/>
            <w:tcBorders>
              <w:top w:val="single" w:sz="8" w:space="0" w:color="auto"/>
              <w:left w:val="nil"/>
              <w:bottom w:val="nil"/>
              <w:right w:val="single" w:sz="8" w:space="0" w:color="auto"/>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w:t>
            </w:r>
          </w:p>
        </w:tc>
      </w:tr>
      <w:tr w:rsidR="00BE0A90" w:rsidRPr="006336BF" w:rsidTr="00D56A30">
        <w:trPr>
          <w:trHeight w:val="420"/>
          <w:jc w:val="center"/>
        </w:trPr>
        <w:tc>
          <w:tcPr>
            <w:tcW w:w="2891" w:type="dxa"/>
            <w:tcBorders>
              <w:top w:val="nil"/>
              <w:left w:val="single" w:sz="8" w:space="0" w:color="auto"/>
              <w:bottom w:val="single" w:sz="8" w:space="0" w:color="auto"/>
              <w:right w:val="nil"/>
            </w:tcBorders>
            <w:shd w:val="clear" w:color="auto" w:fill="auto"/>
            <w:vAlign w:val="bottom"/>
            <w:hideMark/>
          </w:tcPr>
          <w:p w:rsidR="00BE0A90" w:rsidRPr="006336BF" w:rsidRDefault="00BE0A90" w:rsidP="0064248B">
            <w:pPr>
              <w:spacing w:after="0" w:line="240" w:lineRule="auto"/>
              <w:jc w:val="center"/>
              <w:rPr>
                <w:rFonts w:ascii="Arial" w:eastAsia="Times New Roman" w:hAnsi="Arial" w:cs="Arial"/>
                <w:b/>
                <w:bCs/>
                <w:sz w:val="20"/>
                <w:szCs w:val="20"/>
                <w:lang w:val="es-ES" w:eastAsia="es-ES"/>
              </w:rPr>
            </w:pPr>
            <w:r w:rsidRPr="006336BF">
              <w:rPr>
                <w:rFonts w:ascii="Arial" w:eastAsia="Times New Roman" w:hAnsi="Arial" w:cs="Arial"/>
                <w:b/>
                <w:bCs/>
                <w:sz w:val="20"/>
                <w:szCs w:val="20"/>
                <w:lang w:val="es-ES" w:eastAsia="es-ES"/>
              </w:rPr>
              <w:t xml:space="preserve">( Esto incluye de 1 - </w:t>
            </w:r>
            <w:r w:rsidR="00AB00CA">
              <w:rPr>
                <w:rFonts w:ascii="Arial" w:eastAsia="Times New Roman" w:hAnsi="Arial" w:cs="Arial"/>
                <w:b/>
                <w:bCs/>
                <w:sz w:val="20"/>
                <w:szCs w:val="20"/>
                <w:lang w:val="es-ES" w:eastAsia="es-ES"/>
              </w:rPr>
              <w:t>5</w:t>
            </w:r>
            <w:r w:rsidRPr="006336BF">
              <w:rPr>
                <w:rFonts w:ascii="Arial" w:eastAsia="Times New Roman" w:hAnsi="Arial" w:cs="Arial"/>
                <w:b/>
                <w:bCs/>
                <w:sz w:val="20"/>
                <w:szCs w:val="20"/>
                <w:lang w:val="es-ES" w:eastAsia="es-ES"/>
              </w:rPr>
              <w:t xml:space="preserve"> Cajas Lunes - Viernes)</w:t>
            </w:r>
          </w:p>
        </w:tc>
        <w:tc>
          <w:tcPr>
            <w:tcW w:w="3597" w:type="dxa"/>
            <w:tcBorders>
              <w:top w:val="nil"/>
              <w:left w:val="single" w:sz="8" w:space="0" w:color="auto"/>
              <w:bottom w:val="single" w:sz="8" w:space="0" w:color="auto"/>
              <w:right w:val="nil"/>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Entrega de Cajas</w:t>
            </w:r>
          </w:p>
        </w:tc>
        <w:tc>
          <w:tcPr>
            <w:tcW w:w="1663" w:type="dxa"/>
            <w:tcBorders>
              <w:top w:val="single" w:sz="8" w:space="0" w:color="auto"/>
              <w:left w:val="single" w:sz="8" w:space="0" w:color="auto"/>
              <w:bottom w:val="single" w:sz="8" w:space="0" w:color="auto"/>
              <w:right w:val="single" w:sz="4" w:space="0" w:color="auto"/>
            </w:tcBorders>
            <w:shd w:val="clear" w:color="auto" w:fill="auto"/>
            <w:noWrap/>
            <w:hideMark/>
          </w:tcPr>
          <w:p w:rsidR="00BE0A90" w:rsidRPr="006336BF" w:rsidRDefault="00BE0A90" w:rsidP="00AB00CA">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xml:space="preserve"> $               </w:t>
            </w:r>
            <w:r w:rsidR="00AB00CA">
              <w:rPr>
                <w:rFonts w:eastAsia="Times New Roman" w:cs="Arial"/>
                <w:color w:val="000000"/>
                <w:lang w:val="es-ES" w:eastAsia="es-ES"/>
              </w:rPr>
              <w:t>4</w:t>
            </w:r>
            <w:r w:rsidRPr="006336BF">
              <w:rPr>
                <w:rFonts w:eastAsia="Times New Roman" w:cs="Arial"/>
                <w:color w:val="000000"/>
                <w:lang w:val="es-ES" w:eastAsia="es-ES"/>
              </w:rPr>
              <w:t xml:space="preserve">,00 </w:t>
            </w:r>
          </w:p>
        </w:tc>
        <w:tc>
          <w:tcPr>
            <w:tcW w:w="2529" w:type="dxa"/>
            <w:tcBorders>
              <w:top w:val="single" w:sz="8" w:space="0" w:color="auto"/>
              <w:left w:val="nil"/>
              <w:bottom w:val="single" w:sz="8" w:space="0" w:color="auto"/>
              <w:right w:val="single" w:sz="8" w:space="0" w:color="auto"/>
            </w:tcBorders>
            <w:shd w:val="clear" w:color="auto" w:fill="auto"/>
            <w:noWrap/>
            <w:hideMark/>
          </w:tcPr>
          <w:p w:rsidR="00BE0A90" w:rsidRDefault="00BE0A90" w:rsidP="00D56A30">
            <w:pPr>
              <w:spacing w:after="0" w:line="240" w:lineRule="auto"/>
              <w:jc w:val="center"/>
              <w:rPr>
                <w:rFonts w:eastAsia="Times New Roman" w:cs="Arial"/>
                <w:color w:val="000000"/>
                <w:lang w:val="es-ES" w:eastAsia="es-ES"/>
              </w:rPr>
            </w:pPr>
            <w:r w:rsidRPr="006336BF">
              <w:rPr>
                <w:rFonts w:eastAsia="Times New Roman" w:cs="Arial"/>
                <w:color w:val="000000"/>
                <w:lang w:val="es-ES" w:eastAsia="es-ES"/>
              </w:rPr>
              <w:t xml:space="preserve"> $           </w:t>
            </w:r>
            <w:r w:rsidR="0064248B">
              <w:rPr>
                <w:rFonts w:eastAsia="Times New Roman" w:cs="Arial"/>
                <w:color w:val="000000"/>
                <w:lang w:val="es-ES" w:eastAsia="es-ES"/>
              </w:rPr>
              <w:t xml:space="preserve">                           0,5</w:t>
            </w:r>
          </w:p>
          <w:p w:rsidR="00BE0A90" w:rsidRPr="006336BF" w:rsidRDefault="00BE0A90" w:rsidP="00D56A30">
            <w:pPr>
              <w:spacing w:after="0" w:line="240" w:lineRule="auto"/>
              <w:jc w:val="center"/>
              <w:rPr>
                <w:rFonts w:eastAsia="Times New Roman" w:cs="Arial"/>
                <w:color w:val="000000"/>
                <w:lang w:val="es-ES" w:eastAsia="es-ES"/>
              </w:rPr>
            </w:pPr>
          </w:p>
        </w:tc>
      </w:tr>
      <w:tr w:rsidR="00BE0A90" w:rsidRPr="006336BF" w:rsidTr="00D56A30">
        <w:trPr>
          <w:trHeight w:val="420"/>
          <w:jc w:val="center"/>
        </w:trPr>
        <w:tc>
          <w:tcPr>
            <w:tcW w:w="2891" w:type="dxa"/>
            <w:tcBorders>
              <w:top w:val="nil"/>
              <w:left w:val="nil"/>
              <w:bottom w:val="nil"/>
              <w:right w:val="nil"/>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sz w:val="20"/>
                <w:szCs w:val="20"/>
                <w:lang w:val="es-ES" w:eastAsia="es-ES"/>
              </w:rPr>
            </w:pPr>
          </w:p>
        </w:tc>
        <w:tc>
          <w:tcPr>
            <w:tcW w:w="3597" w:type="dxa"/>
            <w:tcBorders>
              <w:top w:val="nil"/>
              <w:left w:val="single" w:sz="8" w:space="0" w:color="auto"/>
              <w:bottom w:val="single" w:sz="8" w:space="0" w:color="auto"/>
              <w:right w:val="single" w:sz="8" w:space="0" w:color="auto"/>
            </w:tcBorders>
            <w:shd w:val="clear" w:color="auto" w:fill="auto"/>
            <w:vAlign w:val="bottom"/>
            <w:hideMark/>
          </w:tcPr>
          <w:p w:rsidR="00BE0A90" w:rsidRPr="006336BF" w:rsidRDefault="00BE0A90" w:rsidP="00D56A30">
            <w:pPr>
              <w:spacing w:after="0" w:line="240" w:lineRule="auto"/>
              <w:jc w:val="center"/>
              <w:rPr>
                <w:rFonts w:ascii="Arial" w:eastAsia="Times New Roman" w:hAnsi="Arial" w:cs="Arial"/>
                <w:sz w:val="20"/>
                <w:szCs w:val="20"/>
                <w:lang w:val="es-ES" w:eastAsia="es-ES"/>
              </w:rPr>
            </w:pPr>
            <w:r w:rsidRPr="006336BF">
              <w:rPr>
                <w:rFonts w:ascii="Arial" w:eastAsia="Times New Roman" w:hAnsi="Arial" w:cs="Arial"/>
                <w:sz w:val="20"/>
                <w:szCs w:val="20"/>
                <w:lang w:val="es-ES" w:eastAsia="es-ES"/>
              </w:rPr>
              <w:t>Retiro de Cajas ( Solo una vez por Semana)</w:t>
            </w:r>
          </w:p>
        </w:tc>
        <w:tc>
          <w:tcPr>
            <w:tcW w:w="1663" w:type="dxa"/>
            <w:tcBorders>
              <w:top w:val="nil"/>
              <w:left w:val="nil"/>
              <w:bottom w:val="nil"/>
              <w:right w:val="nil"/>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p>
        </w:tc>
        <w:tc>
          <w:tcPr>
            <w:tcW w:w="2529" w:type="dxa"/>
            <w:tcBorders>
              <w:top w:val="nil"/>
              <w:left w:val="nil"/>
              <w:bottom w:val="nil"/>
              <w:right w:val="nil"/>
            </w:tcBorders>
            <w:shd w:val="clear" w:color="auto" w:fill="auto"/>
            <w:noWrap/>
            <w:hideMark/>
          </w:tcPr>
          <w:p w:rsidR="00BE0A90" w:rsidRPr="006336BF" w:rsidRDefault="00BE0A90" w:rsidP="00D56A30">
            <w:pPr>
              <w:spacing w:after="0" w:line="240" w:lineRule="auto"/>
              <w:jc w:val="center"/>
              <w:rPr>
                <w:rFonts w:eastAsia="Times New Roman" w:cs="Arial"/>
                <w:color w:val="000000"/>
                <w:lang w:val="es-ES" w:eastAsia="es-ES"/>
              </w:rPr>
            </w:pPr>
          </w:p>
        </w:tc>
      </w:tr>
    </w:tbl>
    <w:p w:rsidR="00BE0A90" w:rsidRDefault="00BE0A90" w:rsidP="00BE0A90">
      <w:pPr>
        <w:jc w:val="center"/>
        <w:rPr>
          <w:noProof/>
          <w:szCs w:val="28"/>
          <w:lang w:eastAsia="es-EC"/>
        </w:rPr>
      </w:pPr>
    </w:p>
    <w:tbl>
      <w:tblPr>
        <w:tblW w:w="9102" w:type="dxa"/>
        <w:tblInd w:w="55" w:type="dxa"/>
        <w:tblCellMar>
          <w:left w:w="70" w:type="dxa"/>
          <w:right w:w="70" w:type="dxa"/>
        </w:tblCellMar>
        <w:tblLook w:val="04A0"/>
      </w:tblPr>
      <w:tblGrid>
        <w:gridCol w:w="1061"/>
        <w:gridCol w:w="5311"/>
        <w:gridCol w:w="2730"/>
      </w:tblGrid>
      <w:tr w:rsidR="00AB00CA" w:rsidRPr="00AB00CA" w:rsidTr="00AB00CA">
        <w:trPr>
          <w:trHeight w:val="341"/>
        </w:trPr>
        <w:tc>
          <w:tcPr>
            <w:tcW w:w="9102" w:type="dxa"/>
            <w:gridSpan w:val="3"/>
            <w:tcBorders>
              <w:top w:val="single" w:sz="8" w:space="0" w:color="auto"/>
              <w:left w:val="single" w:sz="8" w:space="0" w:color="auto"/>
              <w:bottom w:val="single" w:sz="8" w:space="0" w:color="auto"/>
              <w:right w:val="single" w:sz="8" w:space="0" w:color="000000"/>
            </w:tcBorders>
            <w:shd w:val="clear" w:color="000000" w:fill="8DB4E2"/>
            <w:noWrap/>
            <w:vAlign w:val="bottom"/>
            <w:hideMark/>
          </w:tcPr>
          <w:p w:rsidR="00AB00CA" w:rsidRPr="00AB00CA" w:rsidRDefault="00AB00CA" w:rsidP="00AB00CA">
            <w:pPr>
              <w:spacing w:after="0" w:line="240" w:lineRule="auto"/>
              <w:jc w:val="center"/>
              <w:rPr>
                <w:rFonts w:eastAsia="Times New Roman"/>
                <w:b/>
                <w:bCs/>
                <w:color w:val="000000"/>
                <w:sz w:val="28"/>
                <w:szCs w:val="28"/>
                <w:lang w:eastAsia="es-EC"/>
              </w:rPr>
            </w:pPr>
            <w:r w:rsidRPr="00AB00CA">
              <w:rPr>
                <w:rFonts w:eastAsia="Times New Roman"/>
                <w:b/>
                <w:bCs/>
                <w:color w:val="000000"/>
                <w:sz w:val="28"/>
                <w:szCs w:val="28"/>
                <w:lang w:eastAsia="es-EC"/>
              </w:rPr>
              <w:t>Servicios Complementarios DataSolutions S.A.</w:t>
            </w:r>
          </w:p>
        </w:tc>
      </w:tr>
      <w:tr w:rsidR="00AB00CA" w:rsidRPr="00AB00CA" w:rsidTr="00AB00CA">
        <w:trPr>
          <w:trHeight w:val="275"/>
        </w:trPr>
        <w:tc>
          <w:tcPr>
            <w:tcW w:w="1061" w:type="dxa"/>
            <w:tcBorders>
              <w:top w:val="nil"/>
              <w:left w:val="single" w:sz="8" w:space="0" w:color="auto"/>
              <w:bottom w:val="single" w:sz="8" w:space="0" w:color="auto"/>
              <w:right w:val="single" w:sz="4" w:space="0" w:color="auto"/>
            </w:tcBorders>
            <w:shd w:val="clear" w:color="auto" w:fill="auto"/>
            <w:noWrap/>
            <w:vAlign w:val="bottom"/>
            <w:hideMark/>
          </w:tcPr>
          <w:p w:rsidR="00AB00CA" w:rsidRPr="00AB00CA" w:rsidRDefault="000861FD" w:rsidP="00AB00CA">
            <w:pPr>
              <w:spacing w:after="0" w:line="240" w:lineRule="auto"/>
              <w:jc w:val="center"/>
              <w:rPr>
                <w:rFonts w:eastAsia="Times New Roman"/>
                <w:b/>
                <w:bCs/>
                <w:color w:val="000000"/>
                <w:lang w:eastAsia="es-EC"/>
              </w:rPr>
            </w:pPr>
            <w:r w:rsidRPr="00AB00CA">
              <w:rPr>
                <w:rFonts w:eastAsia="Times New Roman"/>
                <w:b/>
                <w:bCs/>
                <w:color w:val="000000"/>
                <w:lang w:eastAsia="es-EC"/>
              </w:rPr>
              <w:t>Códigos</w:t>
            </w:r>
          </w:p>
        </w:tc>
        <w:tc>
          <w:tcPr>
            <w:tcW w:w="5311" w:type="dxa"/>
            <w:tcBorders>
              <w:top w:val="nil"/>
              <w:left w:val="nil"/>
              <w:bottom w:val="single" w:sz="8" w:space="0" w:color="auto"/>
              <w:right w:val="nil"/>
            </w:tcBorders>
            <w:shd w:val="clear" w:color="auto" w:fill="auto"/>
            <w:vAlign w:val="bottom"/>
            <w:hideMark/>
          </w:tcPr>
          <w:p w:rsidR="00AB00CA" w:rsidRPr="00AB00CA" w:rsidRDefault="000861FD" w:rsidP="00AB00CA">
            <w:pPr>
              <w:spacing w:after="0" w:line="240" w:lineRule="auto"/>
              <w:jc w:val="center"/>
              <w:rPr>
                <w:rFonts w:eastAsia="Times New Roman"/>
                <w:b/>
                <w:bCs/>
                <w:color w:val="000000"/>
                <w:lang w:eastAsia="es-EC"/>
              </w:rPr>
            </w:pPr>
            <w:r w:rsidRPr="00AB00CA">
              <w:rPr>
                <w:rFonts w:eastAsia="Times New Roman"/>
                <w:b/>
                <w:bCs/>
                <w:color w:val="000000"/>
                <w:lang w:eastAsia="es-EC"/>
              </w:rPr>
              <w:t>Descripción</w:t>
            </w:r>
          </w:p>
        </w:tc>
        <w:tc>
          <w:tcPr>
            <w:tcW w:w="2730" w:type="dxa"/>
            <w:tcBorders>
              <w:top w:val="nil"/>
              <w:left w:val="nil"/>
              <w:bottom w:val="single" w:sz="8" w:space="0" w:color="auto"/>
              <w:right w:val="single" w:sz="8"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b/>
                <w:bCs/>
                <w:color w:val="000000"/>
                <w:lang w:eastAsia="es-EC"/>
              </w:rPr>
            </w:pPr>
            <w:r w:rsidRPr="00AB00CA">
              <w:rPr>
                <w:rFonts w:eastAsia="Times New Roman"/>
                <w:b/>
                <w:bCs/>
                <w:color w:val="000000"/>
                <w:lang w:eastAsia="es-EC"/>
              </w:rPr>
              <w:t>Costo Por Servicios</w:t>
            </w:r>
          </w:p>
        </w:tc>
      </w:tr>
      <w:tr w:rsidR="00AB00CA" w:rsidRPr="00AB00CA" w:rsidTr="00AB00CA">
        <w:trPr>
          <w:trHeight w:val="262"/>
        </w:trPr>
        <w:tc>
          <w:tcPr>
            <w:tcW w:w="10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TR 12</w:t>
            </w:r>
          </w:p>
        </w:tc>
        <w:tc>
          <w:tcPr>
            <w:tcW w:w="5311" w:type="dxa"/>
            <w:tcBorders>
              <w:top w:val="single" w:sz="4" w:space="0" w:color="auto"/>
              <w:left w:val="nil"/>
              <w:bottom w:val="single" w:sz="4" w:space="0" w:color="auto"/>
              <w:right w:val="single" w:sz="4" w:space="0" w:color="auto"/>
            </w:tcBorders>
            <w:shd w:val="clear" w:color="auto" w:fill="auto"/>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Envio de  Cajas / Items urgente ( 6 Cajas) </w:t>
            </w:r>
          </w:p>
        </w:tc>
        <w:tc>
          <w:tcPr>
            <w:tcW w:w="2730" w:type="dxa"/>
            <w:tcBorders>
              <w:top w:val="single" w:sz="4" w:space="0" w:color="auto"/>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5,00 </w:t>
            </w:r>
          </w:p>
        </w:tc>
      </w:tr>
      <w:tr w:rsidR="00AB00CA" w:rsidRPr="00AB00CA" w:rsidTr="00AB00CA">
        <w:trPr>
          <w:trHeight w:val="262"/>
        </w:trPr>
        <w:tc>
          <w:tcPr>
            <w:tcW w:w="1061" w:type="dxa"/>
            <w:tcBorders>
              <w:top w:val="nil"/>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BD 02</w:t>
            </w:r>
          </w:p>
        </w:tc>
        <w:tc>
          <w:tcPr>
            <w:tcW w:w="5311" w:type="dxa"/>
            <w:tcBorders>
              <w:top w:val="nil"/>
              <w:left w:val="nil"/>
              <w:bottom w:val="single" w:sz="4" w:space="0" w:color="auto"/>
              <w:right w:val="single" w:sz="4" w:space="0" w:color="auto"/>
            </w:tcBorders>
            <w:shd w:val="clear" w:color="auto" w:fill="auto"/>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Envio de  Cajas / </w:t>
            </w:r>
            <w:r w:rsidR="000861FD" w:rsidRPr="00AB00CA">
              <w:rPr>
                <w:rFonts w:eastAsia="Times New Roman"/>
                <w:color w:val="000000"/>
                <w:lang w:eastAsia="es-EC"/>
              </w:rPr>
              <w:t>Items</w:t>
            </w:r>
            <w:r w:rsidRPr="00AB00CA">
              <w:rPr>
                <w:rFonts w:eastAsia="Times New Roman"/>
                <w:color w:val="000000"/>
                <w:lang w:eastAsia="es-EC"/>
              </w:rPr>
              <w:t xml:space="preserve"> urgente por caja adicional</w:t>
            </w:r>
          </w:p>
        </w:tc>
        <w:tc>
          <w:tcPr>
            <w:tcW w:w="2730" w:type="dxa"/>
            <w:tcBorders>
              <w:top w:val="nil"/>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0,70 </w:t>
            </w:r>
          </w:p>
        </w:tc>
      </w:tr>
      <w:tr w:rsidR="00AB00CA" w:rsidRPr="00AB00CA" w:rsidTr="00AB00CA">
        <w:trPr>
          <w:trHeight w:val="262"/>
        </w:trPr>
        <w:tc>
          <w:tcPr>
            <w:tcW w:w="1061" w:type="dxa"/>
            <w:tcBorders>
              <w:top w:val="nil"/>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DESC</w:t>
            </w:r>
          </w:p>
        </w:tc>
        <w:tc>
          <w:tcPr>
            <w:tcW w:w="5311" w:type="dxa"/>
            <w:tcBorders>
              <w:top w:val="nil"/>
              <w:left w:val="nil"/>
              <w:bottom w:val="single" w:sz="4" w:space="0" w:color="auto"/>
              <w:right w:val="single" w:sz="4" w:space="0" w:color="auto"/>
            </w:tcBorders>
            <w:shd w:val="clear" w:color="auto" w:fill="auto"/>
            <w:vAlign w:val="bottom"/>
            <w:hideMark/>
          </w:tcPr>
          <w:p w:rsidR="00AB00CA" w:rsidRPr="00AB00CA" w:rsidRDefault="000861FD" w:rsidP="00AB00CA">
            <w:pPr>
              <w:spacing w:after="0" w:line="240" w:lineRule="auto"/>
              <w:jc w:val="center"/>
              <w:rPr>
                <w:rFonts w:eastAsia="Times New Roman"/>
                <w:color w:val="000000"/>
                <w:lang w:eastAsia="es-EC"/>
              </w:rPr>
            </w:pPr>
            <w:r w:rsidRPr="00AB00CA">
              <w:rPr>
                <w:rFonts w:eastAsia="Times New Roman"/>
                <w:color w:val="000000"/>
                <w:lang w:eastAsia="es-EC"/>
              </w:rPr>
              <w:t>Destrucción</w:t>
            </w:r>
            <w:r w:rsidR="00AB00CA" w:rsidRPr="00AB00CA">
              <w:rPr>
                <w:rFonts w:eastAsia="Times New Roman"/>
                <w:color w:val="000000"/>
                <w:lang w:eastAsia="es-EC"/>
              </w:rPr>
              <w:t xml:space="preserve"> de Documentos</w:t>
            </w:r>
          </w:p>
        </w:tc>
        <w:tc>
          <w:tcPr>
            <w:tcW w:w="2730" w:type="dxa"/>
            <w:tcBorders>
              <w:top w:val="nil"/>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1,50 </w:t>
            </w:r>
          </w:p>
        </w:tc>
      </w:tr>
      <w:tr w:rsidR="00AB00CA" w:rsidRPr="00AB00CA" w:rsidTr="00AB00CA">
        <w:trPr>
          <w:trHeight w:val="262"/>
        </w:trPr>
        <w:tc>
          <w:tcPr>
            <w:tcW w:w="1061" w:type="dxa"/>
            <w:tcBorders>
              <w:top w:val="nil"/>
              <w:left w:val="single" w:sz="8" w:space="0" w:color="auto"/>
              <w:bottom w:val="single" w:sz="4" w:space="0" w:color="auto"/>
              <w:right w:val="single" w:sz="4" w:space="0" w:color="auto"/>
            </w:tcBorders>
            <w:shd w:val="clear" w:color="auto" w:fill="auto"/>
            <w:noWrap/>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CNHS</w:t>
            </w:r>
          </w:p>
        </w:tc>
        <w:tc>
          <w:tcPr>
            <w:tcW w:w="5311" w:type="dxa"/>
            <w:tcBorders>
              <w:top w:val="nil"/>
              <w:left w:val="nil"/>
              <w:bottom w:val="single" w:sz="4" w:space="0" w:color="auto"/>
              <w:right w:val="single" w:sz="4" w:space="0" w:color="auto"/>
            </w:tcBorders>
            <w:shd w:val="clear" w:color="auto" w:fill="auto"/>
            <w:vAlign w:val="bottom"/>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Pedidos no hechos por el Sistema</w:t>
            </w:r>
          </w:p>
        </w:tc>
        <w:tc>
          <w:tcPr>
            <w:tcW w:w="2730" w:type="dxa"/>
            <w:tcBorders>
              <w:top w:val="nil"/>
              <w:left w:val="nil"/>
              <w:bottom w:val="single" w:sz="4" w:space="0" w:color="auto"/>
              <w:right w:val="single" w:sz="8" w:space="0" w:color="auto"/>
            </w:tcBorders>
            <w:shd w:val="clear" w:color="auto" w:fill="auto"/>
            <w:noWrap/>
            <w:hideMark/>
          </w:tcPr>
          <w:p w:rsidR="00AB00CA" w:rsidRPr="00AB00CA" w:rsidRDefault="00AB00CA" w:rsidP="00AB00CA">
            <w:pPr>
              <w:spacing w:after="0" w:line="240" w:lineRule="auto"/>
              <w:jc w:val="center"/>
              <w:rPr>
                <w:rFonts w:eastAsia="Times New Roman"/>
                <w:color w:val="000000"/>
                <w:lang w:eastAsia="es-EC"/>
              </w:rPr>
            </w:pPr>
            <w:r w:rsidRPr="00AB00CA">
              <w:rPr>
                <w:rFonts w:eastAsia="Times New Roman"/>
                <w:color w:val="000000"/>
                <w:lang w:eastAsia="es-EC"/>
              </w:rPr>
              <w:t xml:space="preserve"> $                           1,50 </w:t>
            </w:r>
          </w:p>
        </w:tc>
      </w:tr>
    </w:tbl>
    <w:p w:rsidR="004A6291" w:rsidRDefault="004A6291" w:rsidP="00BE0A90">
      <w:pPr>
        <w:pStyle w:val="Sinespaciado"/>
        <w:tabs>
          <w:tab w:val="left" w:pos="5670"/>
        </w:tabs>
        <w:spacing w:line="276" w:lineRule="auto"/>
        <w:ind w:right="4"/>
        <w:rPr>
          <w:rFonts w:asciiTheme="minorHAnsi" w:hAnsiTheme="minorHAnsi"/>
          <w:b/>
          <w:sz w:val="24"/>
          <w:u w:val="single"/>
        </w:rPr>
      </w:pPr>
    </w:p>
    <w:p w:rsidR="00BE0A90" w:rsidRDefault="00BE0A90" w:rsidP="00BE0A90">
      <w:pPr>
        <w:pStyle w:val="Sinespaciado"/>
        <w:tabs>
          <w:tab w:val="left" w:pos="5670"/>
        </w:tabs>
        <w:spacing w:line="276" w:lineRule="auto"/>
        <w:ind w:right="4"/>
        <w:rPr>
          <w:rFonts w:asciiTheme="minorHAnsi" w:hAnsiTheme="minorHAnsi"/>
          <w:b/>
          <w:sz w:val="24"/>
          <w:u w:val="single"/>
        </w:rPr>
      </w:pPr>
      <w:r w:rsidRPr="00EE0973">
        <w:rPr>
          <w:rFonts w:asciiTheme="minorHAnsi" w:hAnsiTheme="minorHAnsi"/>
          <w:b/>
          <w:sz w:val="24"/>
          <w:u w:val="single"/>
        </w:rPr>
        <w:t>Forma de Pago.-</w:t>
      </w:r>
    </w:p>
    <w:p w:rsidR="00BE0A90" w:rsidRPr="000861FD" w:rsidRDefault="00AB00CA" w:rsidP="000861FD">
      <w:pPr>
        <w:pStyle w:val="Sinespaciado"/>
        <w:numPr>
          <w:ilvl w:val="0"/>
          <w:numId w:val="37"/>
        </w:numPr>
        <w:tabs>
          <w:tab w:val="left" w:pos="5670"/>
        </w:tabs>
        <w:spacing w:line="276" w:lineRule="auto"/>
        <w:ind w:right="4"/>
        <w:jc w:val="both"/>
        <w:rPr>
          <w:rFonts w:asciiTheme="minorHAnsi" w:hAnsiTheme="minorHAnsi"/>
          <w:b/>
        </w:rPr>
      </w:pPr>
      <w:r w:rsidRPr="005F0533">
        <w:rPr>
          <w:rFonts w:asciiTheme="minorHAnsi" w:hAnsiTheme="minorHAnsi"/>
          <w:b/>
        </w:rPr>
        <w:t xml:space="preserve">Inversión Inicial.- </w:t>
      </w:r>
      <w:r w:rsidRPr="003D4581">
        <w:rPr>
          <w:rFonts w:asciiTheme="minorHAnsi" w:hAnsiTheme="minorHAnsi"/>
        </w:rPr>
        <w:t>Se elaborar una Factura por el 100% la misma que será can</w:t>
      </w:r>
      <w:r w:rsidR="000861FD">
        <w:rPr>
          <w:rFonts w:asciiTheme="minorHAnsi" w:hAnsiTheme="minorHAnsi"/>
        </w:rPr>
        <w:t>celada de la siguiente manera (4</w:t>
      </w:r>
      <w:r w:rsidRPr="003D4581">
        <w:rPr>
          <w:rFonts w:asciiTheme="minorHAnsi" w:hAnsiTheme="minorHAnsi"/>
        </w:rPr>
        <w:t xml:space="preserve">0% </w:t>
      </w:r>
      <w:r w:rsidR="000861FD">
        <w:rPr>
          <w:rFonts w:asciiTheme="minorHAnsi" w:hAnsiTheme="minorHAnsi"/>
        </w:rPr>
        <w:t>a la aceptación de la Oferta / 3</w:t>
      </w:r>
      <w:r w:rsidRPr="003D4581">
        <w:rPr>
          <w:rFonts w:asciiTheme="minorHAnsi" w:hAnsiTheme="minorHAnsi"/>
        </w:rPr>
        <w:t xml:space="preserve">0% Restante </w:t>
      </w:r>
      <w:r>
        <w:rPr>
          <w:rFonts w:asciiTheme="minorHAnsi" w:hAnsiTheme="minorHAnsi"/>
        </w:rPr>
        <w:t xml:space="preserve"> a 30</w:t>
      </w:r>
      <w:r w:rsidRPr="003D4581">
        <w:rPr>
          <w:rFonts w:asciiTheme="minorHAnsi" w:hAnsiTheme="minorHAnsi"/>
        </w:rPr>
        <w:t xml:space="preserve"> días</w:t>
      </w:r>
      <w:r w:rsidR="000861FD">
        <w:rPr>
          <w:rFonts w:asciiTheme="minorHAnsi" w:hAnsiTheme="minorHAnsi"/>
        </w:rPr>
        <w:t xml:space="preserve"> / 30% Finales a 45 Días</w:t>
      </w:r>
      <w:r w:rsidRPr="003D4581">
        <w:rPr>
          <w:rFonts w:asciiTheme="minorHAnsi" w:hAnsiTheme="minorHAnsi"/>
        </w:rPr>
        <w:t>)</w:t>
      </w:r>
      <w:r>
        <w:rPr>
          <w:rFonts w:asciiTheme="minorHAnsi" w:hAnsiTheme="minorHAnsi"/>
        </w:rPr>
        <w:t>.</w:t>
      </w:r>
    </w:p>
    <w:p w:rsidR="00BE0A90" w:rsidRPr="000861FD" w:rsidRDefault="00BE0A90" w:rsidP="00BE0A90">
      <w:pPr>
        <w:pStyle w:val="Sinespaciado"/>
        <w:numPr>
          <w:ilvl w:val="0"/>
          <w:numId w:val="37"/>
        </w:numPr>
        <w:tabs>
          <w:tab w:val="left" w:pos="5670"/>
        </w:tabs>
        <w:spacing w:line="276" w:lineRule="auto"/>
        <w:ind w:right="4"/>
        <w:jc w:val="both"/>
        <w:rPr>
          <w:rFonts w:asciiTheme="minorHAnsi" w:hAnsiTheme="minorHAnsi"/>
          <w:b/>
        </w:rPr>
      </w:pPr>
      <w:r>
        <w:rPr>
          <w:rFonts w:asciiTheme="minorHAnsi" w:hAnsiTheme="minorHAnsi"/>
          <w:b/>
        </w:rPr>
        <w:t>Inversión Mensual</w:t>
      </w:r>
      <w:r w:rsidRPr="003D4581">
        <w:rPr>
          <w:rFonts w:asciiTheme="minorHAnsi" w:hAnsiTheme="minorHAnsi"/>
        </w:rPr>
        <w:t>.- La factura se  emite cada quince días por la cantidad de cajas Ingresadas a Data Solutions</w:t>
      </w:r>
      <w:r>
        <w:rPr>
          <w:rFonts w:asciiTheme="minorHAnsi" w:hAnsiTheme="minorHAnsi"/>
          <w:b/>
        </w:rPr>
        <w:t>.</w:t>
      </w:r>
    </w:p>
    <w:p w:rsidR="00AB00CA" w:rsidRPr="000861FD" w:rsidRDefault="00AB00CA" w:rsidP="00AB00CA">
      <w:pPr>
        <w:pStyle w:val="Sinespaciado"/>
        <w:ind w:right="4"/>
        <w:rPr>
          <w:b/>
          <w:noProof/>
          <w:color w:val="632423" w:themeColor="accent2" w:themeShade="80"/>
          <w:sz w:val="28"/>
          <w:lang w:eastAsia="es-EC"/>
        </w:rPr>
      </w:pPr>
    </w:p>
    <w:p w:rsidR="00AB00CA" w:rsidRPr="000861FD" w:rsidRDefault="00AB00CA" w:rsidP="00AB00CA">
      <w:pPr>
        <w:pStyle w:val="Sinespaciado"/>
        <w:ind w:right="4"/>
        <w:rPr>
          <w:b/>
          <w:noProof/>
          <w:color w:val="632423" w:themeColor="accent2" w:themeShade="80"/>
          <w:sz w:val="24"/>
          <w:lang w:val="es-ES" w:eastAsia="es-EC"/>
        </w:rPr>
      </w:pPr>
      <w:r w:rsidRPr="000861FD">
        <w:rPr>
          <w:b/>
          <w:noProof/>
          <w:color w:val="632423" w:themeColor="accent2" w:themeShade="80"/>
          <w:sz w:val="24"/>
          <w:lang w:val="es-ES" w:eastAsia="es-EC"/>
        </w:rPr>
        <w:t>Beneficios Adicionales**</w:t>
      </w:r>
    </w:p>
    <w:p w:rsidR="00AB00CA" w:rsidRPr="000861FD" w:rsidRDefault="00AB00CA" w:rsidP="00AB00CA">
      <w:pPr>
        <w:pStyle w:val="Sinespaciado"/>
        <w:ind w:right="4"/>
        <w:rPr>
          <w:noProof/>
          <w:lang w:val="es-ES" w:eastAsia="es-EC"/>
        </w:rPr>
      </w:pPr>
    </w:p>
    <w:p w:rsidR="00AB00CA" w:rsidRPr="000861FD" w:rsidRDefault="00AB00CA" w:rsidP="00AB00CA">
      <w:pPr>
        <w:pStyle w:val="Sinespaciado"/>
        <w:ind w:right="4"/>
        <w:jc w:val="center"/>
        <w:rPr>
          <w:rFonts w:asciiTheme="minorHAnsi" w:hAnsiTheme="minorHAnsi"/>
          <w:b/>
          <w:i/>
          <w:noProof/>
          <w:sz w:val="24"/>
          <w:lang w:val="es-ES" w:eastAsia="es-EC"/>
        </w:rPr>
      </w:pPr>
      <w:r w:rsidRPr="000861FD">
        <w:rPr>
          <w:rFonts w:asciiTheme="minorHAnsi" w:hAnsiTheme="minorHAnsi"/>
          <w:b/>
          <w:i/>
          <w:noProof/>
          <w:sz w:val="24"/>
          <w:lang w:val="es-ES" w:eastAsia="es-EC"/>
        </w:rPr>
        <w:t>Datasolutions brinda para AGRIPAC</w:t>
      </w:r>
    </w:p>
    <w:p w:rsidR="00AB00CA" w:rsidRPr="000861FD" w:rsidRDefault="00AB00CA" w:rsidP="00AB00CA">
      <w:pPr>
        <w:pStyle w:val="Sinespaciado"/>
        <w:ind w:left="720" w:right="4"/>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Capacitacion sin costo sobre la importancia de ordenar sus Documentos, esto no tendra costo alguno y se realizara la fecha que disponga el Cliente</w:t>
      </w:r>
    </w:p>
    <w:p w:rsidR="00AB00CA" w:rsidRPr="000861FD" w:rsidRDefault="00AB00CA"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Data Solutions de manera mensual y coordinada enviara un Operario a sus instalaciones para que realice el Ordenamiento de los documentos que reporan en nuestras bodegas.</w:t>
      </w:r>
    </w:p>
    <w:p w:rsidR="00AB00CA" w:rsidRPr="000861FD" w:rsidRDefault="00AB00CA" w:rsidP="00AB00CA">
      <w:pPr>
        <w:pStyle w:val="Prrafodelista"/>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Se cargara toda la informacion registrada en los Formularios de Indexacion al Sistema de Gestion Documental, con la Finalidad que todos los pedidos sean tratados de manera eficiente.</w:t>
      </w:r>
    </w:p>
    <w:p w:rsidR="00AB00CA" w:rsidRPr="000861FD" w:rsidRDefault="00AB00CA"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Capacitacion para el uso del Software de Gestion Documental, esto con la disponibilidad de que el usuario sepa a plenitud todas las ventajas y beneficios del Uso del Software, tales como:</w:t>
      </w:r>
    </w:p>
    <w:p w:rsidR="00AB00CA" w:rsidRDefault="00AB00CA" w:rsidP="00AB00CA">
      <w:pPr>
        <w:pStyle w:val="Sinespaciado"/>
        <w:ind w:right="4"/>
        <w:jc w:val="both"/>
        <w:rPr>
          <w:rFonts w:asciiTheme="minorHAnsi" w:hAnsiTheme="minorHAnsi"/>
          <w:b/>
          <w:i/>
          <w:noProof/>
          <w:lang w:val="es-ES" w:eastAsia="es-EC"/>
        </w:rPr>
      </w:pPr>
    </w:p>
    <w:p w:rsidR="000861FD" w:rsidRDefault="000861FD" w:rsidP="00AB00CA">
      <w:pPr>
        <w:pStyle w:val="Sinespaciado"/>
        <w:ind w:right="4"/>
        <w:jc w:val="both"/>
        <w:rPr>
          <w:rFonts w:asciiTheme="minorHAnsi" w:hAnsiTheme="minorHAnsi"/>
          <w:b/>
          <w:i/>
          <w:noProof/>
          <w:lang w:val="es-ES" w:eastAsia="es-EC"/>
        </w:rPr>
      </w:pPr>
    </w:p>
    <w:p w:rsidR="000861FD" w:rsidRDefault="000861FD" w:rsidP="00AB00CA">
      <w:pPr>
        <w:pStyle w:val="Sinespaciado"/>
        <w:ind w:right="4"/>
        <w:jc w:val="both"/>
        <w:rPr>
          <w:rFonts w:asciiTheme="minorHAnsi" w:hAnsiTheme="minorHAnsi"/>
          <w:b/>
          <w:i/>
          <w:noProof/>
          <w:lang w:val="es-ES" w:eastAsia="es-EC"/>
        </w:rPr>
      </w:pPr>
    </w:p>
    <w:p w:rsidR="000861FD" w:rsidRDefault="000861FD" w:rsidP="00AB00CA">
      <w:pPr>
        <w:pStyle w:val="Sinespaciado"/>
        <w:ind w:right="4"/>
        <w:jc w:val="both"/>
        <w:rPr>
          <w:rFonts w:asciiTheme="minorHAnsi" w:hAnsiTheme="minorHAnsi"/>
          <w:b/>
          <w:i/>
          <w:noProof/>
          <w:lang w:val="es-ES" w:eastAsia="es-EC"/>
        </w:rPr>
      </w:pPr>
    </w:p>
    <w:p w:rsidR="000861FD" w:rsidRPr="000861FD" w:rsidRDefault="000861FD"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Tiempo de Vida Util de Informacion en custodia.</w:t>
      </w: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Inventario de Informacion en Custodia.</w:t>
      </w: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Seguimiento de Cajas solicitadas por el Usuario.</w:t>
      </w:r>
    </w:p>
    <w:p w:rsidR="00AB00CA" w:rsidRPr="000861FD" w:rsidRDefault="00AB00CA" w:rsidP="00AB00CA">
      <w:pPr>
        <w:pStyle w:val="Sinespaciado"/>
        <w:numPr>
          <w:ilvl w:val="0"/>
          <w:numId w:val="39"/>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Reportes de Cajas que se encuentra solicitadas por el Usuario.</w:t>
      </w:r>
    </w:p>
    <w:p w:rsidR="00AB00CA" w:rsidRPr="000861FD" w:rsidRDefault="00AB00CA" w:rsidP="00AB00CA">
      <w:pPr>
        <w:pStyle w:val="Sinespaciado"/>
        <w:ind w:left="426" w:right="4"/>
        <w:jc w:val="both"/>
        <w:rPr>
          <w:rFonts w:asciiTheme="minorHAnsi" w:hAnsiTheme="minorHAnsi"/>
          <w:b/>
          <w:i/>
          <w:noProof/>
          <w:lang w:val="es-ES" w:eastAsia="es-EC"/>
        </w:rPr>
      </w:pPr>
    </w:p>
    <w:p w:rsidR="00AB00CA" w:rsidRPr="000861FD" w:rsidRDefault="00AB00CA" w:rsidP="00AB00CA">
      <w:pPr>
        <w:pStyle w:val="Sinespaciado"/>
        <w:ind w:left="426" w:right="4"/>
        <w:jc w:val="both"/>
        <w:rPr>
          <w:rFonts w:asciiTheme="minorHAnsi" w:hAnsiTheme="minorHAnsi"/>
          <w:b/>
          <w:noProof/>
          <w:lang w:val="es-ES" w:eastAsia="es-EC"/>
        </w:rPr>
      </w:pPr>
      <w:r w:rsidRPr="000861FD">
        <w:rPr>
          <w:rFonts w:asciiTheme="minorHAnsi" w:hAnsiTheme="minorHAnsi"/>
          <w:b/>
          <w:noProof/>
          <w:lang w:val="es-ES" w:eastAsia="es-EC"/>
        </w:rPr>
        <w:t>Lo antes descrito no incurre en ningun costo adicional.</w:t>
      </w:r>
    </w:p>
    <w:p w:rsidR="00AB00CA" w:rsidRPr="000861FD" w:rsidRDefault="00AB00CA" w:rsidP="00AB00CA">
      <w:pPr>
        <w:pStyle w:val="Sinespaciado"/>
        <w:ind w:right="4"/>
        <w:jc w:val="both"/>
        <w:rPr>
          <w:rFonts w:asciiTheme="minorHAnsi" w:hAnsiTheme="minorHAnsi"/>
          <w:b/>
          <w:i/>
          <w:noProof/>
          <w:lang w:val="es-ES" w:eastAsia="es-EC"/>
        </w:rPr>
      </w:pPr>
    </w:p>
    <w:p w:rsidR="00AB00CA"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Data Solutions puede efectuar el retiro de la informacion a ordenarse en un periodo acordado con el cliente.</w:t>
      </w:r>
    </w:p>
    <w:p w:rsidR="000861FD" w:rsidRPr="000861FD" w:rsidRDefault="000861FD" w:rsidP="000861FD">
      <w:pPr>
        <w:pStyle w:val="Sinespaciado"/>
        <w:ind w:left="426"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Las busqueda de documentos dentro de las instalaciones de Data Solutions no generan costo adicional, esto se cumple bajo previa coordinacion.</w:t>
      </w:r>
    </w:p>
    <w:p w:rsidR="00AB00CA" w:rsidRPr="000861FD" w:rsidRDefault="00AB00CA" w:rsidP="00AB00CA">
      <w:pPr>
        <w:pStyle w:val="Sinespaciado"/>
        <w:ind w:right="4"/>
        <w:jc w:val="both"/>
        <w:rPr>
          <w:rFonts w:asciiTheme="minorHAnsi" w:hAnsiTheme="minorHAnsi"/>
          <w:b/>
          <w:i/>
          <w:noProof/>
          <w:lang w:val="es-ES" w:eastAsia="es-EC"/>
        </w:rPr>
      </w:pPr>
    </w:p>
    <w:p w:rsidR="00AB00CA" w:rsidRPr="000861FD" w:rsidRDefault="00AB00CA" w:rsidP="00AB00CA">
      <w:pPr>
        <w:pStyle w:val="Sinespaciado"/>
        <w:numPr>
          <w:ilvl w:val="0"/>
          <w:numId w:val="38"/>
        </w:numPr>
        <w:ind w:left="426" w:right="4" w:firstLine="0"/>
        <w:jc w:val="both"/>
        <w:rPr>
          <w:rFonts w:asciiTheme="minorHAnsi" w:hAnsiTheme="minorHAnsi"/>
          <w:b/>
          <w:i/>
          <w:noProof/>
          <w:lang w:val="es-ES" w:eastAsia="es-EC"/>
        </w:rPr>
      </w:pPr>
      <w:r w:rsidRPr="000861FD">
        <w:rPr>
          <w:rFonts w:asciiTheme="minorHAnsi" w:hAnsiTheme="minorHAnsi"/>
          <w:b/>
          <w:i/>
          <w:noProof/>
          <w:lang w:val="es-ES" w:eastAsia="es-EC"/>
        </w:rPr>
        <w:t>Data Solutions emitita un informe del contenido de la Informacion que repose en cada caja que sera custodiada en sus bodegas.</w:t>
      </w:r>
    </w:p>
    <w:p w:rsidR="00AB00CA" w:rsidRPr="000861FD" w:rsidRDefault="00AB00CA" w:rsidP="00AB00CA">
      <w:pPr>
        <w:pStyle w:val="Sinespaciado"/>
        <w:ind w:right="4"/>
        <w:jc w:val="both"/>
        <w:rPr>
          <w:rFonts w:asciiTheme="minorHAnsi" w:hAnsiTheme="minorHAnsi"/>
          <w:b/>
          <w:i/>
          <w:noProof/>
          <w:lang w:val="es-ES" w:eastAsia="es-EC"/>
        </w:rPr>
      </w:pPr>
    </w:p>
    <w:p w:rsidR="000861FD" w:rsidRDefault="00AB00CA" w:rsidP="000861FD">
      <w:pPr>
        <w:pStyle w:val="Sinespaciado"/>
        <w:numPr>
          <w:ilvl w:val="0"/>
          <w:numId w:val="38"/>
        </w:numPr>
        <w:ind w:left="426" w:right="4" w:firstLine="0"/>
        <w:jc w:val="both"/>
        <w:rPr>
          <w:rFonts w:asciiTheme="minorHAnsi" w:hAnsiTheme="minorHAnsi"/>
          <w:b/>
          <w:i/>
          <w:noProof/>
          <w:sz w:val="24"/>
          <w:lang w:val="es-ES" w:eastAsia="es-EC"/>
        </w:rPr>
      </w:pPr>
      <w:r w:rsidRPr="000861FD">
        <w:rPr>
          <w:rFonts w:asciiTheme="minorHAnsi" w:hAnsiTheme="minorHAnsi"/>
          <w:b/>
          <w:i/>
          <w:noProof/>
          <w:lang w:val="es-ES" w:eastAsia="es-EC"/>
        </w:rPr>
        <w:t>Todas las cajas Ordenadas de los clientes mantendran un Suncho y/o cinta de Seguridad esto como regla indispensable de  confidencialidad</w:t>
      </w:r>
      <w:r>
        <w:rPr>
          <w:rFonts w:asciiTheme="minorHAnsi" w:hAnsiTheme="minorHAnsi"/>
          <w:b/>
          <w:i/>
          <w:noProof/>
          <w:sz w:val="24"/>
          <w:lang w:val="es-ES" w:eastAsia="es-EC"/>
        </w:rPr>
        <w:t>.</w:t>
      </w:r>
    </w:p>
    <w:p w:rsidR="000861FD" w:rsidRPr="000861FD" w:rsidRDefault="000861FD" w:rsidP="000861FD">
      <w:pPr>
        <w:pStyle w:val="Sinespaciado"/>
        <w:ind w:right="4"/>
        <w:jc w:val="both"/>
        <w:rPr>
          <w:rFonts w:asciiTheme="minorHAnsi" w:hAnsiTheme="minorHAnsi"/>
          <w:b/>
          <w:i/>
          <w:noProof/>
          <w:sz w:val="24"/>
          <w:lang w:val="es-ES" w:eastAsia="es-EC"/>
        </w:rPr>
      </w:pPr>
    </w:p>
    <w:p w:rsidR="000861FD" w:rsidRDefault="000861FD" w:rsidP="00AB00CA">
      <w:pPr>
        <w:pStyle w:val="Sinespaciado"/>
        <w:numPr>
          <w:ilvl w:val="0"/>
          <w:numId w:val="38"/>
        </w:numPr>
        <w:ind w:left="426" w:right="4" w:firstLine="0"/>
        <w:jc w:val="both"/>
        <w:rPr>
          <w:rFonts w:asciiTheme="minorHAnsi" w:hAnsiTheme="minorHAnsi"/>
          <w:b/>
          <w:i/>
          <w:noProof/>
          <w:sz w:val="24"/>
          <w:lang w:val="es-ES" w:eastAsia="es-EC"/>
        </w:rPr>
      </w:pPr>
      <w:r w:rsidRPr="000861FD">
        <w:rPr>
          <w:rFonts w:asciiTheme="minorHAnsi" w:hAnsiTheme="minorHAnsi"/>
          <w:b/>
          <w:i/>
          <w:noProof/>
          <w:lang w:val="es-ES" w:eastAsia="es-EC"/>
        </w:rPr>
        <w:t>Adicional, Data Solutions Ofrece un Proceso de Digitalizacion de 1000 Imgenes digitalizadas por mes durante el tiempo de duracion del Contrato sin costo Alguno</w:t>
      </w:r>
      <w:r>
        <w:rPr>
          <w:rFonts w:asciiTheme="minorHAnsi" w:hAnsiTheme="minorHAnsi"/>
          <w:b/>
          <w:i/>
          <w:noProof/>
          <w:sz w:val="24"/>
          <w:lang w:val="es-ES" w:eastAsia="es-EC"/>
        </w:rPr>
        <w:t>.</w:t>
      </w:r>
    </w:p>
    <w:p w:rsidR="00AB00CA" w:rsidRDefault="00AB00CA" w:rsidP="00AB00CA">
      <w:pPr>
        <w:pStyle w:val="Sinespaciado"/>
        <w:ind w:left="426" w:right="4"/>
        <w:jc w:val="both"/>
        <w:rPr>
          <w:rFonts w:asciiTheme="minorHAnsi" w:hAnsiTheme="minorHAnsi"/>
          <w:b/>
          <w:i/>
          <w:noProof/>
          <w:sz w:val="24"/>
          <w:lang w:val="es-ES" w:eastAsia="es-EC"/>
        </w:rPr>
      </w:pPr>
    </w:p>
    <w:p w:rsidR="0064248B" w:rsidRPr="0064248B" w:rsidRDefault="0064248B" w:rsidP="00907B28">
      <w:pPr>
        <w:pStyle w:val="Sinespaciado"/>
        <w:ind w:right="4"/>
        <w:rPr>
          <w:b/>
          <w:sz w:val="28"/>
          <w:u w:val="single"/>
          <w:lang w:val="es-ES"/>
        </w:rPr>
      </w:pPr>
    </w:p>
    <w:p w:rsidR="00C54868" w:rsidRPr="00921998" w:rsidRDefault="00632D1E" w:rsidP="005A3491">
      <w:pPr>
        <w:pStyle w:val="Sinespaciado"/>
        <w:ind w:left="720" w:right="4"/>
        <w:jc w:val="center"/>
        <w:rPr>
          <w:b/>
          <w:sz w:val="28"/>
          <w:u w:val="single"/>
        </w:rPr>
      </w:pPr>
      <w:r w:rsidRPr="00921998">
        <w:rPr>
          <w:b/>
          <w:sz w:val="28"/>
          <w:u w:val="single"/>
        </w:rPr>
        <w:t xml:space="preserve">Beneficios de la Custodia </w:t>
      </w:r>
    </w:p>
    <w:p w:rsidR="005A3491" w:rsidRDefault="005A3491" w:rsidP="005A3491">
      <w:pPr>
        <w:pStyle w:val="Sinespaciado"/>
        <w:ind w:left="720" w:right="4"/>
        <w:jc w:val="center"/>
        <w:rPr>
          <w:sz w:val="24"/>
          <w:u w:val="single"/>
        </w:rPr>
      </w:pPr>
    </w:p>
    <w:p w:rsidR="00DF1F73" w:rsidRPr="00921998" w:rsidRDefault="00DF1F73" w:rsidP="005A3491">
      <w:pPr>
        <w:pStyle w:val="Sinespaciado"/>
        <w:ind w:left="720" w:right="4"/>
        <w:jc w:val="center"/>
        <w:rPr>
          <w:u w:val="single"/>
        </w:rPr>
      </w:pPr>
    </w:p>
    <w:p w:rsidR="00685A3D" w:rsidRPr="00921998" w:rsidRDefault="00C54868" w:rsidP="00921998">
      <w:pPr>
        <w:pStyle w:val="Sinespaciado"/>
        <w:numPr>
          <w:ilvl w:val="0"/>
          <w:numId w:val="31"/>
        </w:numPr>
        <w:spacing w:line="276" w:lineRule="auto"/>
        <w:ind w:right="4"/>
        <w:jc w:val="both"/>
      </w:pPr>
      <w:r w:rsidRPr="00921998">
        <w:rPr>
          <w:b/>
        </w:rPr>
        <w:t>Lugar de almacenamiento</w:t>
      </w:r>
      <w:r w:rsidRPr="00921998">
        <w:t xml:space="preserve"> –</w:t>
      </w:r>
      <w:r w:rsidR="00685A3D" w:rsidRPr="00921998">
        <w:t xml:space="preserve">Contamos con la mejor </w:t>
      </w:r>
      <w:r w:rsidRPr="00921998">
        <w:t>infraestructura</w:t>
      </w:r>
      <w:r w:rsidR="00685A3D" w:rsidRPr="00921998">
        <w:t xml:space="preserve"> elaborada según los estándares internacionales garantizando así  la conservación adecuada de</w:t>
      </w:r>
      <w:r w:rsidR="00CA1405" w:rsidRPr="00921998">
        <w:t xml:space="preserve"> todos</w:t>
      </w:r>
      <w:r w:rsidR="00685A3D" w:rsidRPr="00921998">
        <w:t xml:space="preserve"> sus </w:t>
      </w:r>
      <w:r w:rsidRPr="00921998">
        <w:t xml:space="preserve"> archivo.</w:t>
      </w:r>
    </w:p>
    <w:p w:rsidR="00685A3D" w:rsidRPr="00921998" w:rsidRDefault="00685A3D" w:rsidP="00921998">
      <w:pPr>
        <w:pStyle w:val="Sinespaciado"/>
        <w:spacing w:line="276" w:lineRule="auto"/>
        <w:ind w:left="720" w:right="4"/>
        <w:jc w:val="both"/>
      </w:pPr>
    </w:p>
    <w:p w:rsidR="0053409B" w:rsidRPr="00921998" w:rsidRDefault="00C54868" w:rsidP="00921998">
      <w:pPr>
        <w:pStyle w:val="Sinespaciado"/>
        <w:numPr>
          <w:ilvl w:val="0"/>
          <w:numId w:val="31"/>
        </w:numPr>
        <w:spacing w:line="276" w:lineRule="auto"/>
        <w:ind w:right="4"/>
        <w:jc w:val="both"/>
      </w:pPr>
      <w:r w:rsidRPr="00921998">
        <w:rPr>
          <w:b/>
        </w:rPr>
        <w:t xml:space="preserve">Capacidad </w:t>
      </w:r>
      <w:r w:rsidRPr="00921998">
        <w:t>–</w:t>
      </w:r>
      <w:r w:rsidR="00685A3D" w:rsidRPr="00921998">
        <w:t xml:space="preserve"> En nuestras instalaciones tenemos una capacidad total </w:t>
      </w:r>
      <w:r w:rsidRPr="00921998">
        <w:t>para 7</w:t>
      </w:r>
      <w:r w:rsidR="00685A3D" w:rsidRPr="00921998">
        <w:t>0 mil cajas de archivo. Con un espacio adi</w:t>
      </w:r>
      <w:r w:rsidR="00CA1405" w:rsidRPr="00921998">
        <w:t xml:space="preserve">cional </w:t>
      </w:r>
      <w:r w:rsidR="00B15342" w:rsidRPr="00921998">
        <w:t>para</w:t>
      </w:r>
      <w:r w:rsidR="00CA1405" w:rsidRPr="00921998">
        <w:t xml:space="preserve"> 150 mil cajas mas. Con lo </w:t>
      </w:r>
      <w:r w:rsidR="00685A3D" w:rsidRPr="00921998">
        <w:t xml:space="preserve">cual le garantizamos que estamos debidamente preparados para poder salvaguardar toda su información a medida que </w:t>
      </w:r>
      <w:r w:rsidR="00CA1405" w:rsidRPr="00921998">
        <w:t>usted lo necesite.</w:t>
      </w:r>
    </w:p>
    <w:p w:rsidR="00DF1F73" w:rsidRPr="00921998" w:rsidRDefault="00DF1F73" w:rsidP="00921998">
      <w:pPr>
        <w:pStyle w:val="Sinespaciado"/>
        <w:spacing w:line="276" w:lineRule="auto"/>
        <w:ind w:right="4"/>
        <w:jc w:val="both"/>
      </w:pPr>
    </w:p>
    <w:p w:rsidR="00C54868" w:rsidRPr="00921998" w:rsidRDefault="00C54868" w:rsidP="00921998">
      <w:pPr>
        <w:pStyle w:val="Sinespaciado"/>
        <w:numPr>
          <w:ilvl w:val="0"/>
          <w:numId w:val="31"/>
        </w:numPr>
        <w:spacing w:line="276" w:lineRule="auto"/>
        <w:ind w:right="4"/>
        <w:jc w:val="both"/>
      </w:pPr>
      <w:r w:rsidRPr="00921998">
        <w:rPr>
          <w:b/>
        </w:rPr>
        <w:t xml:space="preserve">Seguridad  </w:t>
      </w:r>
      <w:r w:rsidR="00CA1405" w:rsidRPr="00921998">
        <w:t xml:space="preserve">–En nuestras </w:t>
      </w:r>
      <w:r w:rsidRPr="00921998">
        <w:t>bodegas</w:t>
      </w:r>
      <w:r w:rsidR="00CA1405" w:rsidRPr="00921998">
        <w:t>tenemos</w:t>
      </w:r>
      <w:r w:rsidRPr="00921998">
        <w:t xml:space="preserve"> sensores de movimiento que se activan al momento de </w:t>
      </w:r>
      <w:r w:rsidR="00CA1405" w:rsidRPr="00921998">
        <w:t>que se cierra la bodega. Adicional</w:t>
      </w:r>
      <w:r w:rsidRPr="00921998">
        <w:t xml:space="preserve"> se han instalado sensores de impacto en las paredes para prevenir que personas extrañas quieran ingresar a la bodega haciendo huecos en las paredes de la misma</w:t>
      </w:r>
      <w:r w:rsidR="005A3491" w:rsidRPr="00921998">
        <w:t xml:space="preserve"> contamos</w:t>
      </w:r>
      <w:r w:rsidRPr="00921998">
        <w:t xml:space="preserve"> con dispositivos de prevención de incendios, como detectores de humo y de calor.</w:t>
      </w:r>
      <w:r w:rsidR="00A211D9" w:rsidRPr="00921998">
        <w:t xml:space="preserve"> te</w:t>
      </w:r>
      <w:r w:rsidRPr="00921998">
        <w:t>n</w:t>
      </w:r>
      <w:r w:rsidR="00A211D9" w:rsidRPr="00921998">
        <w:t>emos</w:t>
      </w:r>
      <w:r w:rsidRPr="00921998">
        <w:t xml:space="preserve"> los respectivos extintores ubicados de acuerdo a las indicaciones del Cuerpo de Bomberos. Finalmente, en el interior de las instalaciones no existen conexiones eléctricas de ningún tipo, lo cual reduce al máximo el riesgo de un potencial incendio</w:t>
      </w:r>
    </w:p>
    <w:p w:rsidR="00C54868" w:rsidRDefault="00C54868" w:rsidP="00921998">
      <w:pPr>
        <w:pStyle w:val="Sinespaciado"/>
        <w:spacing w:line="276" w:lineRule="auto"/>
        <w:ind w:right="4"/>
        <w:jc w:val="both"/>
      </w:pPr>
    </w:p>
    <w:p w:rsidR="000861FD" w:rsidRPr="00921998" w:rsidRDefault="000861FD" w:rsidP="00921998">
      <w:pPr>
        <w:pStyle w:val="Sinespaciado"/>
        <w:spacing w:line="276" w:lineRule="auto"/>
        <w:ind w:right="4"/>
        <w:jc w:val="both"/>
      </w:pPr>
    </w:p>
    <w:p w:rsidR="00C54868" w:rsidRPr="00921998" w:rsidRDefault="00C54868" w:rsidP="00921998">
      <w:pPr>
        <w:pStyle w:val="Sinespaciado"/>
        <w:numPr>
          <w:ilvl w:val="0"/>
          <w:numId w:val="31"/>
        </w:numPr>
        <w:spacing w:line="276" w:lineRule="auto"/>
        <w:ind w:right="4"/>
        <w:jc w:val="both"/>
      </w:pPr>
      <w:r w:rsidRPr="00921998">
        <w:rPr>
          <w:b/>
        </w:rPr>
        <w:t>Plataforma de Sistemas para Administración de Archivos</w:t>
      </w:r>
      <w:r w:rsidRPr="00921998">
        <w:t xml:space="preserve"> –Data Solutions cuenta con el software EDC, desarrollado</w:t>
      </w:r>
      <w:r w:rsidR="00DF1F73" w:rsidRPr="00921998">
        <w:t xml:space="preserve"> por la empresa canadiense Docu</w:t>
      </w:r>
      <w:r w:rsidRPr="00921998">
        <w:t>Data, especializada en desarrollos tecnológicos para necesidades de manejo de archivo</w:t>
      </w:r>
      <w:r w:rsidR="00A211D9" w:rsidRPr="00921998">
        <w:t>.</w:t>
      </w:r>
    </w:p>
    <w:p w:rsidR="00C54868" w:rsidRPr="00921998" w:rsidRDefault="00C54868" w:rsidP="00921998">
      <w:pPr>
        <w:pStyle w:val="Sinespaciado"/>
        <w:spacing w:line="276" w:lineRule="auto"/>
        <w:ind w:right="4"/>
        <w:jc w:val="both"/>
      </w:pPr>
    </w:p>
    <w:p w:rsidR="00C54868" w:rsidRPr="00921998" w:rsidRDefault="00C54868" w:rsidP="00921998">
      <w:pPr>
        <w:pStyle w:val="Sinespaciado"/>
        <w:numPr>
          <w:ilvl w:val="0"/>
          <w:numId w:val="31"/>
        </w:numPr>
        <w:spacing w:line="276" w:lineRule="auto"/>
        <w:ind w:right="4"/>
        <w:jc w:val="both"/>
      </w:pPr>
      <w:r w:rsidRPr="00921998">
        <w:rPr>
          <w:b/>
        </w:rPr>
        <w:t>Administración del archivo</w:t>
      </w:r>
      <w:r w:rsidRPr="00921998">
        <w:t xml:space="preserve"> – Data Solutions S.A. proveerá personal altamente capacitado para que administre de forma adecuada el archivo histórico del cliente, así como también para que vaya adaptando a este los nuevos archivos que se generen con el paso del tiempo</w:t>
      </w:r>
      <w:r w:rsidR="00A211D9" w:rsidRPr="00921998">
        <w:t xml:space="preserve">. </w:t>
      </w:r>
      <w:r w:rsidRPr="00921998">
        <w:t>La combinación de tecnología de punta (EDC) con nuestro personal altamente capacitado, nos permiten hacer búsquedas de información de manera eficiente, de tal forma que la misma pueda estar disponible dentro de los tiempos pre establecidos bajo contrato.</w:t>
      </w:r>
    </w:p>
    <w:p w:rsidR="00A211D9" w:rsidRPr="00921998" w:rsidRDefault="00A211D9" w:rsidP="00921998">
      <w:pPr>
        <w:pStyle w:val="Prrafodelista"/>
      </w:pPr>
    </w:p>
    <w:p w:rsidR="00B15342" w:rsidRPr="00921998" w:rsidRDefault="00464A0A" w:rsidP="00921998">
      <w:pPr>
        <w:pStyle w:val="Sinespaciado"/>
        <w:numPr>
          <w:ilvl w:val="0"/>
          <w:numId w:val="31"/>
        </w:numPr>
        <w:spacing w:line="276" w:lineRule="auto"/>
        <w:ind w:right="4"/>
        <w:jc w:val="both"/>
        <w:rPr>
          <w:b/>
          <w:szCs w:val="24"/>
        </w:rPr>
      </w:pPr>
      <w:r w:rsidRPr="00921998">
        <w:rPr>
          <w:b/>
        </w:rPr>
        <w:t>Reducción</w:t>
      </w:r>
      <w:r w:rsidR="00A211D9" w:rsidRPr="00921998">
        <w:rPr>
          <w:b/>
        </w:rPr>
        <w:t xml:space="preserve"> de Costos-</w:t>
      </w:r>
      <w:r w:rsidR="007D5550" w:rsidRPr="00921998">
        <w:t xml:space="preserve"> Con la implementación de nuestra solución </w:t>
      </w:r>
      <w:r w:rsidR="00B15342" w:rsidRPr="00921998">
        <w:t>el valor</w:t>
      </w:r>
      <w:r w:rsidRPr="00921998">
        <w:t xml:space="preserve"> de inversión mensual por la administración sus archivos</w:t>
      </w:r>
      <w:r w:rsidR="00B15342" w:rsidRPr="00921998">
        <w:t xml:space="preserve"> reducirán rotundamente. Nuestros Costos de Inversión actualmente son muy competitivos en el mercado colocándonos como una de las mejores empresas que brinda este servicio y atención.</w:t>
      </w:r>
    </w:p>
    <w:p w:rsidR="00B15342" w:rsidRPr="00921998" w:rsidRDefault="00B15342" w:rsidP="00921998">
      <w:pPr>
        <w:pStyle w:val="Prrafodelista"/>
        <w:rPr>
          <w:b/>
        </w:rPr>
      </w:pPr>
    </w:p>
    <w:p w:rsidR="00F121AB" w:rsidRPr="00921998" w:rsidRDefault="00A211D9" w:rsidP="00921998">
      <w:pPr>
        <w:pStyle w:val="Sinespaciado"/>
        <w:numPr>
          <w:ilvl w:val="0"/>
          <w:numId w:val="31"/>
        </w:numPr>
        <w:spacing w:line="276" w:lineRule="auto"/>
        <w:ind w:right="4"/>
        <w:jc w:val="both"/>
        <w:rPr>
          <w:b/>
          <w:szCs w:val="24"/>
        </w:rPr>
      </w:pPr>
      <w:r w:rsidRPr="00921998">
        <w:rPr>
          <w:b/>
        </w:rPr>
        <w:t>Productividad</w:t>
      </w:r>
      <w:r w:rsidR="00EA5CA0" w:rsidRPr="00921998">
        <w:t xml:space="preserve">– Con nuestra solución le garantizamos que su producción aumentara absolutamente ya que </w:t>
      </w:r>
      <w:r w:rsidR="007D5550" w:rsidRPr="00921998">
        <w:t>el periodo</w:t>
      </w:r>
      <w:r w:rsidR="00EA5CA0" w:rsidRPr="00921998">
        <w:t xml:space="preserve"> en que su  Recurso Humano destina en  buscar y  ordenar sus archivos le resta el tiempo necesario para lo cual fue contratado</w:t>
      </w:r>
      <w:r w:rsidR="007D5550" w:rsidRPr="00921998">
        <w:t xml:space="preserve">. </w:t>
      </w:r>
    </w:p>
    <w:p w:rsidR="000861FD" w:rsidRDefault="000861FD" w:rsidP="00921998">
      <w:pPr>
        <w:pStyle w:val="Sinespaciado"/>
        <w:jc w:val="center"/>
        <w:rPr>
          <w:b/>
          <w:sz w:val="28"/>
          <w:u w:val="single"/>
        </w:rPr>
      </w:pPr>
    </w:p>
    <w:p w:rsidR="00921998" w:rsidRPr="000D16BD" w:rsidRDefault="004A6291" w:rsidP="00921998">
      <w:pPr>
        <w:pStyle w:val="Sinespaciado"/>
        <w:jc w:val="center"/>
        <w:rPr>
          <w:b/>
          <w:szCs w:val="24"/>
        </w:rPr>
      </w:pPr>
      <w:r>
        <w:rPr>
          <w:b/>
          <w:sz w:val="28"/>
          <w:u w:val="single"/>
        </w:rPr>
        <w:t>P</w:t>
      </w:r>
      <w:r w:rsidR="00921998">
        <w:rPr>
          <w:b/>
          <w:sz w:val="28"/>
          <w:u w:val="single"/>
        </w:rPr>
        <w:t>roceso de Ordenamiento –</w:t>
      </w:r>
      <w:r w:rsidR="00921998" w:rsidRPr="000D16BD">
        <w:rPr>
          <w:b/>
          <w:sz w:val="28"/>
          <w:u w:val="single"/>
        </w:rPr>
        <w:t xml:space="preserve"> Indexación</w:t>
      </w:r>
      <w:r w:rsidR="00921998">
        <w:rPr>
          <w:b/>
          <w:sz w:val="28"/>
          <w:u w:val="single"/>
        </w:rPr>
        <w:t xml:space="preserve"> – Custodia en las Instalaciones de Data Solutions</w:t>
      </w:r>
    </w:p>
    <w:p w:rsidR="00921998" w:rsidRDefault="00921998" w:rsidP="00921998">
      <w:pPr>
        <w:pStyle w:val="Sinespaciado"/>
        <w:ind w:right="-720"/>
        <w:jc w:val="center"/>
      </w:pPr>
    </w:p>
    <w:p w:rsidR="00921998" w:rsidRDefault="00921998" w:rsidP="00921998">
      <w:pPr>
        <w:pStyle w:val="Sinespaciado"/>
        <w:numPr>
          <w:ilvl w:val="0"/>
          <w:numId w:val="36"/>
        </w:numPr>
        <w:spacing w:line="360" w:lineRule="auto"/>
        <w:ind w:right="4"/>
        <w:jc w:val="both"/>
      </w:pPr>
      <w:r w:rsidRPr="00934C13">
        <w:rPr>
          <w:b/>
        </w:rPr>
        <w:t>Clasificación de Documentos</w:t>
      </w:r>
      <w:r>
        <w:t xml:space="preserve"> – Se procede a clasificar los tipos de documentos que almacena cada uno de las áreas / departamentos de la empresa</w:t>
      </w:r>
    </w:p>
    <w:p w:rsidR="00921998" w:rsidRDefault="00921998" w:rsidP="00921998">
      <w:pPr>
        <w:pStyle w:val="Sinespaciado"/>
        <w:numPr>
          <w:ilvl w:val="0"/>
          <w:numId w:val="36"/>
        </w:numPr>
        <w:spacing w:line="360" w:lineRule="auto"/>
        <w:ind w:right="4"/>
        <w:jc w:val="both"/>
      </w:pPr>
      <w:r w:rsidRPr="00934C13">
        <w:rPr>
          <w:b/>
        </w:rPr>
        <w:t>Definición de Parámetros de Ordenamiento</w:t>
      </w:r>
      <w: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921998" w:rsidRDefault="00921998" w:rsidP="00921998">
      <w:pPr>
        <w:pStyle w:val="Sinespaciado"/>
        <w:numPr>
          <w:ilvl w:val="0"/>
          <w:numId w:val="36"/>
        </w:numPr>
        <w:spacing w:line="360" w:lineRule="auto"/>
        <w:ind w:right="4"/>
        <w:jc w:val="both"/>
      </w:pPr>
      <w:r w:rsidRPr="00934C13">
        <w:rPr>
          <w:b/>
        </w:rPr>
        <w:t>Trasvase de documentación</w:t>
      </w:r>
      <w:r>
        <w:t xml:space="preserve"> – Se procede a guardar los archivos de forma ordenada en las cajas donde serán almacenados. </w:t>
      </w:r>
    </w:p>
    <w:p w:rsidR="000861FD" w:rsidRDefault="000861FD" w:rsidP="000861FD">
      <w:pPr>
        <w:pStyle w:val="Sinespaciado"/>
        <w:spacing w:line="360" w:lineRule="auto"/>
        <w:ind w:right="4"/>
        <w:jc w:val="both"/>
      </w:pPr>
    </w:p>
    <w:p w:rsidR="000861FD" w:rsidRDefault="000861FD" w:rsidP="000861FD">
      <w:pPr>
        <w:pStyle w:val="Sinespaciado"/>
        <w:spacing w:line="360" w:lineRule="auto"/>
        <w:ind w:right="4"/>
        <w:jc w:val="both"/>
      </w:pPr>
    </w:p>
    <w:p w:rsidR="000861FD" w:rsidRDefault="000861FD" w:rsidP="000861FD">
      <w:pPr>
        <w:pStyle w:val="Sinespaciado"/>
        <w:spacing w:line="360" w:lineRule="auto"/>
        <w:ind w:right="4"/>
        <w:jc w:val="both"/>
      </w:pPr>
    </w:p>
    <w:p w:rsidR="000861FD" w:rsidRDefault="000861FD" w:rsidP="000861FD">
      <w:pPr>
        <w:pStyle w:val="Sinespaciado"/>
        <w:spacing w:line="360" w:lineRule="auto"/>
        <w:ind w:right="4"/>
        <w:jc w:val="both"/>
      </w:pPr>
    </w:p>
    <w:p w:rsidR="00921998" w:rsidRDefault="00921998" w:rsidP="00921998">
      <w:pPr>
        <w:pStyle w:val="Sinespaciado"/>
        <w:numPr>
          <w:ilvl w:val="0"/>
          <w:numId w:val="36"/>
        </w:numPr>
        <w:spacing w:line="360" w:lineRule="auto"/>
        <w:ind w:right="4"/>
        <w:jc w:val="both"/>
      </w:pPr>
      <w:r w:rsidRPr="00934C13">
        <w:rPr>
          <w:b/>
        </w:rPr>
        <w:t>Indexación</w:t>
      </w:r>
      <w: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921998" w:rsidRDefault="00921998" w:rsidP="00921998">
      <w:pPr>
        <w:pStyle w:val="Sinespaciado"/>
        <w:numPr>
          <w:ilvl w:val="0"/>
          <w:numId w:val="36"/>
        </w:numPr>
        <w:spacing w:line="360" w:lineRule="auto"/>
        <w:ind w:right="4"/>
        <w:jc w:val="both"/>
      </w:pPr>
      <w:r w:rsidRPr="00934C13">
        <w:rPr>
          <w:b/>
        </w:rPr>
        <w:t>Código de barras</w:t>
      </w:r>
      <w:r>
        <w:t xml:space="preserve"> – Se procede a imprimir y pegar en cada Historia Médica el sticker con el correspondiente código de barras, el mismo que contiene los datos de la información contenida en la Carpeta.</w:t>
      </w:r>
    </w:p>
    <w:p w:rsidR="00921998" w:rsidRDefault="00921998" w:rsidP="00921998">
      <w:pPr>
        <w:pStyle w:val="Sinespaciado"/>
        <w:numPr>
          <w:ilvl w:val="0"/>
          <w:numId w:val="36"/>
        </w:numPr>
        <w:spacing w:line="360" w:lineRule="auto"/>
        <w:ind w:right="4"/>
        <w:jc w:val="both"/>
      </w:pPr>
      <w:r w:rsidRPr="00934C13">
        <w:rPr>
          <w:b/>
        </w:rPr>
        <w:t>Emperchado</w:t>
      </w:r>
      <w:r>
        <w:t xml:space="preserve"> – El sistema EDC procede a asignar una ubicación aleatoria de la caja dentro de las instalaciones de almacenamiento. La caja reposará en dicha ubicación hasta que se realice algún requerimiento de la misma.</w:t>
      </w:r>
    </w:p>
    <w:p w:rsidR="0064248B" w:rsidRPr="00934C13" w:rsidRDefault="0064248B" w:rsidP="0064248B">
      <w:pPr>
        <w:pStyle w:val="Sinespaciado"/>
        <w:spacing w:line="360" w:lineRule="auto"/>
        <w:ind w:right="4"/>
        <w:jc w:val="both"/>
      </w:pPr>
    </w:p>
    <w:p w:rsidR="0064248B" w:rsidRPr="004C719F" w:rsidRDefault="0064248B" w:rsidP="0064248B">
      <w:pPr>
        <w:pStyle w:val="Sinespaciado1"/>
        <w:spacing w:line="276" w:lineRule="auto"/>
        <w:ind w:left="360" w:right="-720"/>
        <w:jc w:val="both"/>
        <w:rPr>
          <w:b/>
        </w:rPr>
      </w:pPr>
      <w:r w:rsidRPr="00D12518">
        <w:rPr>
          <w:b/>
        </w:rPr>
        <w:t>Data Solutions es una empresa Avalada por el Arma y Prins International, ente regulador para la Correcta Administración Integral de Archivos Físicos y Digitales, lo cual nos acredita ser la mejor del Mercado Ecuatoriano.</w:t>
      </w:r>
      <w:r>
        <w:rPr>
          <w:b/>
        </w:rPr>
        <w:t xml:space="preserve"> E</w:t>
      </w:r>
      <w:r w:rsidRPr="005A3491">
        <w:rPr>
          <w:b/>
          <w:szCs w:val="24"/>
        </w:rPr>
        <w:t>sperando que los valores antes entregados sean de su total agrado me suscribo, sin antes resaltarle que la familia  de DataSolutions S.A desea  ser parte de su crecimiento constante.</w:t>
      </w:r>
    </w:p>
    <w:p w:rsidR="0064248B" w:rsidRDefault="0064248B" w:rsidP="0064248B">
      <w:pPr>
        <w:pStyle w:val="Sinespaciado"/>
        <w:ind w:left="360" w:right="-720"/>
        <w:jc w:val="both"/>
      </w:pPr>
    </w:p>
    <w:p w:rsidR="0064248B" w:rsidRDefault="0064248B" w:rsidP="0064248B">
      <w:pPr>
        <w:pStyle w:val="Sinespaciado"/>
        <w:ind w:left="360" w:right="-720"/>
        <w:jc w:val="both"/>
      </w:pPr>
      <w:r>
        <w:t>Atentamente,</w:t>
      </w:r>
    </w:p>
    <w:p w:rsidR="0064248B" w:rsidRDefault="0064248B" w:rsidP="0064248B">
      <w:pPr>
        <w:pStyle w:val="Sinespaciado"/>
        <w:ind w:left="360" w:right="-720"/>
        <w:jc w:val="both"/>
      </w:pPr>
    </w:p>
    <w:p w:rsidR="0064248B" w:rsidRDefault="0064248B" w:rsidP="0064248B">
      <w:pPr>
        <w:pStyle w:val="Sinespaciado"/>
        <w:ind w:left="360" w:right="-720"/>
        <w:jc w:val="both"/>
      </w:pPr>
    </w:p>
    <w:p w:rsidR="0064248B" w:rsidRDefault="0064248B" w:rsidP="000861FD">
      <w:pPr>
        <w:pStyle w:val="Sinespaciado"/>
        <w:ind w:left="360" w:right="-720"/>
        <w:jc w:val="both"/>
      </w:pPr>
    </w:p>
    <w:p w:rsidR="000861FD" w:rsidRDefault="000861FD" w:rsidP="000861FD">
      <w:pPr>
        <w:pStyle w:val="Sinespaciado"/>
        <w:ind w:left="360" w:right="-720"/>
        <w:jc w:val="both"/>
      </w:pPr>
    </w:p>
    <w:p w:rsidR="000861FD" w:rsidRDefault="000861FD" w:rsidP="000861FD">
      <w:pPr>
        <w:pStyle w:val="Sinespaciado"/>
        <w:ind w:left="360" w:right="-720"/>
        <w:jc w:val="both"/>
      </w:pPr>
    </w:p>
    <w:p w:rsidR="000861FD" w:rsidRDefault="000861FD" w:rsidP="000861FD">
      <w:pPr>
        <w:pStyle w:val="Sinespaciado"/>
        <w:ind w:left="360" w:right="-720"/>
        <w:jc w:val="both"/>
      </w:pPr>
    </w:p>
    <w:p w:rsidR="000861FD" w:rsidRDefault="000861FD" w:rsidP="000861FD">
      <w:pPr>
        <w:pStyle w:val="Sinespaciado"/>
        <w:ind w:left="360" w:right="-720"/>
        <w:jc w:val="both"/>
      </w:pPr>
    </w:p>
    <w:p w:rsidR="0064248B" w:rsidRDefault="000861FD" w:rsidP="000861FD">
      <w:pPr>
        <w:pStyle w:val="Sinespaciado"/>
        <w:ind w:left="1068" w:right="-720" w:firstLine="348"/>
        <w:jc w:val="both"/>
        <w:rPr>
          <w:b/>
        </w:rPr>
      </w:pPr>
      <w:r>
        <w:rPr>
          <w:b/>
        </w:rPr>
        <w:t xml:space="preserve">    Ing. Jose Alava P</w:t>
      </w:r>
      <w:r w:rsidR="0064248B">
        <w:rPr>
          <w:b/>
        </w:rPr>
        <w:tab/>
      </w:r>
      <w:r w:rsidR="0064248B">
        <w:rPr>
          <w:b/>
        </w:rPr>
        <w:tab/>
      </w:r>
      <w:r w:rsidR="0064248B">
        <w:rPr>
          <w:b/>
        </w:rPr>
        <w:tab/>
      </w:r>
      <w:r>
        <w:rPr>
          <w:b/>
        </w:rPr>
        <w:tab/>
      </w:r>
      <w:r>
        <w:rPr>
          <w:b/>
        </w:rPr>
        <w:tab/>
        <w:t>Ing. Nuris Aviles</w:t>
      </w:r>
      <w:r w:rsidR="0064248B">
        <w:rPr>
          <w:b/>
        </w:rPr>
        <w:tab/>
      </w:r>
      <w:r w:rsidR="0064248B">
        <w:rPr>
          <w:b/>
        </w:rPr>
        <w:tab/>
      </w:r>
      <w:r w:rsidR="0064248B">
        <w:rPr>
          <w:b/>
        </w:rPr>
        <w:tab/>
      </w:r>
      <w:r>
        <w:rPr>
          <w:b/>
        </w:rPr>
        <w:t>Jefe Nacional de Ventas</w:t>
      </w:r>
      <w:r>
        <w:rPr>
          <w:b/>
        </w:rPr>
        <w:tab/>
      </w:r>
      <w:r>
        <w:rPr>
          <w:b/>
        </w:rPr>
        <w:tab/>
      </w:r>
      <w:r>
        <w:rPr>
          <w:b/>
        </w:rPr>
        <w:tab/>
        <w:t>Ejecutiva de Cuentas Corporativas</w:t>
      </w:r>
      <w:r w:rsidR="0064248B">
        <w:rPr>
          <w:b/>
        </w:rPr>
        <w:tab/>
      </w:r>
    </w:p>
    <w:p w:rsidR="0039105A" w:rsidRPr="000861FD" w:rsidRDefault="000861FD" w:rsidP="000861FD">
      <w:pPr>
        <w:pStyle w:val="Sinespaciado"/>
        <w:ind w:left="1416" w:right="4"/>
        <w:jc w:val="both"/>
        <w:rPr>
          <w:b/>
          <w:sz w:val="24"/>
          <w:lang w:val="en-US"/>
        </w:rPr>
      </w:pPr>
      <w:r w:rsidRPr="000861FD">
        <w:rPr>
          <w:b/>
          <w:lang w:val="es-ES"/>
        </w:rPr>
        <w:t xml:space="preserve">   </w:t>
      </w:r>
      <w:r w:rsidR="00AB00CA" w:rsidRPr="000861FD">
        <w:rPr>
          <w:b/>
          <w:lang w:val="en-US"/>
        </w:rPr>
        <w:t>Data</w:t>
      </w:r>
      <w:r w:rsidRPr="000861FD">
        <w:rPr>
          <w:b/>
          <w:lang w:val="en-US"/>
        </w:rPr>
        <w:t xml:space="preserve"> </w:t>
      </w:r>
      <w:r w:rsidR="0064248B" w:rsidRPr="000861FD">
        <w:rPr>
          <w:b/>
          <w:lang w:val="en-US"/>
        </w:rPr>
        <w:t>Solutions S.A</w:t>
      </w:r>
      <w:r w:rsidR="0064248B" w:rsidRPr="000861FD">
        <w:rPr>
          <w:b/>
          <w:lang w:val="en-US"/>
        </w:rPr>
        <w:tab/>
      </w:r>
      <w:r w:rsidRPr="000861FD">
        <w:rPr>
          <w:b/>
          <w:lang w:val="en-US"/>
        </w:rPr>
        <w:tab/>
      </w:r>
      <w:r w:rsidRPr="000861FD">
        <w:rPr>
          <w:b/>
          <w:lang w:val="en-US"/>
        </w:rPr>
        <w:tab/>
      </w:r>
      <w:r w:rsidRPr="000861FD">
        <w:rPr>
          <w:b/>
          <w:lang w:val="en-US"/>
        </w:rPr>
        <w:tab/>
      </w:r>
      <w:r>
        <w:rPr>
          <w:b/>
          <w:lang w:val="en-US"/>
        </w:rPr>
        <w:t xml:space="preserve">              </w:t>
      </w:r>
      <w:r w:rsidRPr="000861FD">
        <w:rPr>
          <w:b/>
          <w:lang w:val="en-US"/>
        </w:rPr>
        <w:t xml:space="preserve"> Data Solutions</w:t>
      </w:r>
      <w:r>
        <w:rPr>
          <w:b/>
          <w:lang w:val="en-US"/>
        </w:rPr>
        <w:t xml:space="preserve"> S.A.</w:t>
      </w:r>
    </w:p>
    <w:sectPr w:rsidR="0039105A" w:rsidRPr="000861FD" w:rsidSect="00121184">
      <w:headerReference w:type="default" r:id="rId8"/>
      <w:footerReference w:type="default" r:id="rId9"/>
      <w:pgSz w:w="12240" w:h="15840"/>
      <w:pgMar w:top="63"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9E0" w:rsidRDefault="009A19E0" w:rsidP="007D309A">
      <w:pPr>
        <w:spacing w:after="0" w:line="240" w:lineRule="auto"/>
      </w:pPr>
      <w:r>
        <w:separator/>
      </w:r>
    </w:p>
  </w:endnote>
  <w:endnote w:type="continuationSeparator" w:id="1">
    <w:p w:rsidR="009A19E0" w:rsidRDefault="009A19E0"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04D" w:rsidRDefault="002B404D">
    <w:pPr>
      <w:pStyle w:val="Piedepgina"/>
    </w:pPr>
  </w:p>
  <w:p w:rsidR="002B404D" w:rsidRDefault="002B404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9E0" w:rsidRDefault="009A19E0" w:rsidP="007D309A">
      <w:pPr>
        <w:spacing w:after="0" w:line="240" w:lineRule="auto"/>
      </w:pPr>
      <w:r>
        <w:separator/>
      </w:r>
    </w:p>
  </w:footnote>
  <w:footnote w:type="continuationSeparator" w:id="1">
    <w:p w:rsidR="009A19E0" w:rsidRDefault="009A19E0"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04D" w:rsidRDefault="002B404D">
    <w:pPr>
      <w:pStyle w:val="Encabezado"/>
    </w:pPr>
  </w:p>
  <w:p w:rsidR="002B404D" w:rsidRDefault="002B404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FC2A6B16"/>
    <w:lvl w:ilvl="0" w:tplc="30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9">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2">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3">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5">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6">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8">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5">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8">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1">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2">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5">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6">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7">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8">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3"/>
  </w:num>
  <w:num w:numId="2">
    <w:abstractNumId w:val="13"/>
  </w:num>
  <w:num w:numId="3">
    <w:abstractNumId w:val="25"/>
  </w:num>
  <w:num w:numId="4">
    <w:abstractNumId w:val="32"/>
  </w:num>
  <w:num w:numId="5">
    <w:abstractNumId w:val="31"/>
  </w:num>
  <w:num w:numId="6">
    <w:abstractNumId w:val="11"/>
  </w:num>
  <w:num w:numId="7">
    <w:abstractNumId w:val="18"/>
  </w:num>
  <w:num w:numId="8">
    <w:abstractNumId w:val="20"/>
  </w:num>
  <w:num w:numId="9">
    <w:abstractNumId w:val="22"/>
  </w:num>
  <w:num w:numId="10">
    <w:abstractNumId w:val="14"/>
  </w:num>
  <w:num w:numId="11">
    <w:abstractNumId w:val="0"/>
  </w:num>
  <w:num w:numId="12">
    <w:abstractNumId w:val="21"/>
  </w:num>
  <w:num w:numId="13">
    <w:abstractNumId w:val="28"/>
  </w:num>
  <w:num w:numId="14">
    <w:abstractNumId w:val="6"/>
  </w:num>
  <w:num w:numId="15">
    <w:abstractNumId w:val="4"/>
  </w:num>
  <w:num w:numId="16">
    <w:abstractNumId w:val="37"/>
  </w:num>
  <w:num w:numId="17">
    <w:abstractNumId w:val="30"/>
  </w:num>
  <w:num w:numId="18">
    <w:abstractNumId w:val="1"/>
  </w:num>
  <w:num w:numId="19">
    <w:abstractNumId w:val="17"/>
  </w:num>
  <w:num w:numId="20">
    <w:abstractNumId w:val="34"/>
  </w:num>
  <w:num w:numId="21">
    <w:abstractNumId w:val="27"/>
  </w:num>
  <w:num w:numId="22">
    <w:abstractNumId w:val="9"/>
  </w:num>
  <w:num w:numId="23">
    <w:abstractNumId w:val="35"/>
  </w:num>
  <w:num w:numId="24">
    <w:abstractNumId w:val="38"/>
  </w:num>
  <w:num w:numId="25">
    <w:abstractNumId w:val="5"/>
  </w:num>
  <w:num w:numId="26">
    <w:abstractNumId w:val="12"/>
  </w:num>
  <w:num w:numId="27">
    <w:abstractNumId w:val="15"/>
  </w:num>
  <w:num w:numId="28">
    <w:abstractNumId w:val="16"/>
  </w:num>
  <w:num w:numId="29">
    <w:abstractNumId w:val="8"/>
  </w:num>
  <w:num w:numId="30">
    <w:abstractNumId w:val="29"/>
  </w:num>
  <w:num w:numId="31">
    <w:abstractNumId w:val="2"/>
  </w:num>
  <w:num w:numId="32">
    <w:abstractNumId w:val="26"/>
  </w:num>
  <w:num w:numId="33">
    <w:abstractNumId w:val="36"/>
  </w:num>
  <w:num w:numId="34">
    <w:abstractNumId w:val="24"/>
  </w:num>
  <w:num w:numId="35">
    <w:abstractNumId w:val="3"/>
  </w:num>
  <w:num w:numId="36">
    <w:abstractNumId w:val="19"/>
  </w:num>
  <w:num w:numId="37">
    <w:abstractNumId w:val="10"/>
  </w:num>
  <w:num w:numId="38">
    <w:abstractNumId w:val="23"/>
  </w:num>
  <w:num w:numId="3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cumentProtection w:edit="readOnly" w:enforcement="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0D3527"/>
    <w:rsid w:val="000047A0"/>
    <w:rsid w:val="00016966"/>
    <w:rsid w:val="00025BE3"/>
    <w:rsid w:val="000370DC"/>
    <w:rsid w:val="0006247B"/>
    <w:rsid w:val="000861FD"/>
    <w:rsid w:val="00091970"/>
    <w:rsid w:val="000D3527"/>
    <w:rsid w:val="000F2A0C"/>
    <w:rsid w:val="00103872"/>
    <w:rsid w:val="00112B3F"/>
    <w:rsid w:val="0011442B"/>
    <w:rsid w:val="00121184"/>
    <w:rsid w:val="001304E0"/>
    <w:rsid w:val="00135DF8"/>
    <w:rsid w:val="00137246"/>
    <w:rsid w:val="0014748C"/>
    <w:rsid w:val="0016020D"/>
    <w:rsid w:val="00164C5C"/>
    <w:rsid w:val="00166B10"/>
    <w:rsid w:val="00167280"/>
    <w:rsid w:val="001675CA"/>
    <w:rsid w:val="00186682"/>
    <w:rsid w:val="00195FC1"/>
    <w:rsid w:val="001A05D5"/>
    <w:rsid w:val="001B273E"/>
    <w:rsid w:val="001C41EC"/>
    <w:rsid w:val="001C6FCC"/>
    <w:rsid w:val="001D3E13"/>
    <w:rsid w:val="001D4350"/>
    <w:rsid w:val="001E5634"/>
    <w:rsid w:val="001F2701"/>
    <w:rsid w:val="00203AD5"/>
    <w:rsid w:val="0021102F"/>
    <w:rsid w:val="00247C12"/>
    <w:rsid w:val="00274994"/>
    <w:rsid w:val="002A45F7"/>
    <w:rsid w:val="002B404D"/>
    <w:rsid w:val="002B5851"/>
    <w:rsid w:val="002B62ED"/>
    <w:rsid w:val="002C0178"/>
    <w:rsid w:val="002D7CC8"/>
    <w:rsid w:val="002F4A9F"/>
    <w:rsid w:val="002F6F5A"/>
    <w:rsid w:val="003032CF"/>
    <w:rsid w:val="00334687"/>
    <w:rsid w:val="00340236"/>
    <w:rsid w:val="00364C6B"/>
    <w:rsid w:val="003752FB"/>
    <w:rsid w:val="0037683C"/>
    <w:rsid w:val="00390FE8"/>
    <w:rsid w:val="0039105A"/>
    <w:rsid w:val="003A4A1C"/>
    <w:rsid w:val="003B64B9"/>
    <w:rsid w:val="003C31E7"/>
    <w:rsid w:val="003C6AAE"/>
    <w:rsid w:val="003D6FC4"/>
    <w:rsid w:val="003E1649"/>
    <w:rsid w:val="00405597"/>
    <w:rsid w:val="00406F71"/>
    <w:rsid w:val="0041763C"/>
    <w:rsid w:val="004306BA"/>
    <w:rsid w:val="00434835"/>
    <w:rsid w:val="00435A80"/>
    <w:rsid w:val="00437949"/>
    <w:rsid w:val="00440DD1"/>
    <w:rsid w:val="00441805"/>
    <w:rsid w:val="00443123"/>
    <w:rsid w:val="00443674"/>
    <w:rsid w:val="00453E66"/>
    <w:rsid w:val="004543E8"/>
    <w:rsid w:val="00461C1F"/>
    <w:rsid w:val="00464A0A"/>
    <w:rsid w:val="00474388"/>
    <w:rsid w:val="00477771"/>
    <w:rsid w:val="00483714"/>
    <w:rsid w:val="00487EB0"/>
    <w:rsid w:val="00490024"/>
    <w:rsid w:val="004A221C"/>
    <w:rsid w:val="004A6291"/>
    <w:rsid w:val="004B0E3E"/>
    <w:rsid w:val="004C020E"/>
    <w:rsid w:val="004D6B26"/>
    <w:rsid w:val="004E3EC9"/>
    <w:rsid w:val="004F3543"/>
    <w:rsid w:val="00516F22"/>
    <w:rsid w:val="005319AA"/>
    <w:rsid w:val="0053409B"/>
    <w:rsid w:val="00542709"/>
    <w:rsid w:val="00547E2C"/>
    <w:rsid w:val="00560170"/>
    <w:rsid w:val="00563AF4"/>
    <w:rsid w:val="00593A7A"/>
    <w:rsid w:val="00594412"/>
    <w:rsid w:val="005A3491"/>
    <w:rsid w:val="005B012F"/>
    <w:rsid w:val="005B3371"/>
    <w:rsid w:val="005D0F5A"/>
    <w:rsid w:val="00621FF9"/>
    <w:rsid w:val="00622B41"/>
    <w:rsid w:val="006250C7"/>
    <w:rsid w:val="00632D1E"/>
    <w:rsid w:val="00637094"/>
    <w:rsid w:val="0064248B"/>
    <w:rsid w:val="00646C11"/>
    <w:rsid w:val="006543BD"/>
    <w:rsid w:val="006560AC"/>
    <w:rsid w:val="00671BF2"/>
    <w:rsid w:val="00673D2B"/>
    <w:rsid w:val="00685A3D"/>
    <w:rsid w:val="00690F5F"/>
    <w:rsid w:val="006A4E0C"/>
    <w:rsid w:val="006B1D27"/>
    <w:rsid w:val="006C2095"/>
    <w:rsid w:val="006C5BBE"/>
    <w:rsid w:val="006D072E"/>
    <w:rsid w:val="006D0FFC"/>
    <w:rsid w:val="006E7071"/>
    <w:rsid w:val="006F7B3C"/>
    <w:rsid w:val="00704B5C"/>
    <w:rsid w:val="00706CA2"/>
    <w:rsid w:val="00726F8D"/>
    <w:rsid w:val="00776FF3"/>
    <w:rsid w:val="007A652C"/>
    <w:rsid w:val="007B125C"/>
    <w:rsid w:val="007C377B"/>
    <w:rsid w:val="007C6AFD"/>
    <w:rsid w:val="007D309A"/>
    <w:rsid w:val="007D5550"/>
    <w:rsid w:val="007E09DC"/>
    <w:rsid w:val="00801DAD"/>
    <w:rsid w:val="00824D17"/>
    <w:rsid w:val="00846E7E"/>
    <w:rsid w:val="00851E90"/>
    <w:rsid w:val="00857B13"/>
    <w:rsid w:val="00870E94"/>
    <w:rsid w:val="008A3E87"/>
    <w:rsid w:val="008C395A"/>
    <w:rsid w:val="008C6017"/>
    <w:rsid w:val="008E1F58"/>
    <w:rsid w:val="0090246E"/>
    <w:rsid w:val="009032E7"/>
    <w:rsid w:val="00907B28"/>
    <w:rsid w:val="009116B3"/>
    <w:rsid w:val="00917720"/>
    <w:rsid w:val="00921998"/>
    <w:rsid w:val="009409BB"/>
    <w:rsid w:val="009423BC"/>
    <w:rsid w:val="009443DC"/>
    <w:rsid w:val="00950C14"/>
    <w:rsid w:val="00973799"/>
    <w:rsid w:val="0097636F"/>
    <w:rsid w:val="009802BA"/>
    <w:rsid w:val="009856FF"/>
    <w:rsid w:val="00987E79"/>
    <w:rsid w:val="009A19E0"/>
    <w:rsid w:val="009B0A99"/>
    <w:rsid w:val="009C0615"/>
    <w:rsid w:val="009D177B"/>
    <w:rsid w:val="009D523B"/>
    <w:rsid w:val="009D6196"/>
    <w:rsid w:val="009D7947"/>
    <w:rsid w:val="009E2F2D"/>
    <w:rsid w:val="00A02F7F"/>
    <w:rsid w:val="00A211D9"/>
    <w:rsid w:val="00A300E8"/>
    <w:rsid w:val="00A61FEF"/>
    <w:rsid w:val="00A75772"/>
    <w:rsid w:val="00A77354"/>
    <w:rsid w:val="00A91AA5"/>
    <w:rsid w:val="00A958C5"/>
    <w:rsid w:val="00A97DBA"/>
    <w:rsid w:val="00AB00CA"/>
    <w:rsid w:val="00AC4712"/>
    <w:rsid w:val="00AD2E85"/>
    <w:rsid w:val="00AF0C9A"/>
    <w:rsid w:val="00AF379F"/>
    <w:rsid w:val="00AF63A0"/>
    <w:rsid w:val="00B15342"/>
    <w:rsid w:val="00B260D4"/>
    <w:rsid w:val="00B4208B"/>
    <w:rsid w:val="00B476E1"/>
    <w:rsid w:val="00B5161B"/>
    <w:rsid w:val="00B5671C"/>
    <w:rsid w:val="00B60021"/>
    <w:rsid w:val="00B62F45"/>
    <w:rsid w:val="00B75629"/>
    <w:rsid w:val="00B76FDF"/>
    <w:rsid w:val="00B83D01"/>
    <w:rsid w:val="00B85F69"/>
    <w:rsid w:val="00B94D89"/>
    <w:rsid w:val="00BA08E7"/>
    <w:rsid w:val="00BA13CD"/>
    <w:rsid w:val="00BA28C7"/>
    <w:rsid w:val="00BC04CD"/>
    <w:rsid w:val="00BE0A90"/>
    <w:rsid w:val="00C05B38"/>
    <w:rsid w:val="00C13F1D"/>
    <w:rsid w:val="00C32025"/>
    <w:rsid w:val="00C367EE"/>
    <w:rsid w:val="00C40143"/>
    <w:rsid w:val="00C5286A"/>
    <w:rsid w:val="00C54868"/>
    <w:rsid w:val="00C80808"/>
    <w:rsid w:val="00C815E6"/>
    <w:rsid w:val="00CA1405"/>
    <w:rsid w:val="00CA777F"/>
    <w:rsid w:val="00CB45ED"/>
    <w:rsid w:val="00CD071C"/>
    <w:rsid w:val="00CD3EA0"/>
    <w:rsid w:val="00CD612A"/>
    <w:rsid w:val="00CE0CC8"/>
    <w:rsid w:val="00CF41F3"/>
    <w:rsid w:val="00D10F67"/>
    <w:rsid w:val="00D33220"/>
    <w:rsid w:val="00D36D14"/>
    <w:rsid w:val="00D37948"/>
    <w:rsid w:val="00D5013A"/>
    <w:rsid w:val="00D61E58"/>
    <w:rsid w:val="00D63A7D"/>
    <w:rsid w:val="00D67775"/>
    <w:rsid w:val="00D70F2F"/>
    <w:rsid w:val="00DA06DD"/>
    <w:rsid w:val="00DB74E2"/>
    <w:rsid w:val="00DD440E"/>
    <w:rsid w:val="00DD5468"/>
    <w:rsid w:val="00DE3A1B"/>
    <w:rsid w:val="00DF1F73"/>
    <w:rsid w:val="00DF5490"/>
    <w:rsid w:val="00E04D51"/>
    <w:rsid w:val="00E1035B"/>
    <w:rsid w:val="00E27EAE"/>
    <w:rsid w:val="00E3065F"/>
    <w:rsid w:val="00E31C37"/>
    <w:rsid w:val="00E37D5D"/>
    <w:rsid w:val="00E57FDF"/>
    <w:rsid w:val="00E63FAC"/>
    <w:rsid w:val="00E675FC"/>
    <w:rsid w:val="00E73065"/>
    <w:rsid w:val="00E96197"/>
    <w:rsid w:val="00EA2C24"/>
    <w:rsid w:val="00EA5CA0"/>
    <w:rsid w:val="00ED1672"/>
    <w:rsid w:val="00EF4119"/>
    <w:rsid w:val="00F121AB"/>
    <w:rsid w:val="00F3410F"/>
    <w:rsid w:val="00F53F7B"/>
    <w:rsid w:val="00F61350"/>
    <w:rsid w:val="00F61DAD"/>
    <w:rsid w:val="00F871BB"/>
    <w:rsid w:val="00F950AE"/>
    <w:rsid w:val="00FA2D71"/>
    <w:rsid w:val="00FB02D9"/>
    <w:rsid w:val="00FB22DB"/>
    <w:rsid w:val="00FB655F"/>
    <w:rsid w:val="00FB679D"/>
    <w:rsid w:val="00FD5E43"/>
    <w:rsid w:val="00FE2E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BE0A9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BE0A9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46745169">
      <w:bodyDiv w:val="1"/>
      <w:marLeft w:val="0"/>
      <w:marRight w:val="0"/>
      <w:marTop w:val="0"/>
      <w:marBottom w:val="0"/>
      <w:divBdr>
        <w:top w:val="none" w:sz="0" w:space="0" w:color="auto"/>
        <w:left w:val="none" w:sz="0" w:space="0" w:color="auto"/>
        <w:bottom w:val="none" w:sz="0" w:space="0" w:color="auto"/>
        <w:right w:val="none" w:sz="0" w:space="0" w:color="auto"/>
      </w:divBdr>
    </w:div>
    <w:div w:id="220559947">
      <w:bodyDiv w:val="1"/>
      <w:marLeft w:val="0"/>
      <w:marRight w:val="0"/>
      <w:marTop w:val="0"/>
      <w:marBottom w:val="0"/>
      <w:divBdr>
        <w:top w:val="none" w:sz="0" w:space="0" w:color="auto"/>
        <w:left w:val="none" w:sz="0" w:space="0" w:color="auto"/>
        <w:bottom w:val="none" w:sz="0" w:space="0" w:color="auto"/>
        <w:right w:val="none" w:sz="0" w:space="0" w:color="auto"/>
      </w:divBdr>
    </w:div>
    <w:div w:id="228535951">
      <w:bodyDiv w:val="1"/>
      <w:marLeft w:val="0"/>
      <w:marRight w:val="0"/>
      <w:marTop w:val="0"/>
      <w:marBottom w:val="0"/>
      <w:divBdr>
        <w:top w:val="none" w:sz="0" w:space="0" w:color="auto"/>
        <w:left w:val="none" w:sz="0" w:space="0" w:color="auto"/>
        <w:bottom w:val="none" w:sz="0" w:space="0" w:color="auto"/>
        <w:right w:val="none" w:sz="0" w:space="0" w:color="auto"/>
      </w:divBdr>
    </w:div>
    <w:div w:id="238247050">
      <w:bodyDiv w:val="1"/>
      <w:marLeft w:val="0"/>
      <w:marRight w:val="0"/>
      <w:marTop w:val="0"/>
      <w:marBottom w:val="0"/>
      <w:divBdr>
        <w:top w:val="none" w:sz="0" w:space="0" w:color="auto"/>
        <w:left w:val="none" w:sz="0" w:space="0" w:color="auto"/>
        <w:bottom w:val="none" w:sz="0" w:space="0" w:color="auto"/>
        <w:right w:val="none" w:sz="0" w:space="0" w:color="auto"/>
      </w:divBdr>
    </w:div>
    <w:div w:id="261693749">
      <w:bodyDiv w:val="1"/>
      <w:marLeft w:val="0"/>
      <w:marRight w:val="0"/>
      <w:marTop w:val="0"/>
      <w:marBottom w:val="0"/>
      <w:divBdr>
        <w:top w:val="none" w:sz="0" w:space="0" w:color="auto"/>
        <w:left w:val="none" w:sz="0" w:space="0" w:color="auto"/>
        <w:bottom w:val="none" w:sz="0" w:space="0" w:color="auto"/>
        <w:right w:val="none" w:sz="0" w:space="0" w:color="auto"/>
      </w:divBdr>
    </w:div>
    <w:div w:id="263153982">
      <w:bodyDiv w:val="1"/>
      <w:marLeft w:val="0"/>
      <w:marRight w:val="0"/>
      <w:marTop w:val="0"/>
      <w:marBottom w:val="0"/>
      <w:divBdr>
        <w:top w:val="none" w:sz="0" w:space="0" w:color="auto"/>
        <w:left w:val="none" w:sz="0" w:space="0" w:color="auto"/>
        <w:bottom w:val="none" w:sz="0" w:space="0" w:color="auto"/>
        <w:right w:val="none" w:sz="0" w:space="0" w:color="auto"/>
      </w:divBdr>
    </w:div>
    <w:div w:id="270430794">
      <w:bodyDiv w:val="1"/>
      <w:marLeft w:val="0"/>
      <w:marRight w:val="0"/>
      <w:marTop w:val="0"/>
      <w:marBottom w:val="0"/>
      <w:divBdr>
        <w:top w:val="none" w:sz="0" w:space="0" w:color="auto"/>
        <w:left w:val="none" w:sz="0" w:space="0" w:color="auto"/>
        <w:bottom w:val="none" w:sz="0" w:space="0" w:color="auto"/>
        <w:right w:val="none" w:sz="0" w:space="0" w:color="auto"/>
      </w:divBdr>
    </w:div>
    <w:div w:id="304119028">
      <w:bodyDiv w:val="1"/>
      <w:marLeft w:val="0"/>
      <w:marRight w:val="0"/>
      <w:marTop w:val="0"/>
      <w:marBottom w:val="0"/>
      <w:divBdr>
        <w:top w:val="none" w:sz="0" w:space="0" w:color="auto"/>
        <w:left w:val="none" w:sz="0" w:space="0" w:color="auto"/>
        <w:bottom w:val="none" w:sz="0" w:space="0" w:color="auto"/>
        <w:right w:val="none" w:sz="0" w:space="0" w:color="auto"/>
      </w:divBdr>
    </w:div>
    <w:div w:id="375014060">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470362926">
      <w:bodyDiv w:val="1"/>
      <w:marLeft w:val="0"/>
      <w:marRight w:val="0"/>
      <w:marTop w:val="0"/>
      <w:marBottom w:val="0"/>
      <w:divBdr>
        <w:top w:val="none" w:sz="0" w:space="0" w:color="auto"/>
        <w:left w:val="none" w:sz="0" w:space="0" w:color="auto"/>
        <w:bottom w:val="none" w:sz="0" w:space="0" w:color="auto"/>
        <w:right w:val="none" w:sz="0" w:space="0" w:color="auto"/>
      </w:divBdr>
    </w:div>
    <w:div w:id="479736653">
      <w:bodyDiv w:val="1"/>
      <w:marLeft w:val="0"/>
      <w:marRight w:val="0"/>
      <w:marTop w:val="0"/>
      <w:marBottom w:val="0"/>
      <w:divBdr>
        <w:top w:val="none" w:sz="0" w:space="0" w:color="auto"/>
        <w:left w:val="none" w:sz="0" w:space="0" w:color="auto"/>
        <w:bottom w:val="none" w:sz="0" w:space="0" w:color="auto"/>
        <w:right w:val="none" w:sz="0" w:space="0" w:color="auto"/>
      </w:divBdr>
    </w:div>
    <w:div w:id="542446861">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2461643">
      <w:bodyDiv w:val="1"/>
      <w:marLeft w:val="0"/>
      <w:marRight w:val="0"/>
      <w:marTop w:val="0"/>
      <w:marBottom w:val="0"/>
      <w:divBdr>
        <w:top w:val="none" w:sz="0" w:space="0" w:color="auto"/>
        <w:left w:val="none" w:sz="0" w:space="0" w:color="auto"/>
        <w:bottom w:val="none" w:sz="0" w:space="0" w:color="auto"/>
        <w:right w:val="none" w:sz="0" w:space="0" w:color="auto"/>
      </w:divBdr>
    </w:div>
    <w:div w:id="625156592">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709190745">
      <w:bodyDiv w:val="1"/>
      <w:marLeft w:val="0"/>
      <w:marRight w:val="0"/>
      <w:marTop w:val="0"/>
      <w:marBottom w:val="0"/>
      <w:divBdr>
        <w:top w:val="none" w:sz="0" w:space="0" w:color="auto"/>
        <w:left w:val="none" w:sz="0" w:space="0" w:color="auto"/>
        <w:bottom w:val="none" w:sz="0" w:space="0" w:color="auto"/>
        <w:right w:val="none" w:sz="0" w:space="0" w:color="auto"/>
      </w:divBdr>
    </w:div>
    <w:div w:id="732237612">
      <w:bodyDiv w:val="1"/>
      <w:marLeft w:val="0"/>
      <w:marRight w:val="0"/>
      <w:marTop w:val="0"/>
      <w:marBottom w:val="0"/>
      <w:divBdr>
        <w:top w:val="none" w:sz="0" w:space="0" w:color="auto"/>
        <w:left w:val="none" w:sz="0" w:space="0" w:color="auto"/>
        <w:bottom w:val="none" w:sz="0" w:space="0" w:color="auto"/>
        <w:right w:val="none" w:sz="0" w:space="0" w:color="auto"/>
      </w:divBdr>
    </w:div>
    <w:div w:id="787237907">
      <w:bodyDiv w:val="1"/>
      <w:marLeft w:val="0"/>
      <w:marRight w:val="0"/>
      <w:marTop w:val="0"/>
      <w:marBottom w:val="0"/>
      <w:divBdr>
        <w:top w:val="none" w:sz="0" w:space="0" w:color="auto"/>
        <w:left w:val="none" w:sz="0" w:space="0" w:color="auto"/>
        <w:bottom w:val="none" w:sz="0" w:space="0" w:color="auto"/>
        <w:right w:val="none" w:sz="0" w:space="0" w:color="auto"/>
      </w:divBdr>
    </w:div>
    <w:div w:id="971443188">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62368771">
      <w:bodyDiv w:val="1"/>
      <w:marLeft w:val="0"/>
      <w:marRight w:val="0"/>
      <w:marTop w:val="0"/>
      <w:marBottom w:val="0"/>
      <w:divBdr>
        <w:top w:val="none" w:sz="0" w:space="0" w:color="auto"/>
        <w:left w:val="none" w:sz="0" w:space="0" w:color="auto"/>
        <w:bottom w:val="none" w:sz="0" w:space="0" w:color="auto"/>
        <w:right w:val="none" w:sz="0" w:space="0" w:color="auto"/>
      </w:divBdr>
    </w:div>
    <w:div w:id="1066874797">
      <w:bodyDiv w:val="1"/>
      <w:marLeft w:val="0"/>
      <w:marRight w:val="0"/>
      <w:marTop w:val="0"/>
      <w:marBottom w:val="0"/>
      <w:divBdr>
        <w:top w:val="none" w:sz="0" w:space="0" w:color="auto"/>
        <w:left w:val="none" w:sz="0" w:space="0" w:color="auto"/>
        <w:bottom w:val="none" w:sz="0" w:space="0" w:color="auto"/>
        <w:right w:val="none" w:sz="0" w:space="0" w:color="auto"/>
      </w:divBdr>
    </w:div>
    <w:div w:id="1070077303">
      <w:bodyDiv w:val="1"/>
      <w:marLeft w:val="0"/>
      <w:marRight w:val="0"/>
      <w:marTop w:val="0"/>
      <w:marBottom w:val="0"/>
      <w:divBdr>
        <w:top w:val="none" w:sz="0" w:space="0" w:color="auto"/>
        <w:left w:val="none" w:sz="0" w:space="0" w:color="auto"/>
        <w:bottom w:val="none" w:sz="0" w:space="0" w:color="auto"/>
        <w:right w:val="none" w:sz="0" w:space="0" w:color="auto"/>
      </w:divBdr>
    </w:div>
    <w:div w:id="1139420202">
      <w:bodyDiv w:val="1"/>
      <w:marLeft w:val="0"/>
      <w:marRight w:val="0"/>
      <w:marTop w:val="0"/>
      <w:marBottom w:val="0"/>
      <w:divBdr>
        <w:top w:val="none" w:sz="0" w:space="0" w:color="auto"/>
        <w:left w:val="none" w:sz="0" w:space="0" w:color="auto"/>
        <w:bottom w:val="none" w:sz="0" w:space="0" w:color="auto"/>
        <w:right w:val="none" w:sz="0" w:space="0" w:color="auto"/>
      </w:divBdr>
    </w:div>
    <w:div w:id="1253054226">
      <w:bodyDiv w:val="1"/>
      <w:marLeft w:val="0"/>
      <w:marRight w:val="0"/>
      <w:marTop w:val="0"/>
      <w:marBottom w:val="0"/>
      <w:divBdr>
        <w:top w:val="none" w:sz="0" w:space="0" w:color="auto"/>
        <w:left w:val="none" w:sz="0" w:space="0" w:color="auto"/>
        <w:bottom w:val="none" w:sz="0" w:space="0" w:color="auto"/>
        <w:right w:val="none" w:sz="0" w:space="0" w:color="auto"/>
      </w:divBdr>
    </w:div>
    <w:div w:id="1408763329">
      <w:bodyDiv w:val="1"/>
      <w:marLeft w:val="0"/>
      <w:marRight w:val="0"/>
      <w:marTop w:val="0"/>
      <w:marBottom w:val="0"/>
      <w:divBdr>
        <w:top w:val="none" w:sz="0" w:space="0" w:color="auto"/>
        <w:left w:val="none" w:sz="0" w:space="0" w:color="auto"/>
        <w:bottom w:val="none" w:sz="0" w:space="0" w:color="auto"/>
        <w:right w:val="none" w:sz="0" w:space="0" w:color="auto"/>
      </w:divBdr>
    </w:div>
    <w:div w:id="1499154270">
      <w:bodyDiv w:val="1"/>
      <w:marLeft w:val="0"/>
      <w:marRight w:val="0"/>
      <w:marTop w:val="0"/>
      <w:marBottom w:val="0"/>
      <w:divBdr>
        <w:top w:val="none" w:sz="0" w:space="0" w:color="auto"/>
        <w:left w:val="none" w:sz="0" w:space="0" w:color="auto"/>
        <w:bottom w:val="none" w:sz="0" w:space="0" w:color="auto"/>
        <w:right w:val="none" w:sz="0" w:space="0" w:color="auto"/>
      </w:divBdr>
    </w:div>
    <w:div w:id="1522208198">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99626323">
      <w:bodyDiv w:val="1"/>
      <w:marLeft w:val="0"/>
      <w:marRight w:val="0"/>
      <w:marTop w:val="0"/>
      <w:marBottom w:val="0"/>
      <w:divBdr>
        <w:top w:val="none" w:sz="0" w:space="0" w:color="auto"/>
        <w:left w:val="none" w:sz="0" w:space="0" w:color="auto"/>
        <w:bottom w:val="none" w:sz="0" w:space="0" w:color="auto"/>
        <w:right w:val="none" w:sz="0" w:space="0" w:color="auto"/>
      </w:divBdr>
    </w:div>
    <w:div w:id="1767654901">
      <w:bodyDiv w:val="1"/>
      <w:marLeft w:val="0"/>
      <w:marRight w:val="0"/>
      <w:marTop w:val="0"/>
      <w:marBottom w:val="0"/>
      <w:divBdr>
        <w:top w:val="none" w:sz="0" w:space="0" w:color="auto"/>
        <w:left w:val="none" w:sz="0" w:space="0" w:color="auto"/>
        <w:bottom w:val="none" w:sz="0" w:space="0" w:color="auto"/>
        <w:right w:val="none" w:sz="0" w:space="0" w:color="auto"/>
      </w:divBdr>
    </w:div>
    <w:div w:id="185083271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10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5F7D9-AEFD-4740-8E0A-2B816F7F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1532</Words>
  <Characters>8426</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jcalava</cp:lastModifiedBy>
  <cp:revision>2</cp:revision>
  <cp:lastPrinted>2013-06-26T13:54:00Z</cp:lastPrinted>
  <dcterms:created xsi:type="dcterms:W3CDTF">2013-06-26T13:58:00Z</dcterms:created>
  <dcterms:modified xsi:type="dcterms:W3CDTF">2013-06-26T13:58:00Z</dcterms:modified>
</cp:coreProperties>
</file>