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36070" w:rsidRDefault="008A5223" w:rsidP="00F36070">
      <w:pPr>
        <w:jc w:val="right"/>
        <w:rPr>
          <w:b/>
        </w:rPr>
      </w:pPr>
      <w:r>
        <w:rPr>
          <w:b/>
        </w:rPr>
        <w:t>Guayaquil,</w:t>
      </w:r>
      <w:r w:rsidR="00B65A5F">
        <w:rPr>
          <w:b/>
        </w:rPr>
        <w:t xml:space="preserve"> 04</w:t>
      </w:r>
      <w:r w:rsidR="009F4AD8">
        <w:rPr>
          <w:b/>
        </w:rPr>
        <w:t xml:space="preserve"> </w:t>
      </w:r>
      <w:r w:rsidR="00B65A5F">
        <w:rPr>
          <w:b/>
        </w:rPr>
        <w:t>Jul</w:t>
      </w:r>
      <w:r w:rsidR="00B41440">
        <w:rPr>
          <w:b/>
        </w:rPr>
        <w:t xml:space="preserve">io </w:t>
      </w:r>
      <w:r w:rsidR="0098436A">
        <w:rPr>
          <w:b/>
        </w:rPr>
        <w:t>de</w:t>
      </w:r>
      <w:r w:rsidR="003E68A1">
        <w:rPr>
          <w:b/>
        </w:rPr>
        <w:t xml:space="preserve"> 2016.</w:t>
      </w:r>
    </w:p>
    <w:p w:rsidR="009F4AD8" w:rsidRDefault="009F4AD8" w:rsidP="00F36070">
      <w:pPr>
        <w:jc w:val="right"/>
        <w:rPr>
          <w:b/>
        </w:rPr>
      </w:pPr>
    </w:p>
    <w:p w:rsidR="009F4AD8" w:rsidRPr="00B41440" w:rsidRDefault="009F4AD8" w:rsidP="00F36070">
      <w:pPr>
        <w:pStyle w:val="Sinespaciado"/>
        <w:jc w:val="both"/>
      </w:pPr>
    </w:p>
    <w:p w:rsidR="00B41440" w:rsidRDefault="00B41440" w:rsidP="00F36070">
      <w:pPr>
        <w:pStyle w:val="Sinespaciado"/>
        <w:jc w:val="both"/>
        <w:rPr>
          <w:b/>
        </w:rPr>
      </w:pPr>
    </w:p>
    <w:p w:rsidR="00B65A5F" w:rsidRDefault="00B65A5F" w:rsidP="00B65A5F">
      <w:pPr>
        <w:pStyle w:val="NormalWeb"/>
        <w:shd w:val="clear" w:color="auto" w:fill="FFFFFF"/>
        <w:rPr>
          <w:rFonts w:ascii="Calibri" w:hAnsi="Calibri" w:cs="Calibri"/>
          <w:color w:val="000000"/>
          <w:sz w:val="22"/>
          <w:szCs w:val="22"/>
        </w:rPr>
      </w:pPr>
      <w:r>
        <w:rPr>
          <w:b/>
          <w:bCs/>
          <w:color w:val="000000"/>
          <w:sz w:val="22"/>
          <w:szCs w:val="22"/>
        </w:rPr>
        <w:t xml:space="preserve">Ing. </w:t>
      </w:r>
      <w:r>
        <w:rPr>
          <w:b/>
          <w:bCs/>
          <w:color w:val="000000"/>
          <w:sz w:val="22"/>
          <w:szCs w:val="22"/>
        </w:rPr>
        <w:t>Guillermo Andrade Q.</w:t>
      </w:r>
    </w:p>
    <w:p w:rsidR="00500342" w:rsidRDefault="00B65A5F" w:rsidP="00F36070">
      <w:pPr>
        <w:pStyle w:val="Sinespaciado"/>
        <w:jc w:val="both"/>
        <w:rPr>
          <w:b/>
          <w:bCs/>
          <w:lang w:eastAsia="es-EC"/>
        </w:rPr>
      </w:pPr>
      <w:r>
        <w:rPr>
          <w:b/>
          <w:bCs/>
          <w:lang w:eastAsia="es-EC"/>
        </w:rPr>
        <w:t>Contador.</w:t>
      </w:r>
    </w:p>
    <w:p w:rsidR="00207EAD" w:rsidRDefault="00207EAD" w:rsidP="00F36070">
      <w:pPr>
        <w:pStyle w:val="Sinespaciado"/>
        <w:jc w:val="both"/>
        <w:rPr>
          <w:b/>
          <w:bCs/>
          <w:lang w:eastAsia="es-EC"/>
        </w:rPr>
      </w:pPr>
      <w:r>
        <w:rPr>
          <w:b/>
          <w:bCs/>
          <w:lang w:eastAsia="es-EC"/>
        </w:rPr>
        <w:t>FARMACIAZ.</w:t>
      </w:r>
    </w:p>
    <w:p w:rsidR="00207EAD" w:rsidRDefault="00207EAD" w:rsidP="00F36070">
      <w:pPr>
        <w:pStyle w:val="Sinespaciado"/>
        <w:jc w:val="both"/>
        <w:rPr>
          <w:b/>
          <w:bCs/>
          <w:lang w:eastAsia="es-EC"/>
        </w:rPr>
      </w:pPr>
      <w:r>
        <w:rPr>
          <w:b/>
          <w:bCs/>
          <w:lang w:eastAsia="es-EC"/>
        </w:rPr>
        <w:t>Clínica Kennedy Teoton.</w:t>
      </w:r>
    </w:p>
    <w:p w:rsidR="00207EAD" w:rsidRDefault="00207EAD" w:rsidP="00F36070">
      <w:pPr>
        <w:pStyle w:val="Sinespaciado"/>
        <w:jc w:val="both"/>
        <w:rPr>
          <w:b/>
          <w:bCs/>
          <w:lang w:eastAsia="es-EC"/>
        </w:rPr>
      </w:pPr>
    </w:p>
    <w:p w:rsidR="00500342" w:rsidRDefault="00500342" w:rsidP="00F36070">
      <w:pPr>
        <w:pStyle w:val="Sinespaciado"/>
        <w:jc w:val="both"/>
        <w:rPr>
          <w:b/>
          <w:bCs/>
          <w:lang w:eastAsia="es-EC"/>
        </w:rPr>
      </w:pPr>
      <w:r>
        <w:rPr>
          <w:b/>
          <w:bCs/>
          <w:lang w:eastAsia="es-EC"/>
        </w:rPr>
        <w:t>CIUDAD.</w:t>
      </w:r>
    </w:p>
    <w:p w:rsidR="00B41440" w:rsidRPr="00B41440" w:rsidRDefault="00B41440" w:rsidP="00F36070">
      <w:pPr>
        <w:pStyle w:val="Sinespaciado"/>
        <w:jc w:val="both"/>
      </w:pPr>
    </w:p>
    <w:p w:rsidR="00F36070" w:rsidRDefault="00B65A5F" w:rsidP="00F36070">
      <w:pPr>
        <w:pStyle w:val="Sinespaciado"/>
        <w:jc w:val="both"/>
      </w:pPr>
      <w:r>
        <w:t xml:space="preserve">Estimado </w:t>
      </w:r>
      <w:r>
        <w:rPr>
          <w:bCs/>
          <w:color w:val="000000"/>
        </w:rPr>
        <w:t>Guillermo Andrade.</w:t>
      </w:r>
    </w:p>
    <w:p w:rsidR="00F36070" w:rsidRDefault="00F36070" w:rsidP="00F36070">
      <w:pPr>
        <w:pStyle w:val="Default"/>
        <w:jc w:val="both"/>
        <w:rPr>
          <w:rFonts w:cs="Times New Roman"/>
          <w:color w:val="auto"/>
          <w:sz w:val="22"/>
          <w:szCs w:val="22"/>
          <w:lang w:val="es-EC"/>
        </w:rPr>
      </w:pPr>
    </w:p>
    <w:p w:rsidR="00F36070" w:rsidRDefault="00F36070" w:rsidP="00F36070">
      <w:pPr>
        <w:pStyle w:val="Default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Reciba los más cordiales saludos de parte de quienes conformamos </w:t>
      </w:r>
      <w:r w:rsidR="003E68A1">
        <w:rPr>
          <w:b/>
          <w:bCs/>
          <w:sz w:val="22"/>
          <w:szCs w:val="22"/>
        </w:rPr>
        <w:t>Datasolutions</w:t>
      </w:r>
      <w:r>
        <w:rPr>
          <w:b/>
          <w:bCs/>
          <w:sz w:val="22"/>
          <w:szCs w:val="22"/>
        </w:rPr>
        <w:t xml:space="preserve"> S.A.</w:t>
      </w:r>
      <w:r w:rsidR="003E68A1">
        <w:rPr>
          <w:sz w:val="22"/>
          <w:szCs w:val="22"/>
        </w:rPr>
        <w:t xml:space="preserve"> E</w:t>
      </w:r>
      <w:r>
        <w:rPr>
          <w:sz w:val="22"/>
          <w:szCs w:val="22"/>
        </w:rPr>
        <w:t>specialistas en la Administración Integral de archivos Físicos y Digitales. A través de la presente nos es grato hacerle llegar nuestra propuesta por los Servicios de Gestión Integral Documental, la misma consiste en Radicación, Digitalización y Administración y Custodia de archivo físico.</w:t>
      </w:r>
    </w:p>
    <w:p w:rsidR="00411049" w:rsidRDefault="00411049" w:rsidP="00411049">
      <w:pPr>
        <w:spacing w:after="0" w:line="240" w:lineRule="auto"/>
        <w:rPr>
          <w:rFonts w:asciiTheme="minorHAnsi" w:hAnsiTheme="minorHAnsi"/>
          <w:b/>
          <w:bCs/>
          <w:lang w:val="es-ES"/>
        </w:rPr>
      </w:pPr>
    </w:p>
    <w:p w:rsidR="008B3C51" w:rsidRPr="00500342" w:rsidRDefault="00500342" w:rsidP="00500342">
      <w:pPr>
        <w:pStyle w:val="Prrafodelista"/>
        <w:numPr>
          <w:ilvl w:val="0"/>
          <w:numId w:val="30"/>
        </w:numPr>
        <w:autoSpaceDE w:val="0"/>
        <w:autoSpaceDN w:val="0"/>
        <w:adjustRightInd w:val="0"/>
        <w:spacing w:after="0" w:line="240" w:lineRule="auto"/>
        <w:rPr>
          <w:rFonts w:eastAsiaTheme="minorHAnsi" w:cs="Calibri"/>
          <w:b/>
          <w:bCs/>
          <w:color w:val="000000"/>
          <w:lang w:val="es-ES"/>
        </w:rPr>
      </w:pPr>
      <w:r>
        <w:rPr>
          <w:rFonts w:eastAsiaTheme="minorHAnsi" w:cs="Calibri"/>
          <w:b/>
          <w:bCs/>
          <w:color w:val="000000"/>
          <w:lang w:val="es-ES"/>
        </w:rPr>
        <w:t>Ordenamiento Normal.</w:t>
      </w:r>
    </w:p>
    <w:p w:rsidR="008B3C51" w:rsidRPr="008B3C51" w:rsidRDefault="008B3C51" w:rsidP="008B3C51">
      <w:pPr>
        <w:autoSpaceDE w:val="0"/>
        <w:autoSpaceDN w:val="0"/>
        <w:adjustRightInd w:val="0"/>
        <w:spacing w:after="0" w:line="240" w:lineRule="auto"/>
        <w:rPr>
          <w:rFonts w:eastAsiaTheme="minorHAnsi" w:cs="Calibri"/>
          <w:color w:val="000000"/>
          <w:lang w:val="es-ES"/>
        </w:rPr>
      </w:pPr>
    </w:p>
    <w:p w:rsidR="008B3C51" w:rsidRPr="008B3C51" w:rsidRDefault="008B3C51" w:rsidP="008B3C51">
      <w:pPr>
        <w:autoSpaceDE w:val="0"/>
        <w:autoSpaceDN w:val="0"/>
        <w:adjustRightInd w:val="0"/>
        <w:spacing w:after="0" w:line="240" w:lineRule="auto"/>
        <w:rPr>
          <w:rFonts w:eastAsiaTheme="minorHAnsi" w:cs="Calibri"/>
          <w:color w:val="000000"/>
          <w:lang w:val="es-ES"/>
        </w:rPr>
      </w:pPr>
      <w:r w:rsidRPr="008B3C51">
        <w:rPr>
          <w:rFonts w:eastAsiaTheme="minorHAnsi" w:cs="Calibri"/>
          <w:color w:val="000000"/>
          <w:lang w:val="es-ES"/>
        </w:rPr>
        <w:t xml:space="preserve">El Ordenamiento Normal consiste en que hacer una validación del contenido de las cajas estableciendo parámetros de búsquedas y ajustarnos a las necesidades del cliente. </w:t>
      </w:r>
    </w:p>
    <w:p w:rsidR="003E68A1" w:rsidRDefault="008B3C51" w:rsidP="008B3C51">
      <w:pPr>
        <w:pStyle w:val="Sinespaciado"/>
        <w:tabs>
          <w:tab w:val="left" w:pos="2160"/>
        </w:tabs>
        <w:ind w:right="4"/>
        <w:jc w:val="both"/>
        <w:rPr>
          <w:rFonts w:eastAsiaTheme="minorHAnsi" w:cs="Calibri"/>
          <w:color w:val="000000"/>
          <w:lang w:val="es-ES"/>
        </w:rPr>
      </w:pPr>
      <w:r w:rsidRPr="008B3C51">
        <w:rPr>
          <w:rFonts w:eastAsiaTheme="minorHAnsi" w:cs="Calibri"/>
          <w:color w:val="000000"/>
          <w:lang w:val="es-ES"/>
        </w:rPr>
        <w:t>En este caso de acuerdo a la reunión e in</w:t>
      </w:r>
      <w:r>
        <w:rPr>
          <w:rFonts w:eastAsiaTheme="minorHAnsi" w:cs="Calibri"/>
          <w:color w:val="000000"/>
          <w:lang w:val="es-ES"/>
        </w:rPr>
        <w:t xml:space="preserve">spección realizada el día miércoles 29 de junio hemos determinado que Asisken </w:t>
      </w:r>
      <w:r w:rsidRPr="008B3C51">
        <w:rPr>
          <w:rFonts w:eastAsiaTheme="minorHAnsi" w:cs="Calibri"/>
          <w:color w:val="000000"/>
          <w:lang w:val="es-ES"/>
        </w:rPr>
        <w:t xml:space="preserve"> está en la necesidad de ordenar la documentación detallada en la siguiente imagen.</w:t>
      </w:r>
    </w:p>
    <w:p w:rsidR="00B65A5F" w:rsidRDefault="00B65A5F" w:rsidP="008B3C51">
      <w:pPr>
        <w:pStyle w:val="Sinespaciado"/>
        <w:tabs>
          <w:tab w:val="left" w:pos="2160"/>
        </w:tabs>
        <w:ind w:right="4"/>
        <w:jc w:val="both"/>
        <w:rPr>
          <w:rFonts w:eastAsiaTheme="minorHAnsi" w:cs="Calibri"/>
          <w:color w:val="000000"/>
          <w:lang w:val="es-ES"/>
        </w:rPr>
      </w:pPr>
    </w:p>
    <w:p w:rsidR="00B65A5F" w:rsidRDefault="00B65A5F" w:rsidP="008B3C51">
      <w:pPr>
        <w:pStyle w:val="Sinespaciado"/>
        <w:tabs>
          <w:tab w:val="left" w:pos="2160"/>
        </w:tabs>
        <w:ind w:right="4"/>
        <w:jc w:val="both"/>
        <w:rPr>
          <w:rFonts w:eastAsiaTheme="minorHAnsi" w:cs="Calibri"/>
          <w:color w:val="000000"/>
          <w:lang w:val="es-ES"/>
        </w:rPr>
      </w:pPr>
    </w:p>
    <w:p w:rsidR="008B3C51" w:rsidRDefault="008B3C51" w:rsidP="008B3C51">
      <w:pPr>
        <w:pStyle w:val="Sinespaciado"/>
        <w:tabs>
          <w:tab w:val="left" w:pos="2160"/>
        </w:tabs>
        <w:ind w:right="4"/>
        <w:jc w:val="both"/>
        <w:rPr>
          <w:rFonts w:eastAsiaTheme="minorHAnsi" w:cs="Calibri"/>
          <w:color w:val="000000"/>
          <w:lang w:val="es-ES"/>
        </w:rPr>
      </w:pPr>
      <w:r>
        <w:rPr>
          <w:rFonts w:ascii="Times New Roman" w:hAnsi="Times New Roman"/>
          <w:noProof/>
          <w:sz w:val="24"/>
          <w:szCs w:val="24"/>
          <w:lang w:val="es-ES" w:eastAsia="es-ES"/>
        </w:rPr>
        <w:drawing>
          <wp:anchor distT="0" distB="0" distL="114300" distR="114300" simplePos="0" relativeHeight="251672576" behindDoc="0" locked="0" layoutInCell="1" allowOverlap="1" wp14:anchorId="401F150B" wp14:editId="03771FF1">
            <wp:simplePos x="0" y="0"/>
            <wp:positionH relativeFrom="column">
              <wp:posOffset>7911465</wp:posOffset>
            </wp:positionH>
            <wp:positionV relativeFrom="paragraph">
              <wp:posOffset>-2892425</wp:posOffset>
            </wp:positionV>
            <wp:extent cx="3076575" cy="1866900"/>
            <wp:effectExtent l="0" t="0" r="9525" b="0"/>
            <wp:wrapNone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9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1866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65A5F" w:rsidRDefault="00207EAD" w:rsidP="008B3C51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  <w:noProof/>
          <w:lang w:val="es-ES" w:eastAsia="es-ES"/>
        </w:rPr>
      </w:pPr>
      <w:r>
        <w:rPr>
          <w:rFonts w:eastAsiaTheme="minorHAnsi" w:cs="Calibri"/>
          <w:noProof/>
          <w:color w:val="000000"/>
          <w:lang w:val="es-ES" w:eastAsia="es-ES"/>
        </w:rPr>
        <w:drawing>
          <wp:inline distT="0" distB="0" distL="0" distR="0" wp14:anchorId="121BCDE3" wp14:editId="4FB63570">
            <wp:extent cx="3562350" cy="2671762"/>
            <wp:effectExtent l="0" t="0" r="0" b="0"/>
            <wp:docPr id="17" name="Imagen 17" descr="C:\Users\Asus\AppData\Local\Microsoft\Windows\Temporary Internet Files\Content.Outlook\N94AP9Z6\20160630_114325 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sus\AppData\Local\Microsoft\Windows\Temporary Internet Files\Content.Outlook\N94AP9Z6\20160630_114325 (3)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6663" cy="26749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5A5F" w:rsidRDefault="00B65A5F" w:rsidP="008B3C51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  <w:noProof/>
          <w:lang w:val="es-ES" w:eastAsia="es-ES"/>
        </w:rPr>
      </w:pPr>
      <w:r>
        <w:rPr>
          <w:rFonts w:eastAsiaTheme="minorHAnsi" w:cs="Calibri"/>
          <w:noProof/>
          <w:color w:val="000000"/>
          <w:lang w:val="es-ES" w:eastAsia="es-ES"/>
        </w:rPr>
        <w:lastRenderedPageBreak/>
        <w:drawing>
          <wp:inline distT="0" distB="0" distL="0" distR="0" wp14:anchorId="2333E9C8" wp14:editId="199C5688">
            <wp:extent cx="3562350" cy="2671762"/>
            <wp:effectExtent l="0" t="0" r="0" b="0"/>
            <wp:docPr id="2" name="Imagen 2" descr="C:\Users\Asus\AppData\Local\Microsoft\Windows\Temporary Internet Files\Content.Outlook\N94AP9Z6\20160630_114325 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sus\AppData\Local\Microsoft\Windows\Temporary Internet Files\Content.Outlook\N94AP9Z6\20160630_114325 (3)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6663" cy="26749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5A5F" w:rsidRDefault="00B65A5F" w:rsidP="008B3C51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  <w:noProof/>
          <w:lang w:val="es-ES" w:eastAsia="es-ES"/>
        </w:rPr>
      </w:pPr>
    </w:p>
    <w:p w:rsidR="00B65A5F" w:rsidRDefault="00B65A5F" w:rsidP="008B3C51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  <w:noProof/>
          <w:lang w:val="es-ES" w:eastAsia="es-ES"/>
        </w:rPr>
      </w:pPr>
    </w:p>
    <w:p w:rsidR="00207EAD" w:rsidRDefault="00207EAD" w:rsidP="008B3C51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  <w:noProof/>
          <w:lang w:val="es-ES" w:eastAsia="es-ES"/>
        </w:rPr>
      </w:pPr>
    </w:p>
    <w:p w:rsidR="00207EAD" w:rsidRDefault="00207EAD" w:rsidP="008B3C51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  <w:noProof/>
          <w:lang w:val="es-ES" w:eastAsia="es-ES"/>
        </w:rPr>
      </w:pPr>
    </w:p>
    <w:p w:rsidR="008B3C51" w:rsidRPr="00B65A5F" w:rsidRDefault="00B65A5F" w:rsidP="008B3C51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  <w:noProof/>
          <w:lang w:val="es-ES" w:eastAsia="es-ES"/>
        </w:rPr>
      </w:pPr>
      <w:r>
        <w:rPr>
          <w:rFonts w:asciiTheme="minorHAnsi" w:hAnsiTheme="minorHAnsi"/>
          <w:b/>
          <w:noProof/>
          <w:lang w:val="es-ES" w:eastAsia="es-ES"/>
        </w:rPr>
        <w:drawing>
          <wp:inline distT="0" distB="0" distL="0" distR="0" wp14:anchorId="2C157125" wp14:editId="4DA262D8">
            <wp:extent cx="3609975" cy="2707482"/>
            <wp:effectExtent l="0" t="0" r="0" b="0"/>
            <wp:docPr id="13" name="Imagen 13" descr="C:\Users\Asus\AppData\Local\Microsoft\Windows\Temporary Internet Files\Content.Outlook\N94AP9Z6\20160630_113254 (5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sus\AppData\Local\Microsoft\Windows\Temporary Internet Files\Content.Outlook\N94AP9Z6\20160630_113254 (5)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7635" cy="27132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B3C51">
        <w:rPr>
          <w:rFonts w:ascii="Times New Roman" w:hAnsi="Times New Roman"/>
          <w:noProof/>
          <w:sz w:val="24"/>
          <w:szCs w:val="24"/>
          <w:lang w:val="es-ES" w:eastAsia="es-ES"/>
        </w:rPr>
        <w:drawing>
          <wp:anchor distT="0" distB="0" distL="114300" distR="114300" simplePos="0" relativeHeight="251668480" behindDoc="0" locked="0" layoutInCell="1" allowOverlap="1" wp14:anchorId="69B6E078" wp14:editId="27CE39EE">
            <wp:simplePos x="0" y="0"/>
            <wp:positionH relativeFrom="column">
              <wp:posOffset>7606665</wp:posOffset>
            </wp:positionH>
            <wp:positionV relativeFrom="paragraph">
              <wp:posOffset>-3709035</wp:posOffset>
            </wp:positionV>
            <wp:extent cx="3076575" cy="1866900"/>
            <wp:effectExtent l="0" t="0" r="9525" b="0"/>
            <wp:wrapNone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9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1866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B3C51" w:rsidRDefault="008B3C51" w:rsidP="008B3C51">
      <w:pPr>
        <w:pStyle w:val="Sinespaciado"/>
        <w:tabs>
          <w:tab w:val="left" w:pos="2160"/>
        </w:tabs>
        <w:ind w:right="4"/>
        <w:jc w:val="both"/>
        <w:rPr>
          <w:rFonts w:eastAsiaTheme="minorHAnsi" w:cs="Calibri"/>
          <w:color w:val="000000"/>
          <w:lang w:val="es-ES"/>
        </w:rPr>
      </w:pPr>
    </w:p>
    <w:p w:rsidR="008B3C51" w:rsidRDefault="008B3C51" w:rsidP="008B3C51">
      <w:pPr>
        <w:pStyle w:val="Sinespaciado"/>
        <w:tabs>
          <w:tab w:val="left" w:pos="2160"/>
        </w:tabs>
        <w:ind w:right="4"/>
        <w:jc w:val="both"/>
        <w:rPr>
          <w:rFonts w:eastAsiaTheme="minorHAnsi" w:cs="Calibri"/>
          <w:color w:val="000000"/>
          <w:lang w:val="es-ES"/>
        </w:rPr>
      </w:pPr>
    </w:p>
    <w:p w:rsidR="008B3C51" w:rsidRDefault="008B3C51" w:rsidP="008B3C51">
      <w:pPr>
        <w:pStyle w:val="Sinespaciado"/>
        <w:tabs>
          <w:tab w:val="left" w:pos="2160"/>
        </w:tabs>
        <w:ind w:right="4"/>
        <w:jc w:val="both"/>
        <w:rPr>
          <w:rFonts w:eastAsiaTheme="minorHAnsi" w:cs="Calibri"/>
          <w:color w:val="000000"/>
          <w:lang w:val="es-ES"/>
        </w:rPr>
      </w:pPr>
    </w:p>
    <w:p w:rsidR="008B3C51" w:rsidRDefault="008B3C51" w:rsidP="008B3C51">
      <w:pPr>
        <w:pStyle w:val="Sinespaciado"/>
        <w:tabs>
          <w:tab w:val="left" w:pos="2160"/>
        </w:tabs>
        <w:ind w:right="4"/>
        <w:jc w:val="both"/>
        <w:rPr>
          <w:rFonts w:eastAsiaTheme="minorHAnsi" w:cs="Calibri"/>
          <w:color w:val="000000"/>
          <w:lang w:val="es-ES"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  <w:r w:rsidRPr="00EB0633">
        <w:rPr>
          <w:rFonts w:asciiTheme="minorHAnsi" w:hAnsiTheme="minorHAnsi"/>
          <w:b/>
        </w:rPr>
        <w:lastRenderedPageBreak/>
        <w:t xml:space="preserve"> </w:t>
      </w:r>
      <w:r w:rsidR="00B65A5F">
        <w:rPr>
          <w:rFonts w:asciiTheme="minorHAnsi" w:hAnsiTheme="minorHAnsi"/>
          <w:b/>
          <w:noProof/>
          <w:lang w:val="es-ES" w:eastAsia="es-ES"/>
        </w:rPr>
        <w:drawing>
          <wp:inline distT="0" distB="0" distL="0" distR="0">
            <wp:extent cx="3648075" cy="2736057"/>
            <wp:effectExtent l="0" t="0" r="0" b="7620"/>
            <wp:docPr id="14" name="Imagen 14" descr="C:\Users\Asus\AppData\Local\Microsoft\Windows\Temporary Internet Files\Content.Outlook\N94AP9Z6\20160630_113314 (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sus\AppData\Local\Microsoft\Windows\Temporary Internet Files\Content.Outlook\N94AP9Z6\20160630_113314 (4)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5478" cy="27416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8B3C51" w:rsidRDefault="00B65A5F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  <w:r>
        <w:rPr>
          <w:rFonts w:asciiTheme="minorHAnsi" w:hAnsiTheme="minorHAnsi"/>
          <w:b/>
          <w:noProof/>
          <w:lang w:val="es-ES" w:eastAsia="es-ES"/>
        </w:rPr>
        <w:drawing>
          <wp:inline distT="0" distB="0" distL="0" distR="0">
            <wp:extent cx="3848100" cy="2886075"/>
            <wp:effectExtent l="0" t="0" r="0" b="9525"/>
            <wp:docPr id="15" name="Imagen 15" descr="C:\Users\Asus\AppData\Local\Microsoft\Windows\Temporary Internet Files\Content.Outlook\N94AP9Z6\20160630_113322 (5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sus\AppData\Local\Microsoft\Windows\Temporary Internet Files\Content.Outlook\N94AP9Z6\20160630_113322 (5)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7460" cy="2893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8B3C51" w:rsidRDefault="00B65A5F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  <w:r>
        <w:rPr>
          <w:rFonts w:asciiTheme="minorHAnsi" w:hAnsiTheme="minorHAnsi"/>
          <w:b/>
          <w:noProof/>
          <w:lang w:val="es-ES" w:eastAsia="es-ES"/>
        </w:rPr>
        <w:lastRenderedPageBreak/>
        <w:drawing>
          <wp:inline distT="0" distB="0" distL="0" distR="0">
            <wp:extent cx="3848100" cy="2886075"/>
            <wp:effectExtent l="0" t="0" r="0" b="9525"/>
            <wp:docPr id="16" name="Imagen 16" descr="C:\Users\Asus\AppData\Local\Microsoft\Windows\Temporary Internet Files\Content.Outlook\N94AP9Z6\20160630_113238 (5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sus\AppData\Local\Microsoft\Windows\Temporary Internet Files\Content.Outlook\N94AP9Z6\20160630_113238 (5)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5629" cy="28992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B65A5F" w:rsidRDefault="00B65A5F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  <w:bookmarkStart w:id="0" w:name="_GoBack"/>
      <w:bookmarkEnd w:id="0"/>
    </w:p>
    <w:p w:rsidR="00B65A5F" w:rsidRDefault="00B65A5F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B65A5F" w:rsidRDefault="00B65A5F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756E34" w:rsidRDefault="001365FD" w:rsidP="008B3C51">
      <w:pPr>
        <w:pStyle w:val="Sinespaciado"/>
        <w:numPr>
          <w:ilvl w:val="0"/>
          <w:numId w:val="29"/>
        </w:numPr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  <w:r w:rsidRPr="00EB0633">
        <w:rPr>
          <w:rFonts w:asciiTheme="minorHAnsi" w:hAnsiTheme="minorHAnsi"/>
          <w:b/>
        </w:rPr>
        <w:t>Propuesta Económica</w:t>
      </w:r>
      <w:r w:rsidR="008B3C51">
        <w:rPr>
          <w:rFonts w:asciiTheme="minorHAnsi" w:hAnsiTheme="minorHAnsi"/>
          <w:b/>
        </w:rPr>
        <w:t>:</w:t>
      </w:r>
    </w:p>
    <w:p w:rsidR="008B3C51" w:rsidRDefault="008B3C51" w:rsidP="008B3C51">
      <w:pPr>
        <w:pStyle w:val="Sinespaciado"/>
        <w:tabs>
          <w:tab w:val="left" w:pos="2160"/>
        </w:tabs>
        <w:ind w:left="720" w:right="4"/>
        <w:jc w:val="both"/>
        <w:rPr>
          <w:rFonts w:asciiTheme="minorHAnsi" w:hAnsiTheme="minorHAnsi"/>
          <w:b/>
        </w:rPr>
      </w:pPr>
    </w:p>
    <w:tbl>
      <w:tblPr>
        <w:tblW w:w="5163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340"/>
        <w:gridCol w:w="1249"/>
      </w:tblGrid>
      <w:tr w:rsidR="00B65A5F" w:rsidRPr="008B3C51" w:rsidTr="00B65A5F">
        <w:trPr>
          <w:trHeight w:val="459"/>
        </w:trPr>
        <w:tc>
          <w:tcPr>
            <w:tcW w:w="375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07EAD" w:rsidRPr="008B3C51" w:rsidRDefault="00B65A5F" w:rsidP="008B3C51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val="es-ES" w:eastAsia="es-ES"/>
              </w:rPr>
            </w:pPr>
            <w:r w:rsidRPr="008B3C51"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val="es-ES" w:eastAsia="es-ES"/>
              </w:rPr>
              <w:t> </w:t>
            </w:r>
          </w:p>
          <w:tbl>
            <w:tblPr>
              <w:tblW w:w="8115" w:type="dxa"/>
              <w:tblCellMar>
                <w:left w:w="70" w:type="dxa"/>
                <w:right w:w="70" w:type="dxa"/>
              </w:tblCellMar>
              <w:tblLook w:val="04A0" w:firstRow="1" w:lastRow="0" w:firstColumn="1" w:lastColumn="0" w:noHBand="0" w:noVBand="1"/>
            </w:tblPr>
            <w:tblGrid>
              <w:gridCol w:w="2988"/>
              <w:gridCol w:w="1145"/>
              <w:gridCol w:w="1570"/>
              <w:gridCol w:w="1477"/>
            </w:tblGrid>
            <w:tr w:rsidR="00207EAD" w:rsidRPr="00207EAD" w:rsidTr="00207EAD">
              <w:trPr>
                <w:trHeight w:val="344"/>
              </w:trPr>
              <w:tc>
                <w:tcPr>
                  <w:tcW w:w="8115" w:type="dxa"/>
                  <w:gridSpan w:val="4"/>
                  <w:tcBorders>
                    <w:top w:val="single" w:sz="8" w:space="0" w:color="auto"/>
                    <w:left w:val="single" w:sz="8" w:space="0" w:color="auto"/>
                    <w:bottom w:val="single" w:sz="8" w:space="0" w:color="auto"/>
                    <w:right w:val="single" w:sz="8" w:space="0" w:color="000000"/>
                  </w:tcBorders>
                  <w:shd w:val="clear" w:color="000000" w:fill="CCCCFF"/>
                  <w:noWrap/>
                  <w:vAlign w:val="bottom"/>
                  <w:hideMark/>
                </w:tcPr>
                <w:p w:rsidR="00207EAD" w:rsidRPr="00207EAD" w:rsidRDefault="00207EAD" w:rsidP="00207EAD">
                  <w:pPr>
                    <w:spacing w:after="0" w:line="240" w:lineRule="auto"/>
                    <w:jc w:val="center"/>
                    <w:rPr>
                      <w:rFonts w:eastAsia="Times New Roman" w:cs="Calibri"/>
                      <w:b/>
                      <w:bCs/>
                      <w:color w:val="000000"/>
                      <w:lang w:val="es-ES" w:eastAsia="es-ES"/>
                    </w:rPr>
                  </w:pPr>
                  <w:r w:rsidRPr="00207EAD">
                    <w:rPr>
                      <w:rFonts w:eastAsia="Times New Roman" w:cs="Calibri"/>
                      <w:b/>
                      <w:bCs/>
                      <w:color w:val="000000"/>
                      <w:lang w:val="es-ES" w:eastAsia="es-ES"/>
                    </w:rPr>
                    <w:t>Propuesta Económica  Administración de Información</w:t>
                  </w:r>
                </w:p>
              </w:tc>
            </w:tr>
            <w:tr w:rsidR="00207EAD" w:rsidRPr="00207EAD" w:rsidTr="00207EAD">
              <w:trPr>
                <w:trHeight w:val="328"/>
              </w:trPr>
              <w:tc>
                <w:tcPr>
                  <w:tcW w:w="3390" w:type="dxa"/>
                  <w:tcBorders>
                    <w:top w:val="nil"/>
                    <w:left w:val="single" w:sz="8" w:space="0" w:color="auto"/>
                    <w:bottom w:val="single" w:sz="8" w:space="0" w:color="auto"/>
                    <w:right w:val="nil"/>
                  </w:tcBorders>
                  <w:shd w:val="clear" w:color="000000" w:fill="CCCCFF"/>
                  <w:noWrap/>
                  <w:vAlign w:val="bottom"/>
                  <w:hideMark/>
                </w:tcPr>
                <w:p w:rsidR="00207EAD" w:rsidRPr="00207EAD" w:rsidRDefault="00207EAD" w:rsidP="00207EAD">
                  <w:pPr>
                    <w:spacing w:after="0" w:line="240" w:lineRule="auto"/>
                    <w:jc w:val="center"/>
                    <w:rPr>
                      <w:rFonts w:eastAsia="Times New Roman" w:cs="Calibri"/>
                      <w:b/>
                      <w:bCs/>
                      <w:color w:val="000000"/>
                      <w:lang w:val="es-ES" w:eastAsia="es-ES"/>
                    </w:rPr>
                  </w:pPr>
                  <w:r w:rsidRPr="00207EAD">
                    <w:rPr>
                      <w:rFonts w:eastAsia="Times New Roman" w:cs="Calibri"/>
                      <w:b/>
                      <w:bCs/>
                      <w:color w:val="000000"/>
                      <w:lang w:val="es-ES" w:eastAsia="es-ES"/>
                    </w:rPr>
                    <w:t xml:space="preserve">Descripción </w:t>
                  </w:r>
                </w:p>
              </w:tc>
              <w:tc>
                <w:tcPr>
                  <w:tcW w:w="1287" w:type="dxa"/>
                  <w:tcBorders>
                    <w:top w:val="nil"/>
                    <w:left w:val="nil"/>
                    <w:bottom w:val="single" w:sz="8" w:space="0" w:color="auto"/>
                    <w:right w:val="nil"/>
                  </w:tcBorders>
                  <w:shd w:val="clear" w:color="000000" w:fill="CCCCFF"/>
                  <w:noWrap/>
                  <w:vAlign w:val="bottom"/>
                  <w:hideMark/>
                </w:tcPr>
                <w:p w:rsidR="00207EAD" w:rsidRPr="00207EAD" w:rsidRDefault="00207EAD" w:rsidP="00207EAD">
                  <w:pPr>
                    <w:spacing w:after="0" w:line="240" w:lineRule="auto"/>
                    <w:jc w:val="center"/>
                    <w:rPr>
                      <w:rFonts w:eastAsia="Times New Roman" w:cs="Calibri"/>
                      <w:b/>
                      <w:bCs/>
                      <w:color w:val="000000"/>
                      <w:lang w:val="es-ES" w:eastAsia="es-ES"/>
                    </w:rPr>
                  </w:pPr>
                  <w:r w:rsidRPr="00207EAD">
                    <w:rPr>
                      <w:rFonts w:eastAsia="Times New Roman" w:cs="Calibri"/>
                      <w:b/>
                      <w:bCs/>
                      <w:color w:val="000000"/>
                      <w:lang w:val="es-ES" w:eastAsia="es-ES"/>
                    </w:rPr>
                    <w:t>Volumen</w:t>
                  </w:r>
                </w:p>
              </w:tc>
              <w:tc>
                <w:tcPr>
                  <w:tcW w:w="1772" w:type="dxa"/>
                  <w:tcBorders>
                    <w:top w:val="nil"/>
                    <w:left w:val="nil"/>
                    <w:bottom w:val="single" w:sz="8" w:space="0" w:color="auto"/>
                    <w:right w:val="nil"/>
                  </w:tcBorders>
                  <w:shd w:val="clear" w:color="000000" w:fill="CCCCFF"/>
                  <w:noWrap/>
                  <w:vAlign w:val="bottom"/>
                  <w:hideMark/>
                </w:tcPr>
                <w:p w:rsidR="00207EAD" w:rsidRPr="00207EAD" w:rsidRDefault="00207EAD" w:rsidP="00207EAD">
                  <w:pPr>
                    <w:spacing w:after="0" w:line="240" w:lineRule="auto"/>
                    <w:jc w:val="center"/>
                    <w:rPr>
                      <w:rFonts w:eastAsia="Times New Roman" w:cs="Calibri"/>
                      <w:b/>
                      <w:bCs/>
                      <w:color w:val="000000"/>
                      <w:lang w:val="es-ES" w:eastAsia="es-ES"/>
                    </w:rPr>
                  </w:pPr>
                  <w:r w:rsidRPr="00207EAD">
                    <w:rPr>
                      <w:rFonts w:eastAsia="Times New Roman" w:cs="Calibri"/>
                      <w:b/>
                      <w:bCs/>
                      <w:color w:val="000000"/>
                      <w:lang w:val="es-ES" w:eastAsia="es-ES"/>
                    </w:rPr>
                    <w:t>Precio Inicial</w:t>
                  </w:r>
                </w:p>
              </w:tc>
              <w:tc>
                <w:tcPr>
                  <w:tcW w:w="1665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000000" w:fill="CCCCFF"/>
                  <w:noWrap/>
                  <w:vAlign w:val="bottom"/>
                  <w:hideMark/>
                </w:tcPr>
                <w:p w:rsidR="00207EAD" w:rsidRPr="00207EAD" w:rsidRDefault="00207EAD" w:rsidP="00207EAD">
                  <w:pPr>
                    <w:spacing w:after="0" w:line="240" w:lineRule="auto"/>
                    <w:jc w:val="center"/>
                    <w:rPr>
                      <w:rFonts w:eastAsia="Times New Roman" w:cs="Calibri"/>
                      <w:b/>
                      <w:bCs/>
                      <w:color w:val="000000"/>
                      <w:lang w:val="es-ES" w:eastAsia="es-ES"/>
                    </w:rPr>
                  </w:pPr>
                  <w:r w:rsidRPr="00207EAD">
                    <w:rPr>
                      <w:rFonts w:eastAsia="Times New Roman" w:cs="Calibri"/>
                      <w:b/>
                      <w:bCs/>
                      <w:color w:val="000000"/>
                      <w:lang w:val="es-ES" w:eastAsia="es-ES"/>
                    </w:rPr>
                    <w:t>Precio Total</w:t>
                  </w:r>
                </w:p>
              </w:tc>
            </w:tr>
            <w:tr w:rsidR="00207EAD" w:rsidRPr="00207EAD" w:rsidTr="00207EAD">
              <w:trPr>
                <w:trHeight w:val="278"/>
              </w:trPr>
              <w:tc>
                <w:tcPr>
                  <w:tcW w:w="3390" w:type="dxa"/>
                  <w:tcBorders>
                    <w:top w:val="nil"/>
                    <w:left w:val="single" w:sz="8" w:space="0" w:color="auto"/>
                    <w:bottom w:val="nil"/>
                    <w:right w:val="nil"/>
                  </w:tcBorders>
                  <w:shd w:val="clear" w:color="000000" w:fill="FFFFFF"/>
                  <w:noWrap/>
                  <w:vAlign w:val="bottom"/>
                  <w:hideMark/>
                </w:tcPr>
                <w:p w:rsidR="00207EAD" w:rsidRPr="00207EAD" w:rsidRDefault="00207EAD" w:rsidP="00207EAD">
                  <w:pPr>
                    <w:spacing w:after="0" w:line="240" w:lineRule="auto"/>
                    <w:jc w:val="center"/>
                    <w:rPr>
                      <w:rFonts w:eastAsia="Times New Roman" w:cs="Calibri"/>
                      <w:color w:val="000000"/>
                      <w:sz w:val="20"/>
                      <w:szCs w:val="20"/>
                      <w:lang w:val="es-ES" w:eastAsia="es-ES"/>
                    </w:rPr>
                  </w:pPr>
                  <w:r w:rsidRPr="00207EAD">
                    <w:rPr>
                      <w:rFonts w:eastAsia="Times New Roman" w:cs="Calibri"/>
                      <w:color w:val="000000"/>
                      <w:sz w:val="20"/>
                      <w:szCs w:val="20"/>
                      <w:lang w:val="es-ES" w:eastAsia="es-ES"/>
                    </w:rPr>
                    <w:t>Kit de Almacenamiento</w:t>
                  </w:r>
                </w:p>
              </w:tc>
              <w:tc>
                <w:tcPr>
                  <w:tcW w:w="1287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000000" w:fill="FFFFFF"/>
                  <w:noWrap/>
                  <w:vAlign w:val="bottom"/>
                  <w:hideMark/>
                </w:tcPr>
                <w:p w:rsidR="00207EAD" w:rsidRPr="00207EAD" w:rsidRDefault="00207EAD" w:rsidP="00207EAD">
                  <w:pPr>
                    <w:spacing w:after="0" w:line="240" w:lineRule="auto"/>
                    <w:jc w:val="center"/>
                    <w:rPr>
                      <w:rFonts w:eastAsia="Times New Roman" w:cs="Calibri"/>
                      <w:color w:val="000000"/>
                      <w:sz w:val="20"/>
                      <w:szCs w:val="20"/>
                      <w:lang w:val="es-ES" w:eastAsia="es-ES"/>
                    </w:rPr>
                  </w:pPr>
                  <w:r w:rsidRPr="00207EAD">
                    <w:rPr>
                      <w:rFonts w:eastAsia="Times New Roman" w:cs="Calibri"/>
                      <w:color w:val="000000"/>
                      <w:sz w:val="20"/>
                      <w:szCs w:val="20"/>
                      <w:lang w:val="es-ES" w:eastAsia="es-ES"/>
                    </w:rPr>
                    <w:t>1700</w:t>
                  </w:r>
                </w:p>
              </w:tc>
              <w:tc>
                <w:tcPr>
                  <w:tcW w:w="1772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000000" w:fill="FFFFFF"/>
                  <w:noWrap/>
                  <w:vAlign w:val="bottom"/>
                  <w:hideMark/>
                </w:tcPr>
                <w:p w:rsidR="00207EAD" w:rsidRPr="00207EAD" w:rsidRDefault="00207EAD" w:rsidP="00207EAD">
                  <w:pPr>
                    <w:spacing w:after="0" w:line="240" w:lineRule="auto"/>
                    <w:jc w:val="center"/>
                    <w:rPr>
                      <w:rFonts w:eastAsia="Times New Roman" w:cs="Calibri"/>
                      <w:color w:val="000000"/>
                      <w:sz w:val="20"/>
                      <w:szCs w:val="20"/>
                      <w:lang w:val="es-ES" w:eastAsia="es-ES"/>
                    </w:rPr>
                  </w:pPr>
                  <w:r w:rsidRPr="00207EAD">
                    <w:rPr>
                      <w:rFonts w:eastAsia="Times New Roman" w:cs="Calibri"/>
                      <w:color w:val="000000"/>
                      <w:sz w:val="20"/>
                      <w:szCs w:val="20"/>
                      <w:lang w:val="es-ES" w:eastAsia="es-ES"/>
                    </w:rPr>
                    <w:t xml:space="preserve">$ 1,50 </w:t>
                  </w:r>
                </w:p>
              </w:tc>
              <w:tc>
                <w:tcPr>
                  <w:tcW w:w="1665" w:type="dxa"/>
                  <w:tcBorders>
                    <w:top w:val="nil"/>
                    <w:left w:val="nil"/>
                    <w:bottom w:val="nil"/>
                    <w:right w:val="single" w:sz="8" w:space="0" w:color="auto"/>
                  </w:tcBorders>
                  <w:shd w:val="clear" w:color="000000" w:fill="FFFFFF"/>
                  <w:noWrap/>
                  <w:vAlign w:val="bottom"/>
                  <w:hideMark/>
                </w:tcPr>
                <w:p w:rsidR="00207EAD" w:rsidRPr="00207EAD" w:rsidRDefault="00207EAD" w:rsidP="00207EAD">
                  <w:pPr>
                    <w:spacing w:after="0" w:line="240" w:lineRule="auto"/>
                    <w:jc w:val="center"/>
                    <w:rPr>
                      <w:rFonts w:eastAsia="Times New Roman" w:cs="Calibri"/>
                      <w:color w:val="000000"/>
                      <w:sz w:val="20"/>
                      <w:szCs w:val="20"/>
                      <w:lang w:val="es-ES" w:eastAsia="es-ES"/>
                    </w:rPr>
                  </w:pPr>
                  <w:r w:rsidRPr="00207EAD">
                    <w:rPr>
                      <w:rFonts w:eastAsia="Times New Roman" w:cs="Calibri"/>
                      <w:color w:val="000000"/>
                      <w:sz w:val="20"/>
                      <w:szCs w:val="20"/>
                      <w:lang w:val="es-ES" w:eastAsia="es-ES"/>
                    </w:rPr>
                    <w:t xml:space="preserve">$ 2.550,00 </w:t>
                  </w:r>
                </w:p>
              </w:tc>
            </w:tr>
            <w:tr w:rsidR="00207EAD" w:rsidRPr="00207EAD" w:rsidTr="00207EAD">
              <w:trPr>
                <w:trHeight w:val="278"/>
              </w:trPr>
              <w:tc>
                <w:tcPr>
                  <w:tcW w:w="3390" w:type="dxa"/>
                  <w:tcBorders>
                    <w:top w:val="nil"/>
                    <w:left w:val="single" w:sz="8" w:space="0" w:color="auto"/>
                    <w:bottom w:val="nil"/>
                    <w:right w:val="nil"/>
                  </w:tcBorders>
                  <w:shd w:val="clear" w:color="000000" w:fill="FFFFFF"/>
                  <w:noWrap/>
                  <w:vAlign w:val="bottom"/>
                  <w:hideMark/>
                </w:tcPr>
                <w:p w:rsidR="00207EAD" w:rsidRPr="00207EAD" w:rsidRDefault="00207EAD" w:rsidP="00207EAD">
                  <w:pPr>
                    <w:spacing w:after="0" w:line="240" w:lineRule="auto"/>
                    <w:jc w:val="center"/>
                    <w:rPr>
                      <w:rFonts w:eastAsia="Times New Roman" w:cs="Calibri"/>
                      <w:color w:val="000000"/>
                      <w:sz w:val="20"/>
                      <w:szCs w:val="20"/>
                      <w:lang w:val="es-ES" w:eastAsia="es-ES"/>
                    </w:rPr>
                  </w:pPr>
                  <w:r w:rsidRPr="00207EAD">
                    <w:rPr>
                      <w:rFonts w:eastAsia="Times New Roman" w:cs="Calibri"/>
                      <w:color w:val="000000"/>
                      <w:sz w:val="20"/>
                      <w:szCs w:val="20"/>
                      <w:lang w:val="es-ES" w:eastAsia="es-ES"/>
                    </w:rPr>
                    <w:t>Ordenamiento e Indexación</w:t>
                  </w:r>
                </w:p>
              </w:tc>
              <w:tc>
                <w:tcPr>
                  <w:tcW w:w="1287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000000" w:fill="FFFFFF"/>
                  <w:noWrap/>
                  <w:vAlign w:val="bottom"/>
                  <w:hideMark/>
                </w:tcPr>
                <w:p w:rsidR="00207EAD" w:rsidRPr="00207EAD" w:rsidRDefault="00207EAD" w:rsidP="00207EAD">
                  <w:pPr>
                    <w:spacing w:after="0" w:line="240" w:lineRule="auto"/>
                    <w:jc w:val="center"/>
                    <w:rPr>
                      <w:rFonts w:eastAsia="Times New Roman" w:cs="Calibri"/>
                      <w:color w:val="000000"/>
                      <w:sz w:val="20"/>
                      <w:szCs w:val="20"/>
                      <w:lang w:val="es-ES" w:eastAsia="es-ES"/>
                    </w:rPr>
                  </w:pPr>
                  <w:r w:rsidRPr="00207EAD">
                    <w:rPr>
                      <w:rFonts w:eastAsia="Times New Roman" w:cs="Calibri"/>
                      <w:color w:val="000000"/>
                      <w:sz w:val="20"/>
                      <w:szCs w:val="20"/>
                      <w:lang w:val="es-ES" w:eastAsia="es-ES"/>
                    </w:rPr>
                    <w:t>1700</w:t>
                  </w:r>
                </w:p>
              </w:tc>
              <w:tc>
                <w:tcPr>
                  <w:tcW w:w="1772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000000" w:fill="FFFFFF"/>
                  <w:noWrap/>
                  <w:vAlign w:val="bottom"/>
                  <w:hideMark/>
                </w:tcPr>
                <w:p w:rsidR="00207EAD" w:rsidRPr="00207EAD" w:rsidRDefault="00207EAD" w:rsidP="00207EAD">
                  <w:pPr>
                    <w:spacing w:after="0" w:line="240" w:lineRule="auto"/>
                    <w:jc w:val="center"/>
                    <w:rPr>
                      <w:rFonts w:eastAsia="Times New Roman" w:cs="Calibri"/>
                      <w:color w:val="000000"/>
                      <w:sz w:val="20"/>
                      <w:szCs w:val="20"/>
                      <w:lang w:val="es-ES" w:eastAsia="es-ES"/>
                    </w:rPr>
                  </w:pPr>
                  <w:r w:rsidRPr="00207EAD">
                    <w:rPr>
                      <w:rFonts w:eastAsia="Times New Roman" w:cs="Calibri"/>
                      <w:color w:val="000000"/>
                      <w:sz w:val="20"/>
                      <w:szCs w:val="20"/>
                      <w:lang w:val="es-ES" w:eastAsia="es-ES"/>
                    </w:rPr>
                    <w:t xml:space="preserve">$ 1,00 </w:t>
                  </w:r>
                </w:p>
              </w:tc>
              <w:tc>
                <w:tcPr>
                  <w:tcW w:w="1665" w:type="dxa"/>
                  <w:tcBorders>
                    <w:top w:val="nil"/>
                    <w:left w:val="nil"/>
                    <w:bottom w:val="nil"/>
                    <w:right w:val="single" w:sz="8" w:space="0" w:color="auto"/>
                  </w:tcBorders>
                  <w:shd w:val="clear" w:color="000000" w:fill="FFFFFF"/>
                  <w:noWrap/>
                  <w:vAlign w:val="bottom"/>
                  <w:hideMark/>
                </w:tcPr>
                <w:p w:rsidR="00207EAD" w:rsidRPr="00207EAD" w:rsidRDefault="00207EAD" w:rsidP="00207EAD">
                  <w:pPr>
                    <w:spacing w:after="0" w:line="240" w:lineRule="auto"/>
                    <w:jc w:val="center"/>
                    <w:rPr>
                      <w:rFonts w:eastAsia="Times New Roman" w:cs="Calibri"/>
                      <w:color w:val="000000"/>
                      <w:sz w:val="20"/>
                      <w:szCs w:val="20"/>
                      <w:lang w:val="es-ES" w:eastAsia="es-ES"/>
                    </w:rPr>
                  </w:pPr>
                  <w:r w:rsidRPr="00207EAD">
                    <w:rPr>
                      <w:rFonts w:eastAsia="Times New Roman" w:cs="Calibri"/>
                      <w:color w:val="000000"/>
                      <w:sz w:val="20"/>
                      <w:szCs w:val="20"/>
                      <w:lang w:val="es-ES" w:eastAsia="es-ES"/>
                    </w:rPr>
                    <w:t xml:space="preserve">$ 1.700 </w:t>
                  </w:r>
                </w:p>
              </w:tc>
            </w:tr>
            <w:tr w:rsidR="00207EAD" w:rsidRPr="00207EAD" w:rsidTr="00207EAD">
              <w:trPr>
                <w:trHeight w:val="295"/>
              </w:trPr>
              <w:tc>
                <w:tcPr>
                  <w:tcW w:w="3390" w:type="dxa"/>
                  <w:tcBorders>
                    <w:top w:val="nil"/>
                    <w:left w:val="single" w:sz="8" w:space="0" w:color="auto"/>
                    <w:bottom w:val="single" w:sz="8" w:space="0" w:color="auto"/>
                    <w:right w:val="nil"/>
                  </w:tcBorders>
                  <w:shd w:val="clear" w:color="000000" w:fill="FFFFFF"/>
                  <w:noWrap/>
                  <w:vAlign w:val="bottom"/>
                  <w:hideMark/>
                </w:tcPr>
                <w:p w:rsidR="00207EAD" w:rsidRPr="00207EAD" w:rsidRDefault="00207EAD" w:rsidP="00207EAD">
                  <w:pPr>
                    <w:spacing w:after="0" w:line="240" w:lineRule="auto"/>
                    <w:jc w:val="center"/>
                    <w:rPr>
                      <w:rFonts w:eastAsia="Times New Roman" w:cs="Calibri"/>
                      <w:color w:val="000000"/>
                      <w:sz w:val="20"/>
                      <w:szCs w:val="20"/>
                      <w:lang w:val="es-ES" w:eastAsia="es-ES"/>
                    </w:rPr>
                  </w:pPr>
                  <w:r w:rsidRPr="00207EAD">
                    <w:rPr>
                      <w:rFonts w:eastAsia="Times New Roman" w:cs="Calibri"/>
                      <w:color w:val="000000"/>
                      <w:sz w:val="20"/>
                      <w:szCs w:val="20"/>
                      <w:lang w:val="es-ES" w:eastAsia="es-ES"/>
                    </w:rPr>
                    <w:t xml:space="preserve">Traslado  Inicial </w:t>
                  </w:r>
                </w:p>
              </w:tc>
              <w:tc>
                <w:tcPr>
                  <w:tcW w:w="1287" w:type="dxa"/>
                  <w:tcBorders>
                    <w:top w:val="nil"/>
                    <w:left w:val="nil"/>
                    <w:bottom w:val="single" w:sz="8" w:space="0" w:color="auto"/>
                    <w:right w:val="nil"/>
                  </w:tcBorders>
                  <w:shd w:val="clear" w:color="000000" w:fill="FFFFFF"/>
                  <w:noWrap/>
                  <w:vAlign w:val="bottom"/>
                  <w:hideMark/>
                </w:tcPr>
                <w:p w:rsidR="00207EAD" w:rsidRPr="00207EAD" w:rsidRDefault="00207EAD" w:rsidP="00207EAD">
                  <w:pPr>
                    <w:spacing w:after="0" w:line="240" w:lineRule="auto"/>
                    <w:jc w:val="center"/>
                    <w:rPr>
                      <w:rFonts w:eastAsia="Times New Roman" w:cs="Calibri"/>
                      <w:color w:val="000000"/>
                      <w:sz w:val="20"/>
                      <w:szCs w:val="20"/>
                      <w:lang w:val="es-ES" w:eastAsia="es-ES"/>
                    </w:rPr>
                  </w:pPr>
                  <w:r w:rsidRPr="00207EAD">
                    <w:rPr>
                      <w:rFonts w:eastAsia="Times New Roman" w:cs="Calibri"/>
                      <w:color w:val="000000"/>
                      <w:sz w:val="20"/>
                      <w:szCs w:val="20"/>
                      <w:lang w:val="es-ES" w:eastAsia="es-ES"/>
                    </w:rPr>
                    <w:t>1700</w:t>
                  </w:r>
                </w:p>
              </w:tc>
              <w:tc>
                <w:tcPr>
                  <w:tcW w:w="1772" w:type="dxa"/>
                  <w:tcBorders>
                    <w:top w:val="nil"/>
                    <w:left w:val="nil"/>
                    <w:bottom w:val="single" w:sz="8" w:space="0" w:color="auto"/>
                    <w:right w:val="nil"/>
                  </w:tcBorders>
                  <w:shd w:val="clear" w:color="000000" w:fill="FFFFFF"/>
                  <w:noWrap/>
                  <w:vAlign w:val="bottom"/>
                  <w:hideMark/>
                </w:tcPr>
                <w:p w:rsidR="00207EAD" w:rsidRPr="00207EAD" w:rsidRDefault="00207EAD" w:rsidP="00207EAD">
                  <w:pPr>
                    <w:spacing w:after="0" w:line="240" w:lineRule="auto"/>
                    <w:jc w:val="center"/>
                    <w:rPr>
                      <w:rFonts w:eastAsia="Times New Roman" w:cs="Calibri"/>
                      <w:color w:val="000000"/>
                      <w:sz w:val="20"/>
                      <w:szCs w:val="20"/>
                      <w:lang w:val="es-ES" w:eastAsia="es-ES"/>
                    </w:rPr>
                  </w:pPr>
                  <w:r w:rsidRPr="00207EAD">
                    <w:rPr>
                      <w:rFonts w:eastAsia="Times New Roman" w:cs="Calibri"/>
                      <w:color w:val="000000"/>
                      <w:sz w:val="20"/>
                      <w:szCs w:val="20"/>
                      <w:lang w:val="es-ES" w:eastAsia="es-ES"/>
                    </w:rPr>
                    <w:t xml:space="preserve">$ 0,25 </w:t>
                  </w:r>
                </w:p>
              </w:tc>
              <w:tc>
                <w:tcPr>
                  <w:tcW w:w="1665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000000" w:fill="FFFFFF"/>
                  <w:noWrap/>
                  <w:vAlign w:val="bottom"/>
                  <w:hideMark/>
                </w:tcPr>
                <w:p w:rsidR="00207EAD" w:rsidRPr="00207EAD" w:rsidRDefault="00207EAD" w:rsidP="00207EAD">
                  <w:pPr>
                    <w:spacing w:after="0" w:line="240" w:lineRule="auto"/>
                    <w:jc w:val="center"/>
                    <w:rPr>
                      <w:rFonts w:eastAsia="Times New Roman" w:cs="Calibri"/>
                      <w:color w:val="000000"/>
                      <w:sz w:val="20"/>
                      <w:szCs w:val="20"/>
                      <w:lang w:val="es-ES" w:eastAsia="es-ES"/>
                    </w:rPr>
                  </w:pPr>
                  <w:r w:rsidRPr="00207EAD">
                    <w:rPr>
                      <w:rFonts w:eastAsia="Times New Roman" w:cs="Calibri"/>
                      <w:color w:val="000000"/>
                      <w:sz w:val="20"/>
                      <w:szCs w:val="20"/>
                      <w:lang w:val="es-ES" w:eastAsia="es-ES"/>
                    </w:rPr>
                    <w:t xml:space="preserve">$ 425 </w:t>
                  </w:r>
                </w:p>
              </w:tc>
            </w:tr>
            <w:tr w:rsidR="00207EAD" w:rsidRPr="00207EAD" w:rsidTr="00207EAD">
              <w:trPr>
                <w:trHeight w:val="328"/>
              </w:trPr>
              <w:tc>
                <w:tcPr>
                  <w:tcW w:w="339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000000" w:fill="FFFFFF"/>
                  <w:noWrap/>
                  <w:vAlign w:val="bottom"/>
                  <w:hideMark/>
                </w:tcPr>
                <w:p w:rsidR="00207EAD" w:rsidRPr="00207EAD" w:rsidRDefault="00207EAD" w:rsidP="00207EAD">
                  <w:pPr>
                    <w:spacing w:after="0" w:line="240" w:lineRule="auto"/>
                    <w:rPr>
                      <w:rFonts w:eastAsia="Times New Roman" w:cs="Calibri"/>
                      <w:color w:val="000000"/>
                      <w:lang w:val="es-ES" w:eastAsia="es-ES"/>
                    </w:rPr>
                  </w:pPr>
                  <w:r w:rsidRPr="00207EAD">
                    <w:rPr>
                      <w:rFonts w:eastAsia="Times New Roman" w:cs="Calibri"/>
                      <w:color w:val="000000"/>
                      <w:lang w:val="es-ES" w:eastAsia="es-ES"/>
                    </w:rPr>
                    <w:t> </w:t>
                  </w:r>
                </w:p>
              </w:tc>
              <w:tc>
                <w:tcPr>
                  <w:tcW w:w="1287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000000" w:fill="FFFFFF"/>
                  <w:noWrap/>
                  <w:vAlign w:val="bottom"/>
                  <w:hideMark/>
                </w:tcPr>
                <w:p w:rsidR="00207EAD" w:rsidRPr="00207EAD" w:rsidRDefault="00207EAD" w:rsidP="00207EAD">
                  <w:pPr>
                    <w:spacing w:after="0" w:line="240" w:lineRule="auto"/>
                    <w:rPr>
                      <w:rFonts w:eastAsia="Times New Roman" w:cs="Calibri"/>
                      <w:color w:val="000000"/>
                      <w:lang w:val="es-ES" w:eastAsia="es-ES"/>
                    </w:rPr>
                  </w:pPr>
                  <w:r w:rsidRPr="00207EAD">
                    <w:rPr>
                      <w:rFonts w:eastAsia="Times New Roman" w:cs="Calibri"/>
                      <w:color w:val="000000"/>
                      <w:lang w:val="es-ES" w:eastAsia="es-ES"/>
                    </w:rPr>
                    <w:t> </w:t>
                  </w:r>
                </w:p>
              </w:tc>
              <w:tc>
                <w:tcPr>
                  <w:tcW w:w="1772" w:type="dxa"/>
                  <w:tcBorders>
                    <w:top w:val="nil"/>
                    <w:left w:val="single" w:sz="8" w:space="0" w:color="auto"/>
                    <w:bottom w:val="nil"/>
                    <w:right w:val="nil"/>
                  </w:tcBorders>
                  <w:shd w:val="clear" w:color="000000" w:fill="FFFFFF"/>
                  <w:noWrap/>
                  <w:vAlign w:val="bottom"/>
                  <w:hideMark/>
                </w:tcPr>
                <w:p w:rsidR="00207EAD" w:rsidRPr="00207EAD" w:rsidRDefault="00207EAD" w:rsidP="00207EAD">
                  <w:pPr>
                    <w:spacing w:after="0" w:line="240" w:lineRule="auto"/>
                    <w:rPr>
                      <w:rFonts w:eastAsia="Times New Roman" w:cs="Calibri"/>
                      <w:b/>
                      <w:bCs/>
                      <w:color w:val="000000"/>
                      <w:lang w:val="es-ES" w:eastAsia="es-ES"/>
                    </w:rPr>
                  </w:pPr>
                  <w:r w:rsidRPr="00207EAD">
                    <w:rPr>
                      <w:rFonts w:eastAsia="Times New Roman" w:cs="Calibri"/>
                      <w:b/>
                      <w:bCs/>
                      <w:color w:val="000000"/>
                      <w:lang w:val="es-ES" w:eastAsia="es-ES"/>
                    </w:rPr>
                    <w:t>Sub-Total</w:t>
                  </w:r>
                </w:p>
              </w:tc>
              <w:tc>
                <w:tcPr>
                  <w:tcW w:w="1665" w:type="dxa"/>
                  <w:tcBorders>
                    <w:top w:val="nil"/>
                    <w:left w:val="nil"/>
                    <w:bottom w:val="nil"/>
                    <w:right w:val="single" w:sz="8" w:space="0" w:color="auto"/>
                  </w:tcBorders>
                  <w:shd w:val="clear" w:color="000000" w:fill="FFFFFF"/>
                  <w:noWrap/>
                  <w:vAlign w:val="bottom"/>
                  <w:hideMark/>
                </w:tcPr>
                <w:p w:rsidR="00207EAD" w:rsidRPr="00207EAD" w:rsidRDefault="00207EAD" w:rsidP="00207EAD">
                  <w:pPr>
                    <w:spacing w:after="0" w:line="240" w:lineRule="auto"/>
                    <w:jc w:val="center"/>
                    <w:rPr>
                      <w:rFonts w:eastAsia="Times New Roman" w:cs="Calibri"/>
                      <w:color w:val="000000"/>
                      <w:sz w:val="20"/>
                      <w:szCs w:val="20"/>
                      <w:lang w:val="es-ES" w:eastAsia="es-ES"/>
                    </w:rPr>
                  </w:pPr>
                  <w:r w:rsidRPr="00207EAD">
                    <w:rPr>
                      <w:rFonts w:eastAsia="Times New Roman" w:cs="Calibri"/>
                      <w:color w:val="000000"/>
                      <w:sz w:val="20"/>
                      <w:szCs w:val="20"/>
                      <w:lang w:val="es-ES" w:eastAsia="es-ES"/>
                    </w:rPr>
                    <w:t xml:space="preserve">$ 4.675 </w:t>
                  </w:r>
                </w:p>
              </w:tc>
            </w:tr>
            <w:tr w:rsidR="00207EAD" w:rsidRPr="00207EAD" w:rsidTr="00207EAD">
              <w:trPr>
                <w:trHeight w:val="344"/>
              </w:trPr>
              <w:tc>
                <w:tcPr>
                  <w:tcW w:w="339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000000" w:fill="FFFFFF"/>
                  <w:noWrap/>
                  <w:vAlign w:val="bottom"/>
                  <w:hideMark/>
                </w:tcPr>
                <w:p w:rsidR="00207EAD" w:rsidRPr="00207EAD" w:rsidRDefault="00207EAD" w:rsidP="00207EAD">
                  <w:pPr>
                    <w:spacing w:after="0" w:line="240" w:lineRule="auto"/>
                    <w:rPr>
                      <w:rFonts w:eastAsia="Times New Roman" w:cs="Calibri"/>
                      <w:color w:val="000000"/>
                      <w:lang w:val="es-ES" w:eastAsia="es-ES"/>
                    </w:rPr>
                  </w:pPr>
                  <w:r w:rsidRPr="00207EAD">
                    <w:rPr>
                      <w:rFonts w:eastAsia="Times New Roman" w:cs="Calibri"/>
                      <w:color w:val="000000"/>
                      <w:lang w:val="es-ES" w:eastAsia="es-ES"/>
                    </w:rPr>
                    <w:t> </w:t>
                  </w:r>
                </w:p>
              </w:tc>
              <w:tc>
                <w:tcPr>
                  <w:tcW w:w="1287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000000" w:fill="FFFFFF"/>
                  <w:noWrap/>
                  <w:vAlign w:val="bottom"/>
                  <w:hideMark/>
                </w:tcPr>
                <w:p w:rsidR="00207EAD" w:rsidRPr="00207EAD" w:rsidRDefault="00207EAD" w:rsidP="00207EAD">
                  <w:pPr>
                    <w:spacing w:after="0" w:line="240" w:lineRule="auto"/>
                    <w:rPr>
                      <w:rFonts w:eastAsia="Times New Roman" w:cs="Calibri"/>
                      <w:color w:val="000000"/>
                      <w:lang w:val="es-ES" w:eastAsia="es-ES"/>
                    </w:rPr>
                  </w:pPr>
                  <w:r w:rsidRPr="00207EAD">
                    <w:rPr>
                      <w:rFonts w:eastAsia="Times New Roman" w:cs="Calibri"/>
                      <w:color w:val="000000"/>
                      <w:lang w:val="es-ES" w:eastAsia="es-ES"/>
                    </w:rPr>
                    <w:t> </w:t>
                  </w:r>
                </w:p>
              </w:tc>
              <w:tc>
                <w:tcPr>
                  <w:tcW w:w="1772" w:type="dxa"/>
                  <w:tcBorders>
                    <w:top w:val="nil"/>
                    <w:left w:val="single" w:sz="8" w:space="0" w:color="auto"/>
                    <w:bottom w:val="nil"/>
                    <w:right w:val="nil"/>
                  </w:tcBorders>
                  <w:shd w:val="clear" w:color="000000" w:fill="FFFFFF"/>
                  <w:noWrap/>
                  <w:vAlign w:val="bottom"/>
                  <w:hideMark/>
                </w:tcPr>
                <w:p w:rsidR="00207EAD" w:rsidRPr="00207EAD" w:rsidRDefault="00207EAD" w:rsidP="00207EAD">
                  <w:pPr>
                    <w:spacing w:after="0" w:line="240" w:lineRule="auto"/>
                    <w:rPr>
                      <w:rFonts w:eastAsia="Times New Roman" w:cs="Calibri"/>
                      <w:b/>
                      <w:bCs/>
                      <w:color w:val="000000"/>
                      <w:lang w:val="es-ES" w:eastAsia="es-ES"/>
                    </w:rPr>
                  </w:pPr>
                  <w:r w:rsidRPr="00207EAD">
                    <w:rPr>
                      <w:rFonts w:eastAsia="Times New Roman" w:cs="Calibri"/>
                      <w:b/>
                      <w:bCs/>
                      <w:color w:val="000000"/>
                      <w:lang w:val="es-ES" w:eastAsia="es-ES"/>
                    </w:rPr>
                    <w:t>IVA</w:t>
                  </w:r>
                </w:p>
              </w:tc>
              <w:tc>
                <w:tcPr>
                  <w:tcW w:w="1665" w:type="dxa"/>
                  <w:tcBorders>
                    <w:top w:val="nil"/>
                    <w:left w:val="nil"/>
                    <w:bottom w:val="nil"/>
                    <w:right w:val="single" w:sz="8" w:space="0" w:color="auto"/>
                  </w:tcBorders>
                  <w:shd w:val="clear" w:color="000000" w:fill="FFFFFF"/>
                  <w:noWrap/>
                  <w:vAlign w:val="bottom"/>
                  <w:hideMark/>
                </w:tcPr>
                <w:p w:rsidR="00207EAD" w:rsidRPr="00207EAD" w:rsidRDefault="00207EAD" w:rsidP="00207EAD">
                  <w:pPr>
                    <w:spacing w:after="0" w:line="240" w:lineRule="auto"/>
                    <w:jc w:val="center"/>
                    <w:rPr>
                      <w:rFonts w:eastAsia="Times New Roman" w:cs="Calibri"/>
                      <w:color w:val="000000"/>
                      <w:sz w:val="20"/>
                      <w:szCs w:val="20"/>
                      <w:lang w:val="es-ES" w:eastAsia="es-ES"/>
                    </w:rPr>
                  </w:pPr>
                  <w:r w:rsidRPr="00207EAD">
                    <w:rPr>
                      <w:rFonts w:eastAsia="Times New Roman" w:cs="Calibri"/>
                      <w:color w:val="000000"/>
                      <w:sz w:val="20"/>
                      <w:szCs w:val="20"/>
                      <w:lang w:val="es-ES" w:eastAsia="es-ES"/>
                    </w:rPr>
                    <w:t xml:space="preserve">$ 561 </w:t>
                  </w:r>
                </w:p>
              </w:tc>
            </w:tr>
            <w:tr w:rsidR="00207EAD" w:rsidRPr="00207EAD" w:rsidTr="00207EAD">
              <w:trPr>
                <w:trHeight w:val="360"/>
              </w:trPr>
              <w:tc>
                <w:tcPr>
                  <w:tcW w:w="339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000000" w:fill="FFFFFF"/>
                  <w:noWrap/>
                  <w:vAlign w:val="bottom"/>
                  <w:hideMark/>
                </w:tcPr>
                <w:p w:rsidR="00207EAD" w:rsidRPr="00207EAD" w:rsidRDefault="00207EAD" w:rsidP="00207EAD">
                  <w:pPr>
                    <w:spacing w:after="0" w:line="240" w:lineRule="auto"/>
                    <w:rPr>
                      <w:rFonts w:eastAsia="Times New Roman" w:cs="Calibri"/>
                      <w:b/>
                      <w:bCs/>
                      <w:color w:val="000000"/>
                      <w:sz w:val="24"/>
                      <w:szCs w:val="24"/>
                      <w:lang w:val="es-ES" w:eastAsia="es-ES"/>
                    </w:rPr>
                  </w:pPr>
                  <w:r w:rsidRPr="00207EAD">
                    <w:rPr>
                      <w:rFonts w:eastAsia="Times New Roman" w:cs="Calibri"/>
                      <w:b/>
                      <w:bCs/>
                      <w:color w:val="000000"/>
                      <w:sz w:val="24"/>
                      <w:szCs w:val="24"/>
                      <w:lang w:val="es-ES" w:eastAsia="es-ES"/>
                    </w:rPr>
                    <w:t> </w:t>
                  </w:r>
                </w:p>
              </w:tc>
              <w:tc>
                <w:tcPr>
                  <w:tcW w:w="1287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000000" w:fill="FFFFFF"/>
                  <w:noWrap/>
                  <w:vAlign w:val="bottom"/>
                  <w:hideMark/>
                </w:tcPr>
                <w:p w:rsidR="00207EAD" w:rsidRPr="00207EAD" w:rsidRDefault="00207EAD" w:rsidP="00207EAD">
                  <w:pPr>
                    <w:spacing w:after="0" w:line="240" w:lineRule="auto"/>
                    <w:rPr>
                      <w:rFonts w:eastAsia="Times New Roman" w:cs="Calibri"/>
                      <w:color w:val="000000"/>
                      <w:lang w:val="es-ES" w:eastAsia="es-ES"/>
                    </w:rPr>
                  </w:pPr>
                  <w:r w:rsidRPr="00207EAD">
                    <w:rPr>
                      <w:rFonts w:eastAsia="Times New Roman" w:cs="Calibri"/>
                      <w:color w:val="000000"/>
                      <w:lang w:val="es-ES" w:eastAsia="es-ES"/>
                    </w:rPr>
                    <w:t> </w:t>
                  </w:r>
                </w:p>
              </w:tc>
              <w:tc>
                <w:tcPr>
                  <w:tcW w:w="1772" w:type="dxa"/>
                  <w:tcBorders>
                    <w:top w:val="single" w:sz="8" w:space="0" w:color="auto"/>
                    <w:left w:val="single" w:sz="8" w:space="0" w:color="auto"/>
                    <w:bottom w:val="single" w:sz="8" w:space="0" w:color="auto"/>
                    <w:right w:val="nil"/>
                  </w:tcBorders>
                  <w:shd w:val="clear" w:color="000000" w:fill="FFFFFF"/>
                  <w:noWrap/>
                  <w:vAlign w:val="bottom"/>
                  <w:hideMark/>
                </w:tcPr>
                <w:p w:rsidR="00207EAD" w:rsidRPr="00207EAD" w:rsidRDefault="00207EAD" w:rsidP="00207EAD">
                  <w:pPr>
                    <w:spacing w:after="0" w:line="240" w:lineRule="auto"/>
                    <w:rPr>
                      <w:rFonts w:eastAsia="Times New Roman" w:cs="Calibri"/>
                      <w:b/>
                      <w:bCs/>
                      <w:color w:val="000000"/>
                      <w:lang w:val="es-ES" w:eastAsia="es-ES"/>
                    </w:rPr>
                  </w:pPr>
                  <w:r w:rsidRPr="00207EAD">
                    <w:rPr>
                      <w:rFonts w:eastAsia="Times New Roman" w:cs="Calibri"/>
                      <w:b/>
                      <w:bCs/>
                      <w:color w:val="000000"/>
                      <w:lang w:val="es-ES" w:eastAsia="es-ES"/>
                    </w:rPr>
                    <w:t>Total</w:t>
                  </w:r>
                </w:p>
              </w:tc>
              <w:tc>
                <w:tcPr>
                  <w:tcW w:w="1665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000000" w:fill="CCCCFF"/>
                  <w:noWrap/>
                  <w:vAlign w:val="bottom"/>
                  <w:hideMark/>
                </w:tcPr>
                <w:p w:rsidR="00207EAD" w:rsidRPr="00207EAD" w:rsidRDefault="00207EAD" w:rsidP="00207EAD">
                  <w:pPr>
                    <w:spacing w:after="0" w:line="240" w:lineRule="auto"/>
                    <w:jc w:val="center"/>
                    <w:rPr>
                      <w:rFonts w:eastAsia="Times New Roman" w:cs="Calibri"/>
                      <w:b/>
                      <w:bCs/>
                      <w:color w:val="000000"/>
                      <w:sz w:val="20"/>
                      <w:szCs w:val="20"/>
                      <w:lang w:val="es-ES" w:eastAsia="es-ES"/>
                    </w:rPr>
                  </w:pPr>
                  <w:r w:rsidRPr="00207EAD">
                    <w:rPr>
                      <w:rFonts w:eastAsia="Times New Roman" w:cs="Calibri"/>
                      <w:b/>
                      <w:bCs/>
                      <w:color w:val="000000"/>
                      <w:sz w:val="20"/>
                      <w:szCs w:val="20"/>
                      <w:lang w:val="es-ES" w:eastAsia="es-ES"/>
                    </w:rPr>
                    <w:t xml:space="preserve">$ 5.236 </w:t>
                  </w:r>
                </w:p>
              </w:tc>
            </w:tr>
          </w:tbl>
          <w:p w:rsidR="00B65A5F" w:rsidRPr="008B3C51" w:rsidRDefault="00B65A5F" w:rsidP="008B3C51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val="es-ES" w:eastAsia="es-ES"/>
              </w:rPr>
            </w:pPr>
          </w:p>
        </w:tc>
        <w:tc>
          <w:tcPr>
            <w:tcW w:w="14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65A5F" w:rsidRPr="008B3C51" w:rsidRDefault="00B65A5F" w:rsidP="008B3C51">
            <w:pPr>
              <w:spacing w:after="0" w:line="240" w:lineRule="auto"/>
              <w:rPr>
                <w:rFonts w:eastAsia="Times New Roman" w:cs="Calibri"/>
                <w:color w:val="000000"/>
                <w:lang w:val="es-ES" w:eastAsia="es-ES"/>
              </w:rPr>
            </w:pPr>
          </w:p>
        </w:tc>
      </w:tr>
    </w:tbl>
    <w:p w:rsidR="00FB1145" w:rsidRPr="00FB1145" w:rsidRDefault="00FB1145" w:rsidP="00FB1145">
      <w:pPr>
        <w:autoSpaceDE w:val="0"/>
        <w:autoSpaceDN w:val="0"/>
        <w:adjustRightInd w:val="0"/>
        <w:spacing w:after="0" w:line="240" w:lineRule="auto"/>
        <w:ind w:left="360"/>
        <w:rPr>
          <w:rFonts w:ascii="Calibri,Bold" w:eastAsiaTheme="minorHAnsi" w:hAnsi="Calibri,Bold" w:cs="Calibri,Bold"/>
          <w:b/>
          <w:bCs/>
          <w:lang w:val="es-ES"/>
        </w:rPr>
      </w:pPr>
    </w:p>
    <w:p w:rsidR="00FB1145" w:rsidRDefault="00FB1145" w:rsidP="00FB1145">
      <w:pPr>
        <w:pStyle w:val="Prrafodelista"/>
        <w:autoSpaceDE w:val="0"/>
        <w:autoSpaceDN w:val="0"/>
        <w:adjustRightInd w:val="0"/>
        <w:spacing w:after="0" w:line="240" w:lineRule="auto"/>
        <w:rPr>
          <w:rFonts w:ascii="Calibri,Bold" w:eastAsiaTheme="minorHAnsi" w:hAnsi="Calibri,Bold" w:cs="Calibri,Bold"/>
          <w:b/>
          <w:bCs/>
          <w:lang w:val="es-ES"/>
        </w:rPr>
      </w:pPr>
    </w:p>
    <w:p w:rsidR="00FB1145" w:rsidRPr="00FB1145" w:rsidRDefault="00FB1145" w:rsidP="00FB1145">
      <w:pPr>
        <w:pStyle w:val="Prrafodelista"/>
        <w:numPr>
          <w:ilvl w:val="0"/>
          <w:numId w:val="31"/>
        </w:numPr>
        <w:autoSpaceDE w:val="0"/>
        <w:autoSpaceDN w:val="0"/>
        <w:adjustRightInd w:val="0"/>
        <w:spacing w:after="0" w:line="240" w:lineRule="auto"/>
        <w:rPr>
          <w:rFonts w:ascii="Calibri,Bold" w:eastAsiaTheme="minorHAnsi" w:hAnsi="Calibri,Bold" w:cs="Calibri,Bold"/>
          <w:b/>
          <w:bCs/>
          <w:lang w:val="es-ES"/>
        </w:rPr>
      </w:pPr>
      <w:r w:rsidRPr="00FB1145">
        <w:rPr>
          <w:rFonts w:ascii="Calibri,Bold" w:eastAsiaTheme="minorHAnsi" w:hAnsi="Calibri,Bold" w:cs="Calibri,Bold"/>
          <w:b/>
          <w:bCs/>
          <w:lang w:val="es-ES"/>
        </w:rPr>
        <w:t>Presentando la Propuesta Económica con los siguientes rubros:</w:t>
      </w:r>
    </w:p>
    <w:p w:rsidR="00B41440" w:rsidRPr="00500342" w:rsidRDefault="008B3C51" w:rsidP="00FB1145">
      <w:pPr>
        <w:pStyle w:val="Sinespaciado"/>
        <w:rPr>
          <w:rFonts w:asciiTheme="minorHAnsi" w:hAnsiTheme="minorHAnsi"/>
          <w:b/>
        </w:rPr>
      </w:pPr>
      <w:r>
        <w:rPr>
          <w:rFonts w:ascii="Times New Roman" w:hAnsi="Times New Roman"/>
          <w:noProof/>
          <w:sz w:val="24"/>
          <w:szCs w:val="24"/>
          <w:lang w:val="es-ES" w:eastAsia="es-ES"/>
        </w:rPr>
        <w:drawing>
          <wp:anchor distT="0" distB="0" distL="114300" distR="114300" simplePos="0" relativeHeight="251670528" behindDoc="0" locked="0" layoutInCell="1" allowOverlap="1" wp14:anchorId="6D5CDDEA" wp14:editId="1EBA4801">
            <wp:simplePos x="0" y="0"/>
            <wp:positionH relativeFrom="column">
              <wp:posOffset>7759065</wp:posOffset>
            </wp:positionH>
            <wp:positionV relativeFrom="paragraph">
              <wp:posOffset>-429895</wp:posOffset>
            </wp:positionV>
            <wp:extent cx="3076575" cy="1866900"/>
            <wp:effectExtent l="0" t="0" r="9525" b="0"/>
            <wp:wrapNone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9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1866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/>
          <w:noProof/>
          <w:sz w:val="24"/>
          <w:szCs w:val="24"/>
          <w:lang w:val="es-ES" w:eastAsia="es-ES"/>
        </w:rPr>
        <w:drawing>
          <wp:anchor distT="0" distB="0" distL="114300" distR="114300" simplePos="0" relativeHeight="251676672" behindDoc="0" locked="0" layoutInCell="1" allowOverlap="1" wp14:anchorId="6B691AB6" wp14:editId="3A32BBD8">
            <wp:simplePos x="0" y="0"/>
            <wp:positionH relativeFrom="column">
              <wp:posOffset>8216265</wp:posOffset>
            </wp:positionH>
            <wp:positionV relativeFrom="paragraph">
              <wp:posOffset>-499745</wp:posOffset>
            </wp:positionV>
            <wp:extent cx="3076575" cy="1866900"/>
            <wp:effectExtent l="0" t="0" r="9525" b="0"/>
            <wp:wrapNone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9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1866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/>
          <w:noProof/>
          <w:sz w:val="24"/>
          <w:szCs w:val="24"/>
          <w:lang w:val="es-ES" w:eastAsia="es-ES"/>
        </w:rPr>
        <w:drawing>
          <wp:anchor distT="0" distB="0" distL="114300" distR="114300" simplePos="0" relativeHeight="251674624" behindDoc="0" locked="0" layoutInCell="1" allowOverlap="1" wp14:anchorId="475D0D88" wp14:editId="57DCFFDC">
            <wp:simplePos x="0" y="0"/>
            <wp:positionH relativeFrom="column">
              <wp:posOffset>8063865</wp:posOffset>
            </wp:positionH>
            <wp:positionV relativeFrom="paragraph">
              <wp:posOffset>-838200</wp:posOffset>
            </wp:positionV>
            <wp:extent cx="3076575" cy="1866900"/>
            <wp:effectExtent l="228600" t="228600" r="238125" b="228600"/>
            <wp:wrapNone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9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1866900"/>
                    </a:xfrm>
                    <a:prstGeom prst="rect">
                      <a:avLst/>
                    </a:prstGeom>
                    <a:ln w="2286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41440" w:rsidRDefault="00B41440" w:rsidP="001365FD">
      <w:pPr>
        <w:pStyle w:val="Sinespaciado"/>
        <w:rPr>
          <w:rFonts w:asciiTheme="minorHAnsi" w:hAnsiTheme="minorHAnsi"/>
          <w:b/>
        </w:rPr>
      </w:pPr>
    </w:p>
    <w:tbl>
      <w:tblPr>
        <w:tblW w:w="8010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055"/>
        <w:gridCol w:w="1616"/>
        <w:gridCol w:w="2238"/>
        <w:gridCol w:w="2101"/>
      </w:tblGrid>
      <w:tr w:rsidR="00207EAD" w:rsidRPr="00207EAD" w:rsidTr="00207EAD">
        <w:trPr>
          <w:trHeight w:val="263"/>
        </w:trPr>
        <w:tc>
          <w:tcPr>
            <w:tcW w:w="8009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CCCCFF"/>
            <w:noWrap/>
            <w:vAlign w:val="bottom"/>
            <w:hideMark/>
          </w:tcPr>
          <w:p w:rsidR="00207EAD" w:rsidRPr="00207EAD" w:rsidRDefault="00207EAD" w:rsidP="00207EAD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207EAD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Propuesta Económica  administración de Información</w:t>
            </w:r>
            <w:r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 xml:space="preserve"> de custodia Mensual</w:t>
            </w:r>
          </w:p>
        </w:tc>
      </w:tr>
      <w:tr w:rsidR="00207EAD" w:rsidRPr="00207EAD" w:rsidTr="00207EAD">
        <w:trPr>
          <w:trHeight w:val="251"/>
        </w:trPr>
        <w:tc>
          <w:tcPr>
            <w:tcW w:w="2055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CCCCFF"/>
            <w:noWrap/>
            <w:vAlign w:val="bottom"/>
            <w:hideMark/>
          </w:tcPr>
          <w:p w:rsidR="00207EAD" w:rsidRPr="00207EAD" w:rsidRDefault="00207EAD" w:rsidP="00207EAD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207EAD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 xml:space="preserve">Descripción </w:t>
            </w:r>
          </w:p>
        </w:tc>
        <w:tc>
          <w:tcPr>
            <w:tcW w:w="161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CCCCFF"/>
            <w:noWrap/>
            <w:vAlign w:val="bottom"/>
            <w:hideMark/>
          </w:tcPr>
          <w:p w:rsidR="00207EAD" w:rsidRPr="00207EAD" w:rsidRDefault="00207EAD" w:rsidP="00207EAD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207EAD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Volumen</w:t>
            </w:r>
          </w:p>
        </w:tc>
        <w:tc>
          <w:tcPr>
            <w:tcW w:w="2238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CCCCFF"/>
            <w:noWrap/>
            <w:vAlign w:val="bottom"/>
            <w:hideMark/>
          </w:tcPr>
          <w:p w:rsidR="00207EAD" w:rsidRPr="00207EAD" w:rsidRDefault="00207EAD" w:rsidP="00207EAD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207EAD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Precio Inicial</w:t>
            </w:r>
          </w:p>
        </w:tc>
        <w:tc>
          <w:tcPr>
            <w:tcW w:w="21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CCCCFF"/>
            <w:noWrap/>
            <w:vAlign w:val="bottom"/>
            <w:hideMark/>
          </w:tcPr>
          <w:p w:rsidR="00207EAD" w:rsidRPr="00207EAD" w:rsidRDefault="00207EAD" w:rsidP="00207EAD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207EAD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Precio Total</w:t>
            </w:r>
          </w:p>
        </w:tc>
      </w:tr>
      <w:tr w:rsidR="00207EAD" w:rsidRPr="00207EAD" w:rsidTr="00207EAD">
        <w:trPr>
          <w:trHeight w:val="213"/>
        </w:trPr>
        <w:tc>
          <w:tcPr>
            <w:tcW w:w="2055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207EAD" w:rsidRPr="00207EAD" w:rsidRDefault="00207EAD" w:rsidP="00207EAD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207EAD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>CUSTODIA</w:t>
            </w:r>
          </w:p>
        </w:tc>
        <w:tc>
          <w:tcPr>
            <w:tcW w:w="1616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207EAD" w:rsidRPr="00207EAD" w:rsidRDefault="00207EAD" w:rsidP="00207EAD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207EAD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>1700</w:t>
            </w:r>
          </w:p>
        </w:tc>
        <w:tc>
          <w:tcPr>
            <w:tcW w:w="2238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207EAD" w:rsidRPr="00207EAD" w:rsidRDefault="00207EAD" w:rsidP="00207EAD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207EAD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 xml:space="preserve">$ 0,55 </w:t>
            </w:r>
          </w:p>
        </w:tc>
        <w:tc>
          <w:tcPr>
            <w:tcW w:w="2101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207EAD" w:rsidRPr="00207EAD" w:rsidRDefault="00207EAD" w:rsidP="00207EAD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207EAD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 xml:space="preserve">$ 935,00 </w:t>
            </w:r>
          </w:p>
        </w:tc>
      </w:tr>
      <w:tr w:rsidR="00207EAD" w:rsidRPr="00207EAD" w:rsidTr="00207EAD">
        <w:trPr>
          <w:trHeight w:val="251"/>
        </w:trPr>
        <w:tc>
          <w:tcPr>
            <w:tcW w:w="205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07EAD" w:rsidRPr="00207EAD" w:rsidRDefault="00207EAD" w:rsidP="00207EAD">
            <w:pPr>
              <w:spacing w:after="0" w:line="240" w:lineRule="auto"/>
              <w:rPr>
                <w:rFonts w:eastAsia="Times New Roman" w:cs="Calibri"/>
                <w:color w:val="000000"/>
                <w:lang w:val="es-ES" w:eastAsia="es-ES"/>
              </w:rPr>
            </w:pPr>
            <w:r w:rsidRPr="00207EAD">
              <w:rPr>
                <w:rFonts w:eastAsia="Times New Roman" w:cs="Calibri"/>
                <w:color w:val="000000"/>
                <w:lang w:val="es-ES" w:eastAsia="es-ES"/>
              </w:rPr>
              <w:t> </w:t>
            </w:r>
          </w:p>
        </w:tc>
        <w:tc>
          <w:tcPr>
            <w:tcW w:w="161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07EAD" w:rsidRPr="00207EAD" w:rsidRDefault="00207EAD" w:rsidP="00207EAD">
            <w:pPr>
              <w:spacing w:after="0" w:line="240" w:lineRule="auto"/>
              <w:rPr>
                <w:rFonts w:eastAsia="Times New Roman" w:cs="Calibri"/>
                <w:color w:val="000000"/>
                <w:lang w:val="es-ES" w:eastAsia="es-ES"/>
              </w:rPr>
            </w:pPr>
            <w:r w:rsidRPr="00207EAD">
              <w:rPr>
                <w:rFonts w:eastAsia="Times New Roman" w:cs="Calibri"/>
                <w:color w:val="000000"/>
                <w:lang w:val="es-ES" w:eastAsia="es-ES"/>
              </w:rPr>
              <w:t> </w:t>
            </w:r>
          </w:p>
        </w:tc>
        <w:tc>
          <w:tcPr>
            <w:tcW w:w="2238" w:type="dxa"/>
            <w:tcBorders>
              <w:top w:val="single" w:sz="4" w:space="0" w:color="auto"/>
              <w:left w:val="single" w:sz="8" w:space="0" w:color="auto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07EAD" w:rsidRPr="00207EAD" w:rsidRDefault="00207EAD" w:rsidP="00207EAD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207EAD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Sub-Total</w:t>
            </w:r>
          </w:p>
        </w:tc>
        <w:tc>
          <w:tcPr>
            <w:tcW w:w="2101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207EAD" w:rsidRPr="00207EAD" w:rsidRDefault="00207EAD" w:rsidP="00207EAD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207EAD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 xml:space="preserve">$ 935 </w:t>
            </w:r>
          </w:p>
        </w:tc>
      </w:tr>
      <w:tr w:rsidR="00207EAD" w:rsidRPr="00207EAD" w:rsidTr="00207EAD">
        <w:trPr>
          <w:trHeight w:val="263"/>
        </w:trPr>
        <w:tc>
          <w:tcPr>
            <w:tcW w:w="205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07EAD" w:rsidRPr="00207EAD" w:rsidRDefault="00207EAD" w:rsidP="00207EAD">
            <w:pPr>
              <w:spacing w:after="0" w:line="240" w:lineRule="auto"/>
              <w:rPr>
                <w:rFonts w:eastAsia="Times New Roman" w:cs="Calibri"/>
                <w:color w:val="000000"/>
                <w:lang w:val="es-ES" w:eastAsia="es-ES"/>
              </w:rPr>
            </w:pPr>
            <w:r w:rsidRPr="00207EAD">
              <w:rPr>
                <w:rFonts w:eastAsia="Times New Roman" w:cs="Calibri"/>
                <w:color w:val="000000"/>
                <w:lang w:val="es-ES" w:eastAsia="es-ES"/>
              </w:rPr>
              <w:t> </w:t>
            </w:r>
          </w:p>
        </w:tc>
        <w:tc>
          <w:tcPr>
            <w:tcW w:w="16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07EAD" w:rsidRPr="00207EAD" w:rsidRDefault="00207EAD" w:rsidP="00207EAD">
            <w:pPr>
              <w:spacing w:after="0" w:line="240" w:lineRule="auto"/>
              <w:rPr>
                <w:rFonts w:eastAsia="Times New Roman" w:cs="Calibri"/>
                <w:color w:val="000000"/>
                <w:lang w:val="es-ES" w:eastAsia="es-ES"/>
              </w:rPr>
            </w:pPr>
            <w:r w:rsidRPr="00207EAD">
              <w:rPr>
                <w:rFonts w:eastAsia="Times New Roman" w:cs="Calibri"/>
                <w:color w:val="000000"/>
                <w:lang w:val="es-ES" w:eastAsia="es-ES"/>
              </w:rPr>
              <w:t> </w:t>
            </w:r>
          </w:p>
        </w:tc>
        <w:tc>
          <w:tcPr>
            <w:tcW w:w="2238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07EAD" w:rsidRPr="00207EAD" w:rsidRDefault="00207EAD" w:rsidP="00207EAD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207EAD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IVA</w:t>
            </w:r>
          </w:p>
        </w:tc>
        <w:tc>
          <w:tcPr>
            <w:tcW w:w="2101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207EAD" w:rsidRPr="00207EAD" w:rsidRDefault="00207EAD" w:rsidP="00207EAD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207EAD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 xml:space="preserve">$ 112 </w:t>
            </w:r>
          </w:p>
        </w:tc>
      </w:tr>
      <w:tr w:rsidR="00207EAD" w:rsidRPr="00207EAD" w:rsidTr="00207EAD">
        <w:trPr>
          <w:trHeight w:val="276"/>
        </w:trPr>
        <w:tc>
          <w:tcPr>
            <w:tcW w:w="205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07EAD" w:rsidRPr="00207EAD" w:rsidRDefault="00207EAD" w:rsidP="00207EAD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val="es-ES" w:eastAsia="es-ES"/>
              </w:rPr>
            </w:pPr>
            <w:r w:rsidRPr="00207EAD"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val="es-ES" w:eastAsia="es-ES"/>
              </w:rPr>
              <w:t> </w:t>
            </w:r>
          </w:p>
        </w:tc>
        <w:tc>
          <w:tcPr>
            <w:tcW w:w="16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07EAD" w:rsidRPr="00207EAD" w:rsidRDefault="00207EAD" w:rsidP="00207EAD">
            <w:pPr>
              <w:spacing w:after="0" w:line="240" w:lineRule="auto"/>
              <w:rPr>
                <w:rFonts w:eastAsia="Times New Roman" w:cs="Calibri"/>
                <w:color w:val="000000"/>
                <w:lang w:val="es-ES" w:eastAsia="es-ES"/>
              </w:rPr>
            </w:pPr>
            <w:r w:rsidRPr="00207EAD">
              <w:rPr>
                <w:rFonts w:eastAsia="Times New Roman" w:cs="Calibri"/>
                <w:color w:val="000000"/>
                <w:lang w:val="es-ES" w:eastAsia="es-ES"/>
              </w:rPr>
              <w:t> </w:t>
            </w:r>
          </w:p>
        </w:tc>
        <w:tc>
          <w:tcPr>
            <w:tcW w:w="223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207EAD" w:rsidRPr="00207EAD" w:rsidRDefault="00207EAD" w:rsidP="00207EAD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207EAD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Total</w:t>
            </w:r>
          </w:p>
        </w:tc>
        <w:tc>
          <w:tcPr>
            <w:tcW w:w="210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CCCCFF"/>
            <w:noWrap/>
            <w:vAlign w:val="bottom"/>
            <w:hideMark/>
          </w:tcPr>
          <w:p w:rsidR="00207EAD" w:rsidRPr="00207EAD" w:rsidRDefault="00207EAD" w:rsidP="00207EAD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sz w:val="20"/>
                <w:szCs w:val="20"/>
                <w:lang w:val="es-ES" w:eastAsia="es-ES"/>
              </w:rPr>
            </w:pPr>
            <w:r w:rsidRPr="00207EAD">
              <w:rPr>
                <w:rFonts w:eastAsia="Times New Roman" w:cs="Calibri"/>
                <w:b/>
                <w:bCs/>
                <w:color w:val="000000"/>
                <w:sz w:val="20"/>
                <w:szCs w:val="20"/>
                <w:lang w:val="es-ES" w:eastAsia="es-ES"/>
              </w:rPr>
              <w:t xml:space="preserve">$ 1.047 </w:t>
            </w:r>
          </w:p>
        </w:tc>
      </w:tr>
    </w:tbl>
    <w:p w:rsidR="00FB1145" w:rsidRDefault="00FB1145" w:rsidP="001365FD">
      <w:pPr>
        <w:pStyle w:val="Sinespaciado"/>
        <w:rPr>
          <w:rFonts w:asciiTheme="minorHAnsi" w:hAnsiTheme="minorHAnsi"/>
          <w:b/>
        </w:rPr>
      </w:pPr>
    </w:p>
    <w:p w:rsidR="00756E34" w:rsidRPr="00756E34" w:rsidRDefault="00756E34" w:rsidP="00756E34">
      <w:pPr>
        <w:pStyle w:val="Sinespaciado"/>
        <w:ind w:right="4"/>
        <w:jc w:val="both"/>
        <w:rPr>
          <w:rFonts w:asciiTheme="minorHAnsi" w:hAnsiTheme="minorHAnsi"/>
          <w:b/>
          <w:i/>
          <w:noProof/>
          <w:szCs w:val="24"/>
          <w:lang w:eastAsia="es-EC"/>
        </w:rPr>
      </w:pPr>
    </w:p>
    <w:p w:rsidR="003E68A1" w:rsidRDefault="00500342" w:rsidP="002C092B">
      <w:pPr>
        <w:spacing w:line="240" w:lineRule="auto"/>
        <w:rPr>
          <w:rFonts w:asciiTheme="minorHAnsi" w:hAnsiTheme="minorHAnsi"/>
          <w:b/>
          <w:sz w:val="24"/>
          <w:szCs w:val="28"/>
        </w:rPr>
      </w:pPr>
      <w:r>
        <w:rPr>
          <w:rFonts w:asciiTheme="minorHAnsi" w:hAnsiTheme="minorHAnsi"/>
          <w:b/>
          <w:sz w:val="24"/>
          <w:szCs w:val="28"/>
        </w:rPr>
        <w:t>Inversión Inicial</w:t>
      </w:r>
      <w:r w:rsidRPr="00500342">
        <w:rPr>
          <w:rFonts w:asciiTheme="minorHAnsi" w:hAnsiTheme="minorHAnsi"/>
          <w:sz w:val="24"/>
          <w:szCs w:val="28"/>
        </w:rPr>
        <w:t xml:space="preserve">: </w:t>
      </w:r>
      <w:r w:rsidR="00207EAD">
        <w:rPr>
          <w:rFonts w:asciiTheme="minorHAnsi" w:hAnsiTheme="minorHAnsi"/>
          <w:sz w:val="24"/>
          <w:szCs w:val="28"/>
        </w:rPr>
        <w:t>C</w:t>
      </w:r>
      <w:r w:rsidRPr="00500342">
        <w:rPr>
          <w:rFonts w:asciiTheme="minorHAnsi" w:hAnsiTheme="minorHAnsi"/>
          <w:sz w:val="24"/>
          <w:szCs w:val="28"/>
        </w:rPr>
        <w:t>ancelar el 50% de la factura entregada.</w:t>
      </w:r>
    </w:p>
    <w:p w:rsidR="003E68A1" w:rsidRDefault="003E68A1" w:rsidP="002C092B">
      <w:pPr>
        <w:spacing w:line="240" w:lineRule="auto"/>
        <w:rPr>
          <w:rFonts w:asciiTheme="minorHAnsi" w:hAnsiTheme="minorHAnsi"/>
          <w:b/>
          <w:sz w:val="24"/>
          <w:szCs w:val="28"/>
        </w:rPr>
      </w:pPr>
    </w:p>
    <w:p w:rsidR="001365FD" w:rsidRDefault="001365FD" w:rsidP="003751ED">
      <w:pPr>
        <w:pStyle w:val="Sinespaciado"/>
        <w:ind w:right="4"/>
        <w:rPr>
          <w:rFonts w:asciiTheme="minorHAnsi" w:hAnsiTheme="minorHAnsi"/>
          <w:b/>
          <w:sz w:val="28"/>
          <w:szCs w:val="24"/>
          <w:u w:val="single"/>
        </w:rPr>
      </w:pPr>
    </w:p>
    <w:p w:rsidR="00756E34" w:rsidRDefault="00756E34" w:rsidP="00756E34">
      <w:pPr>
        <w:pStyle w:val="Sinespaciado"/>
        <w:ind w:right="4"/>
        <w:rPr>
          <w:rFonts w:asciiTheme="minorHAnsi" w:hAnsiTheme="minorHAnsi"/>
          <w:b/>
          <w:sz w:val="28"/>
          <w:szCs w:val="24"/>
          <w:u w:val="single"/>
        </w:rPr>
      </w:pPr>
    </w:p>
    <w:p w:rsidR="00756E34" w:rsidRDefault="00756E34" w:rsidP="00756E34">
      <w:pPr>
        <w:pStyle w:val="Sinespaciado"/>
        <w:ind w:right="-720"/>
        <w:jc w:val="both"/>
        <w:rPr>
          <w:rFonts w:asciiTheme="minorHAnsi" w:hAnsiTheme="minorHAnsi"/>
          <w:szCs w:val="24"/>
        </w:rPr>
      </w:pPr>
    </w:p>
    <w:p w:rsidR="00756E34" w:rsidRPr="00AB5F93" w:rsidRDefault="00756E34" w:rsidP="00756E34">
      <w:pPr>
        <w:pStyle w:val="Sinespaciado"/>
        <w:ind w:right="-720"/>
        <w:jc w:val="both"/>
        <w:rPr>
          <w:rFonts w:asciiTheme="minorHAnsi" w:hAnsiTheme="minorHAnsi"/>
          <w:szCs w:val="24"/>
        </w:rPr>
      </w:pPr>
      <w:r w:rsidRPr="00AB5F93">
        <w:rPr>
          <w:rFonts w:asciiTheme="minorHAnsi" w:hAnsiTheme="minorHAnsi"/>
          <w:szCs w:val="24"/>
        </w:rPr>
        <w:t>Atentamente,</w:t>
      </w:r>
    </w:p>
    <w:p w:rsidR="00EB0633" w:rsidRDefault="00EB0633" w:rsidP="00756E34">
      <w:pPr>
        <w:pStyle w:val="Sinespaciado"/>
        <w:ind w:right="-720"/>
        <w:rPr>
          <w:rFonts w:asciiTheme="minorHAnsi" w:hAnsiTheme="minorHAnsi"/>
          <w:b/>
          <w:szCs w:val="24"/>
        </w:rPr>
      </w:pPr>
    </w:p>
    <w:p w:rsidR="009F4AD8" w:rsidRDefault="009F4AD8" w:rsidP="00756E34">
      <w:pPr>
        <w:pStyle w:val="Sinespaciado"/>
        <w:ind w:right="-720"/>
        <w:rPr>
          <w:rFonts w:asciiTheme="minorHAnsi" w:hAnsiTheme="minorHAnsi"/>
          <w:b/>
          <w:szCs w:val="24"/>
        </w:rPr>
      </w:pPr>
      <w:r>
        <w:rPr>
          <w:rFonts w:asciiTheme="minorHAnsi" w:hAnsiTheme="minorHAnsi"/>
          <w:b/>
          <w:szCs w:val="24"/>
        </w:rPr>
        <w:t>Ejecutiva</w:t>
      </w:r>
      <w:r w:rsidR="00004E7A">
        <w:rPr>
          <w:rFonts w:asciiTheme="minorHAnsi" w:hAnsiTheme="minorHAnsi"/>
          <w:b/>
          <w:szCs w:val="24"/>
        </w:rPr>
        <w:t xml:space="preserve"> Cuentas Corporativas</w:t>
      </w:r>
      <w:r w:rsidR="00756E34" w:rsidRPr="00EB0633">
        <w:rPr>
          <w:rFonts w:asciiTheme="minorHAnsi" w:hAnsiTheme="minorHAnsi"/>
          <w:b/>
          <w:szCs w:val="24"/>
        </w:rPr>
        <w:tab/>
      </w:r>
    </w:p>
    <w:p w:rsidR="009F4AD8" w:rsidRDefault="009F4AD8" w:rsidP="00756E34">
      <w:pPr>
        <w:pStyle w:val="Sinespaciado"/>
        <w:ind w:right="-720"/>
        <w:rPr>
          <w:rFonts w:asciiTheme="minorHAnsi" w:hAnsiTheme="minorHAnsi"/>
          <w:b/>
          <w:szCs w:val="24"/>
        </w:rPr>
      </w:pPr>
      <w:r>
        <w:rPr>
          <w:rFonts w:asciiTheme="minorHAnsi" w:hAnsiTheme="minorHAnsi"/>
          <w:b/>
          <w:szCs w:val="24"/>
        </w:rPr>
        <w:t>Jazmín Torres.</w:t>
      </w:r>
      <w:r w:rsidR="00756E34" w:rsidRPr="00EB0633">
        <w:rPr>
          <w:rFonts w:asciiTheme="minorHAnsi" w:hAnsiTheme="minorHAnsi"/>
          <w:b/>
          <w:szCs w:val="24"/>
        </w:rPr>
        <w:tab/>
      </w:r>
    </w:p>
    <w:p w:rsidR="000E5360" w:rsidRPr="009F4AD8" w:rsidRDefault="009F4AD8" w:rsidP="00756E34">
      <w:pPr>
        <w:pStyle w:val="Sinespaciado"/>
        <w:ind w:right="-720"/>
        <w:rPr>
          <w:rFonts w:asciiTheme="minorHAnsi" w:hAnsiTheme="minorHAnsi"/>
          <w:b/>
          <w:szCs w:val="24"/>
        </w:rPr>
      </w:pPr>
      <w:r w:rsidRPr="00EB0633">
        <w:rPr>
          <w:rFonts w:asciiTheme="minorHAnsi" w:hAnsiTheme="minorHAnsi"/>
          <w:b/>
          <w:szCs w:val="24"/>
          <w:lang w:val="es-ES"/>
        </w:rPr>
        <w:t>Datasolutions</w:t>
      </w:r>
      <w:r w:rsidR="00756E34" w:rsidRPr="00EB0633">
        <w:rPr>
          <w:rFonts w:asciiTheme="minorHAnsi" w:hAnsiTheme="minorHAnsi"/>
          <w:b/>
          <w:szCs w:val="24"/>
          <w:lang w:val="es-ES"/>
        </w:rPr>
        <w:t xml:space="preserve"> S.A.</w:t>
      </w:r>
      <w:r w:rsidR="00756E34" w:rsidRPr="00AB5F93">
        <w:rPr>
          <w:rFonts w:asciiTheme="minorHAnsi" w:hAnsiTheme="minorHAnsi"/>
          <w:szCs w:val="24"/>
          <w:lang w:val="es-ES"/>
        </w:rPr>
        <w:tab/>
      </w:r>
      <w:r w:rsidR="00756E34" w:rsidRPr="00AB5F93">
        <w:rPr>
          <w:rFonts w:asciiTheme="minorHAnsi" w:hAnsiTheme="minorHAnsi"/>
          <w:szCs w:val="24"/>
          <w:lang w:val="es-ES"/>
        </w:rPr>
        <w:tab/>
      </w:r>
      <w:r w:rsidR="00756E34" w:rsidRPr="00AB5F93">
        <w:rPr>
          <w:rFonts w:asciiTheme="minorHAnsi" w:hAnsiTheme="minorHAnsi"/>
          <w:szCs w:val="24"/>
          <w:lang w:val="es-ES"/>
        </w:rPr>
        <w:tab/>
      </w:r>
      <w:r w:rsidR="00756E34" w:rsidRPr="00AB5F93">
        <w:rPr>
          <w:rFonts w:asciiTheme="minorHAnsi" w:hAnsiTheme="minorHAnsi"/>
          <w:szCs w:val="24"/>
          <w:lang w:val="es-ES"/>
        </w:rPr>
        <w:tab/>
      </w:r>
      <w:r w:rsidR="00756E34" w:rsidRPr="00AB5F93">
        <w:rPr>
          <w:rFonts w:asciiTheme="minorHAnsi" w:hAnsiTheme="minorHAnsi"/>
          <w:szCs w:val="24"/>
          <w:lang w:val="es-ES"/>
        </w:rPr>
        <w:tab/>
      </w:r>
    </w:p>
    <w:sectPr w:rsidR="000E5360" w:rsidRPr="009F4AD8" w:rsidSect="000E5360">
      <w:headerReference w:type="default" r:id="rId14"/>
      <w:footerReference w:type="default" r:id="rId15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83179" w:rsidRDefault="00283179" w:rsidP="0012137A">
      <w:pPr>
        <w:spacing w:after="0" w:line="240" w:lineRule="auto"/>
      </w:pPr>
      <w:r>
        <w:separator/>
      </w:r>
    </w:p>
  </w:endnote>
  <w:endnote w:type="continuationSeparator" w:id="0">
    <w:p w:rsidR="00283179" w:rsidRDefault="00283179" w:rsidP="0012137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,Bold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11049" w:rsidRDefault="00411049">
    <w:pPr>
      <w:pStyle w:val="Piedepgina"/>
    </w:pPr>
    <w:r>
      <w:rPr>
        <w:noProof/>
        <w:lang w:val="es-ES" w:eastAsia="es-ES"/>
      </w:rPr>
      <w:drawing>
        <wp:anchor distT="0" distB="0" distL="114300" distR="114300" simplePos="0" relativeHeight="251661312" behindDoc="1" locked="0" layoutInCell="1" allowOverlap="1" wp14:anchorId="47B4958F" wp14:editId="75DA668A">
          <wp:simplePos x="0" y="0"/>
          <wp:positionH relativeFrom="page">
            <wp:align>right</wp:align>
          </wp:positionH>
          <wp:positionV relativeFrom="paragraph">
            <wp:posOffset>-171450</wp:posOffset>
          </wp:positionV>
          <wp:extent cx="7811770" cy="847725"/>
          <wp:effectExtent l="0" t="0" r="0" b="9525"/>
          <wp:wrapNone/>
          <wp:docPr id="10" name="Imagen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811770" cy="8477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83179" w:rsidRDefault="00283179" w:rsidP="0012137A">
      <w:pPr>
        <w:spacing w:after="0" w:line="240" w:lineRule="auto"/>
      </w:pPr>
      <w:r>
        <w:separator/>
      </w:r>
    </w:p>
  </w:footnote>
  <w:footnote w:type="continuationSeparator" w:id="0">
    <w:p w:rsidR="00283179" w:rsidRDefault="00283179" w:rsidP="0012137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11049" w:rsidRPr="00A96BD0" w:rsidRDefault="00411049" w:rsidP="00411049">
    <w:pPr>
      <w:spacing w:after="0" w:line="240" w:lineRule="auto"/>
      <w:rPr>
        <w:b/>
        <w:sz w:val="18"/>
        <w:lang w:val="es-ES"/>
      </w:rPr>
    </w:pPr>
    <w:r w:rsidRPr="00A96BD0">
      <w:rPr>
        <w:b/>
        <w:noProof/>
        <w:lang w:val="es-ES" w:eastAsia="es-ES"/>
      </w:rPr>
      <w:drawing>
        <wp:anchor distT="0" distB="0" distL="114300" distR="114300" simplePos="0" relativeHeight="251659264" behindDoc="1" locked="0" layoutInCell="1" allowOverlap="1" wp14:anchorId="266FE8ED" wp14:editId="2E478173">
          <wp:simplePos x="0" y="0"/>
          <wp:positionH relativeFrom="column">
            <wp:posOffset>4082415</wp:posOffset>
          </wp:positionH>
          <wp:positionV relativeFrom="paragraph">
            <wp:posOffset>-259080</wp:posOffset>
          </wp:positionV>
          <wp:extent cx="1943100" cy="800100"/>
          <wp:effectExtent l="19050" t="0" r="0" b="0"/>
          <wp:wrapNone/>
          <wp:docPr id="7" name="Imagen 1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1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43100" cy="8001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A96BD0">
      <w:rPr>
        <w:b/>
        <w:lang w:val="es-ES"/>
      </w:rPr>
      <w:t>Guayaquil:</w:t>
    </w:r>
  </w:p>
  <w:p w:rsidR="00411049" w:rsidRPr="00A96BD0" w:rsidRDefault="00411049" w:rsidP="00411049">
    <w:pPr>
      <w:spacing w:after="0" w:line="240" w:lineRule="auto"/>
      <w:rPr>
        <w:b/>
        <w:sz w:val="18"/>
        <w:lang w:val="es-ES"/>
      </w:rPr>
    </w:pPr>
    <w:r w:rsidRPr="00A96BD0">
      <w:rPr>
        <w:b/>
        <w:sz w:val="20"/>
        <w:lang w:val="es-ES"/>
      </w:rPr>
      <w:t>Av. Domingo Comín S/N y la Onceava  Ed. Anglo Automotriz</w:t>
    </w:r>
    <w:r w:rsidRPr="00A96BD0">
      <w:rPr>
        <w:b/>
        <w:sz w:val="18"/>
        <w:lang w:val="es-ES"/>
      </w:rPr>
      <w:tab/>
    </w:r>
  </w:p>
  <w:p w:rsidR="00411049" w:rsidRPr="00A96BD0" w:rsidRDefault="00411049" w:rsidP="00411049">
    <w:pPr>
      <w:spacing w:after="0" w:line="240" w:lineRule="auto"/>
      <w:rPr>
        <w:b/>
        <w:sz w:val="18"/>
        <w:lang w:val="es-ES"/>
      </w:rPr>
    </w:pPr>
    <w:r w:rsidRPr="00A96BD0">
      <w:rPr>
        <w:b/>
        <w:sz w:val="18"/>
        <w:lang w:val="es-ES"/>
      </w:rPr>
      <w:t>PBX: 2429977</w:t>
    </w:r>
    <w:r w:rsidRPr="00A96BD0">
      <w:rPr>
        <w:b/>
        <w:noProof/>
        <w:sz w:val="36"/>
        <w:u w:val="double"/>
        <w:lang w:eastAsia="es-EC"/>
      </w:rPr>
      <w:t xml:space="preserve"> </w:t>
    </w:r>
  </w:p>
  <w:p w:rsidR="00411049" w:rsidRPr="00A96BD0" w:rsidRDefault="00411049" w:rsidP="00411049">
    <w:pPr>
      <w:tabs>
        <w:tab w:val="center" w:pos="4252"/>
        <w:tab w:val="right" w:pos="8504"/>
      </w:tabs>
      <w:spacing w:after="0" w:line="240" w:lineRule="auto"/>
    </w:pPr>
    <w:r w:rsidRPr="00A96BD0">
      <w:rPr>
        <w:b/>
        <w:lang w:val="es-ES"/>
      </w:rPr>
      <w:t>Quito:</w:t>
    </w:r>
  </w:p>
  <w:p w:rsidR="00411049" w:rsidRPr="00A96BD0" w:rsidRDefault="00411049" w:rsidP="00411049">
    <w:pPr>
      <w:spacing w:after="0" w:line="240" w:lineRule="auto"/>
      <w:rPr>
        <w:b/>
        <w:sz w:val="20"/>
        <w:lang w:val="es-ES"/>
      </w:rPr>
    </w:pPr>
    <w:r w:rsidRPr="00A96BD0">
      <w:rPr>
        <w:b/>
        <w:sz w:val="20"/>
        <w:lang w:val="es-ES"/>
      </w:rPr>
      <w:t>Panamericana Norte Km 12 ½  Calle El Arenal</w:t>
    </w:r>
    <w:r w:rsidRPr="00A96BD0">
      <w:rPr>
        <w:b/>
        <w:sz w:val="20"/>
        <w:lang w:val="es-ES"/>
      </w:rPr>
      <w:tab/>
    </w:r>
  </w:p>
  <w:p w:rsidR="0012137A" w:rsidRDefault="0012137A" w:rsidP="00B65A5F">
    <w:pPr>
      <w:tabs>
        <w:tab w:val="left" w:pos="2460"/>
      </w:tabs>
      <w:spacing w:after="0" w:line="240" w:lineRule="auto"/>
      <w:rPr>
        <w:b/>
        <w:sz w:val="18"/>
        <w:lang w:val="es-ES"/>
      </w:rPr>
    </w:pPr>
  </w:p>
  <w:p w:rsidR="00B65A5F" w:rsidRDefault="00B65A5F" w:rsidP="00B65A5F">
    <w:pPr>
      <w:tabs>
        <w:tab w:val="left" w:pos="2460"/>
      </w:tabs>
      <w:spacing w:after="0" w:line="240" w:lineRule="auto"/>
      <w:rPr>
        <w:b/>
        <w:sz w:val="18"/>
        <w:lang w:val="es-ES"/>
      </w:rPr>
    </w:pPr>
  </w:p>
  <w:p w:rsidR="00B65A5F" w:rsidRDefault="00B65A5F" w:rsidP="00B65A5F">
    <w:pPr>
      <w:tabs>
        <w:tab w:val="left" w:pos="2460"/>
      </w:tabs>
      <w:spacing w:after="0" w:line="240" w:lineRule="auto"/>
      <w:rPr>
        <w:b/>
        <w:sz w:val="18"/>
        <w:lang w:val="es-ES"/>
      </w:rPr>
    </w:pPr>
  </w:p>
  <w:p w:rsidR="00B65A5F" w:rsidRPr="00411049" w:rsidRDefault="00B65A5F" w:rsidP="00B65A5F">
    <w:pPr>
      <w:tabs>
        <w:tab w:val="left" w:pos="2460"/>
      </w:tabs>
      <w:spacing w:after="0" w:line="240" w:lineRule="auto"/>
      <w:rPr>
        <w:b/>
        <w:sz w:val="18"/>
        <w:lang w:val="es-ES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5B5AEC"/>
    <w:multiLevelType w:val="hybridMultilevel"/>
    <w:tmpl w:val="3C38953A"/>
    <w:lvl w:ilvl="0" w:tplc="470050CC">
      <w:start w:val="3"/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6855CC1"/>
    <w:multiLevelType w:val="hybridMultilevel"/>
    <w:tmpl w:val="18C81A02"/>
    <w:lvl w:ilvl="0" w:tplc="0C0A000D">
      <w:start w:val="1"/>
      <w:numFmt w:val="bullet"/>
      <w:lvlText w:val=""/>
      <w:lvlJc w:val="left"/>
      <w:pPr>
        <w:ind w:left="1485" w:hanging="360"/>
      </w:pPr>
      <w:rPr>
        <w:rFonts w:ascii="Wingdings" w:hAnsi="Wingdings" w:hint="default"/>
      </w:rPr>
    </w:lvl>
    <w:lvl w:ilvl="1" w:tplc="0C0A0003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2">
    <w:nsid w:val="0967538D"/>
    <w:multiLevelType w:val="hybridMultilevel"/>
    <w:tmpl w:val="05E6B9EC"/>
    <w:lvl w:ilvl="0" w:tplc="0C0A000B">
      <w:start w:val="1"/>
      <w:numFmt w:val="bullet"/>
      <w:lvlText w:val=""/>
      <w:lvlJc w:val="left"/>
      <w:pPr>
        <w:ind w:left="1485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3">
    <w:nsid w:val="0BD52EEB"/>
    <w:multiLevelType w:val="hybridMultilevel"/>
    <w:tmpl w:val="6CDA602C"/>
    <w:lvl w:ilvl="0" w:tplc="30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F80645D"/>
    <w:multiLevelType w:val="hybridMultilevel"/>
    <w:tmpl w:val="25824386"/>
    <w:lvl w:ilvl="0" w:tplc="0C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>
    <w:nsid w:val="11CE39E0"/>
    <w:multiLevelType w:val="hybridMultilevel"/>
    <w:tmpl w:val="2C285B44"/>
    <w:lvl w:ilvl="0" w:tplc="30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30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>
    <w:nsid w:val="167E21F9"/>
    <w:multiLevelType w:val="hybridMultilevel"/>
    <w:tmpl w:val="283CE064"/>
    <w:lvl w:ilvl="0" w:tplc="0C0A000F">
      <w:start w:val="1"/>
      <w:numFmt w:val="decimal"/>
      <w:lvlText w:val="%1."/>
      <w:lvlJc w:val="left"/>
      <w:pPr>
        <w:ind w:left="2160" w:hanging="360"/>
      </w:pPr>
    </w:lvl>
    <w:lvl w:ilvl="1" w:tplc="0C0A0019" w:tentative="1">
      <w:start w:val="1"/>
      <w:numFmt w:val="lowerLetter"/>
      <w:lvlText w:val="%2."/>
      <w:lvlJc w:val="left"/>
      <w:pPr>
        <w:ind w:left="2880" w:hanging="360"/>
      </w:pPr>
    </w:lvl>
    <w:lvl w:ilvl="2" w:tplc="0C0A001B" w:tentative="1">
      <w:start w:val="1"/>
      <w:numFmt w:val="lowerRoman"/>
      <w:lvlText w:val="%3."/>
      <w:lvlJc w:val="right"/>
      <w:pPr>
        <w:ind w:left="3600" w:hanging="180"/>
      </w:pPr>
    </w:lvl>
    <w:lvl w:ilvl="3" w:tplc="0C0A000F" w:tentative="1">
      <w:start w:val="1"/>
      <w:numFmt w:val="decimal"/>
      <w:lvlText w:val="%4."/>
      <w:lvlJc w:val="left"/>
      <w:pPr>
        <w:ind w:left="4320" w:hanging="360"/>
      </w:pPr>
    </w:lvl>
    <w:lvl w:ilvl="4" w:tplc="0C0A0019" w:tentative="1">
      <w:start w:val="1"/>
      <w:numFmt w:val="lowerLetter"/>
      <w:lvlText w:val="%5."/>
      <w:lvlJc w:val="left"/>
      <w:pPr>
        <w:ind w:left="5040" w:hanging="360"/>
      </w:pPr>
    </w:lvl>
    <w:lvl w:ilvl="5" w:tplc="0C0A001B" w:tentative="1">
      <w:start w:val="1"/>
      <w:numFmt w:val="lowerRoman"/>
      <w:lvlText w:val="%6."/>
      <w:lvlJc w:val="right"/>
      <w:pPr>
        <w:ind w:left="5760" w:hanging="180"/>
      </w:pPr>
    </w:lvl>
    <w:lvl w:ilvl="6" w:tplc="0C0A000F" w:tentative="1">
      <w:start w:val="1"/>
      <w:numFmt w:val="decimal"/>
      <w:lvlText w:val="%7."/>
      <w:lvlJc w:val="left"/>
      <w:pPr>
        <w:ind w:left="6480" w:hanging="360"/>
      </w:pPr>
    </w:lvl>
    <w:lvl w:ilvl="7" w:tplc="0C0A0019" w:tentative="1">
      <w:start w:val="1"/>
      <w:numFmt w:val="lowerLetter"/>
      <w:lvlText w:val="%8."/>
      <w:lvlJc w:val="left"/>
      <w:pPr>
        <w:ind w:left="7200" w:hanging="360"/>
      </w:pPr>
    </w:lvl>
    <w:lvl w:ilvl="8" w:tplc="0C0A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7">
    <w:nsid w:val="1CD25C5C"/>
    <w:multiLevelType w:val="hybridMultilevel"/>
    <w:tmpl w:val="41C6A904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D55100D"/>
    <w:multiLevelType w:val="hybridMultilevel"/>
    <w:tmpl w:val="02C49880"/>
    <w:lvl w:ilvl="0" w:tplc="0C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8E51DBD"/>
    <w:multiLevelType w:val="hybridMultilevel"/>
    <w:tmpl w:val="225463F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D5F5953"/>
    <w:multiLevelType w:val="hybridMultilevel"/>
    <w:tmpl w:val="2268445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0480783"/>
    <w:multiLevelType w:val="hybridMultilevel"/>
    <w:tmpl w:val="D67255E8"/>
    <w:lvl w:ilvl="0" w:tplc="0C0A0017">
      <w:start w:val="1"/>
      <w:numFmt w:val="lowerLetter"/>
      <w:lvlText w:val="%1)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9E7071A"/>
    <w:multiLevelType w:val="hybridMultilevel"/>
    <w:tmpl w:val="28C0C008"/>
    <w:lvl w:ilvl="0" w:tplc="0C0A000D">
      <w:start w:val="1"/>
      <w:numFmt w:val="bullet"/>
      <w:lvlText w:val=""/>
      <w:lvlJc w:val="left"/>
      <w:pPr>
        <w:ind w:left="1530" w:hanging="360"/>
      </w:pPr>
      <w:rPr>
        <w:rFonts w:ascii="Wingdings" w:hAnsi="Wingdings" w:hint="default"/>
      </w:rPr>
    </w:lvl>
    <w:lvl w:ilvl="1" w:tplc="0C0A0003">
      <w:start w:val="1"/>
      <w:numFmt w:val="bullet"/>
      <w:lvlText w:val="o"/>
      <w:lvlJc w:val="left"/>
      <w:pPr>
        <w:ind w:left="225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97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369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441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513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85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657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7290" w:hanging="360"/>
      </w:pPr>
      <w:rPr>
        <w:rFonts w:ascii="Wingdings" w:hAnsi="Wingdings" w:hint="default"/>
      </w:rPr>
    </w:lvl>
  </w:abstractNum>
  <w:abstractNum w:abstractNumId="13">
    <w:nsid w:val="3C164BBE"/>
    <w:multiLevelType w:val="hybridMultilevel"/>
    <w:tmpl w:val="39CA81D0"/>
    <w:lvl w:ilvl="0" w:tplc="08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ACE741F"/>
    <w:multiLevelType w:val="hybridMultilevel"/>
    <w:tmpl w:val="170682BA"/>
    <w:lvl w:ilvl="0" w:tplc="0C0A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>
    <w:nsid w:val="4D5576D0"/>
    <w:multiLevelType w:val="hybridMultilevel"/>
    <w:tmpl w:val="9FB692D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53A63DF9"/>
    <w:multiLevelType w:val="hybridMultilevel"/>
    <w:tmpl w:val="9F143786"/>
    <w:lvl w:ilvl="0" w:tplc="300A0003">
      <w:start w:val="1"/>
      <w:numFmt w:val="bullet"/>
      <w:lvlText w:val="o"/>
      <w:lvlJc w:val="left"/>
      <w:pPr>
        <w:ind w:left="1428" w:hanging="360"/>
      </w:pPr>
      <w:rPr>
        <w:rFonts w:ascii="Courier New" w:hAnsi="Courier New" w:cs="Courier New" w:hint="default"/>
      </w:rPr>
    </w:lvl>
    <w:lvl w:ilvl="1" w:tplc="30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7">
    <w:nsid w:val="53F11329"/>
    <w:multiLevelType w:val="hybridMultilevel"/>
    <w:tmpl w:val="8B5810AA"/>
    <w:lvl w:ilvl="0" w:tplc="0C0A000D">
      <w:start w:val="1"/>
      <w:numFmt w:val="bullet"/>
      <w:lvlText w:val=""/>
      <w:lvlJc w:val="left"/>
      <w:pPr>
        <w:ind w:left="1485" w:hanging="360"/>
      </w:pPr>
      <w:rPr>
        <w:rFonts w:ascii="Wingdings" w:hAnsi="Wingdings" w:hint="default"/>
      </w:rPr>
    </w:lvl>
    <w:lvl w:ilvl="1" w:tplc="0C0A0003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18">
    <w:nsid w:val="54A742EE"/>
    <w:multiLevelType w:val="hybridMultilevel"/>
    <w:tmpl w:val="28165360"/>
    <w:lvl w:ilvl="0" w:tplc="E4C4CEE0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="Arial" w:hint="default"/>
        <w:sz w:val="22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FCE33F8"/>
    <w:multiLevelType w:val="hybridMultilevel"/>
    <w:tmpl w:val="F7086E8A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63882633"/>
    <w:multiLevelType w:val="hybridMultilevel"/>
    <w:tmpl w:val="603077E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38A7628"/>
    <w:multiLevelType w:val="hybridMultilevel"/>
    <w:tmpl w:val="71926ADC"/>
    <w:lvl w:ilvl="0" w:tplc="0C0A0001">
      <w:start w:val="1"/>
      <w:numFmt w:val="bullet"/>
      <w:lvlText w:val=""/>
      <w:lvlJc w:val="left"/>
      <w:pPr>
        <w:ind w:left="1485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22">
    <w:nsid w:val="6CD20D26"/>
    <w:multiLevelType w:val="hybridMultilevel"/>
    <w:tmpl w:val="D67255E8"/>
    <w:lvl w:ilvl="0" w:tplc="0C0A0017">
      <w:start w:val="1"/>
      <w:numFmt w:val="lowerLetter"/>
      <w:lvlText w:val="%1)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6D330D19"/>
    <w:multiLevelType w:val="hybridMultilevel"/>
    <w:tmpl w:val="6DA6FC22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6DEB1DF3"/>
    <w:multiLevelType w:val="hybridMultilevel"/>
    <w:tmpl w:val="4F6E9C6A"/>
    <w:lvl w:ilvl="0" w:tplc="30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6F642293"/>
    <w:multiLevelType w:val="hybridMultilevel"/>
    <w:tmpl w:val="51741E5A"/>
    <w:lvl w:ilvl="0" w:tplc="300A0003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1" w:tplc="300A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26">
    <w:nsid w:val="730C5A1B"/>
    <w:multiLevelType w:val="hybridMultilevel"/>
    <w:tmpl w:val="13E0F52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7AAF7179"/>
    <w:multiLevelType w:val="hybridMultilevel"/>
    <w:tmpl w:val="3266C8A2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3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F8F542B"/>
    <w:multiLevelType w:val="hybridMultilevel"/>
    <w:tmpl w:val="5CA20EEA"/>
    <w:lvl w:ilvl="0" w:tplc="0C0A000D">
      <w:start w:val="1"/>
      <w:numFmt w:val="bullet"/>
      <w:lvlText w:val=""/>
      <w:lvlJc w:val="left"/>
      <w:pPr>
        <w:ind w:left="1485" w:hanging="360"/>
      </w:pPr>
      <w:rPr>
        <w:rFonts w:ascii="Wingdings" w:hAnsi="Wingdings" w:hint="default"/>
      </w:rPr>
    </w:lvl>
    <w:lvl w:ilvl="1" w:tplc="0C0A0003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29">
    <w:nsid w:val="7F9A16D5"/>
    <w:multiLevelType w:val="hybridMultilevel"/>
    <w:tmpl w:val="A942CF38"/>
    <w:lvl w:ilvl="0" w:tplc="0C0A000B">
      <w:start w:val="1"/>
      <w:numFmt w:val="bullet"/>
      <w:lvlText w:val=""/>
      <w:lvlJc w:val="left"/>
      <w:pPr>
        <w:ind w:left="765" w:hanging="360"/>
      </w:pPr>
      <w:rPr>
        <w:rFonts w:ascii="Wingdings" w:hAnsi="Wingdings" w:hint="default"/>
      </w:rPr>
    </w:lvl>
    <w:lvl w:ilvl="1" w:tplc="0C0A0003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8"/>
  </w:num>
  <w:num w:numId="3">
    <w:abstractNumId w:val="22"/>
  </w:num>
  <w:num w:numId="4">
    <w:abstractNumId w:val="0"/>
  </w:num>
  <w:num w:numId="5">
    <w:abstractNumId w:val="13"/>
  </w:num>
  <w:num w:numId="6">
    <w:abstractNumId w:val="8"/>
  </w:num>
  <w:num w:numId="7">
    <w:abstractNumId w:val="4"/>
  </w:num>
  <w:num w:numId="8">
    <w:abstractNumId w:val="26"/>
  </w:num>
  <w:num w:numId="9">
    <w:abstractNumId w:val="10"/>
  </w:num>
  <w:num w:numId="10">
    <w:abstractNumId w:val="14"/>
  </w:num>
  <w:num w:numId="11">
    <w:abstractNumId w:val="6"/>
  </w:num>
  <w:num w:numId="12">
    <w:abstractNumId w:val="7"/>
  </w:num>
  <w:num w:numId="13">
    <w:abstractNumId w:val="23"/>
  </w:num>
  <w:num w:numId="14">
    <w:abstractNumId w:val="25"/>
  </w:num>
  <w:num w:numId="15">
    <w:abstractNumId w:val="5"/>
  </w:num>
  <w:num w:numId="16">
    <w:abstractNumId w:val="16"/>
  </w:num>
  <w:num w:numId="17">
    <w:abstractNumId w:val="27"/>
  </w:num>
  <w:num w:numId="18">
    <w:abstractNumId w:val="9"/>
  </w:num>
  <w:num w:numId="19">
    <w:abstractNumId w:val="15"/>
  </w:num>
  <w:num w:numId="20">
    <w:abstractNumId w:val="29"/>
  </w:num>
  <w:num w:numId="21">
    <w:abstractNumId w:val="1"/>
  </w:num>
  <w:num w:numId="22">
    <w:abstractNumId w:val="12"/>
  </w:num>
  <w:num w:numId="23">
    <w:abstractNumId w:val="17"/>
  </w:num>
  <w:num w:numId="24">
    <w:abstractNumId w:val="28"/>
  </w:num>
  <w:num w:numId="25">
    <w:abstractNumId w:val="1"/>
  </w:num>
  <w:num w:numId="26">
    <w:abstractNumId w:val="2"/>
  </w:num>
  <w:num w:numId="27">
    <w:abstractNumId w:val="21"/>
  </w:num>
  <w:num w:numId="28">
    <w:abstractNumId w:val="20"/>
  </w:num>
  <w:num w:numId="29">
    <w:abstractNumId w:val="24"/>
  </w:num>
  <w:num w:numId="30">
    <w:abstractNumId w:val="3"/>
  </w:num>
  <w:num w:numId="31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137A"/>
    <w:rsid w:val="00004E7A"/>
    <w:rsid w:val="000167A8"/>
    <w:rsid w:val="0006166B"/>
    <w:rsid w:val="000A7F7C"/>
    <w:rsid w:val="000E5360"/>
    <w:rsid w:val="0012137A"/>
    <w:rsid w:val="001365FD"/>
    <w:rsid w:val="00190D3F"/>
    <w:rsid w:val="002049E2"/>
    <w:rsid w:val="00207EAD"/>
    <w:rsid w:val="00221B0B"/>
    <w:rsid w:val="00283179"/>
    <w:rsid w:val="002C092B"/>
    <w:rsid w:val="00374D71"/>
    <w:rsid w:val="003751ED"/>
    <w:rsid w:val="00391317"/>
    <w:rsid w:val="003967E9"/>
    <w:rsid w:val="003D7C88"/>
    <w:rsid w:val="003E68A1"/>
    <w:rsid w:val="003F300D"/>
    <w:rsid w:val="00411049"/>
    <w:rsid w:val="0042002A"/>
    <w:rsid w:val="0044314F"/>
    <w:rsid w:val="004E3F61"/>
    <w:rsid w:val="00500342"/>
    <w:rsid w:val="00543FAB"/>
    <w:rsid w:val="0069012E"/>
    <w:rsid w:val="006B11A9"/>
    <w:rsid w:val="006E33E5"/>
    <w:rsid w:val="00704EBE"/>
    <w:rsid w:val="00756E34"/>
    <w:rsid w:val="007A03A7"/>
    <w:rsid w:val="007B7827"/>
    <w:rsid w:val="007C5799"/>
    <w:rsid w:val="00840D8F"/>
    <w:rsid w:val="008466D2"/>
    <w:rsid w:val="008A5223"/>
    <w:rsid w:val="008A7EDE"/>
    <w:rsid w:val="008B3C51"/>
    <w:rsid w:val="008E66FF"/>
    <w:rsid w:val="00911A4B"/>
    <w:rsid w:val="00915355"/>
    <w:rsid w:val="009839C4"/>
    <w:rsid w:val="0098436A"/>
    <w:rsid w:val="00992D6B"/>
    <w:rsid w:val="00997AE0"/>
    <w:rsid w:val="009B5222"/>
    <w:rsid w:val="009C3A47"/>
    <w:rsid w:val="009F4AD8"/>
    <w:rsid w:val="009F758A"/>
    <w:rsid w:val="00A24DE8"/>
    <w:rsid w:val="00B01224"/>
    <w:rsid w:val="00B41440"/>
    <w:rsid w:val="00B65A5F"/>
    <w:rsid w:val="00B821E9"/>
    <w:rsid w:val="00BA4548"/>
    <w:rsid w:val="00C010AD"/>
    <w:rsid w:val="00C710C3"/>
    <w:rsid w:val="00C82CCE"/>
    <w:rsid w:val="00CA24E0"/>
    <w:rsid w:val="00CF0023"/>
    <w:rsid w:val="00D06711"/>
    <w:rsid w:val="00D203FE"/>
    <w:rsid w:val="00D82D28"/>
    <w:rsid w:val="00DA5CCF"/>
    <w:rsid w:val="00DB187E"/>
    <w:rsid w:val="00DB61D7"/>
    <w:rsid w:val="00E5295E"/>
    <w:rsid w:val="00EB0633"/>
    <w:rsid w:val="00EF2A83"/>
    <w:rsid w:val="00F11E16"/>
    <w:rsid w:val="00F36070"/>
    <w:rsid w:val="00FB11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203FE"/>
    <w:rPr>
      <w:rFonts w:ascii="Calibri" w:eastAsia="Calibri" w:hAnsi="Calibri" w:cs="Times New Roman"/>
      <w:lang w:val="es-EC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12137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12137A"/>
    <w:rPr>
      <w:lang w:val="es-EC"/>
    </w:rPr>
  </w:style>
  <w:style w:type="paragraph" w:styleId="Piedepgina">
    <w:name w:val="footer"/>
    <w:basedOn w:val="Normal"/>
    <w:link w:val="PiedepginaCar"/>
    <w:uiPriority w:val="99"/>
    <w:unhideWhenUsed/>
    <w:rsid w:val="0012137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12137A"/>
    <w:rPr>
      <w:lang w:val="es-EC"/>
    </w:rPr>
  </w:style>
  <w:style w:type="character" w:styleId="Hipervnculo">
    <w:name w:val="Hyperlink"/>
    <w:basedOn w:val="Fuentedeprrafopredeter"/>
    <w:uiPriority w:val="99"/>
    <w:unhideWhenUsed/>
    <w:rsid w:val="0012137A"/>
    <w:rPr>
      <w:color w:val="0000FF" w:themeColor="hyperlink"/>
      <w:u w:val="single"/>
    </w:rPr>
  </w:style>
  <w:style w:type="paragraph" w:styleId="Prrafodelista">
    <w:name w:val="List Paragraph"/>
    <w:basedOn w:val="Normal"/>
    <w:uiPriority w:val="34"/>
    <w:qFormat/>
    <w:rsid w:val="00D203FE"/>
    <w:pPr>
      <w:ind w:left="720"/>
      <w:contextualSpacing/>
    </w:pPr>
  </w:style>
  <w:style w:type="paragraph" w:styleId="Sinespaciado">
    <w:name w:val="No Spacing"/>
    <w:uiPriority w:val="1"/>
    <w:qFormat/>
    <w:rsid w:val="00D203FE"/>
    <w:pPr>
      <w:spacing w:after="0" w:line="240" w:lineRule="auto"/>
    </w:pPr>
    <w:rPr>
      <w:rFonts w:ascii="Calibri" w:eastAsia="Calibri" w:hAnsi="Calibri" w:cs="Times New Roman"/>
      <w:lang w:val="es-EC"/>
    </w:rPr>
  </w:style>
  <w:style w:type="paragraph" w:customStyle="1" w:styleId="Default">
    <w:name w:val="Default"/>
    <w:rsid w:val="00D203FE"/>
    <w:pPr>
      <w:autoSpaceDE w:val="0"/>
      <w:autoSpaceDN w:val="0"/>
      <w:adjustRightInd w:val="0"/>
      <w:spacing w:after="0" w:line="240" w:lineRule="auto"/>
    </w:pPr>
    <w:rPr>
      <w:rFonts w:ascii="Calibri" w:eastAsia="Calibri" w:hAnsi="Calibri" w:cs="Calibri"/>
      <w:color w:val="000000"/>
      <w:sz w:val="24"/>
      <w:szCs w:val="24"/>
    </w:rPr>
  </w:style>
  <w:style w:type="paragraph" w:customStyle="1" w:styleId="Sinespaciado1">
    <w:name w:val="Sin espaciado1"/>
    <w:uiPriority w:val="1"/>
    <w:qFormat/>
    <w:rsid w:val="00D203FE"/>
    <w:pPr>
      <w:spacing w:after="0" w:line="240" w:lineRule="auto"/>
    </w:pPr>
    <w:rPr>
      <w:rFonts w:ascii="Calibri" w:eastAsia="Calibri" w:hAnsi="Calibri" w:cs="Times New Roman"/>
      <w:lang w:val="es-EC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C092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C092B"/>
    <w:rPr>
      <w:rFonts w:ascii="Segoe UI" w:eastAsia="Calibri" w:hAnsi="Segoe UI" w:cs="Segoe UI"/>
      <w:sz w:val="18"/>
      <w:szCs w:val="18"/>
      <w:lang w:val="es-EC"/>
    </w:rPr>
  </w:style>
  <w:style w:type="paragraph" w:styleId="NormalWeb">
    <w:name w:val="Normal (Web)"/>
    <w:basedOn w:val="Normal"/>
    <w:uiPriority w:val="99"/>
    <w:semiHidden/>
    <w:unhideWhenUsed/>
    <w:rsid w:val="00B65A5F"/>
    <w:pPr>
      <w:spacing w:after="0" w:line="240" w:lineRule="auto"/>
    </w:pPr>
    <w:rPr>
      <w:rFonts w:ascii="Times New Roman" w:eastAsiaTheme="minorHAnsi" w:hAnsi="Times New Roman"/>
      <w:sz w:val="24"/>
      <w:szCs w:val="24"/>
      <w:lang w:val="es-ES" w:eastAsia="es-E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203FE"/>
    <w:rPr>
      <w:rFonts w:ascii="Calibri" w:eastAsia="Calibri" w:hAnsi="Calibri" w:cs="Times New Roman"/>
      <w:lang w:val="es-EC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12137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12137A"/>
    <w:rPr>
      <w:lang w:val="es-EC"/>
    </w:rPr>
  </w:style>
  <w:style w:type="paragraph" w:styleId="Piedepgina">
    <w:name w:val="footer"/>
    <w:basedOn w:val="Normal"/>
    <w:link w:val="PiedepginaCar"/>
    <w:uiPriority w:val="99"/>
    <w:unhideWhenUsed/>
    <w:rsid w:val="0012137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12137A"/>
    <w:rPr>
      <w:lang w:val="es-EC"/>
    </w:rPr>
  </w:style>
  <w:style w:type="character" w:styleId="Hipervnculo">
    <w:name w:val="Hyperlink"/>
    <w:basedOn w:val="Fuentedeprrafopredeter"/>
    <w:uiPriority w:val="99"/>
    <w:unhideWhenUsed/>
    <w:rsid w:val="0012137A"/>
    <w:rPr>
      <w:color w:val="0000FF" w:themeColor="hyperlink"/>
      <w:u w:val="single"/>
    </w:rPr>
  </w:style>
  <w:style w:type="paragraph" w:styleId="Prrafodelista">
    <w:name w:val="List Paragraph"/>
    <w:basedOn w:val="Normal"/>
    <w:uiPriority w:val="34"/>
    <w:qFormat/>
    <w:rsid w:val="00D203FE"/>
    <w:pPr>
      <w:ind w:left="720"/>
      <w:contextualSpacing/>
    </w:pPr>
  </w:style>
  <w:style w:type="paragraph" w:styleId="Sinespaciado">
    <w:name w:val="No Spacing"/>
    <w:uiPriority w:val="1"/>
    <w:qFormat/>
    <w:rsid w:val="00D203FE"/>
    <w:pPr>
      <w:spacing w:after="0" w:line="240" w:lineRule="auto"/>
    </w:pPr>
    <w:rPr>
      <w:rFonts w:ascii="Calibri" w:eastAsia="Calibri" w:hAnsi="Calibri" w:cs="Times New Roman"/>
      <w:lang w:val="es-EC"/>
    </w:rPr>
  </w:style>
  <w:style w:type="paragraph" w:customStyle="1" w:styleId="Default">
    <w:name w:val="Default"/>
    <w:rsid w:val="00D203FE"/>
    <w:pPr>
      <w:autoSpaceDE w:val="0"/>
      <w:autoSpaceDN w:val="0"/>
      <w:adjustRightInd w:val="0"/>
      <w:spacing w:after="0" w:line="240" w:lineRule="auto"/>
    </w:pPr>
    <w:rPr>
      <w:rFonts w:ascii="Calibri" w:eastAsia="Calibri" w:hAnsi="Calibri" w:cs="Calibri"/>
      <w:color w:val="000000"/>
      <w:sz w:val="24"/>
      <w:szCs w:val="24"/>
    </w:rPr>
  </w:style>
  <w:style w:type="paragraph" w:customStyle="1" w:styleId="Sinespaciado1">
    <w:name w:val="Sin espaciado1"/>
    <w:uiPriority w:val="1"/>
    <w:qFormat/>
    <w:rsid w:val="00D203FE"/>
    <w:pPr>
      <w:spacing w:after="0" w:line="240" w:lineRule="auto"/>
    </w:pPr>
    <w:rPr>
      <w:rFonts w:ascii="Calibri" w:eastAsia="Calibri" w:hAnsi="Calibri" w:cs="Times New Roman"/>
      <w:lang w:val="es-EC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C092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C092B"/>
    <w:rPr>
      <w:rFonts w:ascii="Segoe UI" w:eastAsia="Calibri" w:hAnsi="Segoe UI" w:cs="Segoe UI"/>
      <w:sz w:val="18"/>
      <w:szCs w:val="18"/>
      <w:lang w:val="es-EC"/>
    </w:rPr>
  </w:style>
  <w:style w:type="paragraph" w:styleId="NormalWeb">
    <w:name w:val="Normal (Web)"/>
    <w:basedOn w:val="Normal"/>
    <w:uiPriority w:val="99"/>
    <w:semiHidden/>
    <w:unhideWhenUsed/>
    <w:rsid w:val="00B65A5F"/>
    <w:pPr>
      <w:spacing w:after="0" w:line="240" w:lineRule="auto"/>
    </w:pPr>
    <w:rPr>
      <w:rFonts w:ascii="Times New Roman" w:eastAsiaTheme="minorHAnsi" w:hAnsi="Times New Roman"/>
      <w:sz w:val="24"/>
      <w:szCs w:val="24"/>
      <w:lang w:val="es-ES"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1543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751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97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4079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285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316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435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963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821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548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251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100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475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052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263</Words>
  <Characters>1452</Characters>
  <Application>Microsoft Office Word</Application>
  <DocSecurity>0</DocSecurity>
  <Lines>12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jcalava</dc:creator>
  <cp:lastModifiedBy>Asus</cp:lastModifiedBy>
  <cp:revision>2</cp:revision>
  <cp:lastPrinted>2015-07-27T21:44:00Z</cp:lastPrinted>
  <dcterms:created xsi:type="dcterms:W3CDTF">2016-07-04T23:23:00Z</dcterms:created>
  <dcterms:modified xsi:type="dcterms:W3CDTF">2016-07-04T23:23:00Z</dcterms:modified>
</cp:coreProperties>
</file>