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6D4B51" w14:textId="77777777" w:rsidR="00F36070" w:rsidRDefault="00F36070" w:rsidP="00BE76BA">
      <w:pPr>
        <w:tabs>
          <w:tab w:val="left" w:pos="5985"/>
        </w:tabs>
        <w:spacing w:line="240" w:lineRule="auto"/>
        <w:rPr>
          <w:rFonts w:asciiTheme="minorHAnsi" w:hAnsiTheme="minorHAnsi"/>
          <w:b/>
        </w:rPr>
      </w:pPr>
    </w:p>
    <w:p w14:paraId="49EF39F1" w14:textId="77777777" w:rsidR="00F36070" w:rsidRDefault="00340BA7" w:rsidP="00F36070">
      <w:pPr>
        <w:jc w:val="right"/>
        <w:rPr>
          <w:b/>
        </w:rPr>
      </w:pPr>
      <w:r>
        <w:rPr>
          <w:b/>
        </w:rPr>
        <w:t>Guayaquil, 13 de Abril</w:t>
      </w:r>
      <w:r w:rsidR="004E786E">
        <w:rPr>
          <w:b/>
        </w:rPr>
        <w:t xml:space="preserve"> </w:t>
      </w:r>
      <w:r w:rsidR="00BE76BA">
        <w:rPr>
          <w:b/>
        </w:rPr>
        <w:t xml:space="preserve"> de</w:t>
      </w:r>
      <w:r w:rsidR="00B66CC4">
        <w:rPr>
          <w:b/>
        </w:rPr>
        <w:t xml:space="preserve"> 2016</w:t>
      </w:r>
    </w:p>
    <w:p w14:paraId="798EB262" w14:textId="77777777" w:rsidR="00EB0633" w:rsidRDefault="00BE76BA" w:rsidP="00BE76BA">
      <w:pPr>
        <w:tabs>
          <w:tab w:val="left" w:pos="1650"/>
        </w:tabs>
        <w:rPr>
          <w:b/>
        </w:rPr>
      </w:pPr>
      <w:r>
        <w:rPr>
          <w:b/>
        </w:rPr>
        <w:tab/>
      </w:r>
    </w:p>
    <w:p w14:paraId="725E3FA7" w14:textId="77777777" w:rsidR="00245786" w:rsidRDefault="00340BA7" w:rsidP="00F36070">
      <w:pPr>
        <w:pStyle w:val="NoSpacing"/>
        <w:jc w:val="both"/>
        <w:rPr>
          <w:b/>
        </w:rPr>
      </w:pPr>
      <w:r>
        <w:rPr>
          <w:b/>
        </w:rPr>
        <w:t>Ing.</w:t>
      </w:r>
    </w:p>
    <w:p w14:paraId="24BCD2CB" w14:textId="77777777" w:rsidR="00340BA7" w:rsidRDefault="00340BA7" w:rsidP="00F36070">
      <w:pPr>
        <w:pStyle w:val="NoSpacing"/>
        <w:jc w:val="both"/>
        <w:rPr>
          <w:b/>
        </w:rPr>
      </w:pPr>
      <w:r>
        <w:rPr>
          <w:b/>
        </w:rPr>
        <w:t>Cecilia Hinojoza</w:t>
      </w:r>
    </w:p>
    <w:p w14:paraId="7AEF8996" w14:textId="77777777" w:rsidR="00340BA7" w:rsidRDefault="00340BA7" w:rsidP="00F36070">
      <w:pPr>
        <w:pStyle w:val="NoSpacing"/>
        <w:jc w:val="both"/>
        <w:rPr>
          <w:b/>
        </w:rPr>
      </w:pPr>
      <w:r>
        <w:rPr>
          <w:b/>
        </w:rPr>
        <w:t>Asistente de Gerencia</w:t>
      </w:r>
    </w:p>
    <w:p w14:paraId="527E4982" w14:textId="77777777" w:rsidR="00340BA7" w:rsidRDefault="00340BA7" w:rsidP="00F36070">
      <w:pPr>
        <w:pStyle w:val="NoSpacing"/>
        <w:jc w:val="both"/>
        <w:rPr>
          <w:b/>
        </w:rPr>
      </w:pPr>
      <w:r>
        <w:rPr>
          <w:b/>
        </w:rPr>
        <w:t>Constructora Grunauer</w:t>
      </w:r>
    </w:p>
    <w:p w14:paraId="51D6F08B" w14:textId="77777777" w:rsidR="00F36070" w:rsidRPr="00840D8F" w:rsidRDefault="00F36070" w:rsidP="00F36070">
      <w:pPr>
        <w:pStyle w:val="NoSpacing"/>
        <w:jc w:val="both"/>
        <w:rPr>
          <w:b/>
        </w:rPr>
      </w:pPr>
      <w:r w:rsidRPr="00840D8F">
        <w:rPr>
          <w:b/>
        </w:rPr>
        <w:t>Ciudad</w:t>
      </w:r>
    </w:p>
    <w:p w14:paraId="3DD6E90D" w14:textId="77777777" w:rsidR="00F36070" w:rsidRDefault="00F36070" w:rsidP="00F36070">
      <w:pPr>
        <w:pStyle w:val="NoSpacing"/>
        <w:jc w:val="both"/>
      </w:pPr>
    </w:p>
    <w:p w14:paraId="78B7686B" w14:textId="77777777" w:rsidR="00F36070" w:rsidRDefault="00997AE0" w:rsidP="00F36070">
      <w:pPr>
        <w:pStyle w:val="NoSpacing"/>
        <w:jc w:val="both"/>
      </w:pPr>
      <w:r>
        <w:t>Estimado Ingeniero</w:t>
      </w:r>
      <w:r w:rsidR="002C092B">
        <w:t>:</w:t>
      </w:r>
    </w:p>
    <w:p w14:paraId="2F2DC2C3" w14:textId="77777777" w:rsidR="00F36070" w:rsidRDefault="00F36070" w:rsidP="00F36070">
      <w:pPr>
        <w:pStyle w:val="Default"/>
        <w:jc w:val="both"/>
        <w:rPr>
          <w:rFonts w:cs="Times New Roman"/>
          <w:color w:val="auto"/>
          <w:sz w:val="22"/>
          <w:szCs w:val="22"/>
          <w:lang w:val="es-EC"/>
        </w:rPr>
      </w:pPr>
    </w:p>
    <w:p w14:paraId="09959047" w14:textId="77777777" w:rsidR="00F36070" w:rsidRDefault="00F36070" w:rsidP="00F3607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Reciba los más cordiales saludos de parte de quienes conformamos </w:t>
      </w:r>
      <w:r>
        <w:rPr>
          <w:b/>
          <w:bCs/>
          <w:sz w:val="22"/>
          <w:szCs w:val="22"/>
        </w:rPr>
        <w:t>Data Solutions S.A.</w:t>
      </w:r>
      <w:r>
        <w:rPr>
          <w:sz w:val="22"/>
          <w:szCs w:val="22"/>
        </w:rPr>
        <w:t xml:space="preserve">, especialistas en la Administración Integral de </w:t>
      </w:r>
      <w:r w:rsidR="009202D3">
        <w:rPr>
          <w:sz w:val="22"/>
          <w:szCs w:val="22"/>
        </w:rPr>
        <w:t>información Física y Digital</w:t>
      </w:r>
      <w:r>
        <w:rPr>
          <w:sz w:val="22"/>
          <w:szCs w:val="22"/>
        </w:rPr>
        <w:t>. A través de la presente nos es grato hacerle llegar nuestra propuesta por los Servicios de Gestión Integral Documental, la misma consiste en Radicación, Digitalización y Administración y Custodia de archivo físico.</w:t>
      </w:r>
    </w:p>
    <w:p w14:paraId="49CCBAAD" w14:textId="77777777" w:rsidR="00F36070" w:rsidRDefault="00F36070" w:rsidP="00F36070">
      <w:pPr>
        <w:pStyle w:val="Default"/>
        <w:jc w:val="center"/>
        <w:rPr>
          <w:b/>
          <w:bCs/>
          <w:sz w:val="28"/>
          <w:szCs w:val="22"/>
        </w:rPr>
      </w:pPr>
    </w:p>
    <w:p w14:paraId="4E22523E" w14:textId="77777777" w:rsidR="00F36070" w:rsidRDefault="00F36070" w:rsidP="00EB0633">
      <w:pPr>
        <w:pStyle w:val="Default"/>
        <w:rPr>
          <w:b/>
          <w:bCs/>
          <w:sz w:val="22"/>
          <w:szCs w:val="22"/>
        </w:rPr>
      </w:pPr>
      <w:r w:rsidRPr="00EB0633">
        <w:rPr>
          <w:b/>
          <w:bCs/>
          <w:sz w:val="22"/>
          <w:szCs w:val="22"/>
        </w:rPr>
        <w:t>Antecedentes</w:t>
      </w:r>
    </w:p>
    <w:p w14:paraId="15B9F4BC" w14:textId="77777777" w:rsidR="0004385B" w:rsidRDefault="0004385B" w:rsidP="00EB0633">
      <w:pPr>
        <w:pStyle w:val="Default"/>
        <w:rPr>
          <w:b/>
          <w:bCs/>
          <w:sz w:val="22"/>
          <w:szCs w:val="22"/>
        </w:rPr>
      </w:pPr>
    </w:p>
    <w:p w14:paraId="19EE8C78" w14:textId="77777777" w:rsidR="00003BE1" w:rsidRDefault="00340BA7" w:rsidP="009202D3">
      <w:pPr>
        <w:spacing w:after="0" w:line="240" w:lineRule="auto"/>
        <w:jc w:val="both"/>
      </w:pPr>
      <w:r>
        <w:t>Se visitó las instalaciones de Costructora Grunauer, desean un ordenamiento de su documentación</w:t>
      </w:r>
      <w:r w:rsidR="009202D3">
        <w:t xml:space="preserve"> de contratos y planillas</w:t>
      </w:r>
      <w:r>
        <w:t xml:space="preserve">. La información la tienen </w:t>
      </w:r>
      <w:r w:rsidR="009202D3">
        <w:t xml:space="preserve">actualmente </w:t>
      </w:r>
      <w:r>
        <w:t>archivada en folder</w:t>
      </w:r>
      <w:r w:rsidR="009202D3">
        <w:t>s</w:t>
      </w:r>
      <w:r>
        <w:t>.</w:t>
      </w:r>
    </w:p>
    <w:p w14:paraId="6F8F8599" w14:textId="77777777" w:rsidR="00340BA7" w:rsidRPr="00003BE1" w:rsidRDefault="00340BA7" w:rsidP="00340BA7">
      <w:pPr>
        <w:spacing w:after="0" w:line="240" w:lineRule="auto"/>
      </w:pPr>
    </w:p>
    <w:p w14:paraId="70052CA6" w14:textId="77777777" w:rsidR="00756E34" w:rsidRPr="00F36070" w:rsidRDefault="00EB0633" w:rsidP="00756E34">
      <w:pPr>
        <w:spacing w:after="0" w:line="240" w:lineRule="auto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Ordenamiento Normal </w:t>
      </w:r>
    </w:p>
    <w:p w14:paraId="118ED611" w14:textId="77777777" w:rsidR="00756E34" w:rsidRPr="00AB5F93" w:rsidRDefault="00756E34" w:rsidP="00756E34">
      <w:pPr>
        <w:spacing w:after="0" w:line="240" w:lineRule="auto"/>
        <w:jc w:val="both"/>
        <w:rPr>
          <w:rFonts w:asciiTheme="minorHAnsi" w:hAnsiTheme="minorHAnsi"/>
        </w:rPr>
      </w:pPr>
    </w:p>
    <w:p w14:paraId="2FB70419" w14:textId="77777777" w:rsidR="001365FD" w:rsidRPr="001365FD" w:rsidRDefault="001365FD" w:rsidP="001365FD">
      <w:pPr>
        <w:spacing w:after="0" w:line="240" w:lineRule="auto"/>
        <w:jc w:val="both"/>
        <w:rPr>
          <w:rFonts w:asciiTheme="minorHAnsi" w:hAnsiTheme="minorHAnsi"/>
        </w:rPr>
      </w:pPr>
      <w:r w:rsidRPr="001365FD">
        <w:rPr>
          <w:rFonts w:asciiTheme="minorHAnsi" w:hAnsiTheme="minorHAnsi"/>
        </w:rPr>
        <w:t>El Ordenamiento Normal consiste en que  hacer una validación del contenido de las cajas estableciendo parámetros de búsquedas y ajustarnos  a las necesidades del cliente.</w:t>
      </w:r>
    </w:p>
    <w:p w14:paraId="1B24F638" w14:textId="77777777" w:rsidR="001365FD" w:rsidRPr="001365FD" w:rsidRDefault="001365FD" w:rsidP="001365FD">
      <w:pPr>
        <w:spacing w:after="0" w:line="240" w:lineRule="auto"/>
        <w:jc w:val="both"/>
        <w:rPr>
          <w:rFonts w:asciiTheme="minorHAnsi" w:hAnsiTheme="minorHAnsi"/>
        </w:rPr>
      </w:pPr>
    </w:p>
    <w:p w14:paraId="74069297" w14:textId="77777777" w:rsidR="001365FD" w:rsidRDefault="001365FD" w:rsidP="001365FD">
      <w:pPr>
        <w:pStyle w:val="NoSpacing"/>
        <w:tabs>
          <w:tab w:val="left" w:pos="2160"/>
        </w:tabs>
        <w:ind w:right="4"/>
        <w:jc w:val="both"/>
        <w:rPr>
          <w:rFonts w:asciiTheme="minorHAnsi" w:hAnsiTheme="minorHAnsi"/>
          <w:b/>
          <w:sz w:val="20"/>
        </w:rPr>
      </w:pPr>
    </w:p>
    <w:p w14:paraId="3B32994D" w14:textId="77777777" w:rsidR="00756E34" w:rsidRPr="00EB0633" w:rsidRDefault="001365FD" w:rsidP="00756E34">
      <w:pPr>
        <w:pStyle w:val="NoSpacing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EB0633">
        <w:rPr>
          <w:rFonts w:asciiTheme="minorHAnsi" w:hAnsiTheme="minorHAnsi"/>
          <w:b/>
        </w:rPr>
        <w:t>Propuesta Económica</w:t>
      </w:r>
    </w:p>
    <w:p w14:paraId="1F2FEEEC" w14:textId="77777777" w:rsidR="00B821E9" w:rsidRDefault="00340BA7" w:rsidP="00756E34">
      <w:pPr>
        <w:pStyle w:val="NoSpacing"/>
        <w:tabs>
          <w:tab w:val="left" w:pos="2160"/>
        </w:tabs>
        <w:ind w:right="4"/>
        <w:jc w:val="both"/>
        <w:rPr>
          <w:rFonts w:asciiTheme="minorHAnsi" w:hAnsiTheme="minorHAnsi"/>
          <w:b/>
          <w:sz w:val="20"/>
        </w:rPr>
      </w:pPr>
      <w:r w:rsidRPr="00340BA7">
        <w:rPr>
          <w:noProof/>
          <w:lang w:val="en-US"/>
        </w:rPr>
        <w:drawing>
          <wp:inline distT="0" distB="0" distL="0" distR="0" wp14:anchorId="1601659C" wp14:editId="4EA3C034">
            <wp:extent cx="5400040" cy="1420111"/>
            <wp:effectExtent l="0" t="0" r="0" b="889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4201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EDA64F" w14:textId="77777777" w:rsidR="002A5B7A" w:rsidRDefault="002A5B7A" w:rsidP="00756E34">
      <w:pPr>
        <w:pStyle w:val="NoSpacing"/>
        <w:tabs>
          <w:tab w:val="left" w:pos="2160"/>
        </w:tabs>
        <w:ind w:right="4"/>
        <w:jc w:val="both"/>
        <w:rPr>
          <w:rFonts w:asciiTheme="minorHAnsi" w:hAnsiTheme="minorHAnsi"/>
          <w:b/>
          <w:sz w:val="20"/>
        </w:rPr>
      </w:pPr>
    </w:p>
    <w:p w14:paraId="1411DE9F" w14:textId="77777777" w:rsidR="0004385B" w:rsidRDefault="0004385B" w:rsidP="00756E34">
      <w:pPr>
        <w:pStyle w:val="NoSpacing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14:paraId="0C963CE7" w14:textId="77777777" w:rsidR="0004385B" w:rsidRDefault="0004385B" w:rsidP="00756E34">
      <w:pPr>
        <w:pStyle w:val="NoSpacing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14:paraId="7AAB13CD" w14:textId="77777777" w:rsidR="0004385B" w:rsidRDefault="0004385B" w:rsidP="00756E34">
      <w:pPr>
        <w:pStyle w:val="NoSpacing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14:paraId="10238DEC" w14:textId="77777777" w:rsidR="00340BA7" w:rsidRDefault="00340BA7" w:rsidP="00340BA7">
      <w:pPr>
        <w:spacing w:line="240" w:lineRule="atLeast"/>
        <w:contextualSpacing/>
        <w:rPr>
          <w:rFonts w:eastAsiaTheme="minorHAnsi"/>
        </w:rPr>
      </w:pPr>
      <w:r>
        <w:rPr>
          <w:rFonts w:asciiTheme="minorHAnsi" w:hAnsiTheme="minorHAnsi"/>
          <w:b/>
        </w:rPr>
        <w:t xml:space="preserve">Tiempo: </w:t>
      </w:r>
      <w:r>
        <w:rPr>
          <w:b/>
          <w:bCs/>
        </w:rPr>
        <w:t>10 días</w:t>
      </w:r>
      <w:r>
        <w:t xml:space="preserve"> que equivale a 0,45 meses</w:t>
      </w:r>
    </w:p>
    <w:p w14:paraId="3F084052" w14:textId="77777777" w:rsidR="002A5B7A" w:rsidRPr="00340BA7" w:rsidRDefault="002A5B7A" w:rsidP="00340BA7">
      <w:pPr>
        <w:spacing w:line="240" w:lineRule="atLeast"/>
        <w:contextualSpacing/>
        <w:rPr>
          <w:rFonts w:eastAsiaTheme="minorHAnsi"/>
        </w:rPr>
      </w:pPr>
      <w:r>
        <w:rPr>
          <w:b/>
        </w:rPr>
        <w:lastRenderedPageBreak/>
        <w:t>Operarios:</w:t>
      </w:r>
      <w:r w:rsidR="00340BA7">
        <w:t>1</w:t>
      </w:r>
    </w:p>
    <w:p w14:paraId="3A985C5C" w14:textId="77777777" w:rsidR="00EB0633" w:rsidRDefault="002A5B7A" w:rsidP="00003BE1">
      <w:pPr>
        <w:pStyle w:val="NoSpacing"/>
        <w:tabs>
          <w:tab w:val="left" w:pos="2160"/>
        </w:tabs>
        <w:ind w:right="4"/>
        <w:jc w:val="both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>F</w:t>
      </w:r>
      <w:r w:rsidR="00EB0633" w:rsidRPr="00EB0633">
        <w:rPr>
          <w:rFonts w:asciiTheme="minorHAnsi" w:hAnsiTheme="minorHAnsi"/>
          <w:b/>
          <w:szCs w:val="24"/>
        </w:rPr>
        <w:t>orma de Pago</w:t>
      </w:r>
      <w:r w:rsidR="00003BE1">
        <w:rPr>
          <w:rFonts w:asciiTheme="minorHAnsi" w:hAnsiTheme="minorHAnsi"/>
          <w:b/>
          <w:szCs w:val="24"/>
        </w:rPr>
        <w:t>:</w:t>
      </w:r>
    </w:p>
    <w:p w14:paraId="021C15B5" w14:textId="77777777" w:rsidR="00003BE1" w:rsidRPr="00003BE1" w:rsidRDefault="00003BE1" w:rsidP="00003BE1">
      <w:pPr>
        <w:pStyle w:val="NoSpacing"/>
        <w:tabs>
          <w:tab w:val="left" w:pos="2160"/>
        </w:tabs>
        <w:ind w:right="4"/>
        <w:jc w:val="both"/>
        <w:rPr>
          <w:rFonts w:asciiTheme="minorHAnsi" w:hAnsiTheme="minorHAnsi"/>
          <w:b/>
          <w:sz w:val="20"/>
        </w:rPr>
      </w:pPr>
    </w:p>
    <w:p w14:paraId="0A7983E5" w14:textId="77777777" w:rsidR="00EB0633" w:rsidRPr="00756E34" w:rsidRDefault="00EB0633" w:rsidP="00EB0633">
      <w:pPr>
        <w:pStyle w:val="NoSpacing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  <w:r w:rsidRPr="00756E34">
        <w:rPr>
          <w:rFonts w:asciiTheme="minorHAnsi" w:hAnsiTheme="minorHAnsi"/>
          <w:b/>
          <w:szCs w:val="24"/>
        </w:rPr>
        <w:t xml:space="preserve">Inversión Inicial.- </w:t>
      </w:r>
      <w:r w:rsidRPr="00756E34">
        <w:rPr>
          <w:rFonts w:asciiTheme="minorHAnsi" w:hAnsiTheme="minorHAnsi"/>
          <w:szCs w:val="24"/>
        </w:rPr>
        <w:t>Se elaborar una Factura por el 100% la misma que será cancelada de la siguiente manera :</w:t>
      </w:r>
    </w:p>
    <w:p w14:paraId="72C59213" w14:textId="77777777" w:rsidR="0098436A" w:rsidRDefault="00EB0633" w:rsidP="008A5223">
      <w:pPr>
        <w:pStyle w:val="NoSpacing"/>
        <w:numPr>
          <w:ilvl w:val="0"/>
          <w:numId w:val="7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  <w:r w:rsidRPr="0098436A">
        <w:rPr>
          <w:rFonts w:asciiTheme="minorHAnsi" w:hAnsiTheme="minorHAnsi"/>
          <w:b/>
          <w:szCs w:val="24"/>
        </w:rPr>
        <w:t xml:space="preserve">50% </w:t>
      </w:r>
      <w:r w:rsidR="0098436A">
        <w:rPr>
          <w:rFonts w:asciiTheme="minorHAnsi" w:hAnsiTheme="minorHAnsi"/>
          <w:b/>
          <w:szCs w:val="24"/>
        </w:rPr>
        <w:t xml:space="preserve"> Aprobación de propuesta</w:t>
      </w:r>
    </w:p>
    <w:p w14:paraId="2081E858" w14:textId="77777777" w:rsidR="00911A4B" w:rsidRPr="00340BA7" w:rsidRDefault="0098436A" w:rsidP="00340BA7">
      <w:pPr>
        <w:pStyle w:val="NoSpacing"/>
        <w:numPr>
          <w:ilvl w:val="0"/>
          <w:numId w:val="7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>50% a 15</w:t>
      </w:r>
      <w:r w:rsidR="00EB0633" w:rsidRPr="0098436A">
        <w:rPr>
          <w:rFonts w:asciiTheme="minorHAnsi" w:hAnsiTheme="minorHAnsi"/>
          <w:b/>
          <w:szCs w:val="24"/>
        </w:rPr>
        <w:t xml:space="preserve"> días después de haber recibido la factura.</w:t>
      </w:r>
    </w:p>
    <w:p w14:paraId="32BB2F7E" w14:textId="77777777" w:rsidR="00BE76BA" w:rsidRDefault="00BE76BA" w:rsidP="00BE76BA">
      <w:pPr>
        <w:pStyle w:val="NoSpacing"/>
        <w:tabs>
          <w:tab w:val="left" w:pos="5670"/>
        </w:tabs>
        <w:ind w:right="4"/>
        <w:jc w:val="both"/>
        <w:rPr>
          <w:rFonts w:asciiTheme="minorHAnsi" w:hAnsiTheme="minorHAnsi"/>
          <w:b/>
          <w:sz w:val="18"/>
          <w:szCs w:val="24"/>
        </w:rPr>
      </w:pPr>
    </w:p>
    <w:p w14:paraId="5219BF1A" w14:textId="77777777" w:rsidR="00756E34" w:rsidRPr="00AB5F93" w:rsidRDefault="00756E34" w:rsidP="00756E34">
      <w:pPr>
        <w:pStyle w:val="NoSpacing"/>
        <w:ind w:right="-720"/>
        <w:jc w:val="both"/>
        <w:rPr>
          <w:rFonts w:asciiTheme="minorHAnsi" w:hAnsiTheme="minorHAnsi"/>
          <w:szCs w:val="24"/>
        </w:rPr>
      </w:pPr>
      <w:bookmarkStart w:id="0" w:name="_GoBack"/>
      <w:bookmarkEnd w:id="0"/>
      <w:r w:rsidRPr="00AB5F93">
        <w:rPr>
          <w:rFonts w:asciiTheme="minorHAnsi" w:hAnsiTheme="minorHAnsi"/>
          <w:szCs w:val="24"/>
        </w:rPr>
        <w:t>Atentamente,</w:t>
      </w:r>
    </w:p>
    <w:p w14:paraId="40C5297A" w14:textId="77777777" w:rsidR="00997AE0" w:rsidRDefault="00997AE0" w:rsidP="00756E34">
      <w:pPr>
        <w:pStyle w:val="NoSpacing"/>
        <w:ind w:right="-720"/>
        <w:rPr>
          <w:rFonts w:asciiTheme="minorHAnsi" w:hAnsiTheme="minorHAnsi"/>
          <w:b/>
          <w:szCs w:val="24"/>
        </w:rPr>
      </w:pPr>
    </w:p>
    <w:p w14:paraId="66D50FC6" w14:textId="77777777" w:rsidR="00612DA9" w:rsidRDefault="00612DA9" w:rsidP="00756E34">
      <w:pPr>
        <w:pStyle w:val="NoSpacing"/>
        <w:ind w:right="-720"/>
        <w:rPr>
          <w:rFonts w:asciiTheme="minorHAnsi" w:hAnsiTheme="minorHAnsi"/>
          <w:b/>
          <w:szCs w:val="24"/>
        </w:rPr>
      </w:pPr>
    </w:p>
    <w:p w14:paraId="16CB12B2" w14:textId="77777777" w:rsidR="00756E34" w:rsidRPr="00EB0633" w:rsidRDefault="0004385B" w:rsidP="00756E34">
      <w:pPr>
        <w:pStyle w:val="NoSpacing"/>
        <w:ind w:right="-720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 xml:space="preserve">Ana Cristina Jiménez </w:t>
      </w:r>
      <w:r w:rsidR="00756E34" w:rsidRPr="00EB0633">
        <w:rPr>
          <w:rFonts w:asciiTheme="minorHAnsi" w:hAnsiTheme="minorHAnsi"/>
          <w:b/>
          <w:szCs w:val="24"/>
        </w:rPr>
        <w:tab/>
      </w:r>
      <w:r w:rsidR="00756E34" w:rsidRPr="00EB0633">
        <w:rPr>
          <w:rFonts w:asciiTheme="minorHAnsi" w:hAnsiTheme="minorHAnsi"/>
          <w:b/>
          <w:szCs w:val="24"/>
        </w:rPr>
        <w:tab/>
      </w:r>
      <w:r w:rsidR="00756E34" w:rsidRPr="00EB0633">
        <w:rPr>
          <w:rFonts w:asciiTheme="minorHAnsi" w:hAnsiTheme="minorHAnsi"/>
          <w:b/>
          <w:szCs w:val="24"/>
        </w:rPr>
        <w:tab/>
      </w:r>
    </w:p>
    <w:p w14:paraId="0799027F" w14:textId="77777777" w:rsidR="00756E34" w:rsidRPr="00EB0633" w:rsidRDefault="0004385B" w:rsidP="00756E34">
      <w:pPr>
        <w:pStyle w:val="NoSpacing"/>
        <w:ind w:right="-720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>Ejecutiva</w:t>
      </w:r>
      <w:r w:rsidR="00BE76BA">
        <w:rPr>
          <w:rFonts w:asciiTheme="minorHAnsi" w:hAnsiTheme="minorHAnsi"/>
          <w:b/>
          <w:szCs w:val="24"/>
        </w:rPr>
        <w:t xml:space="preserve"> de Cuentas Corporativas</w:t>
      </w:r>
      <w:r w:rsidR="00756E34" w:rsidRPr="00EB0633">
        <w:rPr>
          <w:rFonts w:asciiTheme="minorHAnsi" w:hAnsiTheme="minorHAnsi"/>
          <w:b/>
          <w:szCs w:val="24"/>
        </w:rPr>
        <w:tab/>
      </w:r>
      <w:r w:rsidR="00756E34" w:rsidRPr="00EB0633">
        <w:rPr>
          <w:rFonts w:asciiTheme="minorHAnsi" w:hAnsiTheme="minorHAnsi"/>
          <w:b/>
          <w:szCs w:val="24"/>
        </w:rPr>
        <w:tab/>
      </w:r>
    </w:p>
    <w:p w14:paraId="14016EB9" w14:textId="77777777" w:rsidR="000E5360" w:rsidRPr="00756E34" w:rsidRDefault="00BE76BA" w:rsidP="00756E34">
      <w:pPr>
        <w:pStyle w:val="NoSpacing"/>
        <w:ind w:right="-720"/>
        <w:rPr>
          <w:rFonts w:asciiTheme="minorHAnsi" w:hAnsiTheme="minorHAnsi"/>
          <w:szCs w:val="24"/>
          <w:lang w:val="es-ES"/>
        </w:rPr>
      </w:pPr>
      <w:r>
        <w:rPr>
          <w:rFonts w:asciiTheme="minorHAnsi" w:hAnsiTheme="minorHAnsi"/>
          <w:b/>
          <w:szCs w:val="24"/>
          <w:lang w:val="es-ES"/>
        </w:rPr>
        <w:t>Data</w:t>
      </w:r>
      <w:r w:rsidR="00756E34" w:rsidRPr="00EB0633">
        <w:rPr>
          <w:rFonts w:asciiTheme="minorHAnsi" w:hAnsiTheme="minorHAnsi"/>
          <w:b/>
          <w:szCs w:val="24"/>
          <w:lang w:val="es-ES"/>
        </w:rPr>
        <w:t>Solutions S.A.</w:t>
      </w:r>
      <w:r w:rsidR="00756E34" w:rsidRPr="00AB5F93">
        <w:rPr>
          <w:rFonts w:asciiTheme="minorHAnsi" w:hAnsiTheme="minorHAnsi"/>
          <w:szCs w:val="24"/>
          <w:lang w:val="es-ES"/>
        </w:rPr>
        <w:tab/>
      </w:r>
      <w:r w:rsidR="00756E34" w:rsidRPr="00AB5F93">
        <w:rPr>
          <w:rFonts w:asciiTheme="minorHAnsi" w:hAnsiTheme="minorHAnsi"/>
          <w:szCs w:val="24"/>
          <w:lang w:val="es-ES"/>
        </w:rPr>
        <w:tab/>
      </w:r>
      <w:r w:rsidR="00756E34" w:rsidRPr="00AB5F93">
        <w:rPr>
          <w:rFonts w:asciiTheme="minorHAnsi" w:hAnsiTheme="minorHAnsi"/>
          <w:szCs w:val="24"/>
          <w:lang w:val="es-ES"/>
        </w:rPr>
        <w:tab/>
      </w:r>
      <w:r w:rsidR="00756E34" w:rsidRPr="00AB5F93">
        <w:rPr>
          <w:rFonts w:asciiTheme="minorHAnsi" w:hAnsiTheme="minorHAnsi"/>
          <w:szCs w:val="24"/>
          <w:lang w:val="es-ES"/>
        </w:rPr>
        <w:tab/>
      </w:r>
      <w:r w:rsidR="00756E34" w:rsidRPr="00AB5F93">
        <w:rPr>
          <w:rFonts w:asciiTheme="minorHAnsi" w:hAnsiTheme="minorHAnsi"/>
          <w:szCs w:val="24"/>
          <w:lang w:val="es-ES"/>
        </w:rPr>
        <w:tab/>
      </w:r>
    </w:p>
    <w:sectPr w:rsidR="000E5360" w:rsidRPr="00756E34" w:rsidSect="000E5360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86A039" w14:textId="77777777" w:rsidR="008F4256" w:rsidRDefault="008F4256" w:rsidP="0012137A">
      <w:pPr>
        <w:spacing w:after="0" w:line="240" w:lineRule="auto"/>
      </w:pPr>
      <w:r>
        <w:separator/>
      </w:r>
    </w:p>
  </w:endnote>
  <w:endnote w:type="continuationSeparator" w:id="0">
    <w:p w14:paraId="1D23281B" w14:textId="77777777" w:rsidR="008F4256" w:rsidRDefault="008F4256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10C27B" w14:textId="77777777" w:rsidR="00BE76BA" w:rsidRDefault="00BE76BA">
    <w:pPr>
      <w:pStyle w:val="Footer"/>
    </w:pPr>
    <w:r w:rsidRPr="00BE76BA">
      <w:rPr>
        <w:noProof/>
        <w:lang w:val="en-US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16337781" wp14:editId="4F7C5AA4">
              <wp:simplePos x="0" y="0"/>
              <wp:positionH relativeFrom="page">
                <wp:posOffset>-209550</wp:posOffset>
              </wp:positionH>
              <wp:positionV relativeFrom="page">
                <wp:align>bottom</wp:align>
              </wp:positionV>
              <wp:extent cx="7832725" cy="707390"/>
              <wp:effectExtent l="0" t="133350" r="15875" b="16510"/>
              <wp:wrapSquare wrapText="bothSides"/>
              <wp:docPr id="6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32725" cy="707390"/>
                      </a:xfrm>
                      <a:prstGeom prst="roundRect">
                        <a:avLst>
                          <a:gd name="adj" fmla="val 10394"/>
                        </a:avLst>
                      </a:prstGeom>
                      <a:gradFill rotWithShape="1">
                        <a:gsLst>
                          <a:gs pos="0">
                            <a:srgbClr val="4F81BD"/>
                          </a:gs>
                          <a:gs pos="100000">
                            <a:srgbClr val="4F81BD">
                              <a:gamma/>
                              <a:tint val="63922"/>
                              <a:invGamma/>
                            </a:srgbClr>
                          </a:gs>
                        </a:gsLst>
                        <a:lin ang="5400000" scaled="1"/>
                      </a:gradFill>
                      <a:ln w="9525">
                        <a:solidFill>
                          <a:srgbClr val="4F81BD">
                            <a:lumMod val="100000"/>
                            <a:lumOff val="0"/>
                          </a:srgbClr>
                        </a:solidFill>
                        <a:round/>
                        <a:headEnd/>
                        <a:tailEnd/>
                      </a:ln>
                      <a:effectLst>
                        <a:outerShdw dist="660034" dir="20934377" sx="75000" sy="75000" algn="tl" rotWithShape="0">
                          <a:sysClr val="window" lastClr="FFFFFF">
                            <a:lumMod val="75000"/>
                            <a:lumOff val="0"/>
                            <a:alpha val="50000"/>
                          </a:sysClr>
                        </a:outerShdw>
                      </a:effectLst>
                    </wps:spPr>
                    <wps:txbx>
                      <w:txbxContent>
                        <w:p w14:paraId="70AE2A0E" w14:textId="77777777" w:rsidR="00BE76BA" w:rsidRPr="00812A6C" w:rsidRDefault="008F4256" w:rsidP="00BE76BA">
                          <w:pPr>
                            <w:jc w:val="center"/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</w:pPr>
                          <w:hyperlink r:id="rId1" w:history="1">
                            <w:r w:rsidR="00BE76BA" w:rsidRPr="00812A6C">
                              <w:rPr>
                                <w:rStyle w:val="Hyperlink"/>
                                <w:sz w:val="32"/>
                                <w:szCs w:val="18"/>
                                <w:lang w:val="es-ES"/>
                              </w:rPr>
                              <w:t>www.datasolutions.com</w:t>
                            </w:r>
                          </w:hyperlink>
                          <w:r w:rsidR="00BE76BA" w:rsidRPr="00812A6C"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  <w:t xml:space="preserve">              1800 - DOCUMENTO</w:t>
                          </w:r>
                        </w:p>
                      </w:txbxContent>
                    </wps:txbx>
                    <wps:bodyPr rot="0" vert="horz" wrap="square" lIns="228600" tIns="228600" rIns="228600" bIns="2286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08B9DD1" id="AutoShape 1" o:spid="_x0000_s1026" style="position:absolute;margin-left:-16.5pt;margin-top:0;width:616.75pt;height:55.7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bottom;mso-position-vertical-relative:page;mso-width-percent:0;mso-height-percent:0;mso-width-relative:margin;mso-height-relative:margin;v-text-anchor:top" arcsize="68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" o:allowincell="f" fillcolor="#4f81bd" strokecolor="#4f81bd">
              <v:fill color2="#8eaed5" rotate="t" focus="100%" type="gradient"/>
              <v:shadow on="t" type="perspective" color="#bfbfbf" opacity=".5" origin="-.5,-.5" offset="51pt,-10pt" matrix=".75,,,.75"/>
              <v:textbox inset="18pt,18pt,18pt,18pt">
                <w:txbxContent>
                  <w:p w:rsidR="00BE76BA" w:rsidRPr="00812A6C" w:rsidRDefault="000248F8" w:rsidP="00BE76BA">
                    <w:pPr>
                      <w:jc w:val="center"/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</w:pPr>
                    <w:hyperlink r:id="rId2" w:history="1">
                      <w:r w:rsidR="00BE76BA" w:rsidRPr="00812A6C">
                        <w:rPr>
                          <w:rStyle w:val="Hipervnculo"/>
                          <w:sz w:val="32"/>
                          <w:szCs w:val="18"/>
                          <w:lang w:val="es-ES"/>
                        </w:rPr>
                        <w:t>www.datasolutions.com</w:t>
                      </w:r>
                    </w:hyperlink>
                    <w:r w:rsidR="00BE76BA" w:rsidRPr="00812A6C"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  <w:t xml:space="preserve">              1800 - DOCUMENTO</w:t>
                    </w:r>
                  </w:p>
                </w:txbxContent>
              </v:textbox>
              <w10:wrap type="square" anchorx="page" anchory="page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C1364E" w14:textId="77777777" w:rsidR="008F4256" w:rsidRDefault="008F4256" w:rsidP="0012137A">
      <w:pPr>
        <w:spacing w:after="0" w:line="240" w:lineRule="auto"/>
      </w:pPr>
      <w:r>
        <w:separator/>
      </w:r>
    </w:p>
  </w:footnote>
  <w:footnote w:type="continuationSeparator" w:id="0">
    <w:p w14:paraId="16EF32DE" w14:textId="77777777" w:rsidR="008F4256" w:rsidRDefault="008F4256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AD661E" w14:textId="77777777" w:rsidR="00BE76BA" w:rsidRPr="00BE76BA" w:rsidRDefault="00BE76BA" w:rsidP="00BE76BA">
    <w:pPr>
      <w:spacing w:after="0" w:line="240" w:lineRule="auto"/>
      <w:rPr>
        <w:b/>
        <w:sz w:val="18"/>
        <w:lang w:val="es-ES"/>
      </w:rPr>
    </w:pPr>
    <w:r w:rsidRPr="00BE76BA">
      <w:rPr>
        <w:b/>
        <w:noProof/>
        <w:lang w:val="en-US"/>
      </w:rPr>
      <w:drawing>
        <wp:anchor distT="0" distB="0" distL="114300" distR="114300" simplePos="0" relativeHeight="251659264" behindDoc="1" locked="0" layoutInCell="1" allowOverlap="1" wp14:anchorId="069FE6DB" wp14:editId="3F680FD0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1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BE76BA">
      <w:rPr>
        <w:b/>
        <w:lang w:val="es-ES"/>
      </w:rPr>
      <w:t>Guayaquil:</w:t>
    </w:r>
  </w:p>
  <w:p w14:paraId="45333908" w14:textId="77777777" w:rsidR="00BE76BA" w:rsidRPr="00BE76BA" w:rsidRDefault="00BE76BA" w:rsidP="00BE76BA">
    <w:pPr>
      <w:spacing w:after="0" w:line="240" w:lineRule="auto"/>
      <w:rPr>
        <w:b/>
        <w:sz w:val="18"/>
        <w:lang w:val="es-ES"/>
      </w:rPr>
    </w:pPr>
    <w:r w:rsidRPr="00BE76BA">
      <w:rPr>
        <w:b/>
        <w:sz w:val="20"/>
        <w:lang w:val="es-ES"/>
      </w:rPr>
      <w:t>Av. Domingo Comín S/N y la Onceava  Ed. Anglo Automotriz</w:t>
    </w:r>
    <w:r w:rsidRPr="00BE76BA">
      <w:rPr>
        <w:b/>
        <w:sz w:val="18"/>
        <w:lang w:val="es-ES"/>
      </w:rPr>
      <w:tab/>
    </w:r>
  </w:p>
  <w:p w14:paraId="591FC138" w14:textId="77777777" w:rsidR="00BE76BA" w:rsidRPr="00BE76BA" w:rsidRDefault="00BE76BA" w:rsidP="00BE76BA">
    <w:pPr>
      <w:spacing w:after="0" w:line="240" w:lineRule="auto"/>
      <w:rPr>
        <w:b/>
        <w:sz w:val="18"/>
        <w:lang w:val="es-ES"/>
      </w:rPr>
    </w:pPr>
    <w:r w:rsidRPr="00BE76BA">
      <w:rPr>
        <w:b/>
        <w:sz w:val="18"/>
        <w:lang w:val="es-ES"/>
      </w:rPr>
      <w:t>PBX: 2429977</w:t>
    </w:r>
    <w:r w:rsidRPr="00BE76BA">
      <w:rPr>
        <w:b/>
        <w:noProof/>
        <w:sz w:val="36"/>
        <w:u w:val="double"/>
        <w:lang w:eastAsia="es-EC"/>
      </w:rPr>
      <w:t xml:space="preserve"> </w:t>
    </w:r>
  </w:p>
  <w:p w14:paraId="32446EF7" w14:textId="77777777" w:rsidR="00BE76BA" w:rsidRPr="00BE76BA" w:rsidRDefault="00BE76BA" w:rsidP="00BE76BA">
    <w:pPr>
      <w:tabs>
        <w:tab w:val="center" w:pos="4252"/>
        <w:tab w:val="right" w:pos="8504"/>
      </w:tabs>
      <w:spacing w:after="0" w:line="240" w:lineRule="auto"/>
    </w:pPr>
    <w:r w:rsidRPr="00BE76BA">
      <w:rPr>
        <w:b/>
        <w:lang w:val="es-ES"/>
      </w:rPr>
      <w:t>Quito:</w:t>
    </w:r>
  </w:p>
  <w:p w14:paraId="0661C99C" w14:textId="77777777" w:rsidR="00BE76BA" w:rsidRPr="00BE76BA" w:rsidRDefault="00BE76BA" w:rsidP="00BE76BA">
    <w:pPr>
      <w:spacing w:after="0" w:line="240" w:lineRule="auto"/>
      <w:rPr>
        <w:b/>
        <w:sz w:val="20"/>
        <w:lang w:val="es-ES"/>
      </w:rPr>
    </w:pPr>
    <w:r w:rsidRPr="00BE76BA">
      <w:rPr>
        <w:b/>
        <w:sz w:val="20"/>
        <w:lang w:val="es-ES"/>
      </w:rPr>
      <w:t>Panamericana Norte Km 12 ½  Calle El Arenal</w:t>
    </w:r>
    <w:r w:rsidRPr="00BE76BA">
      <w:rPr>
        <w:b/>
        <w:sz w:val="20"/>
        <w:lang w:val="es-ES"/>
      </w:rPr>
      <w:tab/>
    </w:r>
  </w:p>
  <w:p w14:paraId="70800AE9" w14:textId="77777777" w:rsidR="0012137A" w:rsidRPr="00BE76BA" w:rsidRDefault="00BE76BA" w:rsidP="00BE76BA">
    <w:pPr>
      <w:spacing w:after="0" w:line="240" w:lineRule="auto"/>
      <w:rPr>
        <w:b/>
        <w:sz w:val="18"/>
        <w:lang w:val="es-ES"/>
      </w:rPr>
    </w:pPr>
    <w:r w:rsidRPr="00BE76BA">
      <w:rPr>
        <w:b/>
        <w:sz w:val="18"/>
        <w:lang w:val="es-ES"/>
      </w:rPr>
      <w:t>Nº OE 12-193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855CC1"/>
    <w:multiLevelType w:val="hybridMultilevel"/>
    <w:tmpl w:val="18C81A02"/>
    <w:lvl w:ilvl="0" w:tplc="0C0A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">
    <w:nsid w:val="0967538D"/>
    <w:multiLevelType w:val="hybridMultilevel"/>
    <w:tmpl w:val="05E6B9EC"/>
    <w:lvl w:ilvl="0" w:tplc="0C0A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6520B60"/>
    <w:multiLevelType w:val="hybridMultilevel"/>
    <w:tmpl w:val="109EB91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30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0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0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0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67E21F9"/>
    <w:multiLevelType w:val="hybridMultilevel"/>
    <w:tmpl w:val="283CE064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>
    <w:nsid w:val="1CD25C5C"/>
    <w:multiLevelType w:val="hybridMultilevel"/>
    <w:tmpl w:val="FE52452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7A1540"/>
    <w:multiLevelType w:val="hybridMultilevel"/>
    <w:tmpl w:val="FAF65C4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E51DBD"/>
    <w:multiLevelType w:val="hybridMultilevel"/>
    <w:tmpl w:val="225463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BE5CA8"/>
    <w:multiLevelType w:val="hybridMultilevel"/>
    <w:tmpl w:val="B568E57C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30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0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0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0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0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0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D5F5953"/>
    <w:multiLevelType w:val="hybridMultilevel"/>
    <w:tmpl w:val="226844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480783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BB212D"/>
    <w:multiLevelType w:val="hybridMultilevel"/>
    <w:tmpl w:val="033C5E0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E7071A"/>
    <w:multiLevelType w:val="hybridMultilevel"/>
    <w:tmpl w:val="28C0C008"/>
    <w:lvl w:ilvl="0" w:tplc="0C0A000D">
      <w:start w:val="1"/>
      <w:numFmt w:val="bullet"/>
      <w:lvlText w:val=""/>
      <w:lvlJc w:val="left"/>
      <w:pPr>
        <w:ind w:left="153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6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B11471"/>
    <w:multiLevelType w:val="hybridMultilevel"/>
    <w:tmpl w:val="AE88290A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4C236F"/>
    <w:multiLevelType w:val="hybridMultilevel"/>
    <w:tmpl w:val="9DF092D6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ACE741F"/>
    <w:multiLevelType w:val="hybridMultilevel"/>
    <w:tmpl w:val="170682BA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D5576D0"/>
    <w:multiLevelType w:val="hybridMultilevel"/>
    <w:tmpl w:val="9FB692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53F11329"/>
    <w:multiLevelType w:val="hybridMultilevel"/>
    <w:tmpl w:val="8B5810AA"/>
    <w:lvl w:ilvl="0" w:tplc="0C0A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3">
    <w:nsid w:val="54A742EE"/>
    <w:multiLevelType w:val="hybridMultilevel"/>
    <w:tmpl w:val="28165360"/>
    <w:lvl w:ilvl="0" w:tplc="E4C4CE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8A7628"/>
    <w:multiLevelType w:val="hybridMultilevel"/>
    <w:tmpl w:val="71926ADC"/>
    <w:lvl w:ilvl="0" w:tplc="0C0A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5">
    <w:nsid w:val="6CD20D26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330D19"/>
    <w:multiLevelType w:val="hybridMultilevel"/>
    <w:tmpl w:val="6DA6FC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8">
    <w:nsid w:val="730C5A1B"/>
    <w:multiLevelType w:val="hybridMultilevel"/>
    <w:tmpl w:val="13E0F5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E6947B3"/>
    <w:multiLevelType w:val="hybridMultilevel"/>
    <w:tmpl w:val="D68EB5F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F8F542B"/>
    <w:multiLevelType w:val="hybridMultilevel"/>
    <w:tmpl w:val="5CA20EEA"/>
    <w:lvl w:ilvl="0" w:tplc="0C0A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>
    <w:nsid w:val="7F9A16D5"/>
    <w:multiLevelType w:val="hybridMultilevel"/>
    <w:tmpl w:val="AED6CF4A"/>
    <w:lvl w:ilvl="0" w:tplc="0C0A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3"/>
  </w:num>
  <w:num w:numId="3">
    <w:abstractNumId w:val="25"/>
  </w:num>
  <w:num w:numId="4">
    <w:abstractNumId w:val="0"/>
  </w:num>
  <w:num w:numId="5">
    <w:abstractNumId w:val="16"/>
  </w:num>
  <w:num w:numId="6">
    <w:abstractNumId w:val="8"/>
  </w:num>
  <w:num w:numId="7">
    <w:abstractNumId w:val="3"/>
  </w:num>
  <w:num w:numId="8">
    <w:abstractNumId w:val="28"/>
  </w:num>
  <w:num w:numId="9">
    <w:abstractNumId w:val="12"/>
  </w:num>
  <w:num w:numId="10">
    <w:abstractNumId w:val="19"/>
  </w:num>
  <w:num w:numId="11">
    <w:abstractNumId w:val="6"/>
  </w:num>
  <w:num w:numId="12">
    <w:abstractNumId w:val="7"/>
  </w:num>
  <w:num w:numId="13">
    <w:abstractNumId w:val="26"/>
  </w:num>
  <w:num w:numId="14">
    <w:abstractNumId w:val="27"/>
  </w:num>
  <w:num w:numId="15">
    <w:abstractNumId w:val="4"/>
  </w:num>
  <w:num w:numId="16">
    <w:abstractNumId w:val="21"/>
  </w:num>
  <w:num w:numId="17">
    <w:abstractNumId w:val="29"/>
  </w:num>
  <w:num w:numId="18">
    <w:abstractNumId w:val="10"/>
  </w:num>
  <w:num w:numId="19">
    <w:abstractNumId w:val="20"/>
  </w:num>
  <w:num w:numId="20">
    <w:abstractNumId w:val="32"/>
  </w:num>
  <w:num w:numId="21">
    <w:abstractNumId w:val="1"/>
  </w:num>
  <w:num w:numId="22">
    <w:abstractNumId w:val="15"/>
  </w:num>
  <w:num w:numId="23">
    <w:abstractNumId w:val="22"/>
  </w:num>
  <w:num w:numId="24">
    <w:abstractNumId w:val="31"/>
  </w:num>
  <w:num w:numId="25">
    <w:abstractNumId w:val="1"/>
  </w:num>
  <w:num w:numId="26">
    <w:abstractNumId w:val="2"/>
  </w:num>
  <w:num w:numId="27">
    <w:abstractNumId w:val="24"/>
  </w:num>
  <w:num w:numId="2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5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14"/>
  </w:num>
  <w:num w:numId="33">
    <w:abstractNumId w:val="17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03BE1"/>
    <w:rsid w:val="00022113"/>
    <w:rsid w:val="000248F8"/>
    <w:rsid w:val="0004385B"/>
    <w:rsid w:val="0006166B"/>
    <w:rsid w:val="00064573"/>
    <w:rsid w:val="00065F3E"/>
    <w:rsid w:val="000A7F7C"/>
    <w:rsid w:val="000E5360"/>
    <w:rsid w:val="0012137A"/>
    <w:rsid w:val="001365FD"/>
    <w:rsid w:val="00190D3F"/>
    <w:rsid w:val="002049E2"/>
    <w:rsid w:val="00221B0B"/>
    <w:rsid w:val="00245786"/>
    <w:rsid w:val="002A5B7A"/>
    <w:rsid w:val="002C092B"/>
    <w:rsid w:val="00322710"/>
    <w:rsid w:val="00340BA7"/>
    <w:rsid w:val="00374D71"/>
    <w:rsid w:val="003751ED"/>
    <w:rsid w:val="00391317"/>
    <w:rsid w:val="003967E9"/>
    <w:rsid w:val="0040424F"/>
    <w:rsid w:val="0042002A"/>
    <w:rsid w:val="00423DA9"/>
    <w:rsid w:val="00454C0D"/>
    <w:rsid w:val="00482A08"/>
    <w:rsid w:val="004E3F61"/>
    <w:rsid w:val="004E786E"/>
    <w:rsid w:val="00543FAB"/>
    <w:rsid w:val="00612DA9"/>
    <w:rsid w:val="0069012E"/>
    <w:rsid w:val="006B11A9"/>
    <w:rsid w:val="00732644"/>
    <w:rsid w:val="00756E34"/>
    <w:rsid w:val="007A03A7"/>
    <w:rsid w:val="007C5799"/>
    <w:rsid w:val="00840D8F"/>
    <w:rsid w:val="008466D2"/>
    <w:rsid w:val="00863C56"/>
    <w:rsid w:val="008A5223"/>
    <w:rsid w:val="008A7EDE"/>
    <w:rsid w:val="008E66FF"/>
    <w:rsid w:val="008F4256"/>
    <w:rsid w:val="00911A4B"/>
    <w:rsid w:val="009202D3"/>
    <w:rsid w:val="00935482"/>
    <w:rsid w:val="009839C4"/>
    <w:rsid w:val="0098436A"/>
    <w:rsid w:val="00990118"/>
    <w:rsid w:val="00992D6B"/>
    <w:rsid w:val="00997AE0"/>
    <w:rsid w:val="009C3A47"/>
    <w:rsid w:val="009D5B22"/>
    <w:rsid w:val="009F758A"/>
    <w:rsid w:val="00A372E2"/>
    <w:rsid w:val="00AD01E1"/>
    <w:rsid w:val="00B01224"/>
    <w:rsid w:val="00B66CC4"/>
    <w:rsid w:val="00B821E9"/>
    <w:rsid w:val="00BA4548"/>
    <w:rsid w:val="00BE76BA"/>
    <w:rsid w:val="00C26E54"/>
    <w:rsid w:val="00C710C3"/>
    <w:rsid w:val="00C82CCE"/>
    <w:rsid w:val="00C96EA3"/>
    <w:rsid w:val="00CF0023"/>
    <w:rsid w:val="00D06711"/>
    <w:rsid w:val="00D203FE"/>
    <w:rsid w:val="00DA5CCF"/>
    <w:rsid w:val="00DB187E"/>
    <w:rsid w:val="00DB61D7"/>
    <w:rsid w:val="00E26D48"/>
    <w:rsid w:val="00E5295E"/>
    <w:rsid w:val="00E720AB"/>
    <w:rsid w:val="00E929F9"/>
    <w:rsid w:val="00E942CB"/>
    <w:rsid w:val="00EB0633"/>
    <w:rsid w:val="00EF2A83"/>
    <w:rsid w:val="00F11E16"/>
    <w:rsid w:val="00F36070"/>
    <w:rsid w:val="00F41997"/>
    <w:rsid w:val="00F7285A"/>
    <w:rsid w:val="00FA7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377874"/>
  <w15:docId w15:val="{EC91C51D-A1AF-4BE9-B58F-8AB773465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137A"/>
    <w:rPr>
      <w:lang w:val="es-EC"/>
    </w:rPr>
  </w:style>
  <w:style w:type="paragraph" w:styleId="Footer">
    <w:name w:val="footer"/>
    <w:basedOn w:val="Normal"/>
    <w:link w:val="FooterCh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137A"/>
    <w:rPr>
      <w:lang w:val="es-EC"/>
    </w:rPr>
  </w:style>
  <w:style w:type="character" w:styleId="Hyperlink">
    <w:name w:val="Hyperlink"/>
    <w:basedOn w:val="DefaultParagraphFont"/>
    <w:uiPriority w:val="99"/>
    <w:unhideWhenUsed/>
    <w:rsid w:val="0012137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NoSpacing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  <w:style w:type="paragraph" w:customStyle="1" w:styleId="NoSpacing1">
    <w:name w:val="No Spacing1"/>
    <w:basedOn w:val="Normal"/>
    <w:uiPriority w:val="1"/>
    <w:rsid w:val="00482A08"/>
    <w:pPr>
      <w:spacing w:after="0" w:line="240" w:lineRule="auto"/>
    </w:pPr>
    <w:rPr>
      <w:rFonts w:ascii="Times New Roman" w:eastAsiaTheme="minorHAnsi" w:hAnsi="Times New Roman"/>
      <w:sz w:val="24"/>
      <w:szCs w:val="24"/>
      <w:lang w:val="es-ES" w:eastAsia="es-ES"/>
    </w:rPr>
  </w:style>
  <w:style w:type="paragraph" w:customStyle="1" w:styleId="MediumList2-Accent41">
    <w:name w:val="Medium List 2 - Accent 41"/>
    <w:basedOn w:val="Normal"/>
    <w:uiPriority w:val="34"/>
    <w:rsid w:val="00E942CB"/>
    <w:pPr>
      <w:ind w:left="720"/>
    </w:pPr>
    <w:rPr>
      <w:rFonts w:eastAsiaTheme="minorHAnsi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165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8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emf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datasolutions.com" TargetMode="External"/><Relationship Id="rId2" Type="http://schemas.openxmlformats.org/officeDocument/2006/relationships/hyperlink" Target="http://www.datasolution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192</Words>
  <Characters>1095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Jose Ortega</cp:lastModifiedBy>
  <cp:revision>3</cp:revision>
  <cp:lastPrinted>2015-08-03T17:33:00Z</cp:lastPrinted>
  <dcterms:created xsi:type="dcterms:W3CDTF">2016-04-13T19:53:00Z</dcterms:created>
  <dcterms:modified xsi:type="dcterms:W3CDTF">2016-04-14T23:01:00Z</dcterms:modified>
</cp:coreProperties>
</file>